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D51680" w:rsidRDefault="00F56F36" w:rsidP="00F54252">
      <w:pPr>
        <w:pStyle w:val="mechtex"/>
        <w:spacing w:line="360" w:lineRule="auto"/>
        <w:jc w:val="right"/>
        <w:rPr>
          <w:rFonts w:ascii="GHEA Grapalat" w:hAnsi="GHEA Grapalat"/>
          <w:u w:val="single"/>
        </w:rPr>
      </w:pPr>
      <w:r w:rsidRPr="00D51680">
        <w:rPr>
          <w:rFonts w:ascii="GHEA Grapalat" w:hAnsi="GHEA Grapalat"/>
          <w:u w:val="single"/>
        </w:rPr>
        <w:t>ՆԱԽԱԳԻԾ</w:t>
      </w:r>
    </w:p>
    <w:p w:rsidR="00F56F36" w:rsidRPr="00D51680" w:rsidRDefault="00F56F36" w:rsidP="00F54252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D51680" w:rsidRDefault="00F56F36" w:rsidP="00F54252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D51680" w:rsidRDefault="00F56F36" w:rsidP="00F54252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D51680">
        <w:rPr>
          <w:rFonts w:ascii="GHEA Grapalat" w:hAnsi="GHEA Grapalat" w:cs="Sylfaen"/>
          <w:b/>
          <w:bCs/>
          <w:lang w:eastAsia="en-GB"/>
        </w:rPr>
        <w:t>ՀԱՅԱՍՏԱՆԻ</w:t>
      </w:r>
      <w:r w:rsidRPr="00D51680">
        <w:rPr>
          <w:rFonts w:ascii="GHEA Grapalat" w:hAnsi="GHEA Grapalat"/>
          <w:b/>
          <w:bCs/>
          <w:lang w:eastAsia="en-GB"/>
        </w:rPr>
        <w:t xml:space="preserve"> </w:t>
      </w:r>
      <w:r w:rsidRPr="00D51680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D51680">
        <w:rPr>
          <w:rFonts w:ascii="GHEA Grapalat" w:hAnsi="GHEA Grapalat"/>
          <w:b/>
          <w:bCs/>
          <w:lang w:eastAsia="en-GB"/>
        </w:rPr>
        <w:t xml:space="preserve"> </w:t>
      </w:r>
      <w:r w:rsidRPr="00D51680">
        <w:rPr>
          <w:rFonts w:ascii="GHEA Grapalat" w:hAnsi="GHEA Grapalat" w:cs="Sylfaen"/>
          <w:b/>
          <w:bCs/>
          <w:lang w:eastAsia="en-GB"/>
        </w:rPr>
        <w:t>ԿԱՌԱՎԱՐՈՒԹՅՈՒ</w:t>
      </w:r>
      <w:r w:rsidRPr="00D51680">
        <w:rPr>
          <w:rFonts w:ascii="GHEA Grapalat" w:hAnsi="GHEA Grapalat"/>
          <w:b/>
          <w:bCs/>
          <w:lang w:eastAsia="en-GB"/>
        </w:rPr>
        <w:t>Ն</w:t>
      </w:r>
    </w:p>
    <w:p w:rsidR="00F56F36" w:rsidRPr="00D51680" w:rsidRDefault="00F56F36" w:rsidP="00F54252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D51680">
        <w:rPr>
          <w:rFonts w:ascii="Calibri" w:hAnsi="Calibri" w:cs="Calibri"/>
          <w:lang w:eastAsia="en-GB"/>
        </w:rPr>
        <w:t> </w:t>
      </w:r>
      <w:r w:rsidRPr="00D51680">
        <w:rPr>
          <w:rFonts w:ascii="Calibri" w:hAnsi="Calibri" w:cs="Calibri"/>
          <w:b/>
          <w:bCs/>
          <w:lang w:eastAsia="en-GB"/>
        </w:rPr>
        <w:t> </w:t>
      </w:r>
      <w:r w:rsidRPr="00D51680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D51680" w:rsidRDefault="00F56F36" w:rsidP="00F54252">
      <w:pPr>
        <w:pStyle w:val="mechtex"/>
        <w:spacing w:line="360" w:lineRule="auto"/>
        <w:rPr>
          <w:rFonts w:ascii="GHEA Grapalat" w:hAnsi="GHEA Grapalat"/>
        </w:rPr>
      </w:pPr>
    </w:p>
    <w:p w:rsidR="00F56F36" w:rsidRPr="00D51680" w:rsidRDefault="00F56F36" w:rsidP="00F54252">
      <w:pPr>
        <w:pStyle w:val="mechtex"/>
        <w:spacing w:line="360" w:lineRule="auto"/>
        <w:rPr>
          <w:rFonts w:ascii="GHEA Grapalat" w:hAnsi="GHEA Grapalat"/>
        </w:rPr>
      </w:pPr>
    </w:p>
    <w:p w:rsidR="00F56F36" w:rsidRPr="00D51680" w:rsidRDefault="00F56F36" w:rsidP="00F54252">
      <w:pPr>
        <w:spacing w:after="0" w:line="360" w:lineRule="auto"/>
        <w:jc w:val="center"/>
        <w:rPr>
          <w:rFonts w:ascii="GHEA Grapalat" w:hAnsi="GHEA Grapalat"/>
        </w:rPr>
      </w:pPr>
      <w:r w:rsidRPr="00D51680">
        <w:rPr>
          <w:rFonts w:ascii="GHEA Grapalat" w:hAnsi="GHEA Grapalat" w:cs="Sylfaen"/>
        </w:rPr>
        <w:t xml:space="preserve">   _</w:t>
      </w:r>
      <w:r w:rsidRPr="00D51680">
        <w:rPr>
          <w:rFonts w:ascii="GHEA Grapalat" w:hAnsi="GHEA Grapalat" w:cs="Sylfaen"/>
          <w:lang w:val="hy-AM"/>
        </w:rPr>
        <w:t xml:space="preserve"> </w:t>
      </w:r>
      <w:r w:rsidR="00C478D4" w:rsidRPr="00D51680">
        <w:rPr>
          <w:rFonts w:ascii="GHEA Grapalat" w:hAnsi="GHEA Grapalat" w:cs="Sylfaen"/>
          <w:lang w:val="hy-AM"/>
        </w:rPr>
        <w:t>նոյ</w:t>
      </w:r>
      <w:r w:rsidRPr="00D51680">
        <w:rPr>
          <w:rFonts w:ascii="GHEA Grapalat" w:hAnsi="GHEA Grapalat" w:cs="Sylfaen"/>
          <w:lang w:val="hy-AM"/>
        </w:rPr>
        <w:t>եմբերի</w:t>
      </w:r>
      <w:r w:rsidRPr="00D51680">
        <w:rPr>
          <w:rFonts w:ascii="GHEA Grapalat" w:hAnsi="GHEA Grapalat"/>
        </w:rPr>
        <w:t xml:space="preserve">  2019  թվականի  N             - Լ</w:t>
      </w:r>
    </w:p>
    <w:p w:rsidR="00F56F36" w:rsidRPr="00D51680" w:rsidRDefault="00F56F36" w:rsidP="00F54252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F56F36" w:rsidRPr="00D51680" w:rsidRDefault="00C478D4" w:rsidP="00F54252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D51680">
        <w:rPr>
          <w:rFonts w:ascii="GHEA Grapalat" w:hAnsi="GHEA Grapalat" w:cs="Sylfaen"/>
          <w:spacing w:val="10"/>
          <w:lang w:val="af-ZA"/>
        </w:rPr>
        <w:t>«ԹԱՆԿԱՐԺԵՔ ՄԵՏԱՂՆԵՐԻ ՄԱՍԻՆ» 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</w:t>
      </w:r>
      <w:r w:rsidRPr="00D51680">
        <w:rPr>
          <w:rFonts w:ascii="GHEA Grapalat" w:hAnsi="GHEA Grapalat" w:cs="Sylfaen"/>
          <w:spacing w:val="10"/>
          <w:lang w:val="af-ZA"/>
        </w:rPr>
        <w:softHyphen/>
        <w:t>ՏՈՒԹՅԱՆ ՕՐԵՆՔՈՒՄ ՓՈՓՈԽՈՒԹՅՈՒՆՆԵՐ</w:t>
      </w:r>
      <w:r w:rsidRPr="00D51680">
        <w:rPr>
          <w:rFonts w:ascii="GHEA Grapalat" w:hAnsi="GHEA Grapalat" w:cs="Sylfaen"/>
          <w:spacing w:val="10"/>
          <w:lang w:val="hy-AM"/>
        </w:rPr>
        <w:t xml:space="preserve"> ԵՎ</w:t>
      </w:r>
      <w:r w:rsidRPr="00D51680">
        <w:rPr>
          <w:rFonts w:ascii="GHEA Grapalat" w:hAnsi="GHEA Grapalat" w:cs="Sylfaen"/>
          <w:spacing w:val="10"/>
          <w:lang w:val="af-ZA"/>
        </w:rPr>
        <w:t xml:space="preserve">  ԼՐԱ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ՑՈՒՄ</w:t>
      </w:r>
      <w:r w:rsidRPr="00D51680">
        <w:rPr>
          <w:rFonts w:ascii="GHEA Grapalat" w:hAnsi="GHEA Grapalat" w:cs="Sylfaen"/>
          <w:spacing w:val="10"/>
          <w:lang w:val="af-ZA"/>
        </w:rPr>
        <w:softHyphen/>
        <w:t>ՆԵՐ ԿԱՏԱՐԵԼՈՒ ՄԱՍԻՆ» 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</w:t>
      </w:r>
      <w:r w:rsidRPr="00D51680">
        <w:rPr>
          <w:rFonts w:ascii="GHEA Grapalat" w:hAnsi="GHEA Grapalat" w:cs="Sylfaen"/>
          <w:spacing w:val="10"/>
          <w:lang w:val="af-ZA"/>
        </w:rPr>
        <w:softHyphen/>
        <w:t>ԹՅԱՆ ՕՐԵՆՔԻ ՆԱԽԱԳԾԻ (</w:t>
      </w:r>
      <w:r w:rsidRPr="00C478D4">
        <w:rPr>
          <w:rFonts w:ascii="GHEA Grapalat" w:eastAsia="Times New Roman" w:hAnsi="GHEA Grapalat" w:cs="Times New Roman"/>
          <w:i/>
          <w:iCs/>
        </w:rPr>
        <w:t>Խ</w:t>
      </w:r>
      <w:r w:rsidRPr="00C478D4">
        <w:rPr>
          <w:rFonts w:ascii="GHEA Grapalat" w:eastAsia="Times New Roman" w:hAnsi="GHEA Grapalat" w:cs="Times New Roman"/>
          <w:i/>
          <w:iCs/>
          <w:lang w:val="fr-FR"/>
        </w:rPr>
        <w:t>-330-29.10.2019-</w:t>
      </w:r>
      <w:r w:rsidRPr="00C478D4">
        <w:rPr>
          <w:rFonts w:ascii="GHEA Grapalat" w:eastAsia="Times New Roman" w:hAnsi="GHEA Grapalat" w:cs="Times New Roman"/>
          <w:i/>
          <w:iCs/>
        </w:rPr>
        <w:t>ՏՀ</w:t>
      </w:r>
      <w:r w:rsidRPr="00C478D4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D51680">
        <w:rPr>
          <w:rFonts w:ascii="GHEA Grapalat" w:hAnsi="GHEA Grapalat" w:cs="Sylfaen"/>
          <w:spacing w:val="10"/>
          <w:lang w:val="af-ZA"/>
        </w:rPr>
        <w:t xml:space="preserve">) </w:t>
      </w:r>
      <w:r w:rsidRPr="001C2CD0">
        <w:rPr>
          <w:rFonts w:ascii="GHEA Grapalat" w:hAnsi="GHEA Grapalat" w:cs="Sylfaen"/>
          <w:spacing w:val="10"/>
          <w:lang w:val="hy-AM"/>
        </w:rPr>
        <w:t>ՎԵՐԱ</w:t>
      </w:r>
      <w:r w:rsidRPr="001C2CD0">
        <w:rPr>
          <w:rFonts w:ascii="GHEA Grapalat" w:hAnsi="GHEA Grapalat" w:cs="Sylfaen"/>
          <w:spacing w:val="10"/>
          <w:lang w:val="hy-AM"/>
        </w:rPr>
        <w:softHyphen/>
        <w:t>ԲԵՐ</w:t>
      </w:r>
      <w:r w:rsidRPr="001C2CD0">
        <w:rPr>
          <w:rFonts w:ascii="GHEA Grapalat" w:hAnsi="GHEA Grapalat" w:cs="Sylfaen"/>
          <w:spacing w:val="10"/>
          <w:lang w:val="hy-AM"/>
        </w:rPr>
        <w:softHyphen/>
        <w:t xml:space="preserve">ՅԱԼ </w:t>
      </w:r>
      <w:r w:rsidR="00F56F36" w:rsidRPr="001C2CD0">
        <w:rPr>
          <w:rFonts w:ascii="GHEA Grapalat" w:hAnsi="GHEA Grapalat" w:cs="Tahoma"/>
          <w:spacing w:val="-4"/>
          <w:lang w:val="af-ZA"/>
        </w:rPr>
        <w:t>ՀԱ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1C2CD0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D51680" w:rsidRDefault="00F56F36" w:rsidP="00F54252">
      <w:pPr>
        <w:pStyle w:val="mechtex"/>
        <w:spacing w:line="360" w:lineRule="auto"/>
        <w:rPr>
          <w:rFonts w:ascii="GHEA Grapalat" w:hAnsi="GHEA Grapalat"/>
          <w:caps/>
          <w:lang w:val="af-ZA"/>
        </w:rPr>
      </w:pPr>
      <w:r w:rsidRPr="00D51680">
        <w:rPr>
          <w:rFonts w:ascii="GHEA Grapalat" w:hAnsi="GHEA Grapalat"/>
          <w:caps/>
          <w:lang w:val="af-ZA"/>
        </w:rPr>
        <w:t xml:space="preserve">     </w:t>
      </w:r>
      <w:r w:rsidR="00C478D4" w:rsidRPr="00D51680">
        <w:rPr>
          <w:rFonts w:ascii="GHEA Grapalat" w:hAnsi="GHEA Grapalat"/>
          <w:caps/>
          <w:lang w:val="hy-AM"/>
        </w:rPr>
        <w:t xml:space="preserve">  </w:t>
      </w:r>
      <w:r w:rsidRPr="00D51680">
        <w:rPr>
          <w:rFonts w:ascii="GHEA Grapalat" w:hAnsi="GHEA Grapalat"/>
          <w:caps/>
          <w:lang w:val="af-ZA"/>
        </w:rPr>
        <w:t xml:space="preserve"> ----------------------</w:t>
      </w:r>
      <w:r w:rsidR="00C478D4" w:rsidRPr="00D51680">
        <w:rPr>
          <w:rFonts w:ascii="GHEA Grapalat" w:hAnsi="GHEA Grapalat"/>
          <w:caps/>
          <w:lang w:val="af-ZA"/>
        </w:rPr>
        <w:t>------------------------</w:t>
      </w:r>
      <w:r w:rsidRPr="00D51680">
        <w:rPr>
          <w:rFonts w:ascii="GHEA Grapalat" w:hAnsi="GHEA Grapalat"/>
          <w:caps/>
          <w:lang w:val="af-ZA"/>
        </w:rPr>
        <w:t>-------------------------------------------------</w:t>
      </w:r>
    </w:p>
    <w:p w:rsidR="00F56F36" w:rsidRPr="00D51680" w:rsidRDefault="00F56F36" w:rsidP="00F54252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F56F36" w:rsidRPr="00D51680" w:rsidRDefault="00F56F36" w:rsidP="00F54252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C478D4" w:rsidRPr="00D51680" w:rsidRDefault="00F56F36" w:rsidP="00F54252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D51680">
        <w:rPr>
          <w:rFonts w:ascii="GHEA Grapalat" w:hAnsi="GHEA Grapalat" w:cs="Tahoma"/>
          <w:szCs w:val="22"/>
        </w:rPr>
        <w:t>Հիմք</w:t>
      </w:r>
      <w:r w:rsidRPr="00D51680">
        <w:rPr>
          <w:rFonts w:ascii="GHEA Grapalat" w:hAnsi="GHEA Grapalat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ընդունելով</w:t>
      </w:r>
      <w:r w:rsidRPr="00D51680">
        <w:rPr>
          <w:rFonts w:ascii="GHEA Grapalat" w:hAnsi="GHEA Grapalat"/>
          <w:szCs w:val="22"/>
          <w:lang w:val="af-ZA"/>
        </w:rPr>
        <w:t xml:space="preserve"> «</w:t>
      </w:r>
      <w:r w:rsidRPr="00D51680">
        <w:rPr>
          <w:rFonts w:ascii="GHEA Grapalat" w:hAnsi="GHEA Grapalat" w:cs="Tahoma"/>
          <w:szCs w:val="22"/>
        </w:rPr>
        <w:t>Ազգային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ժողովի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կանոնակարգ</w:t>
      </w:r>
      <w:r w:rsidRPr="00D51680">
        <w:rPr>
          <w:rFonts w:ascii="GHEA Grapalat" w:hAnsi="GHEA Grapalat" w:cs="Tahoma"/>
          <w:szCs w:val="22"/>
          <w:lang w:val="af-ZA"/>
        </w:rPr>
        <w:t xml:space="preserve">» </w:t>
      </w:r>
      <w:r w:rsidRPr="00D51680">
        <w:rPr>
          <w:rFonts w:ascii="GHEA Grapalat" w:hAnsi="GHEA Grapalat" w:cs="Tahoma"/>
          <w:szCs w:val="22"/>
        </w:rPr>
        <w:t>սահ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մանա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դրա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կան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օրենքի</w:t>
      </w:r>
      <w:r w:rsidRPr="00D51680">
        <w:rPr>
          <w:rFonts w:ascii="GHEA Grapalat" w:hAnsi="GHEA Grapalat" w:cs="Tahoma"/>
          <w:szCs w:val="22"/>
          <w:lang w:val="af-ZA"/>
        </w:rPr>
        <w:t xml:space="preserve"> 77-</w:t>
      </w:r>
      <w:r w:rsidRPr="00D51680">
        <w:rPr>
          <w:rFonts w:ascii="GHEA Grapalat" w:hAnsi="GHEA Grapalat" w:cs="Tahoma"/>
          <w:szCs w:val="22"/>
        </w:rPr>
        <w:t>րդ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հոդվածի</w:t>
      </w:r>
      <w:r w:rsidRPr="00D51680">
        <w:rPr>
          <w:rFonts w:ascii="GHEA Grapalat" w:hAnsi="GHEA Grapalat" w:cs="Tahoma"/>
          <w:szCs w:val="22"/>
          <w:lang w:val="af-ZA"/>
        </w:rPr>
        <w:t xml:space="preserve"> 1-</w:t>
      </w:r>
      <w:r w:rsidRPr="00D51680">
        <w:rPr>
          <w:rFonts w:ascii="GHEA Grapalat" w:hAnsi="GHEA Grapalat" w:cs="Tahoma"/>
          <w:szCs w:val="22"/>
        </w:rPr>
        <w:t>ին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մասը՝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Հայաստանի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Հանրա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պե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տու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թյան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կառա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վա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րությունը</w:t>
      </w:r>
      <w:r w:rsidRPr="00D51680">
        <w:rPr>
          <w:rFonts w:ascii="GHEA Grapalat" w:hAnsi="GHEA Grapalat" w:cs="Tahoma"/>
          <w:szCs w:val="22"/>
          <w:lang w:val="af-ZA"/>
        </w:rPr>
        <w:t xml:space="preserve">    </w:t>
      </w:r>
      <w:r w:rsidRPr="00D51680">
        <w:rPr>
          <w:rFonts w:ascii="GHEA Grapalat" w:hAnsi="GHEA Grapalat" w:cs="Tahoma"/>
          <w:szCs w:val="22"/>
        </w:rPr>
        <w:t>ո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ր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ո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շ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ու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մ</w:t>
      </w:r>
      <w:r w:rsidRPr="00D51680">
        <w:rPr>
          <w:rFonts w:ascii="GHEA Grapalat" w:hAnsi="GHEA Grapalat" w:cs="Tahoma"/>
          <w:szCs w:val="22"/>
          <w:lang w:val="af-ZA"/>
        </w:rPr>
        <w:t xml:space="preserve">     </w:t>
      </w:r>
      <w:r w:rsidRPr="00D51680">
        <w:rPr>
          <w:rFonts w:ascii="GHEA Grapalat" w:hAnsi="GHEA Grapalat" w:cs="Tahoma"/>
          <w:szCs w:val="22"/>
        </w:rPr>
        <w:t>է</w:t>
      </w:r>
      <w:r w:rsidRPr="00D51680">
        <w:rPr>
          <w:rFonts w:ascii="GHEA Grapalat" w:hAnsi="GHEA Grapalat" w:cs="Tahoma"/>
          <w:szCs w:val="22"/>
          <w:lang w:val="af-ZA"/>
        </w:rPr>
        <w:t>.</w:t>
      </w:r>
    </w:p>
    <w:p w:rsidR="00F56F36" w:rsidRPr="001C2CD0" w:rsidRDefault="00F56F36" w:rsidP="00F54252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D51680">
        <w:rPr>
          <w:rFonts w:ascii="GHEA Grapalat" w:hAnsi="GHEA Grapalat" w:cs="Tahoma"/>
          <w:szCs w:val="22"/>
          <w:lang w:val="af-ZA"/>
        </w:rPr>
        <w:t xml:space="preserve">1. </w:t>
      </w:r>
      <w:r w:rsidRPr="00D51680">
        <w:rPr>
          <w:rFonts w:ascii="GHEA Grapalat" w:hAnsi="GHEA Grapalat" w:cs="Tahoma"/>
          <w:szCs w:val="22"/>
        </w:rPr>
        <w:t>Հավանություն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տալ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="00C478D4" w:rsidRPr="00D51680">
        <w:rPr>
          <w:rFonts w:ascii="GHEA Grapalat" w:hAnsi="GHEA Grapalat" w:cs="Sylfaen"/>
          <w:spacing w:val="10"/>
          <w:szCs w:val="22"/>
          <w:lang w:val="af-ZA"/>
        </w:rPr>
        <w:t>«Թանկարժեք մետաղների մասին» Հայաստանի Հանրա</w:t>
      </w:r>
      <w:r w:rsidR="001C2CD0">
        <w:rPr>
          <w:rFonts w:ascii="GHEA Grapalat" w:hAnsi="GHEA Grapalat" w:cs="Sylfaen"/>
          <w:spacing w:val="10"/>
          <w:szCs w:val="22"/>
          <w:lang w:val="af-ZA"/>
        </w:rPr>
        <w:softHyphen/>
      </w:r>
      <w:r w:rsidR="00C478D4" w:rsidRPr="00D51680">
        <w:rPr>
          <w:rFonts w:ascii="GHEA Grapalat" w:hAnsi="GHEA Grapalat" w:cs="Sylfaen"/>
          <w:spacing w:val="10"/>
          <w:szCs w:val="22"/>
          <w:lang w:val="af-ZA"/>
        </w:rPr>
        <w:t>պե</w:t>
      </w:r>
      <w:r w:rsidR="001C2CD0">
        <w:rPr>
          <w:rFonts w:ascii="GHEA Grapalat" w:hAnsi="GHEA Grapalat" w:cs="Sylfaen"/>
          <w:spacing w:val="10"/>
          <w:szCs w:val="22"/>
          <w:lang w:val="af-ZA"/>
        </w:rPr>
        <w:softHyphen/>
      </w:r>
      <w:r w:rsidR="00C478D4" w:rsidRPr="00D51680">
        <w:rPr>
          <w:rFonts w:ascii="GHEA Grapalat" w:hAnsi="GHEA Grapalat" w:cs="Sylfaen"/>
          <w:spacing w:val="10"/>
          <w:szCs w:val="22"/>
          <w:lang w:val="af-ZA"/>
        </w:rPr>
        <w:t xml:space="preserve">տության օրենքում փոփոխություններ և լրացումներ կատարելու մասին» </w:t>
      </w:r>
      <w:r w:rsidRPr="00D51680">
        <w:rPr>
          <w:rFonts w:ascii="GHEA Grapalat" w:hAnsi="GHEA Grapalat" w:cs="Sylfaen"/>
          <w:spacing w:val="10"/>
          <w:szCs w:val="22"/>
          <w:lang w:val="af-ZA"/>
        </w:rPr>
        <w:t>Հայաս</w:t>
      </w:r>
      <w:r w:rsidR="001C2CD0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D51680">
        <w:rPr>
          <w:rFonts w:ascii="GHEA Grapalat" w:hAnsi="GHEA Grapalat" w:cs="Sylfaen"/>
          <w:spacing w:val="10"/>
          <w:szCs w:val="22"/>
          <w:lang w:val="af-ZA"/>
        </w:rPr>
        <w:t>տանի Հանրա</w:t>
      </w:r>
      <w:r w:rsidRPr="00D51680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C478D4" w:rsidRPr="00C478D4">
        <w:rPr>
          <w:rFonts w:ascii="GHEA Grapalat" w:hAnsi="GHEA Grapalat"/>
          <w:i/>
          <w:iCs/>
          <w:szCs w:val="22"/>
        </w:rPr>
        <w:t>Խ</w:t>
      </w:r>
      <w:r w:rsidR="00C478D4" w:rsidRPr="00C478D4">
        <w:rPr>
          <w:rFonts w:ascii="GHEA Grapalat" w:hAnsi="GHEA Grapalat"/>
          <w:i/>
          <w:iCs/>
          <w:szCs w:val="22"/>
          <w:lang w:val="fr-FR"/>
        </w:rPr>
        <w:t>-330-29.10.2019-</w:t>
      </w:r>
      <w:r w:rsidR="00C478D4" w:rsidRPr="00C478D4">
        <w:rPr>
          <w:rFonts w:ascii="GHEA Grapalat" w:hAnsi="GHEA Grapalat"/>
          <w:i/>
          <w:iCs/>
          <w:szCs w:val="22"/>
        </w:rPr>
        <w:t>ՏՀ</w:t>
      </w:r>
      <w:r w:rsidR="00C478D4" w:rsidRPr="00C478D4">
        <w:rPr>
          <w:rFonts w:ascii="GHEA Grapalat" w:hAnsi="GHEA Grapalat"/>
          <w:i/>
          <w:iCs/>
          <w:szCs w:val="22"/>
          <w:lang w:val="fr-FR"/>
        </w:rPr>
        <w:t>-011/0</w:t>
      </w:r>
      <w:r w:rsidRPr="00D51680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D51680">
        <w:rPr>
          <w:rFonts w:ascii="GHEA Grapalat" w:hAnsi="GHEA Grapalat" w:cs="Tahoma"/>
          <w:szCs w:val="22"/>
        </w:rPr>
        <w:t>վերաբերյալ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Հայաս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տա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նի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Հանրապե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տու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թյան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D51680">
        <w:rPr>
          <w:rFonts w:ascii="GHEA Grapalat" w:hAnsi="GHEA Grapalat" w:cs="Tahoma"/>
          <w:szCs w:val="22"/>
        </w:rPr>
        <w:t>կա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ռա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վա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րու</w:t>
      </w:r>
      <w:r w:rsidRPr="00D51680">
        <w:rPr>
          <w:rFonts w:ascii="GHEA Grapalat" w:hAnsi="GHEA Grapalat" w:cs="Tahoma"/>
          <w:szCs w:val="22"/>
          <w:lang w:val="af-ZA"/>
        </w:rPr>
        <w:softHyphen/>
      </w:r>
      <w:r w:rsidRPr="00D51680">
        <w:rPr>
          <w:rFonts w:ascii="GHEA Grapalat" w:hAnsi="GHEA Grapalat" w:cs="Tahoma"/>
          <w:szCs w:val="22"/>
        </w:rPr>
        <w:t>թյան</w:t>
      </w:r>
      <w:r w:rsidRPr="00D51680">
        <w:rPr>
          <w:rFonts w:ascii="GHEA Grapalat" w:hAnsi="GHEA Grapalat" w:cs="Tahoma"/>
          <w:szCs w:val="22"/>
          <w:lang w:val="af-ZA"/>
        </w:rPr>
        <w:t xml:space="preserve"> </w:t>
      </w:r>
      <w:r w:rsidRPr="001C2CD0">
        <w:rPr>
          <w:rFonts w:ascii="GHEA Grapalat" w:hAnsi="GHEA Grapalat" w:cs="Tahoma"/>
          <w:szCs w:val="22"/>
        </w:rPr>
        <w:t>առաջար</w:t>
      </w:r>
      <w:r w:rsidRPr="001C2CD0">
        <w:rPr>
          <w:rFonts w:ascii="GHEA Grapalat" w:hAnsi="GHEA Grapalat" w:cs="Tahoma"/>
          <w:szCs w:val="22"/>
          <w:lang w:val="af-ZA"/>
        </w:rPr>
        <w:softHyphen/>
      </w:r>
      <w:r w:rsidRPr="001C2CD0">
        <w:rPr>
          <w:rFonts w:ascii="GHEA Grapalat" w:hAnsi="GHEA Grapalat" w:cs="Tahoma"/>
          <w:szCs w:val="22"/>
        </w:rPr>
        <w:t>կությանը</w:t>
      </w:r>
      <w:r w:rsidRPr="001C2CD0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D51680" w:rsidRDefault="00F56F36" w:rsidP="00F54252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1C2CD0">
        <w:rPr>
          <w:rFonts w:ascii="GHEA Grapalat" w:hAnsi="GHEA Grapalat"/>
          <w:szCs w:val="22"/>
          <w:lang w:val="af-ZA"/>
        </w:rPr>
        <w:t xml:space="preserve">2. </w:t>
      </w:r>
      <w:r w:rsidRPr="001C2CD0">
        <w:rPr>
          <w:rFonts w:ascii="GHEA Grapalat" w:hAnsi="GHEA Grapalat"/>
          <w:szCs w:val="22"/>
        </w:rPr>
        <w:t>Հայաս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տա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նի</w:t>
      </w:r>
      <w:r w:rsidRPr="001C2CD0">
        <w:rPr>
          <w:rFonts w:ascii="GHEA Grapalat" w:hAnsi="GHEA Grapalat"/>
          <w:szCs w:val="22"/>
          <w:lang w:val="af-ZA"/>
        </w:rPr>
        <w:t xml:space="preserve"> </w:t>
      </w:r>
      <w:r w:rsidRPr="001C2CD0">
        <w:rPr>
          <w:rFonts w:ascii="GHEA Grapalat" w:hAnsi="GHEA Grapalat"/>
          <w:szCs w:val="22"/>
        </w:rPr>
        <w:t>Հանրապե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տու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թյան</w:t>
      </w:r>
      <w:r w:rsidRPr="001C2CD0">
        <w:rPr>
          <w:rFonts w:ascii="GHEA Grapalat" w:hAnsi="GHEA Grapalat"/>
          <w:szCs w:val="22"/>
          <w:lang w:val="af-ZA"/>
        </w:rPr>
        <w:t xml:space="preserve"> </w:t>
      </w:r>
      <w:r w:rsidRPr="001C2CD0">
        <w:rPr>
          <w:rFonts w:ascii="GHEA Grapalat" w:hAnsi="GHEA Grapalat"/>
          <w:szCs w:val="22"/>
        </w:rPr>
        <w:t>կա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ռա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վա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րու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թյան</w:t>
      </w:r>
      <w:r w:rsidRPr="001C2CD0">
        <w:rPr>
          <w:rFonts w:ascii="GHEA Grapalat" w:hAnsi="GHEA Grapalat"/>
          <w:szCs w:val="22"/>
          <w:lang w:val="af-ZA"/>
        </w:rPr>
        <w:t xml:space="preserve"> </w:t>
      </w:r>
      <w:r w:rsidRPr="001C2CD0">
        <w:rPr>
          <w:rFonts w:ascii="GHEA Grapalat" w:hAnsi="GHEA Grapalat"/>
          <w:szCs w:val="22"/>
        </w:rPr>
        <w:t>առաջար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կությունը</w:t>
      </w:r>
      <w:r w:rsidRPr="001C2CD0">
        <w:rPr>
          <w:rFonts w:ascii="GHEA Grapalat" w:hAnsi="GHEA Grapalat"/>
          <w:szCs w:val="22"/>
          <w:lang w:val="af-ZA"/>
        </w:rPr>
        <w:t xml:space="preserve"> </w:t>
      </w:r>
      <w:r w:rsidRPr="001C2CD0">
        <w:rPr>
          <w:rFonts w:ascii="GHEA Grapalat" w:hAnsi="GHEA Grapalat"/>
          <w:szCs w:val="22"/>
        </w:rPr>
        <w:t>սահ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ման</w:t>
      </w:r>
      <w:r w:rsidRPr="001C2CD0">
        <w:rPr>
          <w:rFonts w:ascii="GHEA Grapalat" w:hAnsi="GHEA Grapalat"/>
          <w:szCs w:val="22"/>
          <w:lang w:val="af-ZA"/>
        </w:rPr>
        <w:softHyphen/>
      </w:r>
      <w:r w:rsidRPr="001C2CD0">
        <w:rPr>
          <w:rFonts w:ascii="GHEA Grapalat" w:hAnsi="GHEA Grapalat"/>
          <w:szCs w:val="22"/>
        </w:rPr>
        <w:t>ված</w:t>
      </w:r>
      <w:r w:rsidRPr="00D51680">
        <w:rPr>
          <w:rFonts w:ascii="GHEA Grapalat" w:hAnsi="GHEA Grapalat"/>
          <w:szCs w:val="22"/>
          <w:lang w:val="af-ZA"/>
        </w:rPr>
        <w:t xml:space="preserve"> </w:t>
      </w:r>
      <w:r w:rsidRPr="00D51680">
        <w:rPr>
          <w:rFonts w:ascii="GHEA Grapalat" w:hAnsi="GHEA Grapalat"/>
          <w:szCs w:val="22"/>
        </w:rPr>
        <w:t>կարգով</w:t>
      </w:r>
      <w:r w:rsidRPr="00D51680">
        <w:rPr>
          <w:rFonts w:ascii="GHEA Grapalat" w:hAnsi="GHEA Grapalat"/>
          <w:szCs w:val="22"/>
          <w:lang w:val="af-ZA"/>
        </w:rPr>
        <w:t xml:space="preserve"> </w:t>
      </w:r>
      <w:r w:rsidRPr="00D51680">
        <w:rPr>
          <w:rFonts w:ascii="GHEA Grapalat" w:hAnsi="GHEA Grapalat"/>
          <w:szCs w:val="22"/>
        </w:rPr>
        <w:t>ներկայացնել</w:t>
      </w:r>
      <w:r w:rsidRPr="00D51680">
        <w:rPr>
          <w:rFonts w:ascii="GHEA Grapalat" w:hAnsi="GHEA Grapalat"/>
          <w:szCs w:val="22"/>
          <w:lang w:val="af-ZA"/>
        </w:rPr>
        <w:t xml:space="preserve"> </w:t>
      </w:r>
      <w:r w:rsidRPr="00D51680">
        <w:rPr>
          <w:rFonts w:ascii="GHEA Grapalat" w:hAnsi="GHEA Grapalat"/>
          <w:szCs w:val="22"/>
        </w:rPr>
        <w:t>Հա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յաս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տա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նի</w:t>
      </w:r>
      <w:r w:rsidRPr="00D51680">
        <w:rPr>
          <w:rFonts w:ascii="GHEA Grapalat" w:hAnsi="GHEA Grapalat"/>
          <w:szCs w:val="22"/>
          <w:lang w:val="af-ZA"/>
        </w:rPr>
        <w:t xml:space="preserve"> </w:t>
      </w:r>
      <w:r w:rsidRPr="00D51680">
        <w:rPr>
          <w:rFonts w:ascii="GHEA Grapalat" w:hAnsi="GHEA Grapalat"/>
          <w:szCs w:val="22"/>
        </w:rPr>
        <w:t>Հան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րա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պե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տու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թյան</w:t>
      </w:r>
      <w:r w:rsidRPr="00D51680">
        <w:rPr>
          <w:rFonts w:ascii="GHEA Grapalat" w:hAnsi="GHEA Grapalat"/>
          <w:szCs w:val="22"/>
          <w:lang w:val="af-ZA"/>
        </w:rPr>
        <w:t xml:space="preserve"> </w:t>
      </w:r>
      <w:r w:rsidRPr="00D51680">
        <w:rPr>
          <w:rFonts w:ascii="GHEA Grapalat" w:hAnsi="GHEA Grapalat"/>
          <w:szCs w:val="22"/>
        </w:rPr>
        <w:t>Ազգային</w:t>
      </w:r>
      <w:r w:rsidRPr="00D51680">
        <w:rPr>
          <w:rFonts w:ascii="GHEA Grapalat" w:hAnsi="GHEA Grapalat"/>
          <w:szCs w:val="22"/>
          <w:lang w:val="af-ZA"/>
        </w:rPr>
        <w:t xml:space="preserve"> </w:t>
      </w:r>
      <w:r w:rsidRPr="00D51680">
        <w:rPr>
          <w:rFonts w:ascii="GHEA Grapalat" w:hAnsi="GHEA Grapalat"/>
          <w:szCs w:val="22"/>
        </w:rPr>
        <w:t>ժողովի</w:t>
      </w:r>
      <w:r w:rsidRPr="00D51680">
        <w:rPr>
          <w:rFonts w:ascii="GHEA Grapalat" w:hAnsi="GHEA Grapalat"/>
          <w:szCs w:val="22"/>
          <w:lang w:val="af-ZA"/>
        </w:rPr>
        <w:t xml:space="preserve"> </w:t>
      </w:r>
      <w:r w:rsidRPr="00D51680">
        <w:rPr>
          <w:rFonts w:ascii="GHEA Grapalat" w:hAnsi="GHEA Grapalat"/>
          <w:szCs w:val="22"/>
        </w:rPr>
        <w:t>աշխա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տա</w:t>
      </w:r>
      <w:r w:rsidRPr="00D51680">
        <w:rPr>
          <w:rFonts w:ascii="GHEA Grapalat" w:hAnsi="GHEA Grapalat"/>
          <w:szCs w:val="22"/>
          <w:lang w:val="af-ZA"/>
        </w:rPr>
        <w:softHyphen/>
      </w:r>
      <w:r w:rsidRPr="00D51680">
        <w:rPr>
          <w:rFonts w:ascii="GHEA Grapalat" w:hAnsi="GHEA Grapalat"/>
          <w:szCs w:val="22"/>
        </w:rPr>
        <w:t>կազմ</w:t>
      </w:r>
      <w:r w:rsidRPr="00D51680">
        <w:rPr>
          <w:rFonts w:ascii="GHEA Grapalat" w:hAnsi="GHEA Grapalat"/>
          <w:szCs w:val="22"/>
          <w:lang w:val="af-ZA"/>
        </w:rPr>
        <w:t>:</w:t>
      </w:r>
    </w:p>
    <w:p w:rsidR="00F56F36" w:rsidRPr="00D51680" w:rsidRDefault="00F56F36" w:rsidP="00F5425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D51680" w:rsidRDefault="00F56F36" w:rsidP="00F54252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D51680" w:rsidRDefault="00F56F36" w:rsidP="00F54252">
      <w:pPr>
        <w:pStyle w:val="mechtex"/>
        <w:spacing w:line="360" w:lineRule="auto"/>
        <w:jc w:val="left"/>
        <w:rPr>
          <w:rFonts w:ascii="GHEA Grapalat" w:hAnsi="GHEA Grapalat"/>
          <w:caps/>
          <w:lang w:val="af-ZA"/>
        </w:rPr>
      </w:pPr>
      <w:r w:rsidRPr="00D51680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D51680" w:rsidRDefault="00F56F36" w:rsidP="00F54252">
      <w:pPr>
        <w:pStyle w:val="mechtex"/>
        <w:spacing w:line="360" w:lineRule="auto"/>
        <w:jc w:val="left"/>
        <w:rPr>
          <w:rFonts w:ascii="GHEA Grapalat" w:hAnsi="GHEA Grapalat" w:cs="Arial Armenian"/>
          <w:lang w:val="af-ZA"/>
        </w:rPr>
      </w:pPr>
      <w:r w:rsidRPr="00D51680">
        <w:rPr>
          <w:rFonts w:ascii="GHEA Grapalat" w:hAnsi="GHEA Grapalat" w:cs="Sylfaen"/>
          <w:lang w:val="af-ZA"/>
        </w:rPr>
        <w:t xml:space="preserve">              </w:t>
      </w:r>
      <w:r w:rsidRPr="00D51680">
        <w:rPr>
          <w:rFonts w:ascii="GHEA Grapalat" w:hAnsi="GHEA Grapalat" w:cs="Sylfaen"/>
        </w:rPr>
        <w:t>ՎԱՐՉԱՊԵՏ</w:t>
      </w:r>
      <w:r w:rsidRPr="00D51680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D51680">
        <w:rPr>
          <w:rFonts w:ascii="GHEA Grapalat" w:hAnsi="GHEA Grapalat" w:cs="Arial Armenian"/>
          <w:lang w:val="af-ZA"/>
        </w:rPr>
        <w:tab/>
      </w:r>
      <w:r w:rsidRPr="00D51680">
        <w:rPr>
          <w:rFonts w:ascii="GHEA Grapalat" w:hAnsi="GHEA Grapalat" w:cs="Arial Armenian"/>
          <w:lang w:val="af-ZA"/>
        </w:rPr>
        <w:tab/>
        <w:t xml:space="preserve">   </w:t>
      </w:r>
      <w:r w:rsidRPr="00D51680">
        <w:rPr>
          <w:rFonts w:ascii="GHEA Grapalat" w:hAnsi="GHEA Grapalat" w:cs="Arial Armenian"/>
        </w:rPr>
        <w:t>Ն</w:t>
      </w:r>
      <w:r w:rsidRPr="00D51680">
        <w:rPr>
          <w:rFonts w:ascii="GHEA Grapalat" w:hAnsi="GHEA Grapalat" w:cs="Sylfaen"/>
          <w:lang w:val="af-ZA"/>
        </w:rPr>
        <w:t>.</w:t>
      </w:r>
      <w:r w:rsidRPr="00D51680">
        <w:rPr>
          <w:rFonts w:ascii="GHEA Grapalat" w:hAnsi="GHEA Grapalat" w:cs="Arial Armenian"/>
          <w:lang w:val="af-ZA"/>
        </w:rPr>
        <w:t xml:space="preserve"> ՓԱՇԻՆ</w:t>
      </w:r>
      <w:r w:rsidRPr="00D51680">
        <w:rPr>
          <w:rFonts w:ascii="GHEA Grapalat" w:hAnsi="GHEA Grapalat" w:cs="Sylfaen"/>
        </w:rPr>
        <w:t>ՅԱՆ</w:t>
      </w:r>
    </w:p>
    <w:p w:rsidR="00F56F36" w:rsidRPr="00D51680" w:rsidRDefault="00F56F36" w:rsidP="00F54252">
      <w:pPr>
        <w:spacing w:after="0" w:line="360" w:lineRule="auto"/>
        <w:rPr>
          <w:rFonts w:ascii="GHEA Grapalat" w:hAnsi="GHEA Grapalat"/>
          <w:lang w:val="af-ZA"/>
        </w:rPr>
      </w:pPr>
    </w:p>
    <w:p w:rsidR="00F56F36" w:rsidRPr="00D51680" w:rsidRDefault="00F56F36" w:rsidP="00F54252">
      <w:pPr>
        <w:spacing w:after="0" w:line="360" w:lineRule="auto"/>
        <w:rPr>
          <w:rFonts w:ascii="GHEA Grapalat" w:hAnsi="GHEA Grapalat"/>
          <w:spacing w:val="-4"/>
          <w:lang w:val="pt-BR"/>
        </w:rPr>
      </w:pPr>
      <w:r w:rsidRPr="00D51680">
        <w:rPr>
          <w:rFonts w:ascii="GHEA Grapalat" w:hAnsi="GHEA Grapalat"/>
          <w:lang w:val="af-ZA"/>
        </w:rPr>
        <w:t xml:space="preserve">   </w:t>
      </w:r>
      <w:r w:rsidRPr="00D51680">
        <w:rPr>
          <w:rFonts w:ascii="GHEA Grapalat" w:hAnsi="GHEA Grapalat"/>
          <w:lang w:val="af-ZA"/>
        </w:rPr>
        <w:tab/>
        <w:t xml:space="preserve">   2019 </w:t>
      </w:r>
      <w:r w:rsidRPr="00D51680">
        <w:rPr>
          <w:rFonts w:ascii="GHEA Grapalat" w:hAnsi="GHEA Grapalat" w:cs="Sylfaen"/>
        </w:rPr>
        <w:t>թ</w:t>
      </w:r>
      <w:r w:rsidRPr="00D51680">
        <w:rPr>
          <w:rFonts w:ascii="GHEA Grapalat" w:hAnsi="GHEA Grapalat" w:cs="Arial Armenian"/>
          <w:lang w:val="af-ZA"/>
        </w:rPr>
        <w:t xml:space="preserve">. </w:t>
      </w:r>
      <w:r w:rsidR="00C478D4" w:rsidRPr="00D51680">
        <w:rPr>
          <w:rFonts w:ascii="GHEA Grapalat" w:hAnsi="GHEA Grapalat" w:cs="IRTEK Courier"/>
          <w:spacing w:val="-4"/>
          <w:lang w:val="pt-BR"/>
        </w:rPr>
        <w:t>նոյ</w:t>
      </w:r>
      <w:r w:rsidRPr="00D51680">
        <w:rPr>
          <w:rFonts w:ascii="GHEA Grapalat" w:hAnsi="GHEA Grapalat" w:cs="IRTEK Courier"/>
          <w:spacing w:val="-4"/>
          <w:lang w:val="pt-BR"/>
        </w:rPr>
        <w:t>եմբերի</w:t>
      </w:r>
    </w:p>
    <w:p w:rsidR="00F56F36" w:rsidRPr="00D51680" w:rsidRDefault="00F56F36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  <w:r w:rsidRPr="00D51680">
        <w:rPr>
          <w:rFonts w:ascii="GHEA Grapalat" w:hAnsi="GHEA Grapalat"/>
          <w:lang w:val="af-ZA"/>
        </w:rPr>
        <w:tab/>
        <w:t xml:space="preserve">          </w:t>
      </w:r>
      <w:r w:rsidRPr="00D51680">
        <w:rPr>
          <w:rFonts w:ascii="GHEA Grapalat" w:hAnsi="GHEA Grapalat" w:cs="Sylfaen"/>
        </w:rPr>
        <w:t>Երևան</w:t>
      </w:r>
    </w:p>
    <w:p w:rsidR="00F54252" w:rsidRDefault="00F54252" w:rsidP="00F54252">
      <w:pPr>
        <w:spacing w:after="0" w:line="36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F54252" w:rsidRDefault="00F54252" w:rsidP="00F54252">
      <w:pPr>
        <w:spacing w:after="0" w:line="36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F54252" w:rsidRDefault="00F54252" w:rsidP="00F54252">
      <w:pPr>
        <w:spacing w:after="0" w:line="36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C478D4" w:rsidRDefault="00C478D4" w:rsidP="00F54252">
      <w:pPr>
        <w:spacing w:after="0" w:line="276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  <w:r w:rsidRPr="00D51680">
        <w:rPr>
          <w:rFonts w:ascii="GHEA Grapalat" w:hAnsi="GHEA Grapalat" w:cs="Sylfaen"/>
          <w:spacing w:val="10"/>
          <w:lang w:val="af-ZA"/>
        </w:rPr>
        <w:t>«ԹԱՆԿԱՐԺԵՔ ՄԵՏԱՂՆԵՐԻ ՄԱՍԻՆ» 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</w:t>
      </w:r>
      <w:r w:rsidRPr="00D51680">
        <w:rPr>
          <w:rFonts w:ascii="GHEA Grapalat" w:hAnsi="GHEA Grapalat" w:cs="Sylfaen"/>
          <w:spacing w:val="10"/>
          <w:lang w:val="af-ZA"/>
        </w:rPr>
        <w:softHyphen/>
        <w:t>ՏՈՒԹՅԱՆ ՕՐԵՆՔՈՒՄ ՓՈՓՈԽՈՒԹՅՈՒՆՆԵՐ</w:t>
      </w:r>
      <w:r w:rsidRPr="00D51680">
        <w:rPr>
          <w:rFonts w:ascii="GHEA Grapalat" w:hAnsi="GHEA Grapalat" w:cs="Sylfaen"/>
          <w:spacing w:val="10"/>
          <w:lang w:val="hy-AM"/>
        </w:rPr>
        <w:t xml:space="preserve"> ԵՎ</w:t>
      </w:r>
      <w:r w:rsidRPr="00D51680">
        <w:rPr>
          <w:rFonts w:ascii="GHEA Grapalat" w:hAnsi="GHEA Grapalat" w:cs="Sylfaen"/>
          <w:spacing w:val="10"/>
          <w:lang w:val="af-ZA"/>
        </w:rPr>
        <w:t xml:space="preserve">  ԼՐԱ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ՑՈՒՄ</w:t>
      </w:r>
      <w:r w:rsidRPr="00D51680">
        <w:rPr>
          <w:rFonts w:ascii="GHEA Grapalat" w:hAnsi="GHEA Grapalat" w:cs="Sylfaen"/>
          <w:spacing w:val="10"/>
          <w:lang w:val="af-ZA"/>
        </w:rPr>
        <w:softHyphen/>
        <w:t>ՆԵՐ ԿԱՏԱՐԵԼՈՒ ՄԱՍԻՆ» 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</w:t>
      </w:r>
      <w:r w:rsidRPr="00D51680">
        <w:rPr>
          <w:rFonts w:ascii="GHEA Grapalat" w:hAnsi="GHEA Grapalat" w:cs="Sylfaen"/>
          <w:spacing w:val="10"/>
          <w:lang w:val="af-ZA"/>
        </w:rPr>
        <w:softHyphen/>
        <w:t>ԹՅԱՆ ՕՐԵՆՔԻ ՆԱԽԱԳԾԻ (</w:t>
      </w:r>
      <w:r w:rsidRPr="00C478D4">
        <w:rPr>
          <w:rFonts w:ascii="GHEA Grapalat" w:eastAsia="Times New Roman" w:hAnsi="GHEA Grapalat" w:cs="Times New Roman"/>
          <w:i/>
          <w:iCs/>
        </w:rPr>
        <w:t>Խ</w:t>
      </w:r>
      <w:r w:rsidRPr="00C478D4">
        <w:rPr>
          <w:rFonts w:ascii="GHEA Grapalat" w:eastAsia="Times New Roman" w:hAnsi="GHEA Grapalat" w:cs="Times New Roman"/>
          <w:i/>
          <w:iCs/>
          <w:lang w:val="fr-FR"/>
        </w:rPr>
        <w:t>-330-29.10.2019-</w:t>
      </w:r>
      <w:r w:rsidRPr="00C478D4">
        <w:rPr>
          <w:rFonts w:ascii="GHEA Grapalat" w:eastAsia="Times New Roman" w:hAnsi="GHEA Grapalat" w:cs="Times New Roman"/>
          <w:i/>
          <w:iCs/>
        </w:rPr>
        <w:t>ՏՀ</w:t>
      </w:r>
      <w:r w:rsidRPr="00C478D4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D51680">
        <w:rPr>
          <w:rFonts w:ascii="GHEA Grapalat" w:hAnsi="GHEA Grapalat" w:cs="Sylfaen"/>
          <w:spacing w:val="10"/>
          <w:lang w:val="af-ZA"/>
        </w:rPr>
        <w:t xml:space="preserve">) </w:t>
      </w:r>
      <w:r w:rsidRPr="00D51680">
        <w:rPr>
          <w:rFonts w:ascii="GHEA Grapalat" w:hAnsi="GHEA Grapalat" w:cs="Sylfaen"/>
          <w:spacing w:val="10"/>
          <w:lang w:val="hy-AM"/>
        </w:rPr>
        <w:t>ՎԵՐԱ</w:t>
      </w:r>
      <w:r w:rsidRPr="00D51680">
        <w:rPr>
          <w:rFonts w:ascii="GHEA Grapalat" w:hAnsi="GHEA Grapalat" w:cs="Sylfaen"/>
          <w:spacing w:val="10"/>
          <w:lang w:val="hy-AM"/>
        </w:rPr>
        <w:softHyphen/>
        <w:t>ԲԵՐ</w:t>
      </w:r>
      <w:r w:rsidRPr="00D51680">
        <w:rPr>
          <w:rFonts w:ascii="GHEA Grapalat" w:hAnsi="GHEA Grapalat" w:cs="Sylfaen"/>
          <w:spacing w:val="10"/>
          <w:lang w:val="hy-AM"/>
        </w:rPr>
        <w:softHyphen/>
        <w:t xml:space="preserve">ՅԱԼ </w:t>
      </w:r>
      <w:r w:rsidRPr="00D51680">
        <w:rPr>
          <w:rFonts w:ascii="GHEA Grapalat" w:hAnsi="GHEA Grapalat" w:cs="Tahoma"/>
          <w:spacing w:val="-4"/>
          <w:lang w:val="af-ZA"/>
        </w:rPr>
        <w:t>ՀԱ</w:t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  <w:t>ՅԱՍ</w:t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  <w:t>ՏԱ</w:t>
      </w:r>
      <w:r w:rsidRPr="00D51680">
        <w:rPr>
          <w:rFonts w:ascii="GHEA Grapalat" w:hAnsi="GHEA Grapalat" w:cs="Tahoma"/>
          <w:spacing w:val="-4"/>
          <w:lang w:val="af-ZA"/>
        </w:rPr>
        <w:softHyphen/>
        <w:t>ՆԻ ՀԱ</w:t>
      </w:r>
      <w:r w:rsidRPr="00D51680">
        <w:rPr>
          <w:rFonts w:ascii="GHEA Grapalat" w:hAnsi="GHEA Grapalat" w:cs="Tahoma"/>
          <w:spacing w:val="-4"/>
          <w:lang w:val="af-ZA"/>
        </w:rPr>
        <w:softHyphen/>
        <w:t>Ն</w:t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  <w:t>ՐԱ</w:t>
      </w:r>
      <w:r w:rsidRPr="00D51680">
        <w:rPr>
          <w:rFonts w:ascii="GHEA Grapalat" w:hAnsi="GHEA Grapalat" w:cs="Tahoma"/>
          <w:spacing w:val="-4"/>
          <w:lang w:val="af-ZA"/>
        </w:rPr>
        <w:softHyphen/>
        <w:t>ՊԵ</w:t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  <w:t>ՏՈՒ</w:t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D51680">
        <w:rPr>
          <w:rFonts w:ascii="GHEA Grapalat" w:hAnsi="GHEA Grapalat" w:cs="Tahoma"/>
          <w:spacing w:val="-4"/>
          <w:lang w:val="af-ZA"/>
        </w:rPr>
        <w:softHyphen/>
        <w:t>ՎԱ</w:t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  <w:t>ՐՈՒ</w:t>
      </w:r>
      <w:r w:rsidRPr="00D51680">
        <w:rPr>
          <w:rFonts w:ascii="GHEA Grapalat" w:hAnsi="GHEA Grapalat" w:cs="Tahoma"/>
          <w:spacing w:val="-4"/>
          <w:lang w:val="af-ZA"/>
        </w:rPr>
        <w:softHyphen/>
      </w:r>
      <w:r w:rsidRPr="00D51680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 w:rsidRPr="001C2CD0">
        <w:rPr>
          <w:rFonts w:ascii="GHEA Grapalat" w:hAnsi="GHEA Grapalat" w:cs="Tahoma"/>
          <w:spacing w:val="-4"/>
          <w:lang w:val="af-ZA"/>
        </w:rPr>
        <w:t>ԱՌԱ</w:t>
      </w:r>
      <w:r w:rsidRPr="001C2CD0">
        <w:rPr>
          <w:rFonts w:ascii="GHEA Grapalat" w:hAnsi="GHEA Grapalat" w:cs="Tahoma"/>
          <w:spacing w:val="-4"/>
          <w:lang w:val="af-ZA"/>
        </w:rPr>
        <w:softHyphen/>
        <w:t>ՋԱՐ</w:t>
      </w:r>
      <w:r w:rsidRPr="001C2CD0">
        <w:rPr>
          <w:rFonts w:ascii="GHEA Grapalat" w:hAnsi="GHEA Grapalat" w:cs="Tahoma"/>
          <w:spacing w:val="-4"/>
          <w:lang w:val="af-ZA"/>
        </w:rPr>
        <w:softHyphen/>
      </w:r>
      <w:r w:rsidRPr="001C2CD0">
        <w:rPr>
          <w:rFonts w:ascii="GHEA Grapalat" w:hAnsi="GHEA Grapalat" w:cs="Tahoma"/>
          <w:spacing w:val="-4"/>
          <w:lang w:val="af-ZA"/>
        </w:rPr>
        <w:softHyphen/>
        <w:t>ԿՈՒ</w:t>
      </w:r>
      <w:r w:rsidRPr="001C2CD0">
        <w:rPr>
          <w:rFonts w:ascii="GHEA Grapalat" w:hAnsi="GHEA Grapalat" w:cs="Tahoma"/>
          <w:spacing w:val="-4"/>
          <w:lang w:val="af-ZA"/>
        </w:rPr>
        <w:softHyphen/>
        <w:t>ԹՅՈՒՆԸ</w:t>
      </w:r>
    </w:p>
    <w:p w:rsidR="00936A3D" w:rsidRPr="00D51680" w:rsidRDefault="00936A3D" w:rsidP="00F54252">
      <w:pPr>
        <w:spacing w:after="0" w:line="36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</w:p>
    <w:p w:rsidR="00C478D4" w:rsidRDefault="00C478D4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936A3D" w:rsidRDefault="00936A3D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«Թանկարժեք մետաղների մասին» օրենքում փոփոխություններ և լրացումներ կատա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րելու մասին»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օրենքի </w:t>
      </w:r>
      <w:r w:rsidR="001C2CD0">
        <w:rPr>
          <w:rFonts w:ascii="GHEA Grapalat" w:hAnsi="GHEA Grapalat" w:cs="GHEA Grapalat"/>
          <w:bCs/>
          <w:lang w:val="hy-AM"/>
        </w:rPr>
        <w:t>նախագծով</w:t>
      </w:r>
      <w:r>
        <w:rPr>
          <w:rFonts w:ascii="GHEA Grapalat" w:hAnsi="GHEA Grapalat" w:cs="GHEA Grapalat"/>
          <w:bCs/>
          <w:lang w:val="hy-AM"/>
        </w:rPr>
        <w:t xml:space="preserve"> (այսուհետ՝ Նախագիծ) առաջարկվում է թանկարժեք մետաղներից պատրաստված իրերի հարգորոշման և հարգա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դրոշմման և դրանց հետ կապված գործողությունների իրականացման լիազորությունը </w:t>
      </w:r>
      <w:r w:rsidR="00111600">
        <w:rPr>
          <w:rFonts w:ascii="GHEA Grapalat" w:hAnsi="GHEA Grapalat" w:cs="GHEA Grapalat"/>
          <w:bCs/>
          <w:lang w:val="hy-AM"/>
        </w:rPr>
        <w:t xml:space="preserve">ծանուցման ենթակա գործունեություն իրականացնող անձանց </w:t>
      </w:r>
      <w:r w:rsidR="00111600" w:rsidRPr="00111600">
        <w:rPr>
          <w:rFonts w:ascii="GHEA Grapalat" w:hAnsi="GHEA Grapalat" w:cs="GHEA Grapalat"/>
          <w:bCs/>
          <w:lang w:val="af-ZA"/>
        </w:rPr>
        <w:t>(</w:t>
      </w:r>
      <w:r>
        <w:rPr>
          <w:rFonts w:ascii="GHEA Grapalat" w:hAnsi="GHEA Grapalat" w:cs="GHEA Grapalat"/>
          <w:bCs/>
          <w:lang w:val="hy-AM"/>
        </w:rPr>
        <w:t xml:space="preserve">անհատ </w:t>
      </w:r>
      <w:r w:rsidR="00111600">
        <w:rPr>
          <w:rFonts w:ascii="GHEA Grapalat" w:hAnsi="GHEA Grapalat" w:cs="GHEA Grapalat"/>
          <w:bCs/>
          <w:lang w:val="hy-AM"/>
        </w:rPr>
        <w:t>ձեռնարկատերեր</w:t>
      </w:r>
      <w:r>
        <w:rPr>
          <w:rFonts w:ascii="GHEA Grapalat" w:hAnsi="GHEA Grapalat" w:cs="GHEA Grapalat"/>
          <w:bCs/>
          <w:lang w:val="hy-AM"/>
        </w:rPr>
        <w:t xml:space="preserve"> և իրավաբանական </w:t>
      </w:r>
      <w:r w:rsidR="00111600">
        <w:rPr>
          <w:rFonts w:ascii="GHEA Grapalat" w:hAnsi="GHEA Grapalat" w:cs="GHEA Grapalat"/>
          <w:bCs/>
          <w:lang w:val="hy-AM"/>
        </w:rPr>
        <w:t>անձինք</w:t>
      </w:r>
      <w:r w:rsidR="00111600" w:rsidRPr="00111600">
        <w:rPr>
          <w:rFonts w:ascii="GHEA Grapalat" w:hAnsi="GHEA Grapalat" w:cs="GHEA Grapalat"/>
          <w:bCs/>
          <w:lang w:val="af-ZA"/>
        </w:rPr>
        <w:t>)</w:t>
      </w:r>
      <w:r>
        <w:rPr>
          <w:rFonts w:ascii="GHEA Grapalat" w:hAnsi="GHEA Grapalat" w:cs="GHEA Grapalat"/>
          <w:bCs/>
          <w:lang w:val="hy-AM"/>
        </w:rPr>
        <w:t xml:space="preserve"> փոխարեն վերապահել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ֆինանսների նախարարությանը: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Առաջարկվող կարգավորումը հիմնավորվում է նրանով, որ ներկայումս թանկարժեք մե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տաղների և դրանցից պատրաստված իրերի առուվաճառքի գործընթացներում առկա են այդ ապ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րանքները բնութագրող հարգորոշված և հարգադրոշմված ցուցանիշների և դրանց իրա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կան որակական հատկանիշների միջև անհամապատասխանություններ, որոնք հանգեցնում են մի կողմից սպառողների շահերի ոտնահարմանը, մյուս կողմից՝ արտահանվող թան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կար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ժեք մետաղներից պատրաստված իրերի որակական հատկանիշների նկատմամբ վստահու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թյան նվազմանը, իսկ առկա կարգավորումները և դրանից բխող վարչարարությունը ներկա վիճակի արմատական փոփոխությունների չեն հանգեցնում, ուստի առաջարկվում է վերոնշյալ ապրանքների հարգորոշման և հարգադրոշմման իրավունքը վերապահել պետությանը:</w:t>
      </w:r>
    </w:p>
    <w:p w:rsidR="001C2CD0" w:rsidRDefault="00FA6E45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Այդ կապակցությամբ Հայաստանի Հանրապետության կառավարությունը </w:t>
      </w:r>
      <w:r w:rsidR="00092612">
        <w:rPr>
          <w:rFonts w:ascii="GHEA Grapalat" w:hAnsi="GHEA Grapalat" w:cs="GHEA Grapalat"/>
          <w:bCs/>
          <w:lang w:val="hy-AM"/>
        </w:rPr>
        <w:t>ներկայաց</w:t>
      </w:r>
      <w:r w:rsidR="00092612">
        <w:rPr>
          <w:rFonts w:ascii="GHEA Grapalat" w:hAnsi="GHEA Grapalat" w:cs="GHEA Grapalat"/>
          <w:bCs/>
          <w:lang w:val="hy-AM"/>
        </w:rPr>
        <w:softHyphen/>
        <w:t>նում է հետևյալ դիտարկումներն ու նկատառումները.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lastRenderedPageBreak/>
        <w:t xml:space="preserve">«Թանկարժեք մետաղների մասին»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օրենքի 4-րդ հոդ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վածի 2-րդ մասի «ա» կետի համաձայն՝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կառավարու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թյան լիազորած մարմինը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օրենքներով իրեն վերապահ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ված լիազորությունների շրջանակներում օրենքով սահմանված կարգով թանկարժեք մետաղ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ներից պատրաստված իրերի հարգորոշման, հարգադրոշմման գործունեության իրականաց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ման վերաբերյալ ծանուցում ներկայացրած սուբյեկտների կողմից օրենքներով սահմանված պահանջների, պայմանների պահպանման նկատմամբ իրականացնում է հսկողություն: Նույն օրենքի 11-րդ հոդվածի 2-րդ մասի համաձայն՝ լիազոր մարմնի կողմից թանկարժեք մետաղնե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րից պատրաստված իրերի հարգորոշման և հարգադրոշմման, մանրածախ առուվաճառքի նկատմամբ ստուգումների ու հսկողության արդյունքներով կիրառվում են օրենքով նախա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տես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ված պատասխանատվության միջոցներ: 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Փաստորեն, օրենքով սահմանված կարգով </w:t>
      </w:r>
      <w:r w:rsidR="00111600">
        <w:rPr>
          <w:rFonts w:ascii="GHEA Grapalat" w:hAnsi="GHEA Grapalat" w:cs="GHEA Grapalat"/>
          <w:bCs/>
          <w:lang w:val="hy-AM"/>
        </w:rPr>
        <w:t xml:space="preserve">ծանուցման ենթակա գործունեություն իրականացնող </w:t>
      </w:r>
      <w:bookmarkStart w:id="0" w:name="_GoBack"/>
      <w:bookmarkEnd w:id="0"/>
      <w:r>
        <w:rPr>
          <w:rFonts w:ascii="GHEA Grapalat" w:hAnsi="GHEA Grapalat" w:cs="GHEA Grapalat"/>
          <w:bCs/>
          <w:lang w:val="hy-AM"/>
        </w:rPr>
        <w:t>ան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ձանց կողմից թանկարժեք մետաղներից պատրաստված իրերի հարգորոշման և հարգադրոշմման և դրանց հետ կապված գործողությունների իրականա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ցումն արդեն իսկ գտնվում է պետական հսկողության ներքո, մինչդեռ  Նախագծի հիմնավոր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ման մեջ ներկայացված չեն վիճակագրական տվյալներ, համապատասխան տեղեկատվու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թյուն, </w:t>
      </w:r>
      <w:r w:rsidR="00111600">
        <w:rPr>
          <w:rFonts w:ascii="GHEA Grapalat" w:hAnsi="GHEA Grapalat" w:cs="GHEA Grapalat"/>
          <w:bCs/>
          <w:lang w:val="hy-AM"/>
        </w:rPr>
        <w:t>ինչը</w:t>
      </w:r>
      <w:r>
        <w:rPr>
          <w:rFonts w:ascii="GHEA Grapalat" w:hAnsi="GHEA Grapalat" w:cs="GHEA Grapalat"/>
          <w:bCs/>
          <w:lang w:val="hy-AM"/>
        </w:rPr>
        <w:t xml:space="preserve"> կարող </w:t>
      </w:r>
      <w:r w:rsidR="00111600">
        <w:rPr>
          <w:rFonts w:ascii="GHEA Grapalat" w:hAnsi="GHEA Grapalat" w:cs="GHEA Grapalat"/>
          <w:bCs/>
          <w:lang w:val="hy-AM"/>
        </w:rPr>
        <w:t>է</w:t>
      </w:r>
      <w:r>
        <w:rPr>
          <w:rFonts w:ascii="GHEA Grapalat" w:hAnsi="GHEA Grapalat" w:cs="GHEA Grapalat"/>
          <w:bCs/>
          <w:lang w:val="hy-AM"/>
        </w:rPr>
        <w:t xml:space="preserve"> փաստել </w:t>
      </w:r>
      <w:r w:rsidR="00111600">
        <w:rPr>
          <w:rFonts w:ascii="GHEA Grapalat" w:hAnsi="GHEA Grapalat" w:cs="GHEA Grapalat"/>
          <w:bCs/>
          <w:lang w:val="hy-AM"/>
        </w:rPr>
        <w:t>ծանուցման ենթակա գործունեություն իրականացնող անձանց</w:t>
      </w:r>
      <w:r>
        <w:rPr>
          <w:rFonts w:ascii="GHEA Grapalat" w:hAnsi="GHEA Grapalat" w:cs="GHEA Grapalat"/>
          <w:bCs/>
          <w:lang w:val="hy-AM"/>
        </w:rPr>
        <w:t xml:space="preserve"> </w:t>
      </w:r>
      <w:r>
        <w:rPr>
          <w:rFonts w:ascii="GHEA Grapalat" w:hAnsi="GHEA Grapalat" w:cs="GHEA Grapalat"/>
          <w:bCs/>
          <w:lang w:val="hy-AM"/>
        </w:rPr>
        <w:t>կողմից թանկարժեք մետաղների հարգորոշման կամ հարգադրոշմման գործընթացների նկատմամբ ներկայումս իրակա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նաց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վող պետական հսկողության անարդյունավետության մասին: 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Միևնույն ժամանակ,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Սահմանադրության 11-րդ հոդ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վա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ծի համաձայն՝ Հայաստանի Հանրապետության տնտեսական կարգի հիմքը սոցիալական շուկայական տնտեսությունն է, որը հիմնված է մասնավոր սեփականության, տնտեսական գործունեության ազատության, ազատ տնտեսական մրցակցության վրա և պետական քաղա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քականության միջոցով ուղղված է ընդհանուր տնտեսական բարեկեցությանը և սոցիալական արդարությանը: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Տնտեսական գործունեության ազատությունը շուկայական տնտեսության հիմնարար սկզբունքն է, որը, 11-րդ հոդվածում ամրագրված այլ դրույթների հետ մեկտեղ, հանդես է գա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լիս որպես ազատական տնտեսական հարաբերությունների ձևավորման ու զարգացման </w:t>
      </w:r>
      <w:r>
        <w:rPr>
          <w:rFonts w:ascii="GHEA Grapalat" w:hAnsi="GHEA Grapalat" w:cs="GHEA Grapalat"/>
          <w:bCs/>
          <w:lang w:val="hy-AM"/>
        </w:rPr>
        <w:lastRenderedPageBreak/>
        <w:t>օբյեկ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տիվ նախադրյալ: Տնտեսական գործունեության ազատության և ազատ տնտեսական մրցակցության երաշխավորումը` որպես սահմանադրական կարգի հիմունք, ելակետային նշանակություն ունի Հայաստանի Հանրապետությունում տնտեսական հարաբերությունների կանո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նակարգման համար: Նշված երկու իրավական սկզբունքների` տնտեսական գործու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թյան ազատության և ազատ տնտեսական մրցակցության ներդաշնակ ու հետևողական իրացման պայմաններում է միայն հնարավոր հասնել արդյունավետ տնտեսական համակար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գի ձևավորմանն ու կայուն զարգացմանը: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 xml:space="preserve">պետության </w:t>
      </w:r>
      <w:r>
        <w:rPr>
          <w:rFonts w:ascii="GHEA Grapalat" w:hAnsi="GHEA Grapalat" w:cs="GHEA Grapalat"/>
          <w:bCs/>
          <w:lang w:val="hy-AM"/>
        </w:rPr>
        <w:t>կառավարու</w:t>
      </w:r>
      <w:r w:rsidR="001C2CD0">
        <w:rPr>
          <w:rFonts w:ascii="GHEA Grapalat" w:hAnsi="GHEA Grapalat" w:cs="GHEA Grapalat"/>
          <w:bCs/>
          <w:lang w:val="hy-AM"/>
        </w:rPr>
        <w:softHyphen/>
      </w:r>
      <w:r w:rsidR="00092612">
        <w:rPr>
          <w:rFonts w:ascii="GHEA Grapalat" w:hAnsi="GHEA Grapalat" w:cs="GHEA Grapalat"/>
          <w:bCs/>
          <w:lang w:val="hy-AM"/>
        </w:rPr>
        <w:t>թյուն որդեգրել է</w:t>
      </w:r>
      <w:r w:rsidR="00092612" w:rsidRPr="00092612">
        <w:rPr>
          <w:rFonts w:ascii="GHEA Grapalat" w:hAnsi="GHEA Grapalat" w:cs="GHEA Grapalat"/>
          <w:bCs/>
          <w:lang w:val="hy-AM"/>
        </w:rPr>
        <w:t xml:space="preserve"> </w:t>
      </w:r>
      <w:r w:rsidR="00092612">
        <w:rPr>
          <w:rFonts w:ascii="GHEA Grapalat" w:hAnsi="GHEA Grapalat" w:cs="GHEA Grapalat"/>
          <w:bCs/>
          <w:lang w:val="hy-AM"/>
        </w:rPr>
        <w:t>այդ քաղաքականու</w:t>
      </w:r>
      <w:r w:rsidR="00092612">
        <w:rPr>
          <w:rFonts w:ascii="GHEA Grapalat" w:hAnsi="GHEA Grapalat" w:cs="GHEA Grapalat"/>
          <w:bCs/>
          <w:lang w:val="hy-AM"/>
        </w:rPr>
        <w:softHyphen/>
        <w:t xml:space="preserve">թյունը, </w:t>
      </w:r>
      <w:r>
        <w:rPr>
          <w:rFonts w:ascii="GHEA Grapalat" w:hAnsi="GHEA Grapalat" w:cs="GHEA Grapalat"/>
          <w:bCs/>
          <w:lang w:val="hy-AM"/>
        </w:rPr>
        <w:t xml:space="preserve">մասնավորապես՝ </w:t>
      </w:r>
      <w:r w:rsidR="001C2CD0"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="001C2CD0"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 w:rsidR="001C2CD0">
        <w:rPr>
          <w:rFonts w:ascii="GHEA Grapalat" w:hAnsi="GHEA Grapalat" w:cs="GHEA Grapalat"/>
          <w:bCs/>
          <w:lang w:val="hy-AM"/>
        </w:rPr>
        <w:t xml:space="preserve"> Ազգային Ժողովի հավանու</w:t>
      </w:r>
      <w:r w:rsidR="00092612">
        <w:rPr>
          <w:rFonts w:ascii="GHEA Grapalat" w:hAnsi="GHEA Grapalat" w:cs="GHEA Grapalat"/>
          <w:bCs/>
          <w:lang w:val="hy-AM"/>
        </w:rPr>
        <w:softHyphen/>
      </w:r>
      <w:r w:rsidR="001C2CD0">
        <w:rPr>
          <w:rFonts w:ascii="GHEA Grapalat" w:hAnsi="GHEA Grapalat" w:cs="GHEA Grapalat"/>
          <w:bCs/>
          <w:lang w:val="hy-AM"/>
        </w:rPr>
        <w:t>թյանն արժանացած</w:t>
      </w:r>
      <w:r w:rsidR="001C2CD0" w:rsidRPr="00D51680">
        <w:rPr>
          <w:rFonts w:ascii="GHEA Grapalat" w:hAnsi="GHEA Grapalat" w:cs="Sylfaen"/>
          <w:spacing w:val="10"/>
          <w:lang w:val="af-ZA"/>
        </w:rPr>
        <w:t xml:space="preserve">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կառավարության 2019 թվա</w:t>
      </w:r>
      <w:r w:rsidR="001C2CD0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կանի փետրվարի 8-ի «Հայաստանի Հանրապետության կառավարության ծրագրի մասին» N 65-Ա որոշման 5.4 կետի համաձայն՝ տնտեսության էական աճի ապահովման կարևորագույն գրավական է տնտեսական մրցակցությունը և արհեստական մենաշնորհների բացառումը։ Ըստ այդմ, Կառավարությունն ապահովելու է տնտեսական մրցակցության պաշտպանու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թյունը՝ կարգավորիչ արդյունավետ մեխանիզմների գործարկման միջոցով: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Կարգավորող մեխանիզմներն ուղղված են լինելու շուկաներում կենտրոնացվածության աստիճանի նվազեցմանը և մրցակցության ինտենսիվության բարձրացմանը։ Կառավարու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թյունը հետևողական է լինելու ապրանքների և ծառայությունների շուկաներում նոր մասնա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կից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ների մուտքը և առաջխաղացումը խրախուսելու հարցում։ Ապրանքների և ծառայություն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ների շուկաներում գործելու համար պետության կողմից սահմանված՝ ինստիտուցիոնալ կամ այլ տնտեսական (լիցենզավորման պահանջներ և այլն) արգելքները կամ սահմանափա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կում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ները կհասցվեն նվազագույնի և կորոշվեն բացառապես այնպիսի սահմաններում, որոնք ունեն կենսական կարևորություն։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Ելնելով վերոգրյալից՝ հայտնում ենք, որ Հայաստանի Հանրապետությունում թանկար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ժեք մետաղներից պատրաստված իրերի հարգորոշումը և հարգադրոշումը, դրանց հետ կապված գործողությունները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ֆինանսների նախարարու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թյանը վերապահելը նշանակում է սահմանել պետական մենաշնորհ, որի պարագայում նվա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զելու է բիզնես միջավայրի մրցակցությունը, որը իր հերթին պատճառ կհանդիսանա մատուց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lastRenderedPageBreak/>
        <w:t>վող ծառայություն</w:t>
      </w:r>
      <w:r w:rsidR="00BC374B">
        <w:rPr>
          <w:rFonts w:ascii="GHEA Grapalat" w:hAnsi="GHEA Grapalat" w:cs="GHEA Grapalat"/>
          <w:bCs/>
          <w:lang w:val="hy-AM"/>
        </w:rPr>
        <w:t>ն</w:t>
      </w:r>
      <w:r>
        <w:rPr>
          <w:rFonts w:ascii="GHEA Grapalat" w:hAnsi="GHEA Grapalat" w:cs="GHEA Grapalat"/>
          <w:bCs/>
          <w:lang w:val="hy-AM"/>
        </w:rPr>
        <w:t>երի սակագների բարձրացմանը` առաջացնելով որոշակի ռիսկեր չարաշա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հումների համար, ինչն իր հերթին չի բխում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Սահմա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նադրությամբ և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կառավարության գործունեության ծրագ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րով ամրագրված ելակետային սկզբունքներից: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Հարկ ենք համարում նշել, որ </w:t>
      </w:r>
      <w:r w:rsidRPr="00D51680">
        <w:rPr>
          <w:rFonts w:ascii="GHEA Grapalat" w:hAnsi="GHEA Grapalat" w:cs="Sylfaen"/>
          <w:spacing w:val="10"/>
          <w:lang w:val="af-ZA"/>
        </w:rPr>
        <w:t>Հայաստանի Հանրա</w:t>
      </w:r>
      <w:r w:rsidRPr="00D51680">
        <w:rPr>
          <w:rFonts w:ascii="GHEA Grapalat" w:hAnsi="GHEA Grapalat" w:cs="Sylfaen"/>
          <w:spacing w:val="10"/>
          <w:lang w:val="af-ZA"/>
        </w:rPr>
        <w:softHyphen/>
        <w:t>պետության</w:t>
      </w:r>
      <w:r>
        <w:rPr>
          <w:rFonts w:ascii="GHEA Grapalat" w:hAnsi="GHEA Grapalat" w:cs="GHEA Grapalat"/>
          <w:bCs/>
          <w:lang w:val="hy-AM"/>
        </w:rPr>
        <w:t xml:space="preserve"> էկոնոմիկայի նախա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րության կողմից հաշվառված են «Թանկարժեք մետաղներից պատրաստված իրերի հար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գո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րոշման և հարգադրոշմման» ծանուցման ենթակա գործունեություն իրականացնող 9 ան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ձինք, ինչպես նաև սույն թվականի հոկտեմբերի 18-ի դրությամբ «Հայաստանի Հանրապե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տու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թյունում թանկարժեք մետաղներ զտարկողների և թանկարժեք մետաղներ հարգո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րոշող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րի ու հարգադրոշմողների» որակավորման վկայականներ են ստացել թվով 146 քաղա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քացի: 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Միևնույն ժամանակ հայտնում ենք, որ Եվրասիական միջկառավարական Խորհրդի 2019 թվականի հոկտեմբերի 25-ի նիստին ստորագրվել է «Եվրասիական տնտեսական միու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թյան շրջանակներում թանկարժեք մետաղների և թանկարժեք քարերի հետ գործառնու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թյուն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ների իրականացման առանձնահատկությունների մասին» համաձայնագիրը: Համաձայնա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գիրը հնարավորություն է տալիս Հայաստանի Հանրապետությունում «Թանկարժեք մետաղ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րից պատրաստված իրերի հարգորոշման և հարգադրոշմման» ծանուցման ենթակա գոր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ծու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նեությամբ զբաղվելու իրավունք ունեցող անձանց կողմից հարգորոշման և հարգա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դրոշմման ենթակա թանկարժեք մետաղներից պատրաստված իրերի վրա առկա հարգա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դրոշմը և տարբերանիշը ճանաչել ԵԱՏՄ անդամ պետություններում, որի արդյունքում զգալի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որեն կրճատվելու է վարչարարությունը, նվազելու է տնտեսվարողների ֆինանսական բեռը, նպաստելու է առևտրաշրջանառության աճին և այլն: </w:t>
      </w:r>
      <w:r w:rsidR="00901472">
        <w:rPr>
          <w:rFonts w:ascii="GHEA Grapalat" w:hAnsi="GHEA Grapalat" w:cs="GHEA Grapalat"/>
          <w:bCs/>
          <w:lang w:val="hy-AM"/>
        </w:rPr>
        <w:t>Մ</w:t>
      </w:r>
      <w:r>
        <w:rPr>
          <w:rFonts w:ascii="GHEA Grapalat" w:hAnsi="GHEA Grapalat" w:cs="GHEA Grapalat"/>
          <w:bCs/>
          <w:lang w:val="hy-AM"/>
        </w:rPr>
        <w:t>իաժամանակ խստացվելու են «Թան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կար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ժեք մետաղներից պատրաստված իրերի հարգորոշման և հարգադրոշմման» ծանուցման են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թակա գործունեություն իրականացնող անձանց նկատմամբ կիրառվող պատասխանատ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վու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թյան միջոցները: </w:t>
      </w:r>
    </w:p>
    <w:p w:rsidR="00936A3D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Ինչ վերաբերվում է Նախագծի ընդունման հիմնավորմանը, համաձայն որի թանկարժեք մետաղների և դրանցից պատրաստված իրերի առքուվաճառքի գործընթացներում առկա են ապ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րանքները բնութագրող հարգորոշված և հարգադրոշմված ցուցանիշների և դրանց իրա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կան ցուցանիշների միջև անհամապատասխանություններ, ապա կարծում ենք, որ նման </w:t>
      </w:r>
      <w:r>
        <w:rPr>
          <w:rFonts w:ascii="GHEA Grapalat" w:hAnsi="GHEA Grapalat" w:cs="GHEA Grapalat"/>
          <w:bCs/>
          <w:lang w:val="hy-AM"/>
        </w:rPr>
        <w:lastRenderedPageBreak/>
        <w:t>դրսևո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րումները (եթե առկա են) պետք է կարգավորվեն այլ իրավական ակտերով, ուստի  վերո</w:t>
      </w:r>
      <w:r w:rsidR="00092612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գրյալ պնդումը լրացուցիչ հիմնավորման և հստակեցման կարիք ունի, քանի որ հստակ նշված </w:t>
      </w:r>
      <w:r w:rsidR="00FA6E45">
        <w:rPr>
          <w:rFonts w:ascii="GHEA Grapalat" w:hAnsi="GHEA Grapalat" w:cs="GHEA Grapalat"/>
          <w:bCs/>
          <w:lang w:val="hy-AM"/>
        </w:rPr>
        <w:t>չէ</w:t>
      </w:r>
      <w:r>
        <w:rPr>
          <w:rFonts w:ascii="GHEA Grapalat" w:hAnsi="GHEA Grapalat" w:cs="GHEA Grapalat"/>
          <w:bCs/>
          <w:lang w:val="hy-AM"/>
        </w:rPr>
        <w:t xml:space="preserve"> թե ինչ տվյալների ուսումնասիրության արդյունքում է ձևավորվել տվյալ մոտեցումը</w:t>
      </w:r>
      <w:r w:rsidR="00FA6E45">
        <w:rPr>
          <w:rFonts w:ascii="GHEA Grapalat" w:hAnsi="GHEA Grapalat" w:cs="GHEA Grapalat"/>
          <w:bCs/>
          <w:lang w:val="hy-AM"/>
        </w:rPr>
        <w:t>, ուստի</w:t>
      </w:r>
      <w:r>
        <w:rPr>
          <w:rFonts w:ascii="GHEA Grapalat" w:hAnsi="GHEA Grapalat" w:cs="GHEA Grapalat"/>
          <w:bCs/>
          <w:lang w:val="hy-AM"/>
        </w:rPr>
        <w:t xml:space="preserve"> լրացուցիչ տեղեկատվության առկայության պարագայում միայն հնարավոր կլինի քննարկման առարկա դարձնել ներկայացված Նախագիծը (oրինակ՝ տեսչական մարմինների կողմից իրականացված ստուգումների արդյուքնում առկա տվյալների վերլուծություն և այլն): </w:t>
      </w:r>
    </w:p>
    <w:p w:rsidR="001C2CD0" w:rsidRDefault="00936A3D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Ամփոփելով </w:t>
      </w:r>
      <w:r w:rsidR="00FA6E45">
        <w:rPr>
          <w:rFonts w:ascii="GHEA Grapalat" w:hAnsi="GHEA Grapalat" w:cs="GHEA Grapalat"/>
          <w:bCs/>
          <w:lang w:val="hy-AM"/>
        </w:rPr>
        <w:t>վերո</w:t>
      </w:r>
      <w:r w:rsidR="001C2CD0">
        <w:rPr>
          <w:rFonts w:ascii="GHEA Grapalat" w:hAnsi="GHEA Grapalat" w:cs="GHEA Grapalat"/>
          <w:bCs/>
          <w:lang w:val="hy-AM"/>
        </w:rPr>
        <w:t>շարադրվածը՝ Հայաստանի Հանրապետության կառավարությունը գտնում է</w:t>
      </w:r>
      <w:r>
        <w:rPr>
          <w:rFonts w:ascii="GHEA Grapalat" w:hAnsi="GHEA Grapalat" w:cs="GHEA Grapalat"/>
          <w:bCs/>
          <w:lang w:val="hy-AM"/>
        </w:rPr>
        <w:t>, որ առաջարկվող կարգավորումը չի հանգեցնի նշված գործընթացների կատա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>րե</w:t>
      </w:r>
      <w:r w:rsidR="00FA6E45">
        <w:rPr>
          <w:rFonts w:ascii="GHEA Grapalat" w:hAnsi="GHEA Grapalat" w:cs="GHEA Grapalat"/>
          <w:bCs/>
          <w:lang w:val="hy-AM"/>
        </w:rPr>
        <w:softHyphen/>
      </w:r>
      <w:r>
        <w:rPr>
          <w:rFonts w:ascii="GHEA Grapalat" w:hAnsi="GHEA Grapalat" w:cs="GHEA Grapalat"/>
          <w:bCs/>
          <w:lang w:val="hy-AM"/>
        </w:rPr>
        <w:t xml:space="preserve">լագործմանը և </w:t>
      </w:r>
      <w:r w:rsidR="001C2CD0">
        <w:rPr>
          <w:rFonts w:ascii="GHEA Grapalat" w:hAnsi="GHEA Grapalat" w:cs="GHEA Grapalat"/>
          <w:bCs/>
          <w:lang w:val="hy-AM"/>
        </w:rPr>
        <w:t>առաջարկում է Նախագծով քննարկվող գործող օրենքի հոդվածները թողնել անփոփոխ:</w:t>
      </w:r>
    </w:p>
    <w:p w:rsidR="00936A3D" w:rsidRDefault="001C2CD0" w:rsidP="00F54252">
      <w:pPr>
        <w:spacing w:after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 </w:t>
      </w:r>
      <w:r w:rsidR="00FA6E45">
        <w:rPr>
          <w:rFonts w:ascii="GHEA Grapalat" w:hAnsi="GHEA Grapalat" w:cs="GHEA Grapalat"/>
          <w:bCs/>
          <w:lang w:val="hy-AM"/>
        </w:rPr>
        <w:t>Միա</w:t>
      </w:r>
      <w:r w:rsidR="00936A3D">
        <w:rPr>
          <w:rFonts w:ascii="GHEA Grapalat" w:hAnsi="GHEA Grapalat" w:cs="GHEA Grapalat"/>
          <w:bCs/>
          <w:lang w:val="hy-AM"/>
        </w:rPr>
        <w:t xml:space="preserve">ժամանակ </w:t>
      </w:r>
      <w:r w:rsidR="00FA6E45">
        <w:rPr>
          <w:rFonts w:ascii="GHEA Grapalat" w:hAnsi="GHEA Grapalat" w:cs="GHEA Grapalat"/>
          <w:bCs/>
          <w:lang w:val="hy-AM"/>
        </w:rPr>
        <w:t>մեր պատրաստակամություն ենք հայտնում</w:t>
      </w:r>
      <w:r w:rsidR="00936A3D">
        <w:rPr>
          <w:rFonts w:ascii="GHEA Grapalat" w:hAnsi="GHEA Grapalat" w:cs="GHEA Grapalat"/>
          <w:bCs/>
          <w:lang w:val="hy-AM"/>
        </w:rPr>
        <w:t xml:space="preserve"> լրացուցիչ ուսումնասիրու</w:t>
      </w:r>
      <w:r w:rsidR="00FA6E45">
        <w:rPr>
          <w:rFonts w:ascii="GHEA Grapalat" w:hAnsi="GHEA Grapalat" w:cs="GHEA Grapalat"/>
          <w:bCs/>
          <w:lang w:val="hy-AM"/>
        </w:rPr>
        <w:softHyphen/>
      </w:r>
      <w:r w:rsidR="00936A3D">
        <w:rPr>
          <w:rFonts w:ascii="GHEA Grapalat" w:hAnsi="GHEA Grapalat" w:cs="GHEA Grapalat"/>
          <w:bCs/>
          <w:lang w:val="hy-AM"/>
        </w:rPr>
        <w:t>թյուն</w:t>
      </w:r>
      <w:r w:rsidR="00FA6E45">
        <w:rPr>
          <w:rFonts w:ascii="GHEA Grapalat" w:hAnsi="GHEA Grapalat" w:cs="GHEA Grapalat"/>
          <w:bCs/>
          <w:lang w:val="hy-AM"/>
        </w:rPr>
        <w:softHyphen/>
      </w:r>
      <w:r w:rsidR="00936A3D">
        <w:rPr>
          <w:rFonts w:ascii="GHEA Grapalat" w:hAnsi="GHEA Grapalat" w:cs="GHEA Grapalat"/>
          <w:bCs/>
          <w:lang w:val="hy-AM"/>
        </w:rPr>
        <w:t xml:space="preserve">ների արդյունքում ձեռք բերված </w:t>
      </w:r>
      <w:r w:rsidR="00FA6E45">
        <w:rPr>
          <w:rFonts w:ascii="GHEA Grapalat" w:hAnsi="GHEA Grapalat" w:cs="GHEA Grapalat"/>
          <w:bCs/>
          <w:lang w:val="hy-AM"/>
        </w:rPr>
        <w:t>տեղեկությունների</w:t>
      </w:r>
      <w:r w:rsidR="00936A3D">
        <w:rPr>
          <w:rFonts w:ascii="GHEA Grapalat" w:hAnsi="GHEA Grapalat" w:cs="GHEA Grapalat"/>
          <w:bCs/>
          <w:lang w:val="hy-AM"/>
        </w:rPr>
        <w:t xml:space="preserve"> առկայության և դրանց ամփոփման արդյունքում շահագրգիռ կողմերի </w:t>
      </w:r>
      <w:r w:rsidR="00FA6E45">
        <w:rPr>
          <w:rFonts w:ascii="GHEA Grapalat" w:hAnsi="GHEA Grapalat" w:cs="GHEA Grapalat"/>
          <w:bCs/>
          <w:lang w:val="hy-AM"/>
        </w:rPr>
        <w:t xml:space="preserve">մասնակցությամբ կազմակերպել </w:t>
      </w:r>
      <w:r w:rsidR="00936A3D">
        <w:rPr>
          <w:rFonts w:ascii="GHEA Grapalat" w:hAnsi="GHEA Grapalat" w:cs="GHEA Grapalat"/>
          <w:bCs/>
          <w:lang w:val="hy-AM"/>
        </w:rPr>
        <w:t>համատեղ քննարկում</w:t>
      </w:r>
      <w:r w:rsidR="00FA6E45">
        <w:rPr>
          <w:rFonts w:ascii="GHEA Grapalat" w:hAnsi="GHEA Grapalat" w:cs="GHEA Grapalat"/>
          <w:bCs/>
          <w:lang w:val="hy-AM"/>
        </w:rPr>
        <w:softHyphen/>
      </w:r>
      <w:r w:rsidR="00936A3D">
        <w:rPr>
          <w:rFonts w:ascii="GHEA Grapalat" w:hAnsi="GHEA Grapalat" w:cs="GHEA Grapalat"/>
          <w:bCs/>
          <w:lang w:val="hy-AM"/>
        </w:rPr>
        <w:t>ներ` ուղղված գործող իրավական կարգավորումներում հարգորոշման և հարգադրոշմման ծանուցման ենթակա գործունեություն իրականացնող սուբյեկտների հսկողության ուժեղաց</w:t>
      </w:r>
      <w:r w:rsidR="00FA6E45">
        <w:rPr>
          <w:rFonts w:ascii="GHEA Grapalat" w:hAnsi="GHEA Grapalat" w:cs="GHEA Grapalat"/>
          <w:bCs/>
          <w:lang w:val="hy-AM"/>
        </w:rPr>
        <w:softHyphen/>
      </w:r>
      <w:r w:rsidR="00936A3D">
        <w:rPr>
          <w:rFonts w:ascii="GHEA Grapalat" w:hAnsi="GHEA Grapalat" w:cs="GHEA Grapalat"/>
          <w:bCs/>
          <w:lang w:val="hy-AM"/>
        </w:rPr>
        <w:t>մանը և պատժամիջոցների խստացման համապատասխան փոփոխությունների մշակմանը:</w:t>
      </w:r>
    </w:p>
    <w:p w:rsidR="00936A3D" w:rsidRPr="00936A3D" w:rsidRDefault="00936A3D" w:rsidP="00F54252">
      <w:pPr>
        <w:pStyle w:val="mechtex"/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6704EC" w:rsidRDefault="006704EC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6704EC" w:rsidRDefault="006704EC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92612" w:rsidRDefault="00092612" w:rsidP="00F54252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F54252" w:rsidRDefault="00F54252" w:rsidP="00F54252">
      <w:pPr>
        <w:spacing w:after="0" w:line="360" w:lineRule="auto"/>
        <w:jc w:val="center"/>
        <w:rPr>
          <w:rFonts w:ascii="GHEA Grapalat" w:hAnsi="GHEA Grapalat"/>
          <w:lang w:val="hy-AM"/>
        </w:rPr>
      </w:pPr>
    </w:p>
    <w:p w:rsidR="00F54252" w:rsidRDefault="00F54252" w:rsidP="00F54252">
      <w:pPr>
        <w:spacing w:after="0" w:line="360" w:lineRule="auto"/>
        <w:jc w:val="center"/>
        <w:rPr>
          <w:rFonts w:ascii="GHEA Grapalat" w:hAnsi="GHEA Grapalat"/>
          <w:lang w:val="hy-AM"/>
        </w:rPr>
      </w:pPr>
    </w:p>
    <w:p w:rsidR="00F54252" w:rsidRDefault="00F54252" w:rsidP="00F54252">
      <w:pPr>
        <w:spacing w:after="0" w:line="360" w:lineRule="auto"/>
        <w:jc w:val="center"/>
        <w:rPr>
          <w:rFonts w:ascii="GHEA Grapalat" w:hAnsi="GHEA Grapalat"/>
          <w:lang w:val="hy-AM"/>
        </w:rPr>
      </w:pPr>
    </w:p>
    <w:p w:rsidR="006704EC" w:rsidRDefault="006704EC" w:rsidP="00F54252">
      <w:pPr>
        <w:spacing w:after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ԵԶՐԱԿԱՑՈՒԹՅՈՒՆ</w:t>
      </w:r>
    </w:p>
    <w:p w:rsidR="006704EC" w:rsidRDefault="006704EC" w:rsidP="00F54252">
      <w:pPr>
        <w:tabs>
          <w:tab w:val="left" w:pos="450"/>
        </w:tabs>
        <w:spacing w:after="0" w:line="360" w:lineRule="auto"/>
        <w:ind w:left="578" w:hanging="578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«Թանկարժեք մետաղների մասին» Հայաստանի Հանրապետության օրենքում փոփոխություններ և լրացումներ կատարելու մասին» ՀՀ օրենքի </w:t>
      </w:r>
      <w:r>
        <w:rPr>
          <w:rFonts w:ascii="GHEA Grapalat" w:hAnsi="GHEA Grapalat" w:cs="Sylfaen"/>
          <w:lang w:val="hy-AM"/>
        </w:rPr>
        <w:t>նախագծի՝ ՀՀ պետական բյուջեի եկամուտների էական նվազեցման կամ ծախսերի ավելացման վերաբերյալ</w:t>
      </w:r>
    </w:p>
    <w:p w:rsidR="006704EC" w:rsidRDefault="006704EC" w:rsidP="00F54252">
      <w:pPr>
        <w:tabs>
          <w:tab w:val="left" w:pos="450"/>
        </w:tabs>
        <w:spacing w:after="0" w:line="360" w:lineRule="auto"/>
        <w:ind w:left="578" w:hanging="578"/>
        <w:jc w:val="center"/>
        <w:rPr>
          <w:rFonts w:ascii="GHEA Grapalat" w:hAnsi="GHEA Grapalat"/>
          <w:lang w:val="de-LU"/>
        </w:rPr>
      </w:pPr>
    </w:p>
    <w:p w:rsidR="006704EC" w:rsidRDefault="006704EC" w:rsidP="00F54252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de-LU"/>
        </w:rPr>
        <w:t xml:space="preserve"> </w:t>
      </w:r>
      <w:r>
        <w:rPr>
          <w:rFonts w:ascii="GHEA Grapalat" w:hAnsi="GHEA Grapalat" w:cs="Sylfaen"/>
        </w:rPr>
        <w:t>Վեր</w:t>
      </w:r>
      <w:r>
        <w:rPr>
          <w:rFonts w:ascii="GHEA Grapalat" w:hAnsi="GHEA Grapalat" w:cs="Sylfaen"/>
          <w:lang w:val="hy-AM"/>
        </w:rPr>
        <w:t>ոնշյալ օրենքի նա</w:t>
      </w:r>
      <w:r>
        <w:rPr>
          <w:rFonts w:ascii="GHEA Grapalat" w:hAnsi="GHEA Grapalat" w:cs="Sylfaen"/>
          <w:lang w:val="hy-AM"/>
        </w:rPr>
        <w:softHyphen/>
        <w:t xml:space="preserve">խագծով </w:t>
      </w:r>
      <w:r>
        <w:rPr>
          <w:rFonts w:ascii="GHEA Grapalat" w:hAnsi="GHEA Grapalat" w:cs="Sylfaen"/>
          <w:lang w:val="de-LU"/>
        </w:rPr>
        <w:t>(</w:t>
      </w:r>
      <w:r>
        <w:rPr>
          <w:rFonts w:ascii="GHEA Grapalat" w:hAnsi="GHEA Grapalat" w:cs="Sylfaen"/>
          <w:lang w:val="hy-AM"/>
        </w:rPr>
        <w:t>այսուհետև՝ Նախագիծ</w:t>
      </w:r>
      <w:r>
        <w:rPr>
          <w:rFonts w:ascii="GHEA Grapalat" w:hAnsi="GHEA Grapalat" w:cs="Sylfaen"/>
          <w:lang w:val="de-LU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 w:eastAsia="ru-RU"/>
        </w:rPr>
        <w:t>առաջարկվում է կարգավորել թանկարժեք մետաղների և դրանցից պատրաստած իրերի հարգորոշման և հարգադրոշմման իրավունքը պետությանը վերապահելու հետ կապված հարաբե</w:t>
      </w:r>
      <w:r>
        <w:rPr>
          <w:rFonts w:ascii="GHEA Grapalat" w:hAnsi="GHEA Grapalat"/>
          <w:lang w:val="hy-AM" w:eastAsia="ru-RU"/>
        </w:rPr>
        <w:softHyphen/>
        <w:t>րություն</w:t>
      </w:r>
      <w:r>
        <w:rPr>
          <w:rFonts w:ascii="GHEA Grapalat" w:hAnsi="GHEA Grapalat"/>
          <w:lang w:val="hy-AM" w:eastAsia="ru-RU"/>
        </w:rPr>
        <w:softHyphen/>
        <w:t>ներ</w:t>
      </w:r>
      <w:r>
        <w:rPr>
          <w:rFonts w:ascii="GHEA Grapalat" w:hAnsi="GHEA Grapalat" w:cs="Sylfaen"/>
          <w:lang w:val="hy-AM"/>
        </w:rPr>
        <w:t>:</w:t>
      </w:r>
    </w:p>
    <w:p w:rsidR="006704EC" w:rsidRDefault="006704EC" w:rsidP="00F54252">
      <w:pPr>
        <w:spacing w:after="0" w:line="360" w:lineRule="auto"/>
        <w:ind w:firstLine="561"/>
        <w:jc w:val="both"/>
        <w:rPr>
          <w:rFonts w:ascii="GHEA Grapalat" w:eastAsia="Calibri" w:hAnsi="GHEA Grapalat" w:cs="Times New Roman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Նախագծով, մասնավորապես, առաջարկվում է սահմանել, որ Հայաստանի Հանրա</w:t>
      </w:r>
      <w:r>
        <w:rPr>
          <w:rFonts w:ascii="GHEA Grapalat" w:hAnsi="GHEA Grapalat"/>
          <w:lang w:val="hy-AM"/>
        </w:rPr>
        <w:softHyphen/>
        <w:t>պե</w:t>
      </w:r>
      <w:r>
        <w:rPr>
          <w:rFonts w:ascii="GHEA Grapalat" w:hAnsi="GHEA Grapalat"/>
          <w:lang w:val="hy-AM"/>
        </w:rPr>
        <w:softHyphen/>
        <w:t>տությունում թ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անկարժեք մետաղներից պատրաստված իրերի հարգորոշումը և հար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գա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դրո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շումը, ինչպես նաև դրանց հետ կապված գործողություններն իրականացվելու են ՀՀ ֆինանս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ների նախարարության հարգորոշման և հարգադրոշման պետական ծառայության կողմից, ներկայումս նշված գործունեություն իրականացնելու իրավունք ունեն օրենքով սահմանված կարգով հարգորոշման և հարգադրոշմման լիցենզիա ստացած անհատ ձեռնարկատերերը և իրավաբանական անձինք:</w:t>
      </w:r>
      <w:r>
        <w:rPr>
          <w:rFonts w:ascii="GHEA Grapalat" w:hAnsi="GHEA Grapalat"/>
          <w:lang w:val="hy-AM"/>
        </w:rPr>
        <w:t xml:space="preserve"> </w:t>
      </w:r>
    </w:p>
    <w:p w:rsidR="006704EC" w:rsidRDefault="006704EC" w:rsidP="00F54252">
      <w:pPr>
        <w:spacing w:after="0" w:line="360" w:lineRule="auto"/>
        <w:ind w:firstLine="561"/>
        <w:jc w:val="both"/>
        <w:rPr>
          <w:rFonts w:ascii="GHEA Grapalat" w:eastAsia="Times New Roman" w:hAnsi="GHEA Grapalat"/>
          <w:lang w:val="hy-AM" w:eastAsia="ru-RU"/>
        </w:rPr>
      </w:pP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Հաշվի առնելով վերոգրյալը, ինչպես նաև այն հանգամանքը, որ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թանկարժեք մետաղ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ներից պատրաստված իրերի հարգորոշման և հարգադրոշման իրականացման իրավունք ձեռք բերելու համար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«Պետական տուրքի մասին» ՀՀ օրենքով սահմանված է պետական տուրք`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տարեկան բազային տուրքի 200-ապատիկի չափով՝ հայտնում ենք, որ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նախա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գծի ընդու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նումը կհան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գեց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նի ՀՀ պետա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կան բյու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ջեի եկամուտ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 xml:space="preserve">ների </w:t>
      </w:r>
      <w:r>
        <w:rPr>
          <w:rFonts w:ascii="GHEA Grapalat" w:hAnsi="GHEA Grapalat" w:cs="Sylfaen"/>
          <w:lang w:val="hy-AM"/>
        </w:rPr>
        <w:t>նվազեցման և ծախսերի ավելացման:</w:t>
      </w:r>
    </w:p>
    <w:p w:rsidR="006704EC" w:rsidRDefault="006704EC" w:rsidP="00F54252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6704EC" w:rsidRPr="006704EC" w:rsidRDefault="006704EC" w:rsidP="00F54252">
      <w:pPr>
        <w:pStyle w:val="mechtex"/>
        <w:spacing w:line="360" w:lineRule="auto"/>
        <w:jc w:val="left"/>
        <w:rPr>
          <w:rFonts w:ascii="GHEA Grapalat" w:hAnsi="GHEA Grapalat" w:cs="Sylfaen"/>
          <w:lang w:val="hy-AM"/>
        </w:rPr>
      </w:pPr>
    </w:p>
    <w:p w:rsidR="00C478D4" w:rsidRPr="00D51680" w:rsidRDefault="00C478D4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  <w:r w:rsidRPr="00D51680">
        <w:rPr>
          <w:rFonts w:ascii="GHEA Grapalat" w:hAnsi="GHEA Grapalat" w:cs="Sylfaen"/>
          <w:noProof/>
          <w:lang w:eastAsia="en-US"/>
        </w:rPr>
        <w:lastRenderedPageBreak/>
        <w:drawing>
          <wp:inline distT="0" distB="0" distL="0" distR="0">
            <wp:extent cx="6668135" cy="83072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375" cy="832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8D4" w:rsidRPr="00D51680" w:rsidRDefault="00C478D4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2356AA" w:rsidRDefault="002356AA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2356AA" w:rsidRDefault="002356AA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D51680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D5168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29 հոկտեմբերի</w:t>
      </w:r>
      <w:r w:rsidRPr="00D5168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2019թ.</w:t>
      </w: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</w:pPr>
      <w:r w:rsidRPr="00D5168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 </w:t>
      </w: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D5168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Հայաստանի Հանրապետության Ազգային ժողովի «Բարգավաճ Հայաստան» խմբակցության կողմից օրենսդրական նախաձեռնության կարգով ներկայացված «Թանկարժեք մետաղների մասին» Հայաստանի Հանրապետության օրենքում փոփոխություններ և լրացումներ կատարելու մասին» օրենքի նախագծի քննարկման համար գլխադասային նշանակել Տնտեսական հարցերի մշտական հանձնաժողովը:</w:t>
      </w: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478D4" w:rsidRPr="00D51680" w:rsidRDefault="00C478D4" w:rsidP="00F54252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C478D4" w:rsidRPr="00D51680" w:rsidRDefault="00C478D4" w:rsidP="00F54252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  <w:r w:rsidRPr="00D5168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ԱՐԱՐԱՏ ՄԻՐԶՈՅԱՆ</w:t>
      </w:r>
      <w:r w:rsidRPr="00D51680">
        <w:rPr>
          <w:rFonts w:ascii="GHEA Grapalat" w:hAnsi="GHEA Grapalat"/>
          <w:sz w:val="22"/>
          <w:szCs w:val="22"/>
          <w:u w:val="none"/>
          <w:lang w:val="af-ZA"/>
        </w:rPr>
        <w:t xml:space="preserve"> </w:t>
      </w:r>
    </w:p>
    <w:p w:rsidR="00C478D4" w:rsidRPr="00D51680" w:rsidRDefault="00C478D4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6704EC" w:rsidRDefault="00C478D4" w:rsidP="00F54252">
      <w:pPr>
        <w:spacing w:after="0" w:line="36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C478D4" w:rsidRPr="00C478D4" w:rsidRDefault="00C478D4" w:rsidP="00F54252">
      <w:pPr>
        <w:spacing w:after="0" w:line="36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Arial"/>
          <w:i/>
          <w:iCs/>
        </w:rPr>
        <w:t>ՆԱԽԱԳԻ</w:t>
      </w:r>
      <w:r w:rsidRPr="00C478D4">
        <w:rPr>
          <w:rFonts w:ascii="GHEA Grapalat" w:eastAsia="Times New Roman" w:hAnsi="GHEA Grapalat" w:cs="Times New Roman"/>
          <w:i/>
          <w:iCs/>
        </w:rPr>
        <w:t>Ծ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i/>
          <w:iCs/>
        </w:rPr>
        <w:t>Խ</w:t>
      </w:r>
      <w:r w:rsidRPr="00C478D4">
        <w:rPr>
          <w:rFonts w:ascii="GHEA Grapalat" w:eastAsia="Times New Roman" w:hAnsi="GHEA Grapalat" w:cs="Times New Roman"/>
          <w:i/>
          <w:iCs/>
          <w:lang w:val="fr-FR"/>
        </w:rPr>
        <w:t>-330-29.10.2019-</w:t>
      </w:r>
      <w:r w:rsidRPr="00C478D4">
        <w:rPr>
          <w:rFonts w:ascii="GHEA Grapalat" w:eastAsia="Times New Roman" w:hAnsi="GHEA Grapalat" w:cs="Times New Roman"/>
          <w:i/>
          <w:iCs/>
        </w:rPr>
        <w:t>ՏՀ</w:t>
      </w:r>
      <w:r w:rsidRPr="00C478D4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C478D4" w:rsidRPr="00C478D4" w:rsidRDefault="00C478D4" w:rsidP="00F54252">
      <w:pPr>
        <w:spacing w:after="0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</w:rPr>
        <w:t>ՀԱՅԱՍՏԱՆԻ</w:t>
      </w:r>
      <w:r w:rsidRPr="00C478D4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ՀԱՆՐԱՊԵՏՈՒԹՅԱՆ</w:t>
      </w:r>
      <w:r w:rsidRPr="00C478D4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C478D4">
        <w:rPr>
          <w:rFonts w:ascii="GHEA Grapalat" w:eastAsia="Times New Roman" w:hAnsi="GHEA Grapalat" w:cs="Times New Roman"/>
          <w:b/>
          <w:bCs/>
        </w:rPr>
        <w:t>ՕՐԵՆՔԸ</w:t>
      </w:r>
    </w:p>
    <w:p w:rsidR="00C478D4" w:rsidRPr="00C478D4" w:rsidRDefault="00C478D4" w:rsidP="00F54252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r w:rsidRPr="00D51680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D51680">
        <w:rPr>
          <w:rFonts w:ascii="GHEA Grapalat" w:eastAsia="Times New Roman" w:hAnsi="GHEA Grapalat" w:cs="Times New Roman"/>
          <w:b/>
          <w:bCs/>
        </w:rPr>
        <w:t>ԹԱՆԿԱՐԺԵՔ</w:t>
      </w:r>
      <w:r w:rsidRPr="00D51680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D51680">
        <w:rPr>
          <w:rFonts w:ascii="GHEA Grapalat" w:eastAsia="Times New Roman" w:hAnsi="GHEA Grapalat" w:cs="Times New Roman"/>
          <w:b/>
          <w:bCs/>
        </w:rPr>
        <w:t>ՄԵՏԱՂՆԵՐԻ</w:t>
      </w:r>
      <w:r w:rsidRPr="00D51680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D51680">
        <w:rPr>
          <w:rFonts w:ascii="GHEA Grapalat" w:eastAsia="Times New Roman" w:hAnsi="GHEA Grapalat" w:cs="Times New Roman"/>
          <w:b/>
          <w:bCs/>
        </w:rPr>
        <w:t>ՄԱՍԻՆ</w:t>
      </w:r>
      <w:r w:rsidRPr="00D51680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D51680">
        <w:rPr>
          <w:rFonts w:ascii="GHEA Grapalat" w:eastAsia="Times New Roman" w:hAnsi="GHEA Grapalat" w:cs="Times New Roman"/>
          <w:b/>
          <w:bCs/>
        </w:rPr>
        <w:t>ՕՐԵՆՔՈՒՄ</w:t>
      </w:r>
      <w:r w:rsidRPr="00D51680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D51680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D51680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D51680">
        <w:rPr>
          <w:rFonts w:ascii="GHEA Grapalat" w:eastAsia="Times New Roman" w:hAnsi="GHEA Grapalat" w:cs="Times New Roman"/>
          <w:b/>
          <w:bCs/>
        </w:rPr>
        <w:t>ԵՎ</w:t>
      </w:r>
      <w:r w:rsidRPr="00D51680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D51680">
        <w:rPr>
          <w:rFonts w:ascii="GHEA Grapalat" w:eastAsia="Times New Roman" w:hAnsi="GHEA Grapalat" w:cs="Times New Roman"/>
          <w:b/>
          <w:bCs/>
        </w:rPr>
        <w:t>ԼՐԱՑՈՒՄՆԵՐ</w:t>
      </w:r>
      <w:r w:rsidRPr="00D51680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D51680">
        <w:rPr>
          <w:rFonts w:ascii="GHEA Grapalat" w:eastAsia="Times New Roman" w:hAnsi="GHEA Grapalat" w:cs="Times New Roman"/>
          <w:b/>
          <w:bCs/>
        </w:rPr>
        <w:t>ԿԱՏԱՐԵԼՈՒ</w:t>
      </w:r>
      <w:r w:rsidRPr="00D51680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D51680">
        <w:rPr>
          <w:rFonts w:ascii="GHEA Grapalat" w:eastAsia="Times New Roman" w:hAnsi="GHEA Grapalat" w:cs="Times New Roman"/>
          <w:b/>
          <w:bCs/>
        </w:rPr>
        <w:t>ՄԱՍԻՆ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C478D4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 </w:t>
      </w:r>
      <w:r w:rsidRPr="00C478D4">
        <w:rPr>
          <w:rFonts w:ascii="GHEA Grapalat" w:eastAsia="Times New Roman" w:hAnsi="GHEA Grapalat" w:cs="Times New Roman"/>
          <w:lang w:val="fr-FR"/>
        </w:rPr>
        <w:t>«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» </w:t>
      </w:r>
      <w:r w:rsidRPr="00C478D4">
        <w:rPr>
          <w:rFonts w:ascii="GHEA Grapalat" w:eastAsia="Times New Roman" w:hAnsi="GHEA Grapalat" w:cs="Times New Roman"/>
        </w:rPr>
        <w:t>Հայաստանի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Հանրապետության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2006 </w:t>
      </w:r>
      <w:r w:rsidRPr="00C478D4">
        <w:rPr>
          <w:rFonts w:ascii="GHEA Grapalat" w:eastAsia="Times New Roman" w:hAnsi="GHEA Grapalat" w:cs="Times New Roman"/>
        </w:rPr>
        <w:t>թվա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կա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նի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մայիսի</w:t>
      </w:r>
      <w:r w:rsidRPr="00C478D4">
        <w:rPr>
          <w:rFonts w:ascii="GHEA Grapalat" w:eastAsia="Times New Roman" w:hAnsi="GHEA Grapalat" w:cs="Times New Roman"/>
          <w:lang w:val="fr-FR"/>
        </w:rPr>
        <w:t xml:space="preserve"> 23-</w:t>
      </w:r>
      <w:r w:rsidRPr="00C478D4">
        <w:rPr>
          <w:rFonts w:ascii="GHEA Grapalat" w:eastAsia="Times New Roman" w:hAnsi="GHEA Grapalat" w:cs="Times New Roman"/>
        </w:rPr>
        <w:t>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ՀՕ</w:t>
      </w:r>
      <w:r w:rsidRPr="00C478D4">
        <w:rPr>
          <w:rFonts w:ascii="GHEA Grapalat" w:eastAsia="Times New Roman" w:hAnsi="GHEA Grapalat" w:cs="Times New Roman"/>
          <w:lang w:val="fr-FR"/>
        </w:rPr>
        <w:t>-83-</w:t>
      </w:r>
      <w:r w:rsidRPr="00C478D4">
        <w:rPr>
          <w:rFonts w:ascii="GHEA Grapalat" w:eastAsia="Times New Roman" w:hAnsi="GHEA Grapalat" w:cs="Times New Roman"/>
        </w:rPr>
        <w:t>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օրենքի</w:t>
      </w:r>
      <w:r w:rsidRPr="00C478D4">
        <w:rPr>
          <w:rFonts w:ascii="GHEA Grapalat" w:eastAsia="Times New Roman" w:hAnsi="GHEA Grapalat" w:cs="Times New Roman"/>
          <w:lang w:val="fr-FR"/>
        </w:rPr>
        <w:t xml:space="preserve"> (</w:t>
      </w:r>
      <w:r w:rsidRPr="00C478D4">
        <w:rPr>
          <w:rFonts w:ascii="GHEA Grapalat" w:eastAsia="Times New Roman" w:hAnsi="GHEA Grapalat" w:cs="Times New Roman"/>
        </w:rPr>
        <w:t>այսուհետ՝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Օրենք</w:t>
      </w:r>
      <w:r w:rsidRPr="00C478D4">
        <w:rPr>
          <w:rFonts w:ascii="GHEA Grapalat" w:eastAsia="Times New Roman" w:hAnsi="GHEA Grapalat" w:cs="Times New Roman"/>
          <w:lang w:val="fr-FR"/>
        </w:rPr>
        <w:t>) 4-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հոդվածի</w:t>
      </w:r>
      <w:r w:rsidRPr="00C478D4">
        <w:rPr>
          <w:rFonts w:ascii="GHEA Grapalat" w:eastAsia="Times New Roman" w:hAnsi="GHEA Grapalat" w:cs="Times New Roman"/>
          <w:lang w:val="fr-FR"/>
        </w:rPr>
        <w:t xml:space="preserve"> 2-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մասի</w:t>
      </w:r>
      <w:r w:rsidRPr="00C478D4">
        <w:rPr>
          <w:rFonts w:ascii="GHEA Grapalat" w:eastAsia="Times New Roman" w:hAnsi="GHEA Grapalat" w:cs="Times New Roman"/>
          <w:lang w:val="fr-FR"/>
        </w:rPr>
        <w:t xml:space="preserve"> 1-</w:t>
      </w:r>
      <w:r w:rsidRPr="00C478D4">
        <w:rPr>
          <w:rFonts w:ascii="GHEA Grapalat" w:eastAsia="Times New Roman" w:hAnsi="GHEA Grapalat" w:cs="Times New Roman"/>
        </w:rPr>
        <w:t>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կետը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շարադրել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խմբագրությամբ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«</w:t>
      </w:r>
      <w:r w:rsidRPr="00C478D4">
        <w:rPr>
          <w:rFonts w:ascii="GHEA Grapalat" w:eastAsia="Times New Roman" w:hAnsi="GHEA Grapalat" w:cs="Times New Roman"/>
        </w:rPr>
        <w:t>ա</w:t>
      </w:r>
      <w:r w:rsidRPr="00C478D4">
        <w:rPr>
          <w:rFonts w:ascii="GHEA Grapalat" w:eastAsia="Times New Roman" w:hAnsi="GHEA Grapalat" w:cs="Times New Roman"/>
          <w:lang w:val="fr-FR"/>
        </w:rPr>
        <w:t xml:space="preserve">) 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մետաղներից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պատրաստված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քով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սահմանված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պահանջների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պայմանների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պահպանման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նկատմամբ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.»: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C478D4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2. </w:t>
      </w:r>
      <w:r w:rsidRPr="00C478D4">
        <w:rPr>
          <w:rFonts w:ascii="GHEA Grapalat" w:eastAsia="Times New Roman" w:hAnsi="GHEA Grapalat" w:cs="Times New Roman"/>
        </w:rPr>
        <w:t>Օրենքի</w:t>
      </w:r>
      <w:r w:rsidRPr="00C478D4">
        <w:rPr>
          <w:rFonts w:ascii="GHEA Grapalat" w:eastAsia="Times New Roman" w:hAnsi="GHEA Grapalat" w:cs="Times New Roman"/>
          <w:lang w:val="fr-FR"/>
        </w:rPr>
        <w:t xml:space="preserve"> 6-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հոդվածի՝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1) 1-</w:t>
      </w:r>
      <w:r w:rsidRPr="00C478D4">
        <w:rPr>
          <w:rFonts w:ascii="GHEA Grapalat" w:eastAsia="Times New Roman" w:hAnsi="GHEA Grapalat" w:cs="Times New Roman"/>
        </w:rPr>
        <w:t>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շարադրել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խմբագրությամբ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 xml:space="preserve">«1. </w:t>
      </w:r>
      <w:r w:rsidRPr="00C478D4">
        <w:rPr>
          <w:rFonts w:ascii="GHEA Grapalat" w:eastAsia="Times New Roman" w:hAnsi="GHEA Grapalat" w:cs="Times New Roman"/>
        </w:rPr>
        <w:t>Հայաստանի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Հանրապետությունում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մետաղներից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պատրաստված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գորոշումը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հարգադրոշմումը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դրանց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կապված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գործողություններն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իրականաց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նում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ֆինանսների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նախարարության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պետական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ծառա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յու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թյունը</w:t>
      </w:r>
      <w:r w:rsidRPr="00C478D4">
        <w:rPr>
          <w:rFonts w:ascii="GHEA Grapalat" w:eastAsia="Times New Roman" w:hAnsi="GHEA Grapalat" w:cs="Times New Roman"/>
          <w:lang w:val="fr-FR"/>
        </w:rPr>
        <w:t xml:space="preserve"> (</w:t>
      </w:r>
      <w:r w:rsidRPr="00C478D4">
        <w:rPr>
          <w:rFonts w:ascii="GHEA Grapalat" w:eastAsia="Times New Roman" w:hAnsi="GHEA Grapalat" w:cs="Times New Roman"/>
        </w:rPr>
        <w:t>այսուհետ՝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պետական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ծառայություն</w:t>
      </w:r>
      <w:r w:rsidRPr="00C478D4">
        <w:rPr>
          <w:rFonts w:ascii="GHEA Grapalat" w:eastAsia="Times New Roman" w:hAnsi="GHEA Grapalat" w:cs="Times New Roman"/>
          <w:lang w:val="fr-FR"/>
        </w:rPr>
        <w:t xml:space="preserve">):»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2) 9-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շարադրել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խմբագրությամբ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 xml:space="preserve">«9.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պետական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ծառայությունը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պարտավոր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է՝</w:t>
      </w:r>
      <w:r w:rsidRPr="00C478D4">
        <w:rPr>
          <w:rFonts w:ascii="GHEA Grapalat" w:eastAsia="Times New Roman" w:hAnsi="GHEA Grapalat" w:cs="Times New Roman"/>
          <w:lang w:val="fr-FR"/>
        </w:rPr>
        <w:t xml:space="preserve">»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3) 10-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շարադրել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խմբագրությամբ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 xml:space="preserve">«10.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պետական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ծառայության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աշխատակիցները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պետք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ունենան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համապատասխան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որակավորում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:»: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C478D4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3. </w:t>
      </w:r>
      <w:r w:rsidRPr="00C478D4">
        <w:rPr>
          <w:rFonts w:ascii="GHEA Grapalat" w:eastAsia="Times New Roman" w:hAnsi="GHEA Grapalat" w:cs="Times New Roman"/>
        </w:rPr>
        <w:t>Օրենքի</w:t>
      </w:r>
      <w:r w:rsidRPr="00C478D4">
        <w:rPr>
          <w:rFonts w:ascii="GHEA Grapalat" w:eastAsia="Times New Roman" w:hAnsi="GHEA Grapalat" w:cs="Times New Roman"/>
          <w:lang w:val="fr-FR"/>
        </w:rPr>
        <w:t xml:space="preserve"> 7-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հոդվածի՝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1) 1-</w:t>
      </w:r>
      <w:r w:rsidRPr="00C478D4">
        <w:rPr>
          <w:rFonts w:ascii="GHEA Grapalat" w:eastAsia="Times New Roman" w:hAnsi="GHEA Grapalat" w:cs="Times New Roman"/>
        </w:rPr>
        <w:t>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շարադրել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խմբագրությամբ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lastRenderedPageBreak/>
        <w:t xml:space="preserve">«1. 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զտարկողի</w:t>
      </w:r>
      <w:r w:rsidRPr="00C478D4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հարգորոշողի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հարգադրոշմողի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որակավորում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ներն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իրականացնում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լիազոր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մարմնի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կողմից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ստեղծված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որակավորման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հանձնաժողով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ները</w:t>
      </w:r>
      <w:r w:rsidRPr="00C478D4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ընդ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որում՝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դրանց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կազմում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ընդգրկվում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առնվազն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յոթ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անդամ</w:t>
      </w:r>
      <w:r w:rsidRPr="00C478D4">
        <w:rPr>
          <w:rFonts w:ascii="GHEA Grapalat" w:eastAsia="Times New Roman" w:hAnsi="GHEA Grapalat" w:cs="Times New Roman"/>
          <w:lang w:val="fr-FR"/>
        </w:rPr>
        <w:t xml:space="preserve">:»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2) 7-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ուժը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կորցրած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ճանաչել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C478D4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4. </w:t>
      </w:r>
      <w:r w:rsidRPr="00C478D4">
        <w:rPr>
          <w:rFonts w:ascii="GHEA Grapalat" w:eastAsia="Times New Roman" w:hAnsi="GHEA Grapalat" w:cs="Times New Roman"/>
        </w:rPr>
        <w:t>Օրենքի</w:t>
      </w:r>
      <w:r w:rsidRPr="00C478D4">
        <w:rPr>
          <w:rFonts w:ascii="GHEA Grapalat" w:eastAsia="Times New Roman" w:hAnsi="GHEA Grapalat" w:cs="Times New Roman"/>
          <w:lang w:val="fr-FR"/>
        </w:rPr>
        <w:t xml:space="preserve"> 9-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հոդվածի՝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1) 1-</w:t>
      </w:r>
      <w:r w:rsidRPr="00C478D4">
        <w:rPr>
          <w:rFonts w:ascii="GHEA Grapalat" w:eastAsia="Times New Roman" w:hAnsi="GHEA Grapalat" w:cs="Times New Roman"/>
        </w:rPr>
        <w:t>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շարադրել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խմբագրությամբ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 xml:space="preserve">«1. 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մետաղներից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պատրաստված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իրերը</w:t>
      </w:r>
      <w:r w:rsidRPr="00C478D4">
        <w:rPr>
          <w:rFonts w:ascii="GHEA Grapalat" w:eastAsia="Times New Roman" w:hAnsi="GHEA Grapalat" w:cs="Times New Roman"/>
          <w:lang w:val="fr-FR"/>
        </w:rPr>
        <w:t xml:space="preserve"> «</w:t>
      </w:r>
      <w:r w:rsidRPr="00C478D4">
        <w:rPr>
          <w:rFonts w:ascii="GHEA Grapalat" w:eastAsia="Times New Roman" w:hAnsi="GHEA Grapalat" w:cs="Times New Roman"/>
        </w:rPr>
        <w:t>Մաքսային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կարգավորման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» </w:t>
      </w:r>
      <w:r w:rsidRPr="00C478D4">
        <w:rPr>
          <w:rFonts w:ascii="GHEA Grapalat" w:eastAsia="Times New Roman" w:hAnsi="GHEA Grapalat" w:cs="Times New Roman"/>
        </w:rPr>
        <w:t>Հա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յաստանի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Հանրապետության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օրենքով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սահմանված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«</w:t>
      </w:r>
      <w:r w:rsidRPr="00C478D4">
        <w:rPr>
          <w:rFonts w:ascii="GHEA Grapalat" w:eastAsia="Times New Roman" w:hAnsi="GHEA Grapalat" w:cs="Times New Roman"/>
        </w:rPr>
        <w:t>Բաց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թողնում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` </w:t>
      </w:r>
      <w:r w:rsidRPr="00C478D4">
        <w:rPr>
          <w:rFonts w:ascii="GHEA Grapalat" w:eastAsia="Times New Roman" w:hAnsi="GHEA Grapalat" w:cs="Times New Roman"/>
        </w:rPr>
        <w:t>ներքին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սպառման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մար</w:t>
      </w:r>
      <w:r w:rsidRPr="00C478D4">
        <w:rPr>
          <w:rFonts w:ascii="GHEA Grapalat" w:eastAsia="Times New Roman" w:hAnsi="GHEA Grapalat" w:cs="Times New Roman"/>
          <w:lang w:val="fr-FR"/>
        </w:rPr>
        <w:t xml:space="preserve">» </w:t>
      </w:r>
      <w:r w:rsidRPr="00C478D4">
        <w:rPr>
          <w:rFonts w:ascii="GHEA Grapalat" w:eastAsia="Times New Roman" w:hAnsi="GHEA Grapalat" w:cs="Times New Roman"/>
        </w:rPr>
        <w:t>մաքսային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ընթացակարգով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ներմուծելիս</w:t>
      </w:r>
      <w:r w:rsidRPr="00C478D4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բացառությամբ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սույն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երկրորդ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սով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նշված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դեպքերի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ենթակա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սույն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օրենքով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սահմանված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կարգով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`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պետական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ծառայության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կողմից</w:t>
      </w:r>
      <w:r w:rsidRPr="00C478D4">
        <w:rPr>
          <w:rFonts w:ascii="GHEA Grapalat" w:eastAsia="Times New Roman" w:hAnsi="GHEA Grapalat" w:cs="Times New Roman"/>
          <w:lang w:val="fr-FR"/>
        </w:rPr>
        <w:t xml:space="preserve">: </w:t>
      </w:r>
      <w:r w:rsidRPr="00C478D4">
        <w:rPr>
          <w:rFonts w:ascii="GHEA Grapalat" w:eastAsia="Times New Roman" w:hAnsi="GHEA Grapalat" w:cs="Times New Roman"/>
        </w:rPr>
        <w:t>Նշված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ռեժիմով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ներմուծման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ժամանակ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մետաղներից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պատրաստված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պարտականությունը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կրում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ներմուծողը</w:t>
      </w:r>
      <w:r w:rsidRPr="00C478D4">
        <w:rPr>
          <w:rFonts w:ascii="GHEA Grapalat" w:eastAsia="Times New Roman" w:hAnsi="GHEA Grapalat" w:cs="Times New Roman"/>
          <w:lang w:val="fr-FR"/>
        </w:rPr>
        <w:t xml:space="preserve">:»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1) 2-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մասի</w:t>
      </w:r>
      <w:r w:rsidRPr="00C478D4">
        <w:rPr>
          <w:rFonts w:ascii="GHEA Grapalat" w:eastAsia="Times New Roman" w:hAnsi="GHEA Grapalat" w:cs="Times New Roman"/>
          <w:lang w:val="fr-FR"/>
        </w:rPr>
        <w:t xml:space="preserve"> 1-</w:t>
      </w:r>
      <w:r w:rsidRPr="00C478D4">
        <w:rPr>
          <w:rFonts w:ascii="GHEA Grapalat" w:eastAsia="Times New Roman" w:hAnsi="GHEA Grapalat" w:cs="Times New Roman"/>
        </w:rPr>
        <w:t>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կետը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շարադրել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խմբագրությամբ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«</w:t>
      </w:r>
      <w:r w:rsidRPr="00C478D4">
        <w:rPr>
          <w:rFonts w:ascii="GHEA Grapalat" w:eastAsia="Times New Roman" w:hAnsi="GHEA Grapalat" w:cs="Times New Roman"/>
        </w:rPr>
        <w:t>ա</w:t>
      </w:r>
      <w:r w:rsidRPr="00C478D4">
        <w:rPr>
          <w:rFonts w:ascii="GHEA Grapalat" w:eastAsia="Times New Roman" w:hAnsi="GHEA Grapalat" w:cs="Times New Roman"/>
          <w:lang w:val="fr-FR"/>
        </w:rPr>
        <w:t xml:space="preserve">) </w:t>
      </w:r>
      <w:r w:rsidRPr="00C478D4">
        <w:rPr>
          <w:rFonts w:ascii="GHEA Grapalat" w:eastAsia="Times New Roman" w:hAnsi="GHEA Grapalat" w:cs="Times New Roman"/>
        </w:rPr>
        <w:t>այդ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կրում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արտադրող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երկրի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հարգեր</w:t>
      </w:r>
      <w:r w:rsidRPr="00C478D4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որոնք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համապատասխանում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սույն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օրենքով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սահմանված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հարգերին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դրանց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նկատմամբ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կիրառվող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պահանջներին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: </w:t>
      </w:r>
      <w:r w:rsidRPr="00C478D4">
        <w:rPr>
          <w:rFonts w:ascii="GHEA Grapalat" w:eastAsia="Times New Roman" w:hAnsi="GHEA Grapalat" w:cs="Times New Roman"/>
        </w:rPr>
        <w:t>Այս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դեպ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քում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ներմուծողը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մետաղներից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պատրաստված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իրերը</w:t>
      </w:r>
      <w:r w:rsidRPr="00C478D4">
        <w:rPr>
          <w:rFonts w:ascii="GHEA Grapalat" w:eastAsia="Times New Roman" w:hAnsi="GHEA Grapalat" w:cs="Times New Roman"/>
          <w:lang w:val="fr-FR"/>
        </w:rPr>
        <w:t xml:space="preserve"> (</w:t>
      </w:r>
      <w:r w:rsidRPr="00C478D4">
        <w:rPr>
          <w:rFonts w:ascii="GHEA Grapalat" w:eastAsia="Times New Roman" w:hAnsi="GHEA Grapalat" w:cs="Times New Roman"/>
        </w:rPr>
        <w:t>խմբաքանակը</w:t>
      </w:r>
      <w:r w:rsidRPr="00C478D4">
        <w:rPr>
          <w:rFonts w:ascii="GHEA Grapalat" w:eastAsia="Times New Roman" w:hAnsi="GHEA Grapalat" w:cs="Times New Roman"/>
          <w:lang w:val="fr-FR"/>
        </w:rPr>
        <w:t xml:space="preserve">) </w:t>
      </w:r>
      <w:r w:rsidRPr="00C478D4">
        <w:rPr>
          <w:rFonts w:ascii="GHEA Grapalat" w:eastAsia="Times New Roman" w:hAnsi="GHEA Grapalat" w:cs="Times New Roman"/>
        </w:rPr>
        <w:t>մաքսա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յին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հսկողության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ներքո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ներկայացնում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պետական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ծա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ռա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յություն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նպատակով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: </w:t>
      </w:r>
      <w:r w:rsidRPr="00C478D4">
        <w:rPr>
          <w:rFonts w:ascii="GHEA Grapalat" w:eastAsia="Times New Roman" w:hAnsi="GHEA Grapalat" w:cs="Times New Roman"/>
        </w:rPr>
        <w:t>Վերջինս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ներկայացված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իրերը</w:t>
      </w:r>
      <w:r w:rsidRPr="00C478D4">
        <w:rPr>
          <w:rFonts w:ascii="GHEA Grapalat" w:eastAsia="Times New Roman" w:hAnsi="GHEA Grapalat" w:cs="Times New Roman"/>
          <w:lang w:val="fr-FR"/>
        </w:rPr>
        <w:t xml:space="preserve"> (</w:t>
      </w:r>
      <w:r w:rsidRPr="00C478D4">
        <w:rPr>
          <w:rFonts w:ascii="GHEA Grapalat" w:eastAsia="Times New Roman" w:hAnsi="GHEA Grapalat" w:cs="Times New Roman"/>
        </w:rPr>
        <w:t>խմբաքանակը</w:t>
      </w:r>
      <w:r w:rsidRPr="00C478D4">
        <w:rPr>
          <w:rFonts w:ascii="GHEA Grapalat" w:eastAsia="Times New Roman" w:hAnsi="GHEA Grapalat" w:cs="Times New Roman"/>
          <w:lang w:val="fr-FR"/>
        </w:rPr>
        <w:t xml:space="preserve">) </w:t>
      </w:r>
      <w:r w:rsidRPr="00C478D4">
        <w:rPr>
          <w:rFonts w:ascii="GHEA Grapalat" w:eastAsia="Times New Roman" w:hAnsi="GHEA Grapalat" w:cs="Times New Roman"/>
        </w:rPr>
        <w:t>հար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գո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րոշելուց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հետո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դրանց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վրա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ներմուծողի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հայեցողությամբ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կամ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դրոշմում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տարբերա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նի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շը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կամ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դրանց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վրա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ամրացնում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տարբերանիշով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դրոշմված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կախոց</w:t>
      </w:r>
      <w:r w:rsidRPr="00C478D4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որոնց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համար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տա</w:t>
      </w:r>
      <w:r w:rsidRPr="00D51680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լիս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համապատասխան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տեղեկանք</w:t>
      </w:r>
      <w:r w:rsidRPr="00C478D4">
        <w:rPr>
          <w:rFonts w:ascii="GHEA Grapalat" w:eastAsia="Times New Roman" w:hAnsi="GHEA Grapalat" w:cs="Times New Roman"/>
          <w:lang w:val="fr-FR"/>
        </w:rPr>
        <w:t xml:space="preserve">.»: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C478D4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5. </w:t>
      </w:r>
      <w:r w:rsidRPr="00C478D4">
        <w:rPr>
          <w:rFonts w:ascii="GHEA Grapalat" w:eastAsia="Times New Roman" w:hAnsi="GHEA Grapalat" w:cs="Times New Roman"/>
        </w:rPr>
        <w:t>Օրենքի</w:t>
      </w:r>
      <w:r w:rsidRPr="00C478D4">
        <w:rPr>
          <w:rFonts w:ascii="GHEA Grapalat" w:eastAsia="Times New Roman" w:hAnsi="GHEA Grapalat" w:cs="Times New Roman"/>
          <w:lang w:val="fr-FR"/>
        </w:rPr>
        <w:t xml:space="preserve"> 11-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ուժը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կորցրած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ճանաչել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C478D4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6.</w:t>
      </w:r>
      <w:r w:rsidRPr="00C478D4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Օրենքի</w:t>
      </w:r>
      <w:r w:rsidRPr="00C478D4">
        <w:rPr>
          <w:rFonts w:ascii="GHEA Grapalat" w:eastAsia="Times New Roman" w:hAnsi="GHEA Grapalat" w:cs="Times New Roman"/>
          <w:lang w:val="fr-FR"/>
        </w:rPr>
        <w:t xml:space="preserve"> 12-</w:t>
      </w:r>
      <w:r w:rsidRPr="00C478D4">
        <w:rPr>
          <w:rFonts w:ascii="GHEA Grapalat" w:eastAsia="Times New Roman" w:hAnsi="GHEA Grapalat" w:cs="Times New Roman"/>
        </w:rPr>
        <w:t>րդ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հոդվածը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շարադրել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խմբագրությամբ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>«</w:t>
      </w:r>
      <w:r w:rsidRPr="00C478D4">
        <w:rPr>
          <w:rFonts w:ascii="GHEA Grapalat" w:eastAsia="Times New Roman" w:hAnsi="GHEA Grapalat" w:cs="Times New Roman"/>
        </w:rPr>
        <w:t>Սույն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օրենքի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խախտման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դեպքում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հարգադրոշմումն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իրականացնող</w:t>
      </w:r>
      <w:r w:rsidRPr="00C478D4">
        <w:rPr>
          <w:rFonts w:ascii="Calibri" w:eastAsia="Times New Roman" w:hAnsi="Calibri" w:cs="Calibri"/>
          <w:lang w:val="fr-FR"/>
        </w:rPr>
        <w:t> 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անձի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նկատմամբ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կիրառվում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պատասխանատվության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հետեւյալ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միջոցները</w:t>
      </w:r>
      <w:r w:rsidRPr="00C478D4">
        <w:rPr>
          <w:rFonts w:ascii="GHEA Grapalat" w:eastAsia="Times New Roman" w:hAnsi="GHEA Grapalat" w:cs="Times New Roman"/>
          <w:lang w:val="fr-FR"/>
        </w:rPr>
        <w:t xml:space="preserve">.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 xml:space="preserve">1) </w:t>
      </w:r>
      <w:r w:rsidRPr="00C478D4">
        <w:rPr>
          <w:rFonts w:ascii="GHEA Grapalat" w:eastAsia="Times New Roman" w:hAnsi="GHEA Grapalat" w:cs="Times New Roman"/>
        </w:rPr>
        <w:t>նկատողություն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 xml:space="preserve">2) </w:t>
      </w:r>
      <w:r w:rsidRPr="00C478D4">
        <w:rPr>
          <w:rFonts w:ascii="GHEA Grapalat" w:eastAsia="Times New Roman" w:hAnsi="GHEA Grapalat" w:cs="Times New Roman"/>
        </w:rPr>
        <w:t>խիստ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նկատողություն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</w:p>
    <w:p w:rsidR="00C478D4" w:rsidRP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lang w:val="fr-FR"/>
        </w:rPr>
        <w:t xml:space="preserve">3) </w:t>
      </w:r>
      <w:r w:rsidRPr="00C478D4">
        <w:rPr>
          <w:rFonts w:ascii="GHEA Grapalat" w:eastAsia="Times New Roman" w:hAnsi="GHEA Grapalat" w:cs="Times New Roman"/>
        </w:rPr>
        <w:t>մասնագիտական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որակավորման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գործողության</w:t>
      </w:r>
      <w:r w:rsidRPr="00C478D4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դադարեցում</w:t>
      </w:r>
      <w:r w:rsidRPr="00C478D4">
        <w:rPr>
          <w:rFonts w:ascii="GHEA Grapalat" w:eastAsia="Times New Roman" w:hAnsi="GHEA Grapalat" w:cs="Times New Roman"/>
          <w:lang w:val="fr-FR"/>
        </w:rPr>
        <w:t xml:space="preserve">:» </w:t>
      </w:r>
    </w:p>
    <w:p w:rsidR="00C478D4" w:rsidRPr="006704EC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lastRenderedPageBreak/>
        <w:t>Հոդված</w:t>
      </w:r>
      <w:r w:rsidRPr="006704EC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7. </w:t>
      </w:r>
      <w:r w:rsidRPr="00C478D4">
        <w:rPr>
          <w:rFonts w:ascii="GHEA Grapalat" w:eastAsia="Times New Roman" w:hAnsi="GHEA Grapalat" w:cs="Times New Roman"/>
        </w:rPr>
        <w:t>Օրենքի</w:t>
      </w:r>
      <w:r w:rsidRPr="006704EC">
        <w:rPr>
          <w:rFonts w:ascii="GHEA Grapalat" w:eastAsia="Times New Roman" w:hAnsi="GHEA Grapalat" w:cs="Times New Roman"/>
          <w:lang w:val="fr-FR"/>
        </w:rPr>
        <w:t xml:space="preserve"> 13-</w:t>
      </w:r>
      <w:r w:rsidRPr="00C478D4">
        <w:rPr>
          <w:rFonts w:ascii="GHEA Grapalat" w:eastAsia="Times New Roman" w:hAnsi="GHEA Grapalat" w:cs="Times New Roman"/>
        </w:rPr>
        <w:t>րդ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ուժը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կորցրած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ճանաչել</w:t>
      </w:r>
      <w:r w:rsidRPr="006704EC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478D4" w:rsidRPr="006704EC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6704EC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8. </w:t>
      </w:r>
      <w:r w:rsidRPr="00C478D4">
        <w:rPr>
          <w:rFonts w:ascii="GHEA Grapalat" w:eastAsia="Times New Roman" w:hAnsi="GHEA Grapalat" w:cs="Times New Roman"/>
        </w:rPr>
        <w:t>Օրենքի</w:t>
      </w:r>
      <w:r w:rsidRPr="006704EC">
        <w:rPr>
          <w:rFonts w:ascii="GHEA Grapalat" w:eastAsia="Times New Roman" w:hAnsi="GHEA Grapalat" w:cs="Times New Roman"/>
          <w:lang w:val="fr-FR"/>
        </w:rPr>
        <w:t xml:space="preserve"> 14-</w:t>
      </w:r>
      <w:r w:rsidRPr="00C478D4">
        <w:rPr>
          <w:rFonts w:ascii="GHEA Grapalat" w:eastAsia="Times New Roman" w:hAnsi="GHEA Grapalat" w:cs="Times New Roman"/>
        </w:rPr>
        <w:t>րդ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հոդվածն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ուժը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կորցրած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ճանաչել</w:t>
      </w:r>
      <w:r w:rsidRPr="006704EC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478D4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6704EC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9. </w:t>
      </w:r>
      <w:r w:rsidRPr="00C478D4">
        <w:rPr>
          <w:rFonts w:ascii="GHEA Grapalat" w:eastAsia="Times New Roman" w:hAnsi="GHEA Grapalat" w:cs="Times New Roman"/>
        </w:rPr>
        <w:t>Սույն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օրենքն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ուժի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մեջ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մտնում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պաշտոնական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հրապարակման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օրվան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հաջոր</w:t>
      </w:r>
      <w:r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դող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տասներորդ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օրը</w:t>
      </w:r>
      <w:r w:rsidRPr="006704EC">
        <w:rPr>
          <w:rFonts w:ascii="GHEA Grapalat" w:eastAsia="Times New Roman" w:hAnsi="GHEA Grapalat" w:cs="Times New Roman"/>
          <w:lang w:val="fr-FR"/>
        </w:rPr>
        <w:t xml:space="preserve">: </w:t>
      </w:r>
      <w:r w:rsidRPr="006704EC">
        <w:rPr>
          <w:rFonts w:ascii="GHEA Grapalat" w:eastAsia="Times New Roman" w:hAnsi="GHEA Grapalat" w:cs="Times New Roman"/>
          <w:lang w:val="fr-FR"/>
        </w:rPr>
        <w:br/>
      </w:r>
      <w:r w:rsidRPr="006704EC">
        <w:rPr>
          <w:rFonts w:ascii="Calibri" w:eastAsia="Times New Roman" w:hAnsi="Calibri" w:cs="Calibri"/>
          <w:lang w:val="fr-FR"/>
        </w:rPr>
        <w:t> 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6704EC">
        <w:rPr>
          <w:rFonts w:ascii="GHEA Grapalat" w:eastAsia="Times New Roman" w:hAnsi="GHEA Grapalat" w:cs="Times New Roman"/>
          <w:lang w:val="fr-FR"/>
        </w:rPr>
        <w:br/>
      </w:r>
      <w:r w:rsidRPr="006704EC">
        <w:rPr>
          <w:rFonts w:ascii="Calibri" w:eastAsia="Times New Roman" w:hAnsi="Calibri" w:cs="Calibri"/>
          <w:lang w:val="fr-FR"/>
        </w:rPr>
        <w:t> 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</w:p>
    <w:p w:rsidR="00F54252" w:rsidRDefault="00F54252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</w:p>
    <w:p w:rsidR="00F54252" w:rsidRDefault="00F54252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</w:p>
    <w:p w:rsidR="00F54252" w:rsidRPr="006704EC" w:rsidRDefault="00F54252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</w:p>
    <w:p w:rsidR="00C478D4" w:rsidRPr="006704EC" w:rsidRDefault="00C478D4" w:rsidP="00F54252">
      <w:pPr>
        <w:spacing w:after="0" w:line="36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  <w:b/>
          <w:bCs/>
        </w:rPr>
        <w:t>ՀԻՄՆԱՎՈՐՈՒՄ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</w:p>
    <w:p w:rsidR="00C478D4" w:rsidRPr="006704EC" w:rsidRDefault="00C478D4" w:rsidP="00F54252">
      <w:pPr>
        <w:spacing w:after="0" w:line="36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6704EC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C478D4">
        <w:rPr>
          <w:rFonts w:ascii="GHEA Grapalat" w:eastAsia="Times New Roman" w:hAnsi="GHEA Grapalat" w:cs="Times New Roman"/>
          <w:b/>
          <w:bCs/>
        </w:rPr>
        <w:t>ԹԱՆԿԱՐԺԵՔ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ՄԵՏԱՂՆԵՐԻ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ՄԱՍԻՆ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C478D4">
        <w:rPr>
          <w:rFonts w:ascii="GHEA Grapalat" w:eastAsia="Times New Roman" w:hAnsi="GHEA Grapalat" w:cs="Times New Roman"/>
          <w:b/>
          <w:bCs/>
        </w:rPr>
        <w:t>ՀԱՅԱՍՏԱՆԻ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ՀԱՆՐԱՊԵՏՈՒԹՅԱՆ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ՕՐԵՆՔՈՒՄ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ԵՎ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ԼՐԱՑՈՒՄՆԵՐ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ԿԱՏԱՐԵԼՈՒ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ՄԱՍԻՆ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ՕՐԵՆՔԻ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ՆԱԽԱԳԾԻ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  <w:b/>
          <w:bCs/>
        </w:rPr>
        <w:t>ԸՆԴՈՒՆՄԱՆ</w:t>
      </w:r>
      <w:r w:rsidRPr="006704EC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</w:p>
    <w:p w:rsidR="00C478D4" w:rsidRPr="006704EC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</w:rPr>
        <w:t>Ներկայումս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դրանցից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պատրաստված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առքուվաճառքի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գործ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ըն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թացներում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առկա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այդ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ապրանքները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բնութագրող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հարգորոշված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ված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ցուցանիշների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դրանց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իրական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որակական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հատկանիշների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միջեւ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անհամա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պատաս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խա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նություններ</w:t>
      </w:r>
      <w:r w:rsidRPr="006704EC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որը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հանգեցնում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կողմից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սպառողների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շահերի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ոտնահարմանը</w:t>
      </w:r>
      <w:r w:rsidRPr="006704EC">
        <w:rPr>
          <w:rFonts w:ascii="GHEA Grapalat" w:eastAsia="Times New Roman" w:hAnsi="GHEA Grapalat" w:cs="Times New Roman"/>
          <w:lang w:val="fr-FR"/>
        </w:rPr>
        <w:t xml:space="preserve">, </w:t>
      </w:r>
      <w:r w:rsidRPr="00C478D4">
        <w:rPr>
          <w:rFonts w:ascii="GHEA Grapalat" w:eastAsia="Times New Roman" w:hAnsi="GHEA Grapalat" w:cs="Times New Roman"/>
        </w:rPr>
        <w:t>մյուս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կող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մից՝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արտահանվող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թանկարժեք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մետաղներից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պատրաստված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որակական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հատ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կանիշների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նկատմամբ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վստահության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նվազմանը</w:t>
      </w:r>
      <w:r w:rsidRPr="006704EC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478D4" w:rsidRPr="006704EC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</w:rPr>
        <w:t>Առկա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կարգավորումները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դրանից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բխող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վարչարարությունը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ներկա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վիճակի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արմատական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փոփոխությունների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չեն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հանգեցնում</w:t>
      </w:r>
      <w:r w:rsidRPr="006704EC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478D4" w:rsidRPr="006704EC" w:rsidRDefault="00C478D4" w:rsidP="00F54252">
      <w:pPr>
        <w:spacing w:after="0" w:line="360" w:lineRule="auto"/>
        <w:rPr>
          <w:rFonts w:ascii="GHEA Grapalat" w:eastAsia="Times New Roman" w:hAnsi="GHEA Grapalat" w:cs="Times New Roman"/>
          <w:lang w:val="fr-FR"/>
        </w:rPr>
      </w:pPr>
      <w:r w:rsidRPr="00C478D4">
        <w:rPr>
          <w:rFonts w:ascii="GHEA Grapalat" w:eastAsia="Times New Roman" w:hAnsi="GHEA Grapalat" w:cs="Times New Roman"/>
        </w:rPr>
        <w:t>Ուստի՝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առաջարկվում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է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վերոնշյալ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ապրանքների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հարգորոշման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եւ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հարգադրոշմման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իրա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վուն</w:t>
      </w:r>
      <w:r w:rsidR="00BF04DA" w:rsidRPr="006704EC">
        <w:rPr>
          <w:rFonts w:ascii="GHEA Grapalat" w:eastAsia="Times New Roman" w:hAnsi="GHEA Grapalat" w:cs="Times New Roman"/>
          <w:lang w:val="fr-FR"/>
        </w:rPr>
        <w:softHyphen/>
      </w:r>
      <w:r w:rsidRPr="00C478D4">
        <w:rPr>
          <w:rFonts w:ascii="GHEA Grapalat" w:eastAsia="Times New Roman" w:hAnsi="GHEA Grapalat" w:cs="Times New Roman"/>
        </w:rPr>
        <w:t>քը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վերապահել</w:t>
      </w:r>
      <w:r w:rsidRPr="006704EC">
        <w:rPr>
          <w:rFonts w:ascii="GHEA Grapalat" w:eastAsia="Times New Roman" w:hAnsi="GHEA Grapalat" w:cs="Times New Roman"/>
          <w:lang w:val="fr-FR"/>
        </w:rPr>
        <w:t xml:space="preserve"> </w:t>
      </w:r>
      <w:r w:rsidRPr="00C478D4">
        <w:rPr>
          <w:rFonts w:ascii="GHEA Grapalat" w:eastAsia="Times New Roman" w:hAnsi="GHEA Grapalat" w:cs="Times New Roman"/>
        </w:rPr>
        <w:t>պետությանը</w:t>
      </w:r>
      <w:r w:rsidRPr="006704EC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478D4" w:rsidRPr="006704EC" w:rsidRDefault="00C478D4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51680" w:rsidRPr="006704EC" w:rsidRDefault="00D51680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51680" w:rsidRPr="006704EC" w:rsidRDefault="00D51680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51680" w:rsidRPr="006704EC" w:rsidRDefault="00D51680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51680" w:rsidRPr="006704EC" w:rsidRDefault="00D51680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51680" w:rsidRPr="006704EC" w:rsidRDefault="00D51680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51680" w:rsidRPr="006704EC" w:rsidRDefault="00D51680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51680" w:rsidRPr="006704EC" w:rsidRDefault="00D51680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51680" w:rsidRPr="006704EC" w:rsidRDefault="00D51680" w:rsidP="00F54252">
      <w:pPr>
        <w:pStyle w:val="mechtex"/>
        <w:spacing w:line="360" w:lineRule="auto"/>
        <w:jc w:val="left"/>
        <w:rPr>
          <w:rFonts w:ascii="GHEA Grapalat" w:hAnsi="GHEA Grapalat" w:cs="Sylfaen"/>
          <w:lang w:val="fr-FR"/>
        </w:rPr>
      </w:pPr>
    </w:p>
    <w:p w:rsidR="00D40405" w:rsidRPr="006E323D" w:rsidRDefault="00D51680" w:rsidP="006E323D">
      <w:pPr>
        <w:spacing w:after="0" w:line="240" w:lineRule="auto"/>
        <w:jc w:val="center"/>
        <w:rPr>
          <w:rFonts w:ascii="GHEA Grapalat" w:hAnsi="GHEA Grapalat" w:cs="Arial"/>
          <w:b/>
          <w:lang w:val="fr-FR"/>
        </w:rPr>
      </w:pPr>
      <w:r w:rsidRPr="006E323D">
        <w:rPr>
          <w:rFonts w:ascii="GHEA Grapalat" w:hAnsi="GHEA Grapalat" w:cs="Arial"/>
          <w:b/>
        </w:rPr>
        <w:t>ՀՀ</w:t>
      </w:r>
      <w:r w:rsidRPr="006E323D">
        <w:rPr>
          <w:rFonts w:ascii="GHEA Grapalat" w:hAnsi="GHEA Grapalat"/>
          <w:b/>
          <w:lang w:val="fr-FR"/>
        </w:rPr>
        <w:t xml:space="preserve"> </w:t>
      </w:r>
      <w:r w:rsidRPr="006E323D">
        <w:rPr>
          <w:rFonts w:ascii="GHEA Grapalat" w:hAnsi="GHEA Grapalat" w:cs="Arial"/>
          <w:b/>
        </w:rPr>
        <w:t>ՕՐԵՆՔԸ</w:t>
      </w:r>
      <w:r w:rsidRPr="006E323D">
        <w:rPr>
          <w:rFonts w:ascii="GHEA Grapalat" w:hAnsi="GHEA Grapalat"/>
          <w:b/>
          <w:lang w:val="fr-FR"/>
        </w:rPr>
        <w:t xml:space="preserve"> </w:t>
      </w:r>
      <w:r w:rsidRPr="006E323D">
        <w:rPr>
          <w:rFonts w:ascii="GHEA Grapalat" w:hAnsi="GHEA Grapalat" w:cs="Arial"/>
          <w:b/>
        </w:rPr>
        <w:t>ԹԱՆԿԱՐԺԵՔ</w:t>
      </w:r>
      <w:r w:rsidRPr="006E323D">
        <w:rPr>
          <w:rFonts w:ascii="GHEA Grapalat" w:hAnsi="GHEA Grapalat"/>
          <w:b/>
          <w:lang w:val="fr-FR"/>
        </w:rPr>
        <w:t xml:space="preserve"> </w:t>
      </w:r>
      <w:r w:rsidRPr="006E323D">
        <w:rPr>
          <w:rFonts w:ascii="GHEA Grapalat" w:hAnsi="GHEA Grapalat" w:cs="Arial"/>
          <w:b/>
        </w:rPr>
        <w:t>ՄԵՏԱՂՆԵՐԻ</w:t>
      </w:r>
      <w:r w:rsidRPr="006E323D">
        <w:rPr>
          <w:rFonts w:ascii="GHEA Grapalat" w:hAnsi="GHEA Grapalat"/>
          <w:b/>
          <w:lang w:val="fr-FR"/>
        </w:rPr>
        <w:t xml:space="preserve"> </w:t>
      </w:r>
      <w:r w:rsidRPr="006E323D">
        <w:rPr>
          <w:rFonts w:ascii="GHEA Grapalat" w:hAnsi="GHEA Grapalat" w:cs="Arial"/>
          <w:b/>
        </w:rPr>
        <w:t>ՄԱՍԻՆ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680" w:rsidRPr="006E323D" w:rsidTr="00D51680">
        <w:trPr>
          <w:tblCellSpacing w:w="0" w:type="dxa"/>
        </w:trPr>
        <w:tc>
          <w:tcPr>
            <w:tcW w:w="2025" w:type="dxa"/>
            <w:hideMark/>
          </w:tcPr>
          <w:p w:rsidR="00D51680" w:rsidRPr="006E323D" w:rsidRDefault="00D51680" w:rsidP="006E32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 xml:space="preserve"> 4. </w:t>
            </w:r>
          </w:p>
        </w:tc>
        <w:tc>
          <w:tcPr>
            <w:tcW w:w="0" w:type="auto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>Թանկարժեք մետաղներից պատրաստված իրերի հարգորոշման, հարգադրոշմման, թանկարժեք մետաղների, թանկարժեք մետաղներից պատրաստված իրերի մասնագիտացված, այդ թվում՝ մանրածախ առուվաճառքի, թանկարժեք մետաղների զտարկման, բանկային ոսկու, ստանդարտացված ձուլակտորների արտադրության հսկողությունը</w:t>
            </w:r>
          </w:p>
        </w:tc>
      </w:tr>
    </w:tbl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</w:rPr>
        <w:t>(վերնագիրը փոփ. 26.05.08 ՀՕ-93-Ն)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1. Թանկարժեք մետաղներից պատրաստված իրերի հարգորոշման, հարգադրոշմման, գործունեության պահանջների ու պայմանների պահպանման նկատմամբ հսկողությունը, ինչպես նաև թանկարժեք մետաղների, թանկարժեք մետաղներից պատրաստված իրերի մասնագիտացված, այդ թվում՝ մանրածախ առուվաճառքի նկատմամբ հսկողությունն իրականացնում է Հայաստանի Հանրապետության կառավարության լիազորած մարմինը (այսուհետ՝ լիազոր մարմին)` Հայաստանի Հանրապետության օրենքներով (այսուհետ` օրենքներով)` իրեն վերապահված լիազորությունների շրջանակում: Հայաստանի Հանրապետության բանկերի կողմից բանկային ոսկով և ստանդարտացված ձուլակտորներով իրականացվող գործառույթների նկատմամբ վերահսկողությունն իրականացնում է Հայաստանի Հանրապետության կենտրոնական բանկը` օրենքներով իրեն վերապահված լիազորությունների շրջանակներում: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2. Սույն հոդվածի առաջին մասում նշված հսկողությունն իրականացվում է`</w:t>
      </w:r>
    </w:p>
    <w:p w:rsidR="003C4A79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ա) օրենքով սահմանված կարգով թանկարժեք մետաղներից պատրաստված իրերի հարգորոշման, հարգադրոշմման գործունեության իրականացման վերաբերյալ ծանուցում ներկայացրած սուբյեկտների կողմից` օրենքներով սահմանված պահանջների, պայմանների պահպանման նկատմամբ.</w:t>
      </w:r>
    </w:p>
    <w:p w:rsidR="003C4A79" w:rsidRPr="006E323D" w:rsidRDefault="003C4A79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i/>
          <w:strike/>
          <w:u w:val="single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)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թանկարժեք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մետաղներից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պատրաստված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իրերի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օրեն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քով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սահմանված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պահանջների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պայմանների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պահպանման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նկատմամբ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.</w:t>
      </w:r>
      <w:r w:rsidRPr="006E323D">
        <w:rPr>
          <w:rFonts w:ascii="GHEA Grapalat" w:eastAsia="Times New Roman" w:hAnsi="GHEA Grapalat" w:cs="Times New Roman"/>
          <w:i/>
          <w:u w:val="single"/>
          <w:lang w:val="fr-FR"/>
        </w:rPr>
        <w:t xml:space="preserve">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բ) թանկարժեք մետաղներ զտարկելու, բանկային ոսկու, ստանդարտացված ձուլակտորների արտադրություն իրականացնող զտարկող կազմակերպությունների կողմից` օրենքներով սահմանված պահանջների, պայմանների պահպանման նկատմամբ.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գ) օրենքով սահմանված կարգով թանկարժեք մետաղների, թանկարժեք մետաղներից պատրաստված իրերի մանրածախ առուվաճառք իրականացնող սուբյեկտների, ներառյալ՝ թանկարժեք մետաղների դիլերների կողմից` սույն օրենքի 8-րդ հոդվածով սահմանված պահանջների պահպանման նկատմամբ: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3. Թանկարժեք մետաղներից պատրաստված իրերի հարգորոշման, հարգադրոշմման, թանկարժեք մետաղների, թանկարժեք մետաղներից պատրաստված իրերի մասնագիտացված, այդ թվում՝ մանրածախ առուվաճառքի, թանկարժեք մետաղների զտարկման, բանկային ոսկու և ստանդարտացված ձուլակտորների արտադրության գործունեությունների ստուգումներն իրականացվում են օրենքով սահմանված կարգով: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</w:rPr>
        <w:lastRenderedPageBreak/>
        <w:t>(4-րդ հոդվածը փոփ., լրաց. 26.05.08 ՀՕ-93-Ն, փոփ. 08.12.10 ՀՕ-232-Ն, 13.11.15 ՀՕ-129-Ն)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680" w:rsidRPr="006E323D" w:rsidTr="00D51680">
        <w:trPr>
          <w:tblCellSpacing w:w="0" w:type="dxa"/>
        </w:trPr>
        <w:tc>
          <w:tcPr>
            <w:tcW w:w="2025" w:type="dxa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 xml:space="preserve">Հոդված 6. </w:t>
            </w:r>
          </w:p>
        </w:tc>
        <w:tc>
          <w:tcPr>
            <w:tcW w:w="0" w:type="auto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>Հարգորոշումը և հարգադրոշմումը, ինչպես նաև այդ գործունեության կազմակերպմանը ներկայացվող պահանջները</w:t>
            </w:r>
          </w:p>
        </w:tc>
      </w:tr>
    </w:tbl>
    <w:p w:rsidR="003C4A79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Calibri" w:eastAsia="Times New Roman" w:hAnsi="Calibri" w:cs="Calibri"/>
        </w:rPr>
        <w:t> </w:t>
      </w:r>
      <w:r w:rsidRPr="006E323D">
        <w:rPr>
          <w:rFonts w:ascii="GHEA Grapalat" w:eastAsia="Times New Roman" w:hAnsi="GHEA Grapalat" w:cs="Times New Roman"/>
          <w:strike/>
          <w:highlight w:val="yellow"/>
        </w:rPr>
        <w:t>1. Հայաստանի Հանրապետությունում թանկարժեք մետաղներից պատրաստված իրերի հարգորոշումը և հարգադրոշմումը և դրանց հետ կապված գործողությունները կատարելու իրավունք ունեն օրենքով սահմանված կարգով հարգորոշման և հարգադրոշմման լիցենզիա ստացած անհատ ձեռնարկատերերը և իրավաբանական անձինք</w:t>
      </w:r>
      <w:r w:rsidRPr="006E323D">
        <w:rPr>
          <w:rFonts w:ascii="GHEA Grapalat" w:eastAsia="Times New Roman" w:hAnsi="GHEA Grapalat" w:cs="Times New Roman"/>
        </w:rPr>
        <w:t xml:space="preserve">: </w:t>
      </w:r>
    </w:p>
    <w:p w:rsidR="003C4A79" w:rsidRPr="006E323D" w:rsidRDefault="003C4A79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i/>
          <w:u w:val="single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1.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Հայաստանի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Հանրապետությունում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թանկարժեք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մետաղներից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պատրաստված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իրերի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գորոշումը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հարգադրոշմումը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դրանց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հետ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կապված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գործողություններն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իրականաց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ֆինանսների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նախարարության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պետական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ծառա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յու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թյունը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(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այսուհետ՝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պետական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ծառայություն</w:t>
      </w:r>
      <w:r w:rsidR="00834700"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):</w:t>
      </w:r>
      <w:r w:rsidRPr="006E323D">
        <w:rPr>
          <w:rFonts w:ascii="GHEA Grapalat" w:eastAsia="Times New Roman" w:hAnsi="GHEA Grapalat" w:cs="Times New Roman"/>
          <w:i/>
          <w:u w:val="single"/>
          <w:lang w:val="fr-FR"/>
        </w:rPr>
        <w:t xml:space="preserve">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Թանկարժեք մետաղներից պատրաստված իրերի հարգորոշման և հարգադրոշմման հետ կապված գործողություններ են նաև`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ա) հակազդուկների պատրաստումը.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բ )</w:t>
      </w:r>
      <w:r w:rsidRPr="006E323D">
        <w:rPr>
          <w:rFonts w:ascii="Calibri" w:eastAsia="Times New Roman" w:hAnsi="Calibri" w:cs="Calibri"/>
        </w:rPr>
        <w:t> </w:t>
      </w:r>
      <w:r w:rsidRPr="006E323D">
        <w:rPr>
          <w:rFonts w:ascii="GHEA Grapalat" w:eastAsia="Times New Roman" w:hAnsi="GHEA Grapalat" w:cs="GHEA Grapalat"/>
        </w:rPr>
        <w:t>ստուգիչ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տարրալուծումները</w:t>
      </w:r>
      <w:r w:rsidRPr="006E323D">
        <w:rPr>
          <w:rFonts w:ascii="GHEA Grapalat" w:eastAsia="Times New Roman" w:hAnsi="GHEA Grapalat" w:cs="Times New Roman"/>
        </w:rPr>
        <w:t>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գ) </w:t>
      </w:r>
      <w:r w:rsidRPr="006E323D">
        <w:rPr>
          <w:rFonts w:ascii="Calibri" w:eastAsia="Times New Roman" w:hAnsi="Calibri" w:cs="Calibri"/>
        </w:rPr>
        <w:t> </w:t>
      </w:r>
      <w:r w:rsidRPr="006E323D">
        <w:rPr>
          <w:rFonts w:ascii="GHEA Grapalat" w:eastAsia="Times New Roman" w:hAnsi="GHEA Grapalat" w:cs="GHEA Grapalat"/>
        </w:rPr>
        <w:t>քիմիական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տարրալուծումները</w:t>
      </w:r>
      <w:r w:rsidRPr="006E323D">
        <w:rPr>
          <w:rFonts w:ascii="GHEA Grapalat" w:eastAsia="Times New Roman" w:hAnsi="GHEA Grapalat" w:cs="Times New Roman"/>
        </w:rPr>
        <w:t>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2.</w:t>
      </w:r>
      <w:r w:rsidRPr="006E323D">
        <w:rPr>
          <w:rFonts w:ascii="Calibri" w:eastAsia="Times New Roman" w:hAnsi="Calibri" w:cs="Calibri"/>
        </w:rPr>
        <w:t> </w:t>
      </w:r>
      <w:r w:rsidRPr="006E323D">
        <w:rPr>
          <w:rFonts w:ascii="GHEA Grapalat" w:eastAsia="Times New Roman" w:hAnsi="GHEA Grapalat" w:cs="GHEA Grapalat"/>
        </w:rPr>
        <w:t>Թանկարժեք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մետաղներից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պատրաստված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այն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իրերը</w:t>
      </w:r>
      <w:r w:rsidRPr="006E323D">
        <w:rPr>
          <w:rFonts w:ascii="GHEA Grapalat" w:eastAsia="Times New Roman" w:hAnsi="GHEA Grapalat" w:cs="Times New Roman"/>
        </w:rPr>
        <w:t xml:space="preserve">, </w:t>
      </w:r>
      <w:r w:rsidRPr="006E323D">
        <w:rPr>
          <w:rFonts w:ascii="GHEA Grapalat" w:eastAsia="Times New Roman" w:hAnsi="GHEA Grapalat" w:cs="GHEA Grapalat"/>
        </w:rPr>
        <w:t>որոնք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ունեն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սույն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օրենքով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թանկարժեք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մետաղների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համար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սահմանված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հարգերից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ցածր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հարգ</w:t>
      </w:r>
      <w:r w:rsidRPr="006E323D">
        <w:rPr>
          <w:rFonts w:ascii="GHEA Grapalat" w:eastAsia="Times New Roman" w:hAnsi="GHEA Grapalat" w:cs="Times New Roman"/>
        </w:rPr>
        <w:t xml:space="preserve">, </w:t>
      </w:r>
      <w:r w:rsidRPr="006E323D">
        <w:rPr>
          <w:rFonts w:ascii="GHEA Grapalat" w:eastAsia="Times New Roman" w:hAnsi="GHEA Grapalat" w:cs="GHEA Grapalat"/>
        </w:rPr>
        <w:t>պետք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է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հարգադրոշմվեն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տվյալ</w:t>
      </w:r>
      <w:r w:rsidRPr="006E323D">
        <w:rPr>
          <w:rFonts w:ascii="GHEA Grapalat" w:eastAsia="Times New Roman" w:hAnsi="GHEA Grapalat" w:cs="Times New Roman"/>
        </w:rPr>
        <w:t xml:space="preserve"> հարգին ամենամոտ ցածր հարգով: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3. Թանկարժեք մետաղներից պատրաստված այն իրերը, որոնք ունեն սույն օրենքով թանկարժեք մետաղների համար սահմանված նվազագույն հարգից ցածր հարգ, ենթակա չեն հարգադրոշմման և չեն կարող իրացվել որպես թանկարժեք մետաղներից պատրաստված իրեր: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4. Արգելվում է հարգադրոշմել ոչ թանկարժեք մետաղներից պատրաստված և թանկարժեք մետաղներով պատված իրերը: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5. Թանկարժեք մետաղների համաձուլվածքներից պատրաստված իրերը, որոնք պատված են այլ թանկարժեք մետաղներով, պետք է հարգադրոշմվեն իրի հիմնական մետաղի հարգով: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6. Արգելվում է անընթեռնելի հարգադրոշմ, տարբերանիշ և անվանանիշ ունեցող թանկարժեք մետաղներից պատրաստված իրերի մանրածախ առուվաճառքը: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7. Պարտադիր հարգադրոշմման ենթակա չեն`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ա)</w:t>
      </w:r>
      <w:r w:rsidRPr="006E323D">
        <w:rPr>
          <w:rFonts w:ascii="Calibri" w:eastAsia="Times New Roman" w:hAnsi="Calibri" w:cs="Calibri"/>
        </w:rPr>
        <w:t> </w:t>
      </w:r>
      <w:r w:rsidRPr="006E323D">
        <w:rPr>
          <w:rFonts w:ascii="GHEA Grapalat" w:eastAsia="Times New Roman" w:hAnsi="GHEA Grapalat" w:cs="GHEA Grapalat"/>
        </w:rPr>
        <w:t>թանկարժեք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մետաղներից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պատրաստված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պատմական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կամ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հնագիտական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արժեք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ներկայացնող</w:t>
      </w:r>
      <w:r w:rsidRPr="006E323D">
        <w:rPr>
          <w:rFonts w:ascii="GHEA Grapalat" w:eastAsia="Times New Roman" w:hAnsi="GHEA Grapalat" w:cs="Times New Roman"/>
        </w:rPr>
        <w:t xml:space="preserve"> </w:t>
      </w:r>
      <w:r w:rsidRPr="006E323D">
        <w:rPr>
          <w:rFonts w:ascii="GHEA Grapalat" w:eastAsia="Times New Roman" w:hAnsi="GHEA Grapalat" w:cs="GHEA Grapalat"/>
        </w:rPr>
        <w:t>իրերը</w:t>
      </w:r>
      <w:r w:rsidRPr="006E323D">
        <w:rPr>
          <w:rFonts w:ascii="GHEA Grapalat" w:eastAsia="Times New Roman" w:hAnsi="GHEA Grapalat" w:cs="Times New Roman"/>
        </w:rPr>
        <w:t xml:space="preserve">, </w:t>
      </w:r>
      <w:r w:rsidRPr="006E323D">
        <w:rPr>
          <w:rFonts w:ascii="GHEA Grapalat" w:eastAsia="Times New Roman" w:hAnsi="GHEA Grapalat" w:cs="GHEA Grapalat"/>
        </w:rPr>
        <w:t>ինչպես</w:t>
      </w:r>
      <w:r w:rsidRPr="006E323D">
        <w:rPr>
          <w:rFonts w:ascii="GHEA Grapalat" w:eastAsia="Times New Roman" w:hAnsi="GHEA Grapalat" w:cs="Times New Roman"/>
        </w:rPr>
        <w:t xml:space="preserve"> նաև մետաղադրամները, շքանշաններն ու մեդալները.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բ) գիտական, բժշկական, արտադրական և այլ հատուկ նպատակների համար թանկարժեք մետաղներից պատրաստված գործիքները, սարքերը, լաբորատոր սպասքը.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գ) զենքի, կենցաղի, կրոնական ծիսակատարությունների համար հոգևորականների կողմից կիրառվող և նման այլ առարկաների վրա թանկարժեք մետաղներով արված դրվագազարդերը.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դ) մինչև 1,5 գրամ կշիռ ունեցող թանկարժեք մետաղներից պատրաստված իրերը, ընդ որում՝ արծաթից պատրաստված մինչև 3 գրամ կշիռ ունեցող իրերը.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lastRenderedPageBreak/>
        <w:t>ե) թանկարժեք մետաղներից պատրաստված նրբահյուս իրերը, որոնք հնարավոր չէ դրոշմել.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զ) հետագա մշակման ենթակա նախապատրաստվածքները և բոլոր այն անավարտ իրերը՝ որոնց վրա դեռևս կավելացվեն թանկարժեք մետաղներից և (կամ) այլ մասեր, ինչպես նաև նրբաթերթ թանկարժեք մետաղները, արտադրական ձուլվածքները, թափոնը և ջարդոնը.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է) սույն օրենքի 9-րդ հոդվածի 2-րդ մասի «ա» կետով նախատեսված թանկարժեք մետաղներից պատրաստված իրերը: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8. Հարգադրոշմների, տարբերանիշերի և անվանանիշերի ձևերը, չափերը, նկարագրությունը, ինչպես նաև դրանց պատրաստման, հաշվառման և տնօրինման կարգը հաստատում է կառավարությունը: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9. Հարգորոշման և հարգադրոշմման գործունեություն իրականացնող անձինք պարտավոր են՝</w:t>
      </w:r>
    </w:p>
    <w:p w:rsidR="00834700" w:rsidRPr="006E323D" w:rsidRDefault="0083470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i/>
          <w:u w:val="single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9.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պետական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ծառայությունը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պարտավոր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է՝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ա) պահպանել կառավարության սահմանած համապատասխան տեխնիկական պահանջները և գործունեության պայմանները.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բ) ունենալ կառավարության սահմանած կարգով լիազոր մարմնում գրանցված տարբերանիշ: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10. Հարգորոշմամբ և հարգադրոշմմամբ զբաղվող անձանց աշխատակիցները պետք է ունենան համապատասխան որակավորում:</w:t>
      </w:r>
    </w:p>
    <w:p w:rsidR="00834700" w:rsidRPr="006E323D" w:rsidRDefault="0083470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i/>
          <w:u w:val="single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10.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պետական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ծառայության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աշխատակիցները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պետք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ունենան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համապատասխան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որակավորում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</w:rPr>
        <w:t>(6-րդ հոդվածը լրաց. 23.06.15 ՀՕ-98-Ն)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Calibri" w:eastAsia="Times New Roman" w:hAnsi="Calibri" w:cs="Calibri"/>
        </w:rPr>
        <w:t> 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680" w:rsidRPr="006E323D" w:rsidTr="00D51680">
        <w:trPr>
          <w:tblCellSpacing w:w="0" w:type="dxa"/>
        </w:trPr>
        <w:tc>
          <w:tcPr>
            <w:tcW w:w="2025" w:type="dxa"/>
            <w:hideMark/>
          </w:tcPr>
          <w:p w:rsidR="00D51680" w:rsidRPr="006E323D" w:rsidRDefault="00D51680" w:rsidP="006E32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 xml:space="preserve">Հոդված 7. </w:t>
            </w:r>
          </w:p>
        </w:tc>
        <w:tc>
          <w:tcPr>
            <w:tcW w:w="0" w:type="auto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>Թանկարժեք մետաղներ զտարկողի, հարգորոշողի և հարգադրոշմողի որակավորումները</w:t>
            </w: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br/>
            </w:r>
            <w:r w:rsidRPr="006E323D">
              <w:rPr>
                <w:rFonts w:ascii="GHEA Grapalat" w:eastAsia="Times New Roman" w:hAnsi="GHEA Grapalat" w:cs="Times New Roman"/>
                <w:b/>
                <w:bCs/>
                <w:i/>
                <w:iCs/>
              </w:rPr>
              <w:t>(պարբերությունը հանվել է 13.11.15 ՀՕ-129-Ն)</w:t>
            </w:r>
          </w:p>
        </w:tc>
      </w:tr>
    </w:tbl>
    <w:p w:rsidR="0083470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Calibri" w:eastAsia="Times New Roman" w:hAnsi="Calibri" w:cs="Calibri"/>
        </w:rPr>
        <w:t> </w:t>
      </w:r>
      <w:r w:rsidRPr="006E323D">
        <w:rPr>
          <w:rFonts w:ascii="GHEA Grapalat" w:eastAsia="Times New Roman" w:hAnsi="GHEA Grapalat" w:cs="Times New Roman"/>
          <w:strike/>
          <w:highlight w:val="yellow"/>
        </w:rPr>
        <w:t>1. Թանկարժեք մետաղներ զտարկողի, հարգորոշողի և հարգադրոշմողի որակավորումներն իրականացնում են լիազոր մարմնի կամ թանկարժեք մետաղներից պատրաստված իրեր արտադրող իրավաբանական կամ ֆիզիկական անձանց անդամակցությամբ ստեղծված և առնվազն երկու տարի գործունեություն իրականացնող ոչ առևտրային կազմակերպության (այսուհետ՝ մասնագիտացված կառույց) կողմից ստեղծված որակավորման հանձնաժողովները, ընդ որում, դրանց կազմում ընդգրկվում է առնվազն յոթ անդամ, որոնցից առնվազն հիսուն տոկոսը լիազոր մարմնի ներկայացուցիչներ են:</w:t>
      </w:r>
    </w:p>
    <w:p w:rsidR="00834700" w:rsidRPr="006E323D" w:rsidRDefault="0083470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i/>
          <w:strike/>
          <w:u w:val="single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1.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Թանկարժեք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մետաղներ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զտարկողի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հարգորոշողի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հարգադրոշմողի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որակավորում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իրականացնում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լիազոր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մարմնի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կողմից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ստեղծված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որակավորման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հանձնաժողով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ընդ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որում՝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դրանց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կազմում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ընդգրկվում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առնվազն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յոթ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անդամ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:</w:t>
      </w:r>
      <w:r w:rsidRPr="006E323D">
        <w:rPr>
          <w:rFonts w:ascii="GHEA Grapalat" w:eastAsia="Times New Roman" w:hAnsi="GHEA Grapalat" w:cs="Times New Roman"/>
          <w:i/>
          <w:u w:val="single"/>
          <w:lang w:val="fr-FR"/>
        </w:rPr>
        <w:t xml:space="preserve">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</w:rPr>
        <w:t>(պարբերությունը հանվել է 13.11.15 ՀՕ-129-Ն)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2. Թանկարժեք մետաղներ զտարկողի, հարգորոշողի ու հարգադրոշմողի որակավորումները սույն օրենքով սահմանված պահանջներին բավարարող թանկարժեք մետաղներ զտարկողի և (կամ) հարգորոշողի ու հարգադրոշմողի որակավորում ստանալու համար որակավորման հանձնաժողովներին դիմած ֆիզիկական անձի մասնագիտական գիտելիքներն ստուգելու և ստուգման արդյունքների հիման վրա թանկարժեք մետաղներ </w:t>
      </w:r>
      <w:r w:rsidRPr="006E323D">
        <w:rPr>
          <w:rFonts w:ascii="GHEA Grapalat" w:eastAsia="Times New Roman" w:hAnsi="GHEA Grapalat" w:cs="Times New Roman"/>
        </w:rPr>
        <w:lastRenderedPageBreak/>
        <w:t xml:space="preserve">զտարկողի կամ հարգորոշողի և հարգադրոշմողի որակավորման վկայականներ (այսուհետ` վկայական) տալու ընթացակարգ է: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Թանկարժեք մետաղներ զտարկողի և հարգորոշողի ու հարգադրոշմողի որակավորումներն իրականացվում են համապատասխան որակավորման հանձնաժողովների կողմից կազմակերպվող և անցկացվող որակավորման քննությունների միջոցով՝ օրենքների, այլ նորմատիվ իրավական ակտերի պահանջների շրջանակներում: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Վկայականները տալիս է համապատասխան որակավորման հանձնաժողովը: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3. Թանկարժեք մետաղներ զտարկողի և հարգորոշողի ու հարգադրոշմողի որակավորման հանձնաժողովի կազմավորման կարգը և կանոնադրությունը հաստատում է լիազոր մարմինը, իսկ թանկարժեք մետաղներ զտարկողների և հարգորոշողների ու հարգադրոշմողների որակավորման կարգերը և որակավորման քննությունների ծրագիրը հաստատում է կառավարությունը՝ լիազոր մարմնի ներկայացմամբ: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Որակավորումների կարգով սահմանվում են որակավորումների ստուգման ժամկետները, ստուգմանը մասնակցելու համար անհրաժեշտ փաստաթղթերի ցանկը, դրանց ներկայացման ժամկետները, ստուգման համար նախապատրաստված հարցերի կամ խնդիրների քանակը, գնահատման կարգը, ստուգման անցկացման ձևը և նախատեսված ժամանակը, տեխնիկական միջոցներից օգտվելու կարգը, որակավորման վկայական ստանալու համար անհրաժեշտ միավորների քանակը, ստուգման արդյունքների բողոքարկման կարգը, ինչպես նաև որակավորումը պատշաճ անցկացնելուն ուղղված այլ դրույթներ: Որակավորման քննությունների համար հարցերը նախապատրաստում է լիազոր մարմինը՝ նախապես քննարկելով մասնագիտացված կառույցի հետ (նման կառույցի առկայության պարագայում):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4. Որակավորման քննությունների կազմակերպման և անցկացման հետ կապված ծախսերը փոխհատուցելու նպատակով մասնագիտացված կառույցը գանձում է վճար, որի չափը չի կարող գերազանցել Հայաստանի Հանրապետությունում սահմանված նվազագույն աշխատավարձի տասնապատիկը: Թանկարժեք մետաղներ զտարկողի և հարգորոշողի ու հարգադրոշմողի որակավորումները լիազորված մարմնի կողմից անցկացվելու դեպքում գանձվում է պետական տուրք՝ օրենքով սահմանված չափով: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Որակավորման քննությանը կարող են մասնակցել Հայաստանի Հանրապետության քաղաքացիները, օտարերկրյա քաղաքացիները և քաղաքացիություն չունեցող այլ անձինք: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5. Որակավորման քննություններին մասնակցել չի թույլատրվում այն դիմողին, որը դատարանի վճռով ճանաչվել է անգործունակ կամ սահմանափակ գործունակ: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>6. Որակավորման վկայականները տրվում են 3 տարի ժամկետով: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hy-AM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7. Որակավորում ստացած միևնույն ան</w:t>
      </w:r>
      <w:r w:rsidR="002356AA" w:rsidRPr="006E323D">
        <w:rPr>
          <w:rFonts w:ascii="GHEA Grapalat" w:eastAsia="Times New Roman" w:hAnsi="GHEA Grapalat" w:cs="Times New Roman"/>
          <w:strike/>
          <w:highlight w:val="yellow"/>
        </w:rPr>
        <w:t xml:space="preserve">ձին արգելվում է ուղղակիորեն կամ </w:t>
      </w:r>
      <w:r w:rsidRPr="006E323D">
        <w:rPr>
          <w:rFonts w:ascii="GHEA Grapalat" w:eastAsia="Times New Roman" w:hAnsi="GHEA Grapalat" w:cs="Times New Roman"/>
          <w:strike/>
          <w:highlight w:val="yellow"/>
        </w:rPr>
        <w:t>անուղղակիորեն մեկից ավելի կազմակերպությունների կազմում կամ անունից գործունեություն իրականացնելը:</w:t>
      </w:r>
      <w:r w:rsidR="00834700" w:rsidRPr="006E323D">
        <w:rPr>
          <w:rFonts w:ascii="GHEA Grapalat" w:eastAsia="Times New Roman" w:hAnsi="GHEA Grapalat" w:cs="Times New Roman"/>
          <w:lang w:val="hy-AM"/>
        </w:rPr>
        <w:t xml:space="preserve"> </w:t>
      </w:r>
      <w:r w:rsidR="00834700"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ուժը</w:t>
      </w:r>
      <w:r w:rsidR="00834700"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="00834700"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կորցրած</w:t>
      </w:r>
      <w:r w:rsidR="00834700"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="00834700"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ճանաչել</w:t>
      </w:r>
      <w:r w:rsidR="00834700"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hy-AM"/>
        </w:rPr>
      </w:pPr>
      <w:r w:rsidRPr="006E323D">
        <w:rPr>
          <w:rFonts w:ascii="GHEA Grapalat" w:eastAsia="Times New Roman" w:hAnsi="GHEA Grapalat" w:cs="Times New Roman"/>
          <w:lang w:val="hy-AM"/>
        </w:rPr>
        <w:t xml:space="preserve">8. 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>(մասն ուժը կորցրել է</w:t>
      </w:r>
      <w:r w:rsidRPr="006E323D">
        <w:rPr>
          <w:rFonts w:ascii="Calibri" w:eastAsia="Times New Roman" w:hAnsi="Calibri" w:cs="Calibri"/>
          <w:b/>
          <w:bCs/>
          <w:i/>
          <w:iCs/>
          <w:lang w:val="hy-AM"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21.12.15 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>-7-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>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hy-AM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>(7-րդ հոդվածը փոփ., լրաց.</w:t>
      </w:r>
      <w:r w:rsidRPr="006E323D">
        <w:rPr>
          <w:rFonts w:ascii="Calibri" w:eastAsia="Times New Roman" w:hAnsi="Calibri" w:cs="Calibri"/>
          <w:b/>
          <w:bCs/>
          <w:i/>
          <w:iCs/>
          <w:lang w:val="hy-AM"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08.12.10 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>-232-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, 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փոփ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. 13.11.15 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>-129-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 xml:space="preserve">, 21.12.15 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>-7-</w:t>
      </w:r>
      <w:r w:rsidRPr="006E323D">
        <w:rPr>
          <w:rFonts w:ascii="GHEA Grapalat" w:eastAsia="Times New Roman" w:hAnsi="GHEA Grapalat" w:cs="GHEA Grapalat"/>
          <w:b/>
          <w:bCs/>
          <w:i/>
          <w:iCs/>
          <w:lang w:val="hy-AM"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hy-AM"/>
        </w:rPr>
        <w:t>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hy-AM"/>
        </w:rPr>
      </w:pPr>
      <w:bookmarkStart w:id="1" w:name="41943_1"/>
      <w:bookmarkEnd w:id="1"/>
      <w:r w:rsidRPr="006E323D">
        <w:rPr>
          <w:rFonts w:ascii="Calibri" w:eastAsia="Times New Roman" w:hAnsi="Calibri" w:cs="Calibri"/>
          <w:lang w:val="hy-AM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680" w:rsidRPr="006E323D" w:rsidTr="00D51680">
        <w:trPr>
          <w:tblCellSpacing w:w="0" w:type="dxa"/>
        </w:trPr>
        <w:tc>
          <w:tcPr>
            <w:tcW w:w="2025" w:type="dxa"/>
            <w:hideMark/>
          </w:tcPr>
          <w:p w:rsidR="00D51680" w:rsidRPr="006E323D" w:rsidRDefault="00D51680" w:rsidP="006E32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 xml:space="preserve">Հոդված 9. </w:t>
            </w:r>
          </w:p>
        </w:tc>
        <w:tc>
          <w:tcPr>
            <w:tcW w:w="0" w:type="auto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>Թանկարժեք մետաղներից պատրաստված իրերի, ջարդոնների և</w:t>
            </w:r>
            <w:r w:rsidRPr="006E323D">
              <w:rPr>
                <w:rFonts w:ascii="Calibri" w:eastAsia="Times New Roman" w:hAnsi="Calibri" w:cs="Calibri"/>
                <w:b/>
                <w:bCs/>
              </w:rPr>
              <w:t> </w:t>
            </w:r>
            <w:r w:rsidRPr="006E323D">
              <w:rPr>
                <w:rFonts w:ascii="GHEA Grapalat" w:eastAsia="Times New Roman" w:hAnsi="GHEA Grapalat" w:cs="GHEA Grapalat"/>
                <w:b/>
                <w:bCs/>
              </w:rPr>
              <w:t>նախապատրաստվածքներ</w:t>
            </w: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>ի ներմուծումն ու արտահանումը</w:t>
            </w:r>
          </w:p>
        </w:tc>
      </w:tr>
    </w:tbl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Calibri" w:eastAsia="Times New Roman" w:hAnsi="Calibri" w:cs="Calibri"/>
        </w:rPr>
        <w:t> </w:t>
      </w:r>
    </w:p>
    <w:p w:rsidR="0083470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lastRenderedPageBreak/>
        <w:t>1. Թանկարժեք մետաղներից պատրաստված իրերը «Մաքսային կարգավորման մասին» Հայաստանի Հանրապետության օրենքով սահմանված «Բաց թողնում` ներքին սպառման համար» մաքսային ընթացակարգով ներմուծելիս, բացառությամբ սույն հոդվածի երկրորդ մասով նշված դեպքերի, ենթակա են սույն օրենքով սահմանված կարգով հարգորոշման և հարգադրոշմման` հարգորոշման և հարգադրոշմման գործունեություն իրականացնող անձանց կողմից: Նշված ռեժիմով ներմուծման ժամանակ թանկարժեք մետաղներից պատրաստված իրերի հարգորոշման և հարգադրոշմման պարտականությունը կրում է ներմուծողը: Ներմուծման ժամանակ թանկարժեք մետաղներից պատրաստված իրերի հարգորոշման և հարգադրոշմման գործունեություն իրականացնող անձանց ընտրությունը կատարում է ներմուծողը:</w:t>
      </w:r>
      <w:r w:rsidRPr="006E323D">
        <w:rPr>
          <w:rFonts w:ascii="GHEA Grapalat" w:eastAsia="Times New Roman" w:hAnsi="GHEA Grapalat" w:cs="Times New Roman"/>
          <w:strike/>
        </w:rPr>
        <w:t xml:space="preserve"> </w:t>
      </w:r>
    </w:p>
    <w:p w:rsidR="00834700" w:rsidRPr="006E323D" w:rsidRDefault="0083470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i/>
          <w:strike/>
          <w:u w:val="single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1.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Թանկարժեք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մետաղներից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պատրաստված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իրերը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Մաքսային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կարգավորման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մասին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»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յաստանի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Հանրապետության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օրենքով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սահմանված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Բաց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թողնում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`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ներքին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սպառման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մար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»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մաքսային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ընթացակարգով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ներմուծելիս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բացառությամբ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սույն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հոդվածի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երկրորդ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նշված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դեպքերի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ենթակա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սույն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օրենքով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սահմանված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կարգով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`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պետական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ծառայության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կողմից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: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Նշված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ռեժիմով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ներմուծման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ժամանակ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թանկարժեք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մետաղներից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պատրաստված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իրերի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պարտականությունը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կրում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ներմուծողը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2. Թանկարժեք մետաղներից պատրաստված իրերը կարող են «Մաքսային կարգավորման մասին» Հայաստանի Հանրապետության օրենքով սահմանված «Բաց թողնում` ներքին սպառման համար» մաքսային ընթացակարգով ներմուծվել առանց սույն օրենքով հարգորոշման և հարգադրոշմման գործունեություն իրականացնող անձանց կողմից դրված հարգադրոշմի, եթե` </w:t>
      </w:r>
    </w:p>
    <w:p w:rsidR="0083470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ա) այդ իրերը կրում են արտադրող երկրի հարգեր, որոնք համապատասխանում են սույն օրենքով սահմանված հարգերին և դրանց նկատմամբ կիրառվող պահանջներին: Այս դեպքում ներմուծողը թանկարժեք մետաղներից պատրաստված իրերը (խմբաքանակը) մաքսային հսկողության ներքո ներկայացնում է հարգորոշման և հարգադրոշմման գործունեություն իրականացնող անձանց՝ հարգորոշման նպատակով: Վերջիններս ներկայացված իրերը (խմբաքանակը) հարգորոշելուց հետո դրանց վրա ներմուծողի հայեցողությամբ կամ դրոշմում են իրենց տարբերանիշը կամ դրանց վրա ամրացնում են իրենց տարբերանիշով դրոշմված կախոց, որոնց համար տալիս են համապատասխան տեղեկանք.</w:t>
      </w:r>
      <w:r w:rsidRPr="006E323D">
        <w:rPr>
          <w:rFonts w:ascii="GHEA Grapalat" w:eastAsia="Times New Roman" w:hAnsi="GHEA Grapalat" w:cs="Times New Roman"/>
          <w:strike/>
        </w:rPr>
        <w:t xml:space="preserve"> </w:t>
      </w:r>
    </w:p>
    <w:p w:rsidR="00834700" w:rsidRPr="006E323D" w:rsidRDefault="0083470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i/>
          <w:u w:val="single"/>
          <w:lang w:val="fr-FR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)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այդ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իրերը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կրում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արտադրող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երկրի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հարգեր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որոնք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համապատասխանում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սույն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օրենքով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սահմանված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հարգերին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դրանց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նկատմամբ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կիրառվող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պահանջներին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: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Այս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դեպ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քում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ներմուծողը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թանկարժեք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մետաղներից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պատրաստված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իրերը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(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խմբաքանակը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)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մաքսա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յին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հսկողության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ներքո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ներկայացնում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պետական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ծա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ռա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յություն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նպատակով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: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Վերջինս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ներկայացված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իրերը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(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խմբաքանակը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)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գո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րոշելուց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հետո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դրանց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վրա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ներմուծողի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հայեցողությամբ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կամ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դրոշմում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տարբերա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շը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կամ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դրանց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վրա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ամրացնում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տարբերանիշով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դրոշմված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կախոց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որոնց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համար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տա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softHyphen/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լիս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է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համապատասխան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տեղեկանք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GHEA Grapalat" w:eastAsia="Times New Roman" w:hAnsi="GHEA Grapalat" w:cs="Times New Roman"/>
        </w:rPr>
        <w:t>բ</w:t>
      </w:r>
      <w:r w:rsidRPr="006E323D">
        <w:rPr>
          <w:rFonts w:ascii="GHEA Grapalat" w:eastAsia="Times New Roman" w:hAnsi="GHEA Grapalat" w:cs="Times New Roman"/>
          <w:lang w:val="fr-FR"/>
        </w:rPr>
        <w:t xml:space="preserve">) </w:t>
      </w:r>
      <w:r w:rsidRPr="006E323D">
        <w:rPr>
          <w:rFonts w:ascii="GHEA Grapalat" w:eastAsia="Times New Roman" w:hAnsi="GHEA Grapalat" w:cs="Times New Roman"/>
        </w:rPr>
        <w:t>այդ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իրերը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ներառված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են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սույն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օրենքի</w:t>
      </w:r>
      <w:r w:rsidRPr="006E323D">
        <w:rPr>
          <w:rFonts w:ascii="GHEA Grapalat" w:eastAsia="Times New Roman" w:hAnsi="GHEA Grapalat" w:cs="Times New Roman"/>
          <w:lang w:val="fr-FR"/>
        </w:rPr>
        <w:t xml:space="preserve"> 6-</w:t>
      </w:r>
      <w:r w:rsidRPr="006E323D">
        <w:rPr>
          <w:rFonts w:ascii="GHEA Grapalat" w:eastAsia="Times New Roman" w:hAnsi="GHEA Grapalat" w:cs="Times New Roman"/>
        </w:rPr>
        <w:t>րդ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հոդվածի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յոթերորդ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մասում</w:t>
      </w:r>
      <w:r w:rsidRPr="006E323D">
        <w:rPr>
          <w:rFonts w:ascii="GHEA Grapalat" w:eastAsia="Times New Roman" w:hAnsi="GHEA Grapalat" w:cs="Times New Roman"/>
          <w:lang w:val="fr-FR"/>
        </w:rPr>
        <w:t>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GHEA Grapalat" w:eastAsia="Times New Roman" w:hAnsi="GHEA Grapalat" w:cs="Times New Roman"/>
        </w:rPr>
        <w:t>գ</w:t>
      </w:r>
      <w:r w:rsidRPr="006E323D">
        <w:rPr>
          <w:rFonts w:ascii="GHEA Grapalat" w:eastAsia="Times New Roman" w:hAnsi="GHEA Grapalat" w:cs="Times New Roman"/>
          <w:lang w:val="fr-FR"/>
        </w:rPr>
        <w:t xml:space="preserve">) </w:t>
      </w:r>
      <w:r w:rsidRPr="006E323D">
        <w:rPr>
          <w:rFonts w:ascii="GHEA Grapalat" w:eastAsia="Times New Roman" w:hAnsi="GHEA Grapalat" w:cs="Times New Roman"/>
        </w:rPr>
        <w:t>այդ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իրերը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ներմուծվում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են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ֆիզիկական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անձանց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կողմից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և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չեն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գերազանցում</w:t>
      </w:r>
      <w:r w:rsidRPr="006E323D">
        <w:rPr>
          <w:rFonts w:ascii="GHEA Grapalat" w:eastAsia="Times New Roman" w:hAnsi="GHEA Grapalat" w:cs="Times New Roman"/>
          <w:lang w:val="fr-FR"/>
        </w:rPr>
        <w:t xml:space="preserve"> «</w:t>
      </w:r>
      <w:r w:rsidRPr="006E323D">
        <w:rPr>
          <w:rFonts w:ascii="GHEA Grapalat" w:eastAsia="Times New Roman" w:hAnsi="GHEA Grapalat" w:cs="Times New Roman"/>
        </w:rPr>
        <w:t>Մաքսային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կարգավորման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մասին</w:t>
      </w:r>
      <w:r w:rsidRPr="006E323D">
        <w:rPr>
          <w:rFonts w:ascii="GHEA Grapalat" w:eastAsia="Times New Roman" w:hAnsi="GHEA Grapalat" w:cs="Times New Roman"/>
          <w:lang w:val="fr-FR"/>
        </w:rPr>
        <w:t xml:space="preserve">» </w:t>
      </w:r>
      <w:r w:rsidRPr="006E323D">
        <w:rPr>
          <w:rFonts w:ascii="GHEA Grapalat" w:eastAsia="Times New Roman" w:hAnsi="GHEA Grapalat" w:cs="Times New Roman"/>
        </w:rPr>
        <w:t>Հայաստանի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Հանրապետության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օրենքի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հիման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վրա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կառավարության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սահմանած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ակնհայտ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առևտրային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քանակության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նվազագույն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չափը</w:t>
      </w:r>
      <w:r w:rsidRPr="006E323D">
        <w:rPr>
          <w:rFonts w:ascii="GHEA Grapalat" w:eastAsia="Times New Roman" w:hAnsi="GHEA Grapalat" w:cs="Times New Roman"/>
          <w:lang w:val="fr-FR"/>
        </w:rPr>
        <w:t xml:space="preserve">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GHEA Grapalat" w:eastAsia="Times New Roman" w:hAnsi="GHEA Grapalat" w:cs="Times New Roman"/>
          <w:lang w:val="fr-FR"/>
        </w:rPr>
        <w:lastRenderedPageBreak/>
        <w:t xml:space="preserve">3. </w:t>
      </w:r>
      <w:r w:rsidRPr="006E323D">
        <w:rPr>
          <w:rFonts w:ascii="GHEA Grapalat" w:eastAsia="Times New Roman" w:hAnsi="GHEA Grapalat" w:cs="Times New Roman"/>
        </w:rPr>
        <w:t>Թանկարժեք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մետաղներից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պատրաստված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իրերի</w:t>
      </w:r>
      <w:r w:rsidRPr="006E323D">
        <w:rPr>
          <w:rFonts w:ascii="GHEA Grapalat" w:eastAsia="Times New Roman" w:hAnsi="GHEA Grapalat" w:cs="Times New Roman"/>
          <w:lang w:val="fr-FR"/>
        </w:rPr>
        <w:t>` «</w:t>
      </w:r>
      <w:r w:rsidRPr="006E323D">
        <w:rPr>
          <w:rFonts w:ascii="GHEA Grapalat" w:eastAsia="Times New Roman" w:hAnsi="GHEA Grapalat" w:cs="Times New Roman"/>
        </w:rPr>
        <w:t>Մաքսային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կարգավորման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մասին</w:t>
      </w:r>
      <w:r w:rsidRPr="006E323D">
        <w:rPr>
          <w:rFonts w:ascii="GHEA Grapalat" w:eastAsia="Times New Roman" w:hAnsi="GHEA Grapalat" w:cs="Times New Roman"/>
          <w:lang w:val="fr-FR"/>
        </w:rPr>
        <w:t xml:space="preserve">» </w:t>
      </w:r>
      <w:r w:rsidRPr="006E323D">
        <w:rPr>
          <w:rFonts w:ascii="GHEA Grapalat" w:eastAsia="Times New Roman" w:hAnsi="GHEA Grapalat" w:cs="Times New Roman"/>
        </w:rPr>
        <w:t>Հայաստանի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Հանրապետության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օրենքով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նախատեսված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այլ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մաքսային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ընթացակարգերով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բաց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թողնված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ներմուծման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ժամանակ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հարգի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առկայությունը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պարտադիր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չէ</w:t>
      </w:r>
      <w:r w:rsidRPr="006E323D">
        <w:rPr>
          <w:rFonts w:ascii="GHEA Grapalat" w:eastAsia="Times New Roman" w:hAnsi="GHEA Grapalat" w:cs="Times New Roman"/>
          <w:lang w:val="fr-FR"/>
        </w:rPr>
        <w:t>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GHEA Grapalat" w:eastAsia="Times New Roman" w:hAnsi="GHEA Grapalat" w:cs="Times New Roman"/>
          <w:lang w:val="fr-FR"/>
        </w:rPr>
        <w:t xml:space="preserve">4. </w:t>
      </w:r>
      <w:r w:rsidRPr="006E323D">
        <w:rPr>
          <w:rFonts w:ascii="GHEA Grapalat" w:eastAsia="Times New Roman" w:hAnsi="GHEA Grapalat" w:cs="Times New Roman"/>
        </w:rPr>
        <w:t>Թանկարժեք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մետաղների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ջարդոնները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և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թանկարժեք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մետաղներից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պատրաստված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նախապատրաստվածքները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ներմուծելիս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հիմք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է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ընդունվում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այդ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իրերի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քանակը</w:t>
      </w:r>
      <w:r w:rsidRPr="006E323D">
        <w:rPr>
          <w:rFonts w:ascii="GHEA Grapalat" w:eastAsia="Times New Roman" w:hAnsi="GHEA Grapalat" w:cs="Times New Roman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</w:rPr>
        <w:t>տեսակը</w:t>
      </w:r>
      <w:r w:rsidRPr="006E323D">
        <w:rPr>
          <w:rFonts w:ascii="GHEA Grapalat" w:eastAsia="Times New Roman" w:hAnsi="GHEA Grapalat" w:cs="Times New Roman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</w:rPr>
        <w:t>հարգը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և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կշիռը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հավաստող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տեղեկանքը</w:t>
      </w:r>
      <w:r w:rsidRPr="006E323D">
        <w:rPr>
          <w:rFonts w:ascii="GHEA Grapalat" w:eastAsia="Times New Roman" w:hAnsi="GHEA Grapalat" w:cs="Times New Roman"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</w:rPr>
        <w:t>որը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տրամադրում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է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հարգորոշման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և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հարգադրոշմման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գործունեության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իրականացման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ծանուցում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ներկայացրած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անձինք</w:t>
      </w:r>
      <w:r w:rsidRPr="006E323D">
        <w:rPr>
          <w:rFonts w:ascii="GHEA Grapalat" w:eastAsia="Times New Roman" w:hAnsi="GHEA Grapalat" w:cs="Times New Roman"/>
          <w:lang w:val="fr-FR"/>
        </w:rPr>
        <w:t>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GHEA Grapalat" w:eastAsia="Times New Roman" w:hAnsi="GHEA Grapalat" w:cs="Times New Roman"/>
          <w:lang w:val="fr-FR"/>
        </w:rPr>
        <w:t xml:space="preserve">5. </w:t>
      </w:r>
      <w:r w:rsidRPr="006E323D">
        <w:rPr>
          <w:rFonts w:ascii="GHEA Grapalat" w:eastAsia="Times New Roman" w:hAnsi="GHEA Grapalat" w:cs="Times New Roman"/>
        </w:rPr>
        <w:t>Թանկարժեք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մետաղներից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պատրաստված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իրերի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արտահանման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ժամանակ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այդ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իրերի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վրա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հարգադրոշմի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և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տարբերանիշի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առկայությունը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պարտադիր</w:t>
      </w:r>
      <w:r w:rsidRPr="006E323D">
        <w:rPr>
          <w:rFonts w:ascii="GHEA Grapalat" w:eastAsia="Times New Roman" w:hAnsi="GHEA Grapalat" w:cs="Times New Roman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</w:rPr>
        <w:t>չէ</w:t>
      </w:r>
      <w:r w:rsidRPr="006E323D">
        <w:rPr>
          <w:rFonts w:ascii="GHEA Grapalat" w:eastAsia="Times New Roman" w:hAnsi="GHEA Grapalat" w:cs="Times New Roman"/>
          <w:lang w:val="fr-FR"/>
        </w:rPr>
        <w:t>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(9-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րդ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.,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.</w:t>
      </w:r>
      <w:r w:rsidRPr="006E323D">
        <w:rPr>
          <w:rFonts w:ascii="Calibri" w:eastAsia="Times New Roman" w:hAnsi="Calibri" w:cs="Calibri"/>
          <w:b/>
          <w:bCs/>
          <w:i/>
          <w:iCs/>
          <w:lang w:val="fr-FR"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23.06.15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-98-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. 13.11.15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-129-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Calibri" w:eastAsia="Times New Roman" w:hAnsi="Calibri" w:cs="Calibri"/>
          <w:lang w:val="fr-FR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680" w:rsidRPr="006E323D" w:rsidTr="00D51680">
        <w:trPr>
          <w:tblCellSpacing w:w="0" w:type="dxa"/>
        </w:trPr>
        <w:tc>
          <w:tcPr>
            <w:tcW w:w="2025" w:type="dxa"/>
            <w:hideMark/>
          </w:tcPr>
          <w:p w:rsidR="00D51680" w:rsidRPr="006E323D" w:rsidRDefault="00D51680" w:rsidP="006E32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highlight w:val="yellow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  <w:strike/>
                <w:highlight w:val="yellow"/>
              </w:rPr>
              <w:t xml:space="preserve">Հոդված 11. </w:t>
            </w:r>
          </w:p>
        </w:tc>
        <w:tc>
          <w:tcPr>
            <w:tcW w:w="0" w:type="auto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highlight w:val="yellow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  <w:strike/>
                <w:highlight w:val="yellow"/>
              </w:rPr>
              <w:t>Թանկարժեք մետաղներից պատրաստված իրերի հարգորոշման, հարգադրոշմման գործունեության իրականացման վերաբերյալ ծանուցումը</w:t>
            </w:r>
            <w:r w:rsidR="00834700" w:rsidRPr="006E323D">
              <w:rPr>
                <w:rFonts w:ascii="GHEA Grapalat" w:eastAsia="Times New Roman" w:hAnsi="GHEA Grapalat" w:cs="Times New Roman"/>
                <w:highlight w:val="yellow"/>
              </w:rPr>
              <w:t xml:space="preserve"> </w:t>
            </w:r>
            <w:r w:rsidR="00834700" w:rsidRPr="006E323D">
              <w:rPr>
                <w:rFonts w:ascii="GHEA Grapalat" w:eastAsia="Times New Roman" w:hAnsi="GHEA Grapalat" w:cs="Times New Roman"/>
                <w:b/>
                <w:i/>
                <w:highlight w:val="yellow"/>
                <w:u w:val="single"/>
              </w:rPr>
              <w:t>ուժը</w:t>
            </w:r>
            <w:r w:rsidR="00834700" w:rsidRPr="006E323D">
              <w:rPr>
                <w:rFonts w:ascii="GHEA Grapalat" w:eastAsia="Times New Roman" w:hAnsi="GHEA Grapalat" w:cs="Times New Roman"/>
                <w:b/>
                <w:i/>
                <w:highlight w:val="yellow"/>
                <w:u w:val="single"/>
                <w:lang w:val="fr-FR"/>
              </w:rPr>
              <w:t xml:space="preserve"> </w:t>
            </w:r>
            <w:r w:rsidR="00834700" w:rsidRPr="006E323D">
              <w:rPr>
                <w:rFonts w:ascii="GHEA Grapalat" w:eastAsia="Times New Roman" w:hAnsi="GHEA Grapalat" w:cs="Times New Roman"/>
                <w:b/>
                <w:i/>
                <w:highlight w:val="yellow"/>
                <w:u w:val="single"/>
              </w:rPr>
              <w:t>կորցրած</w:t>
            </w:r>
            <w:r w:rsidR="00834700" w:rsidRPr="006E323D">
              <w:rPr>
                <w:rFonts w:ascii="GHEA Grapalat" w:eastAsia="Times New Roman" w:hAnsi="GHEA Grapalat" w:cs="Times New Roman"/>
                <w:b/>
                <w:i/>
                <w:highlight w:val="yellow"/>
                <w:u w:val="single"/>
                <w:lang w:val="fr-FR"/>
              </w:rPr>
              <w:t xml:space="preserve"> </w:t>
            </w:r>
            <w:r w:rsidR="00834700" w:rsidRPr="006E323D">
              <w:rPr>
                <w:rFonts w:ascii="GHEA Grapalat" w:eastAsia="Times New Roman" w:hAnsi="GHEA Grapalat" w:cs="Times New Roman"/>
                <w:b/>
                <w:i/>
                <w:highlight w:val="yellow"/>
                <w:u w:val="single"/>
              </w:rPr>
              <w:t>ճանաչել</w:t>
            </w:r>
            <w:r w:rsidR="00834700" w:rsidRPr="006E323D">
              <w:rPr>
                <w:rFonts w:ascii="GHEA Grapalat" w:eastAsia="Times New Roman" w:hAnsi="GHEA Grapalat" w:cs="Times New Roman"/>
                <w:b/>
                <w:i/>
                <w:highlight w:val="yellow"/>
                <w:u w:val="single"/>
                <w:lang w:val="fr-FR"/>
              </w:rPr>
              <w:t>:</w:t>
            </w:r>
            <w:r w:rsidRPr="006E323D">
              <w:rPr>
                <w:rFonts w:ascii="GHEA Grapalat" w:eastAsia="Times New Roman" w:hAnsi="GHEA Grapalat" w:cs="Times New Roman"/>
                <w:b/>
                <w:bCs/>
                <w:strike/>
                <w:highlight w:val="yellow"/>
              </w:rPr>
              <w:br/>
            </w:r>
            <w:r w:rsidRPr="006E323D">
              <w:rPr>
                <w:rFonts w:ascii="GHEA Grapalat" w:eastAsia="Times New Roman" w:hAnsi="GHEA Grapalat" w:cs="Times New Roman"/>
                <w:b/>
                <w:bCs/>
                <w:i/>
                <w:iCs/>
                <w:strike/>
                <w:highlight w:val="yellow"/>
              </w:rPr>
              <w:t>(վերնագիրը խմբ.</w:t>
            </w:r>
            <w:r w:rsidRPr="006E323D">
              <w:rPr>
                <w:rFonts w:ascii="Calibri" w:eastAsia="Times New Roman" w:hAnsi="Calibri" w:cs="Calibri"/>
                <w:b/>
                <w:bCs/>
                <w:i/>
                <w:iCs/>
                <w:strike/>
                <w:highlight w:val="yellow"/>
              </w:rPr>
              <w:t> </w:t>
            </w:r>
            <w:r w:rsidRPr="006E323D">
              <w:rPr>
                <w:rFonts w:ascii="GHEA Grapalat" w:eastAsia="Times New Roman" w:hAnsi="GHEA Grapalat" w:cs="Times New Roman"/>
                <w:b/>
                <w:bCs/>
                <w:i/>
                <w:iCs/>
                <w:strike/>
                <w:highlight w:val="yellow"/>
              </w:rPr>
              <w:t xml:space="preserve">13.11.15 </w:t>
            </w:r>
            <w:r w:rsidRPr="006E323D">
              <w:rPr>
                <w:rFonts w:ascii="GHEA Grapalat" w:eastAsia="Times New Roman" w:hAnsi="GHEA Grapalat" w:cs="GHEA Grapalat"/>
                <w:b/>
                <w:bCs/>
                <w:i/>
                <w:iCs/>
                <w:strike/>
                <w:highlight w:val="yellow"/>
              </w:rPr>
              <w:t>ՀՕ</w:t>
            </w:r>
            <w:r w:rsidRPr="006E323D">
              <w:rPr>
                <w:rFonts w:ascii="GHEA Grapalat" w:eastAsia="Times New Roman" w:hAnsi="GHEA Grapalat" w:cs="Times New Roman"/>
                <w:b/>
                <w:bCs/>
                <w:i/>
                <w:iCs/>
                <w:strike/>
                <w:highlight w:val="yellow"/>
              </w:rPr>
              <w:t>-129-</w:t>
            </w:r>
            <w:r w:rsidRPr="006E323D">
              <w:rPr>
                <w:rFonts w:ascii="GHEA Grapalat" w:eastAsia="Times New Roman" w:hAnsi="GHEA Grapalat" w:cs="GHEA Grapalat"/>
                <w:b/>
                <w:bCs/>
                <w:i/>
                <w:iCs/>
                <w:strike/>
                <w:highlight w:val="yellow"/>
              </w:rPr>
              <w:t>Ն</w:t>
            </w:r>
            <w:r w:rsidRPr="006E323D">
              <w:rPr>
                <w:rFonts w:ascii="GHEA Grapalat" w:eastAsia="Times New Roman" w:hAnsi="GHEA Grapalat" w:cs="Times New Roman"/>
                <w:b/>
                <w:bCs/>
                <w:i/>
                <w:iCs/>
                <w:strike/>
                <w:highlight w:val="yellow"/>
              </w:rPr>
              <w:t>)</w:t>
            </w:r>
          </w:p>
        </w:tc>
      </w:tr>
    </w:tbl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Calibri" w:eastAsia="Times New Roman" w:hAnsi="Calibri" w:cs="Calibri"/>
        </w:rPr>
        <w:t> 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 xml:space="preserve">1. Ցանկացած անձ, որը ցանկանում է զբաղվել թանկարժեք մետաղներից պատրաստված իրերի հարգորոշման, հարգադրոշմման գործունեությամբ, պարտավոր է այդ մասին ծանուցել Հայաստանի Հանրապետության էկոնոմիկայի նախարարությանը: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2. Թանկարժեք մետաղներից պատրաստված իրերի հարգորոշման և հարգադրոշմման, մանրածախ առուվաճառքի նկատմամբ ստուգումներն ու հսկողությունն իրականացնում է լիազոր մարմինը՝ փաստաթղթային հսկողության և տեղում ստուգումների միջոցով: Դրանց արդյունքներով կիրառվում են օրենքով նախատեսված պատասխանատվության միջոցներ: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3. Թանկարժեք մետաղներից պատրաստված իրերի հարգորոշման և հարգադրոշմման գործունեություն իրականացնելու վերաբերյալ ծանուցում ներկայացրած անձին հաշվառելուց հետո` 15-օրյա ժամկետում, լիազոր մարմինն այդ մասին տեղյակ է պահում Հայաստանի Հանրապետության մաքսային մարմիններին՝ վերջիններիս տրամադրելով թանկարժեք մետաղներից պատրաստված իրերի հարգորոշման և հարգադրոշմման գործունեությամբ զբաղվող անձանց տարբերանիշերի արտատիպերը: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</w:rPr>
        <w:t>(11-րդ հոդվածը</w:t>
      </w:r>
      <w:r w:rsidRPr="006E323D">
        <w:rPr>
          <w:rFonts w:ascii="Calibri" w:eastAsia="Times New Roman" w:hAnsi="Calibri" w:cs="Calibri"/>
          <w:b/>
          <w:bCs/>
          <w:i/>
          <w:iCs/>
        </w:rPr>
        <w:t> 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խմբ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.</w:t>
      </w:r>
      <w:r w:rsidRPr="006E323D">
        <w:rPr>
          <w:rFonts w:ascii="Calibri" w:eastAsia="Times New Roman" w:hAnsi="Calibri" w:cs="Calibri"/>
          <w:b/>
          <w:bCs/>
          <w:i/>
          <w:iCs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13.11.15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-129-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Calibri" w:eastAsia="Times New Roman" w:hAnsi="Calibri" w:cs="Calibri"/>
        </w:rPr>
        <w:t> </w:t>
      </w:r>
    </w:p>
    <w:p w:rsidR="00D51680" w:rsidRPr="006E323D" w:rsidRDefault="00D51680" w:rsidP="006E323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  <w:b/>
          <w:bCs/>
        </w:rPr>
        <w:t>Գ Լ ՈՒ Խ</w:t>
      </w:r>
      <w:r w:rsidRPr="006E323D">
        <w:rPr>
          <w:rFonts w:ascii="Calibri" w:eastAsia="Times New Roman" w:hAnsi="Calibri" w:cs="Calibri"/>
          <w:b/>
          <w:bCs/>
        </w:rPr>
        <w:t> </w:t>
      </w:r>
      <w:r w:rsidRPr="006E323D">
        <w:rPr>
          <w:rFonts w:ascii="GHEA Grapalat" w:eastAsia="Times New Roman" w:hAnsi="GHEA Grapalat" w:cs="Times New Roman"/>
          <w:b/>
          <w:bCs/>
        </w:rPr>
        <w:t xml:space="preserve"> 4</w:t>
      </w:r>
    </w:p>
    <w:p w:rsidR="00D51680" w:rsidRPr="006E323D" w:rsidRDefault="00D51680" w:rsidP="006E323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br/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ՍՈՒՅՆ ՕՐԵՆՔԻ ԽԱԽՏՄԱՆ ՀԱՄԱՐ ԿԻՐԱՌՎՈՂ ՊԱՏԱՍԽԱՆԱՏՎՈՒԹՅԱՆ ՄԻՋՈՑՆԵՐԸ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680" w:rsidRPr="006E323D" w:rsidTr="00D51680">
        <w:trPr>
          <w:tblCellSpacing w:w="0" w:type="dxa"/>
        </w:trPr>
        <w:tc>
          <w:tcPr>
            <w:tcW w:w="2025" w:type="dxa"/>
            <w:hideMark/>
          </w:tcPr>
          <w:p w:rsidR="00D51680" w:rsidRPr="006E323D" w:rsidRDefault="00D51680" w:rsidP="006E32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 xml:space="preserve">Հոդված 12. </w:t>
            </w:r>
          </w:p>
        </w:tc>
        <w:tc>
          <w:tcPr>
            <w:tcW w:w="0" w:type="auto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</w:rPr>
              <w:t>Սույն օրենքի խախտումների համար կիրառվող պատասխանատվության միջոցները</w:t>
            </w:r>
          </w:p>
        </w:tc>
      </w:tr>
    </w:tbl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Calibri" w:eastAsia="Times New Roman" w:hAnsi="Calibri" w:cs="Calibri"/>
        </w:rPr>
        <w:t> </w:t>
      </w:r>
      <w:r w:rsidRPr="006E323D">
        <w:rPr>
          <w:rFonts w:ascii="GHEA Grapalat" w:eastAsia="Times New Roman" w:hAnsi="GHEA Grapalat" w:cs="Times New Roman"/>
          <w:strike/>
          <w:highlight w:val="yellow"/>
        </w:rPr>
        <w:t>Սույն օրենքի խախտման դեպքում լիազոր մարմինը կիրառում է պատասխանատվության հետևյալ միջոցները.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ա) տուգանք.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բ) ծանուցում ներկայացրած անձի ծանուցման ենթակա գործունեությամբ զբաղվելու իրավունքի կասեցում.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lastRenderedPageBreak/>
        <w:t>գ) ծանուցում ներկայացրած անձի ծանուցման ենթակա գործունեությամբ զբաղվելու իրավունքի դադարեցում.</w:t>
      </w:r>
    </w:p>
    <w:p w:rsidR="0083470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դ) մասնագիտական որակավորումից զրկում:</w:t>
      </w:r>
    </w:p>
    <w:p w:rsidR="00834700" w:rsidRPr="006E323D" w:rsidRDefault="0083470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i/>
          <w:strike/>
          <w:highlight w:val="yellow"/>
          <w:u w:val="single"/>
          <w:lang w:val="fr-FR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Սույն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օրենքի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խախտման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դեպքում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հարգորոշում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եւ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հարգադրոշմումն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իրականացնող</w:t>
      </w:r>
      <w:r w:rsidRPr="006E323D">
        <w:rPr>
          <w:rFonts w:ascii="Calibri" w:eastAsia="Times New Roman" w:hAnsi="Calibri" w:cs="Calibri"/>
          <w:i/>
          <w:highlight w:val="yellow"/>
          <w:u w:val="single"/>
          <w:lang w:val="fr-FR"/>
        </w:rPr>
        <w:t> 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անձի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նկատմամբ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կիրառվում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են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պատասխանատվության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հետեւյալ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միջոցները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. </w:t>
      </w:r>
    </w:p>
    <w:p w:rsidR="00834700" w:rsidRPr="006E323D" w:rsidRDefault="00834700" w:rsidP="006E323D">
      <w:pPr>
        <w:spacing w:after="0" w:line="240" w:lineRule="auto"/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1)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նկատողություն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</w:p>
    <w:p w:rsidR="00834700" w:rsidRPr="006E323D" w:rsidRDefault="00834700" w:rsidP="006E323D">
      <w:pPr>
        <w:spacing w:after="0" w:line="240" w:lineRule="auto"/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2)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խիստ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նկատողություն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</w:p>
    <w:p w:rsidR="00834700" w:rsidRPr="006E323D" w:rsidRDefault="00834700" w:rsidP="006E323D">
      <w:pPr>
        <w:spacing w:after="0" w:line="240" w:lineRule="auto"/>
        <w:rPr>
          <w:rFonts w:ascii="GHEA Grapalat" w:eastAsia="Times New Roman" w:hAnsi="GHEA Grapalat" w:cs="Times New Roman"/>
          <w:i/>
          <w:u w:val="single"/>
          <w:lang w:val="fr-FR"/>
        </w:rPr>
      </w:pP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3)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մասնագիտական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որակավորման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գործողության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</w:rPr>
        <w:t>դադարեցում</w:t>
      </w:r>
      <w:r w:rsidRPr="006E323D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>:</w:t>
      </w:r>
      <w:r w:rsidRPr="006E323D">
        <w:rPr>
          <w:rFonts w:ascii="GHEA Grapalat" w:eastAsia="Times New Roman" w:hAnsi="GHEA Grapalat" w:cs="Times New Roman"/>
          <w:i/>
          <w:u w:val="single"/>
          <w:lang w:val="fr-FR"/>
        </w:rPr>
        <w:t xml:space="preserve">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(12-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րդ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r w:rsidRPr="006E323D">
        <w:rPr>
          <w:rFonts w:ascii="Calibri" w:eastAsia="Times New Roman" w:hAnsi="Calibri" w:cs="Calibri"/>
          <w:b/>
          <w:bCs/>
          <w:i/>
          <w:iCs/>
          <w:lang w:val="fr-FR"/>
        </w:rPr>
        <w:t> 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լրաց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.</w:t>
      </w:r>
      <w:r w:rsidRPr="006E323D">
        <w:rPr>
          <w:rFonts w:ascii="Calibri" w:eastAsia="Times New Roman" w:hAnsi="Calibri" w:cs="Calibri"/>
          <w:b/>
          <w:bCs/>
          <w:i/>
          <w:iCs/>
          <w:lang w:val="fr-FR"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08.12.10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-232-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,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.</w:t>
      </w:r>
      <w:r w:rsidRPr="006E323D">
        <w:rPr>
          <w:rFonts w:ascii="Calibri" w:eastAsia="Times New Roman" w:hAnsi="Calibri" w:cs="Calibri"/>
          <w:b/>
          <w:bCs/>
          <w:i/>
          <w:iCs/>
          <w:lang w:val="fr-FR"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13.11.15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-129-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  <w:lang w:val="fr-FR"/>
        </w:rPr>
        <w:t>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lang w:val="fr-FR"/>
        </w:rPr>
      </w:pPr>
      <w:r w:rsidRPr="006E323D">
        <w:rPr>
          <w:rFonts w:ascii="Calibri" w:eastAsia="Times New Roman" w:hAnsi="Calibri" w:cs="Calibri"/>
          <w:lang w:val="fr-FR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680" w:rsidRPr="006E323D" w:rsidTr="00D51680">
        <w:trPr>
          <w:tblCellSpacing w:w="0" w:type="dxa"/>
        </w:trPr>
        <w:tc>
          <w:tcPr>
            <w:tcW w:w="2025" w:type="dxa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highlight w:val="yellow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  <w:strike/>
                <w:highlight w:val="yellow"/>
              </w:rPr>
              <w:t xml:space="preserve">Հոդված 13. </w:t>
            </w:r>
          </w:p>
        </w:tc>
        <w:tc>
          <w:tcPr>
            <w:tcW w:w="0" w:type="auto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highlight w:val="yellow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  <w:strike/>
                <w:highlight w:val="yellow"/>
              </w:rPr>
              <w:t>Տուգանքը</w:t>
            </w:r>
            <w:r w:rsidR="00834700" w:rsidRPr="006E323D">
              <w:rPr>
                <w:rFonts w:ascii="GHEA Grapalat" w:eastAsia="Times New Roman" w:hAnsi="GHEA Grapalat" w:cs="Times New Roman"/>
              </w:rPr>
              <w:t xml:space="preserve"> </w:t>
            </w:r>
            <w:r w:rsidR="00834700" w:rsidRPr="006E323D">
              <w:rPr>
                <w:rFonts w:ascii="GHEA Grapalat" w:eastAsia="Times New Roman" w:hAnsi="GHEA Grapalat" w:cs="Times New Roman"/>
                <w:b/>
                <w:i/>
                <w:highlight w:val="yellow"/>
                <w:u w:val="single"/>
              </w:rPr>
              <w:t>ուժը կորցրած ճանաչել</w:t>
            </w:r>
          </w:p>
        </w:tc>
      </w:tr>
    </w:tbl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Calibri" w:eastAsia="Times New Roman" w:hAnsi="Calibri" w:cs="Calibri"/>
        </w:rPr>
        <w:t> 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1. Տուգանքը կիրառում և գանձում է լիազոր մարմինը: Եթե տուգանվող անձը համաձայն չէ տուգանքի կիրառման վերաբերյալ լիազոր մարմնի որոշման հետ, ապա լիազոր մարմինը տուգանքը գանձելու հայցով դիմում է դատարան: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2. Տուգանքը՝ որպես պատասխանատվության միջոց, 200.000 դրամի չափով կիրառվում է, եթե խախտվել է սույն օրենքի 5-րդ հոդվածի երկրորդ և երրորդ, հինգերորդ, 6-րդ հոդվածի երկրորդ, հինգերորդ և վեցերորդ մասերով սահմանված պահանջներից որևէ մեկը: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3. Տուգանքը՝ որպես պատասխանատվության միջոց, 50.000 դրամի չափով կիրառվում է, եթե խախտվել է սույն օրենքի 8-րդ հոդվածի երկրորդ, երրորդ և չորրորդ մասերով սահմանված պահանջներից որևէ մեկը: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 xml:space="preserve">4. Սույն հոդվածի երկրորդ մասի համաձայն` տուգանքի կիրառումից հետո` մեկ տարվա ընթացքում, տուգանքի կիրառման համար հիմք հանդիսացող խախտումը շարունակելու կամ նման նոր խախտում թույլ տալու դեպքում տուգանքի չափը յուրաքանչյուր դեպքում ավելացվում է 600.000 դրամի չափով: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5. Սույն հոդվածի երրորդ մասի համաձայն՝ տուգանքի կիրառումից հետո` մեկ տարվա ընթացքում, տուգանքի կիրառման համար հիմք հանդիսացող խախտումը շարունակելու կամ նման նոր խախտում թույլ տալու դեպքում տուգանքի չափը յուրաքանչյուր դեպքում ավելացվում է 300.000 դրամի չափով: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</w:rPr>
        <w:t xml:space="preserve">6. 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(մասն ուժը կորցրել է</w:t>
      </w:r>
      <w:r w:rsidRPr="006E323D">
        <w:rPr>
          <w:rFonts w:ascii="Calibri" w:eastAsia="Times New Roman" w:hAnsi="Calibri" w:cs="Calibri"/>
          <w:b/>
          <w:bCs/>
          <w:i/>
          <w:iCs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21.12.15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-7-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</w:rPr>
        <w:t>(13-րդ հոդվածը</w:t>
      </w:r>
      <w:r w:rsidRPr="006E323D">
        <w:rPr>
          <w:rFonts w:ascii="Calibri" w:eastAsia="Times New Roman" w:hAnsi="Calibri" w:cs="Calibri"/>
          <w:b/>
          <w:bCs/>
          <w:i/>
          <w:iCs/>
        </w:rPr>
        <w:t> 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լ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րաց.</w:t>
      </w:r>
      <w:r w:rsidRPr="006E323D">
        <w:rPr>
          <w:rFonts w:ascii="Calibri" w:eastAsia="Times New Roman" w:hAnsi="Calibri" w:cs="Calibri"/>
          <w:b/>
          <w:bCs/>
          <w:i/>
          <w:iCs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08.12.10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-232-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փոփ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. 21.12.15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-7-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Calibri" w:eastAsia="Times New Roman" w:hAnsi="Calibri" w:cs="Calibri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51680" w:rsidRPr="006E323D" w:rsidTr="00D51680">
        <w:trPr>
          <w:tblCellSpacing w:w="0" w:type="dxa"/>
        </w:trPr>
        <w:tc>
          <w:tcPr>
            <w:tcW w:w="2025" w:type="dxa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highlight w:val="yellow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  <w:strike/>
                <w:highlight w:val="yellow"/>
              </w:rPr>
              <w:t xml:space="preserve">Հոդված 14. </w:t>
            </w:r>
          </w:p>
        </w:tc>
        <w:tc>
          <w:tcPr>
            <w:tcW w:w="0" w:type="auto"/>
            <w:vAlign w:val="center"/>
            <w:hideMark/>
          </w:tcPr>
          <w:p w:rsidR="00D51680" w:rsidRPr="006E323D" w:rsidRDefault="00D51680" w:rsidP="006E323D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highlight w:val="yellow"/>
                <w:lang w:val="hy-AM"/>
              </w:rPr>
            </w:pPr>
            <w:r w:rsidRPr="006E323D">
              <w:rPr>
                <w:rFonts w:ascii="GHEA Grapalat" w:eastAsia="Times New Roman" w:hAnsi="GHEA Grapalat" w:cs="Times New Roman"/>
                <w:b/>
                <w:bCs/>
                <w:strike/>
                <w:highlight w:val="yellow"/>
              </w:rPr>
              <w:t>Ծանուցված գործունեության կասեցումը</w:t>
            </w:r>
            <w:r w:rsidR="00834700" w:rsidRPr="006E323D">
              <w:rPr>
                <w:rFonts w:ascii="GHEA Grapalat" w:eastAsia="Times New Roman" w:hAnsi="GHEA Grapalat" w:cs="Times New Roman"/>
                <w:b/>
                <w:bCs/>
                <w:strike/>
                <w:highlight w:val="yellow"/>
                <w:lang w:val="hy-AM"/>
              </w:rPr>
              <w:t xml:space="preserve"> </w:t>
            </w:r>
            <w:r w:rsidR="00834700" w:rsidRPr="006E323D">
              <w:rPr>
                <w:rFonts w:ascii="GHEA Grapalat" w:eastAsia="Times New Roman" w:hAnsi="GHEA Grapalat" w:cs="Times New Roman"/>
                <w:b/>
                <w:i/>
                <w:highlight w:val="yellow"/>
                <w:u w:val="single"/>
              </w:rPr>
              <w:t>ուժը կորցրած ճանաչել</w:t>
            </w:r>
          </w:p>
        </w:tc>
      </w:tr>
    </w:tbl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</w:rPr>
        <w:t>(վերնագիրը խմբ.</w:t>
      </w:r>
      <w:r w:rsidRPr="006E323D">
        <w:rPr>
          <w:rFonts w:ascii="Calibri" w:eastAsia="Times New Roman" w:hAnsi="Calibri" w:cs="Calibri"/>
          <w:b/>
          <w:bCs/>
          <w:i/>
          <w:iCs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13.11.15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-129-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Calibri" w:eastAsia="Times New Roman" w:hAnsi="Calibri" w:cs="Calibri"/>
        </w:rPr>
        <w:t> </w:t>
      </w:r>
      <w:r w:rsidRPr="006E323D">
        <w:rPr>
          <w:rFonts w:ascii="GHEA Grapalat" w:eastAsia="Times New Roman" w:hAnsi="GHEA Grapalat" w:cs="Times New Roman"/>
          <w:strike/>
          <w:highlight w:val="yellow"/>
        </w:rPr>
        <w:t>1. Լիազոր մարմինն իրավասու է կասեցնելու ծանուցում ներկայացրած անձի ծանուցման ենթակա գործունեությամբ զբաղվելու իրավունքը «Գործունեության իրականացման ծանուցման մասին» Հայաստանի Հանրապետության օրենքով սահմանված դեպքերում, ինչպես նաև եթե խախտվել է սույն օրենքի`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highlight w:val="yellow"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1) 6-րդ հոդվածի 3-րդ, 4-րդ, 9-րդ և 10-րդ մասերով սահմանված պահանջներից որևէ մեկը.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6E323D">
        <w:rPr>
          <w:rFonts w:ascii="GHEA Grapalat" w:eastAsia="Times New Roman" w:hAnsi="GHEA Grapalat" w:cs="Times New Roman"/>
          <w:strike/>
          <w:highlight w:val="yellow"/>
        </w:rPr>
        <w:t>2) 9-րդ հոդվածի 2-րդ մասի «ա» կետով սահմանված պահանջը:</w:t>
      </w:r>
      <w:r w:rsidRPr="006E323D">
        <w:rPr>
          <w:rFonts w:ascii="GHEA Grapalat" w:eastAsia="Times New Roman" w:hAnsi="GHEA Grapalat" w:cs="Times New Roman"/>
          <w:strike/>
        </w:rPr>
        <w:t xml:space="preserve"> </w:t>
      </w:r>
    </w:p>
    <w:p w:rsidR="00D51680" w:rsidRPr="006E323D" w:rsidRDefault="00D51680" w:rsidP="006E323D">
      <w:pPr>
        <w:spacing w:after="0" w:line="240" w:lineRule="auto"/>
        <w:ind w:firstLine="375"/>
        <w:rPr>
          <w:rFonts w:ascii="GHEA Grapalat" w:hAnsi="GHEA Grapalat"/>
        </w:rPr>
      </w:pPr>
      <w:r w:rsidRPr="006E323D">
        <w:rPr>
          <w:rFonts w:ascii="GHEA Grapalat" w:eastAsia="Times New Roman" w:hAnsi="GHEA Grapalat" w:cs="Times New Roman"/>
          <w:b/>
          <w:bCs/>
          <w:i/>
          <w:iCs/>
        </w:rPr>
        <w:t>(14-րդ հոդվածը</w:t>
      </w:r>
      <w:r w:rsidRPr="006E323D">
        <w:rPr>
          <w:rFonts w:ascii="Calibri" w:eastAsia="Times New Roman" w:hAnsi="Calibri" w:cs="Calibri"/>
          <w:b/>
          <w:bCs/>
          <w:i/>
          <w:iCs/>
        </w:rPr>
        <w:t> 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փոփ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.</w:t>
      </w:r>
      <w:r w:rsidRPr="006E323D">
        <w:rPr>
          <w:rFonts w:ascii="Calibri" w:eastAsia="Times New Roman" w:hAnsi="Calibri" w:cs="Calibri"/>
          <w:b/>
          <w:bCs/>
          <w:i/>
          <w:iCs/>
        </w:rPr>
        <w:t> 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08.12.10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-232-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խմբ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 xml:space="preserve">. 13.11.15 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-129-</w:t>
      </w:r>
      <w:r w:rsidRPr="006E323D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6E323D">
        <w:rPr>
          <w:rFonts w:ascii="GHEA Grapalat" w:eastAsia="Times New Roman" w:hAnsi="GHEA Grapalat" w:cs="Times New Roman"/>
          <w:b/>
          <w:bCs/>
          <w:i/>
          <w:iCs/>
        </w:rPr>
        <w:t>)</w:t>
      </w:r>
      <w:r w:rsidR="006E323D" w:rsidRPr="006E323D">
        <w:rPr>
          <w:rFonts w:ascii="GHEA Grapalat" w:hAnsi="GHEA Grapalat"/>
        </w:rPr>
        <w:t xml:space="preserve"> </w:t>
      </w:r>
    </w:p>
    <w:sectPr w:rsidR="00D51680" w:rsidRPr="006E323D" w:rsidSect="00F54252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298" w:rsidRDefault="00A86298" w:rsidP="00F54252">
      <w:pPr>
        <w:spacing w:after="0" w:line="240" w:lineRule="auto"/>
      </w:pPr>
      <w:r>
        <w:separator/>
      </w:r>
    </w:p>
  </w:endnote>
  <w:endnote w:type="continuationSeparator" w:id="0">
    <w:p w:rsidR="00A86298" w:rsidRDefault="00A86298" w:rsidP="00F54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298" w:rsidRDefault="00A86298" w:rsidP="00F54252">
      <w:pPr>
        <w:spacing w:after="0" w:line="240" w:lineRule="auto"/>
      </w:pPr>
      <w:r>
        <w:separator/>
      </w:r>
    </w:p>
  </w:footnote>
  <w:footnote w:type="continuationSeparator" w:id="0">
    <w:p w:rsidR="00A86298" w:rsidRDefault="00A86298" w:rsidP="00F542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92612"/>
    <w:rsid w:val="00111600"/>
    <w:rsid w:val="00161BA3"/>
    <w:rsid w:val="001C2CD0"/>
    <w:rsid w:val="002356AA"/>
    <w:rsid w:val="003C4A79"/>
    <w:rsid w:val="00455443"/>
    <w:rsid w:val="00466ED5"/>
    <w:rsid w:val="00471848"/>
    <w:rsid w:val="00580999"/>
    <w:rsid w:val="006704EC"/>
    <w:rsid w:val="006E323D"/>
    <w:rsid w:val="00834700"/>
    <w:rsid w:val="00901472"/>
    <w:rsid w:val="00936A3D"/>
    <w:rsid w:val="00A86298"/>
    <w:rsid w:val="00BC374B"/>
    <w:rsid w:val="00BF04DA"/>
    <w:rsid w:val="00C478D4"/>
    <w:rsid w:val="00D40405"/>
    <w:rsid w:val="00D51680"/>
    <w:rsid w:val="00F54252"/>
    <w:rsid w:val="00F56F36"/>
    <w:rsid w:val="00FA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CE0CE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C478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478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C478D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478D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478D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47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C478D4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C478D4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C478D4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D51680"/>
    <w:rPr>
      <w:i/>
      <w:iCs/>
    </w:rPr>
  </w:style>
  <w:style w:type="paragraph" w:styleId="ListParagraph">
    <w:name w:val="List Paragraph"/>
    <w:basedOn w:val="Normal"/>
    <w:uiPriority w:val="34"/>
    <w:qFormat/>
    <w:rsid w:val="003C4A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42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252"/>
  </w:style>
  <w:style w:type="paragraph" w:styleId="Footer">
    <w:name w:val="footer"/>
    <w:basedOn w:val="Normal"/>
    <w:link w:val="FooterChar"/>
    <w:uiPriority w:val="99"/>
    <w:unhideWhenUsed/>
    <w:rsid w:val="00F542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19</Pages>
  <Words>4899</Words>
  <Characters>27927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13</cp:revision>
  <dcterms:created xsi:type="dcterms:W3CDTF">2019-10-11T04:41:00Z</dcterms:created>
  <dcterms:modified xsi:type="dcterms:W3CDTF">2019-11-19T08:28:00Z</dcterms:modified>
</cp:coreProperties>
</file>