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397" w:rsidRPr="00F57186" w:rsidRDefault="00671397" w:rsidP="00671397">
      <w:pPr>
        <w:autoSpaceDE w:val="0"/>
        <w:autoSpaceDN w:val="0"/>
        <w:adjustRightInd w:val="0"/>
        <w:ind w:firstLine="540"/>
        <w:jc w:val="center"/>
        <w:rPr>
          <w:rFonts w:ascii="GHEA Grapalat" w:hAnsi="GHEA Grapalat" w:cs="Sylfaen"/>
          <w:sz w:val="22"/>
          <w:szCs w:val="22"/>
        </w:rPr>
      </w:pPr>
      <w:r w:rsidRPr="00F57186">
        <w:rPr>
          <w:rFonts w:ascii="GHEA Grapalat" w:hAnsi="GHEA Grapalat" w:cs="Sylfaen"/>
          <w:sz w:val="22"/>
          <w:szCs w:val="22"/>
        </w:rPr>
        <w:t>ԱՄՓՈՓԱԹԵՐԹ</w:t>
      </w:r>
    </w:p>
    <w:p w:rsidR="00671397" w:rsidRPr="00F57186" w:rsidRDefault="00671397" w:rsidP="008A3B94">
      <w:pPr>
        <w:jc w:val="center"/>
        <w:rPr>
          <w:rFonts w:ascii="GHEA Grapalat" w:hAnsi="GHEA Grapalat" w:cs="Sylfaen"/>
          <w:sz w:val="22"/>
          <w:szCs w:val="22"/>
          <w:lang w:val="en-US"/>
        </w:rPr>
      </w:pPr>
      <w:r w:rsidRPr="00F57186">
        <w:rPr>
          <w:rFonts w:ascii="GHEA Grapalat" w:hAnsi="GHEA Grapalat" w:cs="Sylfaen"/>
          <w:sz w:val="22"/>
          <w:szCs w:val="22"/>
        </w:rPr>
        <w:t>«</w:t>
      </w:r>
      <w:r w:rsidR="00E6370D" w:rsidRPr="00F57186">
        <w:rPr>
          <w:rFonts w:ascii="GHEA Grapalat" w:hAnsi="GHEA Grapalat" w:cs="Sylfaen"/>
          <w:bCs/>
          <w:sz w:val="22"/>
          <w:szCs w:val="22"/>
          <w:lang w:val="hy-AM"/>
        </w:rPr>
        <w:t xml:space="preserve">Հայաստանի Հանրապետության 2019 թվականի նոյեմբերի </w:t>
      </w:r>
      <w:r w:rsidR="00E6370D" w:rsidRPr="00F57186">
        <w:rPr>
          <w:rFonts w:ascii="GHEA Grapalat" w:hAnsi="GHEA Grapalat" w:cs="Sylfaen"/>
          <w:bCs/>
          <w:sz w:val="22"/>
          <w:szCs w:val="22"/>
          <w:lang w:val="en-US"/>
        </w:rPr>
        <w:t>7</w:t>
      </w:r>
      <w:r w:rsidR="00E6370D" w:rsidRPr="00F57186">
        <w:rPr>
          <w:rFonts w:ascii="GHEA Grapalat" w:hAnsi="GHEA Grapalat" w:cs="Sylfaen"/>
          <w:bCs/>
          <w:sz w:val="22"/>
          <w:szCs w:val="22"/>
          <w:lang w:val="hy-AM"/>
        </w:rPr>
        <w:t>-ի  N 1555-</w:t>
      </w:r>
      <w:r w:rsidR="00E6370D" w:rsidRPr="00F57186">
        <w:rPr>
          <w:rFonts w:ascii="GHEA Grapalat" w:hAnsi="GHEA Grapalat" w:cs="Sylfaen"/>
          <w:bCs/>
          <w:sz w:val="22"/>
          <w:szCs w:val="22"/>
          <w:lang w:val="en-US"/>
        </w:rPr>
        <w:t>Ն</w:t>
      </w:r>
      <w:r w:rsidR="00E6370D" w:rsidRPr="00F57186">
        <w:rPr>
          <w:rFonts w:ascii="GHEA Grapalat" w:hAnsi="GHEA Grapalat" w:cs="Sylfaen"/>
          <w:bCs/>
          <w:sz w:val="22"/>
          <w:szCs w:val="22"/>
          <w:lang w:val="hy-AM"/>
        </w:rPr>
        <w:t xml:space="preserve"> որոշման մեջ  փոփոխություն կատարելու  մասին</w:t>
      </w:r>
      <w:r w:rsidRPr="00F57186">
        <w:rPr>
          <w:rFonts w:ascii="GHEA Grapalat" w:hAnsi="GHEA Grapalat" w:cs="Sylfaen"/>
          <w:sz w:val="22"/>
          <w:szCs w:val="22"/>
        </w:rPr>
        <w:t xml:space="preserve">» </w:t>
      </w:r>
      <w:r w:rsidR="00C83437" w:rsidRPr="00F57186">
        <w:rPr>
          <w:rFonts w:ascii="GHEA Grapalat" w:hAnsi="GHEA Grapalat" w:cs="Sylfaen"/>
          <w:sz w:val="22"/>
          <w:szCs w:val="22"/>
          <w:lang w:val="en-US"/>
        </w:rPr>
        <w:t>Հ</w:t>
      </w:r>
      <w:r w:rsidR="00C83437" w:rsidRPr="00F57186">
        <w:rPr>
          <w:rFonts w:ascii="GHEA Grapalat" w:hAnsi="GHEA Grapalat" w:cs="Sylfaen"/>
          <w:sz w:val="22"/>
          <w:szCs w:val="22"/>
        </w:rPr>
        <w:t xml:space="preserve">այաստանի </w:t>
      </w:r>
      <w:r w:rsidR="00C83437" w:rsidRPr="00F57186">
        <w:rPr>
          <w:rFonts w:ascii="GHEA Grapalat" w:hAnsi="GHEA Grapalat" w:cs="Sylfaen"/>
          <w:sz w:val="22"/>
          <w:szCs w:val="22"/>
          <w:lang w:val="en-US"/>
        </w:rPr>
        <w:t>Հ</w:t>
      </w:r>
      <w:r w:rsidR="00C83437" w:rsidRPr="00F57186">
        <w:rPr>
          <w:rFonts w:ascii="GHEA Grapalat" w:hAnsi="GHEA Grapalat" w:cs="Sylfaen"/>
          <w:sz w:val="22"/>
          <w:szCs w:val="22"/>
        </w:rPr>
        <w:t xml:space="preserve">անրապետության կառավարության որոշման նախագծի կապակցությամբ առարկությունների </w:t>
      </w:r>
      <w:r w:rsidR="00C83437" w:rsidRPr="00F57186">
        <w:rPr>
          <w:rFonts w:ascii="GHEA Grapalat" w:hAnsi="GHEA Grapalat" w:cs="Sylfaen"/>
          <w:sz w:val="22"/>
          <w:szCs w:val="22"/>
          <w:lang w:val="en-US"/>
        </w:rPr>
        <w:t>և</w:t>
      </w:r>
      <w:r w:rsidR="00C83437" w:rsidRPr="00F57186">
        <w:rPr>
          <w:rFonts w:ascii="GHEA Grapalat" w:hAnsi="GHEA Grapalat" w:cs="Sylfaen"/>
          <w:sz w:val="22"/>
          <w:szCs w:val="22"/>
        </w:rPr>
        <w:t xml:space="preserve"> առաջարկությունների</w:t>
      </w:r>
    </w:p>
    <w:tbl>
      <w:tblPr>
        <w:tblStyle w:val="TableGrid"/>
        <w:tblW w:w="1449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50"/>
        <w:gridCol w:w="2430"/>
        <w:gridCol w:w="7110"/>
        <w:gridCol w:w="4500"/>
      </w:tblGrid>
      <w:tr w:rsidR="00671397" w:rsidRPr="00F57186" w:rsidTr="005C1BA8">
        <w:tc>
          <w:tcPr>
            <w:tcW w:w="450" w:type="dxa"/>
          </w:tcPr>
          <w:p w:rsidR="00671397" w:rsidRPr="00F57186" w:rsidRDefault="00671397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F57186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հ/հ</w:t>
            </w:r>
          </w:p>
        </w:tc>
        <w:tc>
          <w:tcPr>
            <w:tcW w:w="2430" w:type="dxa"/>
          </w:tcPr>
          <w:p w:rsidR="00671397" w:rsidRPr="00F57186" w:rsidRDefault="00671397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F57186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հեղինակը, գրության ամսաթիվը, գրության համարը</w:t>
            </w:r>
          </w:p>
        </w:tc>
        <w:tc>
          <w:tcPr>
            <w:tcW w:w="7110" w:type="dxa"/>
          </w:tcPr>
          <w:p w:rsidR="00671397" w:rsidRPr="00F57186" w:rsidRDefault="00671397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F57186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բովանդակությունը</w:t>
            </w:r>
          </w:p>
        </w:tc>
        <w:tc>
          <w:tcPr>
            <w:tcW w:w="4500" w:type="dxa"/>
          </w:tcPr>
          <w:p w:rsidR="00671397" w:rsidRPr="00F57186" w:rsidRDefault="00671397" w:rsidP="008A3B94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F57186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Կատարված փոփոխությունը</w:t>
            </w:r>
          </w:p>
        </w:tc>
      </w:tr>
      <w:tr w:rsidR="00671397" w:rsidRPr="00F57186" w:rsidTr="005C1BA8">
        <w:tc>
          <w:tcPr>
            <w:tcW w:w="450" w:type="dxa"/>
          </w:tcPr>
          <w:p w:rsidR="00671397" w:rsidRPr="00F57186" w:rsidRDefault="00671397" w:rsidP="00995D1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F57186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  <w:tc>
          <w:tcPr>
            <w:tcW w:w="2430" w:type="dxa"/>
          </w:tcPr>
          <w:p w:rsidR="00671397" w:rsidRPr="00F57186" w:rsidRDefault="00671397" w:rsidP="00995D1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F57186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</w:p>
        </w:tc>
        <w:tc>
          <w:tcPr>
            <w:tcW w:w="7110" w:type="dxa"/>
          </w:tcPr>
          <w:p w:rsidR="00671397" w:rsidRPr="00F57186" w:rsidRDefault="00671397" w:rsidP="00995D1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F57186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</w:p>
        </w:tc>
        <w:tc>
          <w:tcPr>
            <w:tcW w:w="4500" w:type="dxa"/>
          </w:tcPr>
          <w:p w:rsidR="00671397" w:rsidRPr="00F57186" w:rsidRDefault="00671397" w:rsidP="00995D13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F57186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</w:p>
        </w:tc>
      </w:tr>
      <w:tr w:rsidR="00B85DD3" w:rsidRPr="00F57186" w:rsidTr="000074B8">
        <w:tc>
          <w:tcPr>
            <w:tcW w:w="450" w:type="dxa"/>
          </w:tcPr>
          <w:p w:rsidR="00B85DD3" w:rsidRPr="00F57186" w:rsidRDefault="00B85DD3" w:rsidP="000074B8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F57186">
              <w:rPr>
                <w:rFonts w:ascii="GHEA Grapalat" w:hAnsi="GHEA Grapalat"/>
                <w:sz w:val="22"/>
                <w:szCs w:val="22"/>
                <w:lang w:val="en-US"/>
              </w:rPr>
              <w:t>1.</w:t>
            </w:r>
          </w:p>
        </w:tc>
        <w:tc>
          <w:tcPr>
            <w:tcW w:w="2430" w:type="dxa"/>
          </w:tcPr>
          <w:p w:rsidR="00B85DD3" w:rsidRPr="00F57186" w:rsidRDefault="00B85DD3" w:rsidP="00F57186">
            <w:pPr>
              <w:rPr>
                <w:rFonts w:ascii="GHEA Grapalat" w:hAnsi="GHEA Grapalat"/>
                <w:sz w:val="22"/>
                <w:szCs w:val="22"/>
              </w:rPr>
            </w:pPr>
            <w:r w:rsidRPr="00F57186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F5718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</w:rPr>
              <w:t>ֆինանսների</w:t>
            </w:r>
            <w:proofErr w:type="spellEnd"/>
            <w:r w:rsidRPr="00F5718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57186">
              <w:rPr>
                <w:rFonts w:ascii="GHEA Grapalat" w:hAnsi="GHEA Grapalat" w:cs="Sylfaen"/>
                <w:sz w:val="22"/>
                <w:szCs w:val="22"/>
              </w:rPr>
              <w:t>նախարարի</w:t>
            </w:r>
            <w:r w:rsidRPr="00F57186">
              <w:rPr>
                <w:rFonts w:ascii="GHEA Grapalat" w:hAnsi="GHEA Grapalat"/>
                <w:sz w:val="22"/>
                <w:szCs w:val="22"/>
              </w:rPr>
              <w:t xml:space="preserve"> 2019 </w:t>
            </w:r>
            <w:r w:rsidRPr="00F57186">
              <w:rPr>
                <w:rFonts w:ascii="GHEA Grapalat" w:hAnsi="GHEA Grapalat" w:cs="Sylfaen"/>
                <w:sz w:val="22"/>
                <w:szCs w:val="22"/>
              </w:rPr>
              <w:t>թվականի</w:t>
            </w:r>
            <w:r w:rsidRPr="00F5718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57186">
              <w:rPr>
                <w:rFonts w:ascii="GHEA Grapalat" w:hAnsi="GHEA Grapalat" w:cs="Sylfaen"/>
                <w:sz w:val="22"/>
                <w:szCs w:val="22"/>
              </w:rPr>
              <w:t>նոյեմբերի</w:t>
            </w:r>
            <w:r w:rsidRPr="00F57186">
              <w:rPr>
                <w:rFonts w:ascii="GHEA Grapalat" w:hAnsi="GHEA Grapalat"/>
                <w:sz w:val="22"/>
                <w:szCs w:val="22"/>
              </w:rPr>
              <w:t xml:space="preserve"> 20-</w:t>
            </w:r>
            <w:r w:rsidRPr="00F57186">
              <w:rPr>
                <w:rFonts w:ascii="GHEA Grapalat" w:hAnsi="GHEA Grapalat" w:cs="Sylfaen"/>
                <w:sz w:val="22"/>
                <w:szCs w:val="22"/>
              </w:rPr>
              <w:t>ի</w:t>
            </w:r>
            <w:r w:rsidRPr="00F57186">
              <w:rPr>
                <w:rFonts w:ascii="GHEA Grapalat" w:hAnsi="GHEA Grapalat"/>
                <w:sz w:val="22"/>
                <w:szCs w:val="22"/>
              </w:rPr>
              <w:t xml:space="preserve"> N 01/8-3/18989-2019  </w:t>
            </w:r>
            <w:r w:rsidRPr="00F57186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</w:p>
        </w:tc>
        <w:tc>
          <w:tcPr>
            <w:tcW w:w="7110" w:type="dxa"/>
          </w:tcPr>
          <w:p w:rsidR="00B85DD3" w:rsidRPr="00F57186" w:rsidRDefault="00B85DD3" w:rsidP="00B85DD3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Քննության առնելով Ձեր 2019 թվականի նոյեմբերի 8-ի N ԶԲ/ԳԳ-1-/23853-19 գրությամբ ներկայացված Հայաստանի Հանրապետության կառավարության 2019 թվականի նոյեմբերի 7-ի N 1555-Ն որոշման մեջ փոփոխություն կատարելու մասին ՀՀ կառավարության որոշման նախագիծը (այսուհետ` Նախագիծ)՝ առաջարկում ենք հետևյալը.    </w:t>
            </w:r>
          </w:p>
          <w:p w:rsidR="00B85DD3" w:rsidRPr="00F57186" w:rsidRDefault="00B85DD3" w:rsidP="00B85DD3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>- Նախագծի հավելվածի նախաբանում նշված «կետի» բառը հանել, իսկ «մասի» բառը փոխարինել «մասերի» բառով:</w:t>
            </w:r>
          </w:p>
          <w:p w:rsidR="00B85DD3" w:rsidRPr="00F57186" w:rsidRDefault="00B85DD3" w:rsidP="00B85DD3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>- Նախագծի հավելվածի 7-րդ կետի 7-րդ ենթակետը վերախմբագրել՝ նշելով ՀՀ ԱՍՀ նախարարության կողմից ձեռքբերվող գույքի, տրանսպորտային և այլ սարքավորումների  նախարարության ենթակա կազմակերպություններին տրամադրման եղանակը: Բացի այդ, Նախագիծը լրացնել ցանկով՝ յուրաքանչյուր կազմակերպությանը տրամադրվող գույքի, տրանսպորտային և այլ սարքավորումների տեսակների գծով: Ելնելով նշվածից՝ անհրաժեշտ փոփոխություններ կատարել Նախագծի փաթեթում:</w:t>
            </w:r>
          </w:p>
          <w:p w:rsidR="00B85DD3" w:rsidRPr="00F57186" w:rsidRDefault="00B85DD3" w:rsidP="00B85DD3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>- Նախագծի NN 1, 2, 5, 6 և 7 հավելվածներում նշված «1141» ծրագրի «12006» միջոցառման անվանումը շարադրել հետևյալ բովանդակությամբ.«Աջակցություն ՀՀ աշխատանքի և սոցիալական հարցերի նախարարության ենթակայության պետական ոչ առևտրային կազմակերպություններում շենքային պայմանների բարելավման աշխատանքներին»:</w:t>
            </w:r>
          </w:p>
          <w:p w:rsidR="00B85DD3" w:rsidRPr="00F57186" w:rsidRDefault="00B85DD3" w:rsidP="00B85DD3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- Նախագծի N 2 հավելվածում նշված «1117» ծրագրի «31003» միջոցառման «Շենքեր և շինություններ» բառերը փոխարինել «Մեքենաներ և սարքավորումներ» բառերով, իսկ «Սոցիալական </w:t>
            </w: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>պաշտպանությանը տրամադրվող օժանդակ ծառայություններ (այլ դասերին չպատկանող)» բառերին հաջորդող տողում նշված «ՀՀ աշխատանքի և սոցիալական հարցերի նախարարության սոցիալական ապահովության ծառայություն» բառերը՝ «ՀՀ աշխատանքի և սոցիալական հարցերի նախարարություն» բառերով:</w:t>
            </w:r>
          </w:p>
          <w:p w:rsidR="00B85DD3" w:rsidRPr="00F57186" w:rsidRDefault="00B85DD3" w:rsidP="00B85DD3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>- Նախագծի N 5 հավելվածը համապատասխանեցնել ՀՀ կառավարության 2018 թվականի դեկտեմբերի 29-ի N 1515-Ն որոշման պահանջներին՝ ԲԳԿ/ԲՍԿ-ների մասով:</w:t>
            </w:r>
          </w:p>
          <w:p w:rsidR="00B85DD3" w:rsidRPr="00F57186" w:rsidRDefault="00B85DD3" w:rsidP="00B85DD3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>- Նախագծի N 5 հավելվածում նշված «1102» ծրագրի դասիչը փոխարինել «1011»-ով, «31002», «31003», «32002» և «32003» միջոցառումների ձևաչափը համապատասխանեցնել «Հանրային սեփականության կառավարման միջոցառումների» ձևաչափին, «32001» և «32002» միջոցառումների գծով նշված «ՀՀ աշխատանքի և սոցիալական հարցերի նախարարություն» բառերը փոխարինել «Մասնագիտացված կազմակերպություն/կազմակերպություններ» բառերով, «32001» միջոցառման գծով նշված «Նախարարության ենթակայության ՊՈԱԿ-ներում գույքի ձեռք բերում» բառերը՝ «Նախարարության ենթակայության ՊՈԱԿ-ների համար գույքի ձեռք բերում» բառերով, իսկ «32002» միջոցառման գծով նշված «Նախարարության ենթակայության ՊՈԱԿ-ներում սարքավորումների ձեռք բերում» բառերը՝ «Նախարարության ենթակայության ՊՈԱԿ-ների համար տրանսպորտային սարքավորումների ձեռք բերում» բառերով:</w:t>
            </w: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cr/>
            </w:r>
          </w:p>
          <w:p w:rsidR="00B85DD3" w:rsidRPr="00F57186" w:rsidRDefault="00B85DD3" w:rsidP="00B85DD3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>-</w:t>
            </w: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ab/>
              <w:t>Նախագծի N 5 հավելվածում արտացոլել «1141» ծրագրի «12006» միջոցառման «Արդյունքային չափորոշիչներ» բաժնի «Կառուցվող շենքերի և շինությունների ընդհանուր մակերես, քմ» տողի մակերեսի արդյունքային ցուցանիշը:</w:t>
            </w:r>
          </w:p>
          <w:p w:rsidR="00B85DD3" w:rsidRPr="00F57186" w:rsidRDefault="00B85DD3" w:rsidP="00B85DD3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>- Նախագծի N 6 հավելվածից հանել «1098» ծրագրի «12003» միջոցառմանը</w:t>
            </w:r>
          </w:p>
        </w:tc>
        <w:tc>
          <w:tcPr>
            <w:tcW w:w="4500" w:type="dxa"/>
          </w:tcPr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D7E61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B7928" w:rsidRPr="00F57186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5D7E61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85DD3" w:rsidRPr="00F57186" w:rsidRDefault="000B7928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է:Լրացվել է,</w:t>
            </w:r>
            <w:r w:rsidRPr="00F57186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յուրաքանչյուր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կազմակերպությանը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տրամադրվող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գույքի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տրանսպորտային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այլ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սարքավորումների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տեսակների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գծով</w:t>
            </w:r>
            <w:proofErr w:type="spellEnd"/>
            <w:r w:rsid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>ցանկը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կցվել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85DD3" w:rsidRPr="00F57186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B85DD3" w:rsidRPr="00F57186" w:rsidRDefault="00B85DD3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B7928" w:rsidRPr="00F57186" w:rsidRDefault="000B7928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0B7928" w:rsidRPr="00F57186" w:rsidRDefault="000B7928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D7E61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D7E61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D7E61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D7E61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4470BE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9F4FBA" w:rsidRPr="00F57186" w:rsidRDefault="009F4FBA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9F4FBA" w:rsidRPr="00F57186" w:rsidRDefault="009F4FBA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9F4FBA" w:rsidRPr="00F57186" w:rsidRDefault="009F4FBA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9F4FBA" w:rsidRPr="00F57186" w:rsidRDefault="009F4FBA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9F4FBA" w:rsidRPr="00F57186" w:rsidRDefault="009F4FBA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D7E61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5D7E61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  <w:p w:rsidR="009F4FBA" w:rsidRPr="00F57186" w:rsidRDefault="009F4FBA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9F4FBA" w:rsidRPr="00F57186" w:rsidRDefault="009F4FBA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4470BE" w:rsidRPr="00F57186" w:rsidRDefault="005D7E6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>Խմբագրվել</w:t>
            </w:r>
            <w:proofErr w:type="spellEnd"/>
            <w:r w:rsidRPr="005D7E6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</w:t>
            </w:r>
          </w:p>
        </w:tc>
      </w:tr>
      <w:tr w:rsidR="00E52D75" w:rsidRPr="00F57186" w:rsidTr="000074B8">
        <w:tc>
          <w:tcPr>
            <w:tcW w:w="450" w:type="dxa"/>
          </w:tcPr>
          <w:p w:rsidR="00E52D75" w:rsidRPr="00F57186" w:rsidRDefault="00B85DD3" w:rsidP="000074B8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F57186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2</w:t>
            </w:r>
            <w:r w:rsidR="00E52D75" w:rsidRPr="00F57186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2430" w:type="dxa"/>
          </w:tcPr>
          <w:p w:rsidR="00E52D75" w:rsidRPr="00F57186" w:rsidRDefault="00E52D75" w:rsidP="00C749D1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F57186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F57186">
              <w:rPr>
                <w:rFonts w:ascii="GHEA Grapalat" w:hAnsi="GHEA Grapalat" w:cs="Sylfaen"/>
                <w:sz w:val="22"/>
                <w:szCs w:val="22"/>
              </w:rPr>
              <w:t xml:space="preserve">նախարարի 2019 թվականի </w:t>
            </w:r>
            <w:proofErr w:type="spellStart"/>
            <w:r w:rsidR="00C749D1"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նոյեմբերի</w:t>
            </w:r>
            <w:proofErr w:type="spellEnd"/>
            <w:r w:rsidR="00C749D1"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18</w:t>
            </w:r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-ի </w:t>
            </w:r>
            <w:r w:rsidRPr="00F57186">
              <w:rPr>
                <w:rFonts w:ascii="GHEA Grapalat" w:hAnsi="GHEA Grapalat" w:cs="Sylfaen"/>
                <w:sz w:val="22"/>
                <w:szCs w:val="22"/>
              </w:rPr>
              <w:t xml:space="preserve">N </w:t>
            </w:r>
            <w:r w:rsidR="00C749D1" w:rsidRPr="00F57186">
              <w:rPr>
                <w:rFonts w:ascii="GHEA Grapalat" w:hAnsi="GHEA Grapalat" w:cs="Sylfaen"/>
                <w:sz w:val="22"/>
                <w:szCs w:val="22"/>
              </w:rPr>
              <w:t>01/27.1/26392-</w:t>
            </w:r>
            <w:r w:rsidR="00C749D1" w:rsidRPr="00F57186">
              <w:rPr>
                <w:rFonts w:ascii="GHEA Grapalat" w:hAnsi="GHEA Grapalat" w:cs="Sylfaen"/>
                <w:sz w:val="22"/>
                <w:szCs w:val="22"/>
              </w:rPr>
              <w:lastRenderedPageBreak/>
              <w:t>2019</w:t>
            </w:r>
            <w:r w:rsidRPr="00F57186">
              <w:rPr>
                <w:rFonts w:ascii="GHEA Grapalat" w:hAnsi="GHEA Grapalat" w:cs="Sylfaen"/>
                <w:sz w:val="22"/>
                <w:szCs w:val="22"/>
              </w:rPr>
              <w:t xml:space="preserve"> գրության</w:t>
            </w:r>
          </w:p>
        </w:tc>
        <w:tc>
          <w:tcPr>
            <w:tcW w:w="7110" w:type="dxa"/>
          </w:tcPr>
          <w:p w:rsidR="00C749D1" w:rsidRPr="00F57186" w:rsidRDefault="00BC2735" w:rsidP="00C843D5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     </w:t>
            </w:r>
            <w:r w:rsidR="00C749D1"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ՊԵՏԱԿԱՆՓՈՐՁԱԳԻՏԱԿԱՆ ԵԶՐԱԿԱՑՈՒԹՅՈՒՆ</w:t>
            </w:r>
          </w:p>
          <w:p w:rsidR="00C749D1" w:rsidRPr="00F57186" w:rsidRDefault="00C749D1" w:rsidP="00C843D5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«Հայաստանի Հանրապետության կառավարության 2019 թվականի նոյեմբերի 7-ի N 1555-Ն որոշման մեջ փոփոխություն կատարելու մասին» Հայաստանի Հանրապետության կառավարության որոշման նախագծի վերաբերյալ     </w:t>
            </w:r>
          </w:p>
          <w:p w:rsidR="00C749D1" w:rsidRPr="00F57186" w:rsidRDefault="00C749D1" w:rsidP="00C843D5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lastRenderedPageBreak/>
              <w:t xml:space="preserve">           1.  Նախագծի 1-ին կետով հաստատվող հավելվածի նախաբանում «կետի» բառն անհրաժեշտ է փոխարինել «մասի» բառով՝ համաձայն «Հայաստանի Հանրապետության բյուջետային համակարգի մասին» Հայաստան</w:t>
            </w:r>
            <w:bookmarkStart w:id="0" w:name="_GoBack"/>
            <w:bookmarkEnd w:id="0"/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ի </w:t>
            </w:r>
            <w:r w:rsidR="00C843D5"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>Հանրա</w:t>
            </w: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>պետության օրենքի 19-րդ հոդվածի և   «Նորմատիվ իրավական ակտերի մասին» Հայաստանի Հանրապետության օրենքի 14-րդ հոդվածի 3-րդ մասի պահանջների:</w:t>
            </w:r>
          </w:p>
          <w:p w:rsidR="00E52D75" w:rsidRPr="00F57186" w:rsidRDefault="00C749D1" w:rsidP="00C843D5">
            <w:pPr>
              <w:jc w:val="both"/>
              <w:rPr>
                <w:rFonts w:ascii="GHEA Grapalat" w:hAnsi="GHEA Grapalat" w:cs="Tahoma"/>
                <w:sz w:val="22"/>
                <w:szCs w:val="22"/>
                <w:lang w:val="hy-AM"/>
              </w:rPr>
            </w:pPr>
            <w:r w:rsidRPr="00F57186">
              <w:rPr>
                <w:rFonts w:ascii="GHEA Grapalat" w:hAnsi="GHEA Grapalat" w:cs="Tahoma"/>
                <w:sz w:val="22"/>
                <w:szCs w:val="22"/>
                <w:lang w:val="hy-AM"/>
              </w:rPr>
              <w:t xml:space="preserve">           2. Նախագիծն անհրաժեշտ է համաձայնեցնել Հայաստանի Հանրապետության ֆինանսների նախարարության հետ:</w:t>
            </w:r>
          </w:p>
        </w:tc>
        <w:tc>
          <w:tcPr>
            <w:tcW w:w="4500" w:type="dxa"/>
          </w:tcPr>
          <w:p w:rsidR="00E52D75" w:rsidRPr="00F57186" w:rsidRDefault="00E52D75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E52D75" w:rsidRPr="00F57186" w:rsidRDefault="00E52D75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E52D75" w:rsidRPr="00F57186" w:rsidRDefault="00C749D1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Ընդունվել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է: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Նախագծում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կատարվել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7186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</w:t>
            </w:r>
            <w:proofErr w:type="spellEnd"/>
          </w:p>
          <w:p w:rsidR="00E52D75" w:rsidRPr="00F57186" w:rsidRDefault="00E52D75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E52D75" w:rsidRPr="00F57186" w:rsidRDefault="00E52D75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E52D75" w:rsidRPr="00F57186" w:rsidRDefault="00E52D75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E52D75" w:rsidRPr="00F57186" w:rsidRDefault="00E52D75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E52D75" w:rsidRPr="00F57186" w:rsidRDefault="00E52D75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E52D75" w:rsidRPr="00F57186" w:rsidRDefault="00E52D75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E52D75" w:rsidRPr="00F57186" w:rsidRDefault="00E52D75" w:rsidP="000074B8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E52D75" w:rsidRPr="00F57186" w:rsidRDefault="00E52D75" w:rsidP="00A73123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</w:tbl>
    <w:p w:rsidR="00671397" w:rsidRPr="00F57186" w:rsidRDefault="00671397" w:rsidP="00E52D75">
      <w:pPr>
        <w:rPr>
          <w:rFonts w:ascii="GHEA Grapalat" w:hAnsi="GHEA Grapalat"/>
          <w:sz w:val="22"/>
          <w:szCs w:val="22"/>
          <w:lang w:val="en-US"/>
        </w:rPr>
      </w:pPr>
    </w:p>
    <w:sectPr w:rsidR="00671397" w:rsidRPr="00F57186" w:rsidSect="00C656DF">
      <w:pgSz w:w="15840" w:h="12240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97"/>
    <w:rsid w:val="000B7928"/>
    <w:rsid w:val="000F0F63"/>
    <w:rsid w:val="0016416C"/>
    <w:rsid w:val="00235A6E"/>
    <w:rsid w:val="003163ED"/>
    <w:rsid w:val="004470BE"/>
    <w:rsid w:val="004905E7"/>
    <w:rsid w:val="00507FA4"/>
    <w:rsid w:val="00570FA6"/>
    <w:rsid w:val="005C1BA8"/>
    <w:rsid w:val="005D7E61"/>
    <w:rsid w:val="00671397"/>
    <w:rsid w:val="007F0D56"/>
    <w:rsid w:val="00851D54"/>
    <w:rsid w:val="008A3B94"/>
    <w:rsid w:val="009009CD"/>
    <w:rsid w:val="00950EF2"/>
    <w:rsid w:val="00995D13"/>
    <w:rsid w:val="009F4FBA"/>
    <w:rsid w:val="00A73123"/>
    <w:rsid w:val="00B85DD3"/>
    <w:rsid w:val="00BC2735"/>
    <w:rsid w:val="00C656DF"/>
    <w:rsid w:val="00C749D1"/>
    <w:rsid w:val="00C83437"/>
    <w:rsid w:val="00C843D5"/>
    <w:rsid w:val="00C84E2B"/>
    <w:rsid w:val="00E52D75"/>
    <w:rsid w:val="00E56293"/>
    <w:rsid w:val="00E6370D"/>
    <w:rsid w:val="00F149C2"/>
    <w:rsid w:val="00F45EFF"/>
    <w:rsid w:val="00F5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_Paragraph,Multilevel para_II,List Paragraph (numbered (a)),OBC Bullet,Normal numbered,Akapit z listą BS,List Paragraph11,Bullet1,Bullets,References,IBL List Paragraph,List Paragraph nowy,Table no. List Paragraph,Ha"/>
    <w:basedOn w:val="Normal"/>
    <w:link w:val="ListParagraphChar"/>
    <w:uiPriority w:val="34"/>
    <w:qFormat/>
    <w:rsid w:val="006713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Akapit z listą BS Char,List Paragraph11 Char,Bullet1 Char,Bullets Char,References Char,Ha Char"/>
    <w:link w:val="ListParagraph"/>
    <w:uiPriority w:val="34"/>
    <w:locked/>
    <w:rsid w:val="00671397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67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67139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71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Обычный (веб) Знак Знак Знак Char,Знак Знак Знак1 Знак Знак Знак Знак Знак Char,Знак1 Char"/>
    <w:link w:val="NormalWeb"/>
    <w:uiPriority w:val="99"/>
    <w:semiHidden/>
    <w:locked/>
    <w:rsid w:val="00E5629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E56293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link w:val="norm"/>
    <w:locked/>
    <w:rsid w:val="00E56293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qFormat/>
    <w:rsid w:val="00E56293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_Paragraph,Multilevel para_II,List Paragraph (numbered (a)),OBC Bullet,Normal numbered,Akapit z listą BS,List Paragraph11,Bullet1,Bullets,References,IBL List Paragraph,List Paragraph nowy,Table no. List Paragraph,Ha"/>
    <w:basedOn w:val="Normal"/>
    <w:link w:val="ListParagraphChar"/>
    <w:uiPriority w:val="34"/>
    <w:qFormat/>
    <w:rsid w:val="006713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Akapit z listą BS Char,List Paragraph11 Char,Bullet1 Char,Bullets Char,References Char,Ha Char"/>
    <w:link w:val="ListParagraph"/>
    <w:uiPriority w:val="34"/>
    <w:locked/>
    <w:rsid w:val="00671397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67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67139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71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Обычный (веб) Знак Знак Знак Char,Знак Знак Знак1 Знак Знак Знак Знак Знак Char,Знак1 Char"/>
    <w:link w:val="NormalWeb"/>
    <w:uiPriority w:val="99"/>
    <w:semiHidden/>
    <w:locked/>
    <w:rsid w:val="00E5629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E56293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link w:val="norm"/>
    <w:locked/>
    <w:rsid w:val="00E56293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qFormat/>
    <w:rsid w:val="00E56293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Mulberry 2.0</cp:keywords>
  <cp:lastModifiedBy>Gohar.Hayrapetyan</cp:lastModifiedBy>
  <cp:revision>14</cp:revision>
  <dcterms:created xsi:type="dcterms:W3CDTF">2019-11-05T11:34:00Z</dcterms:created>
  <dcterms:modified xsi:type="dcterms:W3CDTF">2019-11-20T12:16:00Z</dcterms:modified>
</cp:coreProperties>
</file>