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0D5ECC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B769FB">
        <w:rPr>
          <w:rFonts w:ascii="GHEA Grapalat" w:hAnsi="GHEA Grapalat" w:cs="Sylfaen"/>
          <w:b/>
          <w:lang w:val="en-US"/>
        </w:rPr>
        <w:t>«</w:t>
      </w:r>
      <w:r w:rsidR="00BC35AE">
        <w:rPr>
          <w:rFonts w:ascii="GHEA Grapalat" w:hAnsi="GHEA Grapalat"/>
          <w:b/>
          <w:bCs/>
          <w:color w:val="000000"/>
          <w:lang w:val="en-US"/>
        </w:rPr>
        <w:t xml:space="preserve">ՀԱՅԱՍՏԱՆԻ ՀԱՆՐԱՊԵՏՈՒԹՅԱՆ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106A26" w:rsidRPr="00106A26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D26B3F">
        <w:rPr>
          <w:rFonts w:ascii="GHEA Grapalat" w:hAnsi="GHEA Grapalat" w:cs="Sylfaen"/>
          <w:b/>
          <w:bCs/>
          <w:color w:val="000000"/>
          <w:lang w:val="af-ZA"/>
        </w:rPr>
        <w:t xml:space="preserve">ԿՈՏԱՅՔԻ, ՇԻՐԱԿԻ </w:t>
      </w:r>
      <w:r w:rsidR="00106A26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26B3F">
        <w:rPr>
          <w:rFonts w:ascii="GHEA Grapalat" w:hAnsi="GHEA Grapalat" w:cs="Sylfaen"/>
          <w:b/>
          <w:bCs/>
          <w:color w:val="000000"/>
          <w:lang w:val="af-ZA"/>
        </w:rPr>
        <w:t xml:space="preserve">ԵՎ </w:t>
      </w:r>
      <w:r w:rsidR="00106A26">
        <w:rPr>
          <w:rFonts w:ascii="GHEA Grapalat" w:hAnsi="GHEA Grapalat" w:cs="Sylfaen"/>
          <w:b/>
          <w:bCs/>
          <w:color w:val="000000"/>
          <w:lang w:val="af-ZA"/>
        </w:rPr>
        <w:t xml:space="preserve">ԱՐԱՐԱՏԻ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Pr="00B769FB">
        <w:rPr>
          <w:rFonts w:ascii="GHEA Grapalat" w:hAnsi="GHEA Grapalat" w:cs="Sylfaen"/>
          <w:b/>
          <w:lang w:val="en-US"/>
        </w:rPr>
        <w:t xml:space="preserve">» </w:t>
      </w:r>
      <w:r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8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3753"/>
        <w:gridCol w:w="3005"/>
      </w:tblGrid>
      <w:tr w:rsidR="002F366D" w:rsidRPr="00BF2C37" w:rsidTr="00A946F7">
        <w:trPr>
          <w:trHeight w:val="1351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75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724183" w:rsidTr="00C171B9">
        <w:trPr>
          <w:trHeight w:val="983"/>
        </w:trPr>
        <w:tc>
          <w:tcPr>
            <w:tcW w:w="700" w:type="dxa"/>
          </w:tcPr>
          <w:p w:rsidR="000D5ECC" w:rsidRPr="008A4693" w:rsidRDefault="000D5ECC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</w:tcPr>
          <w:p w:rsidR="00483E51" w:rsidRPr="002C253A" w:rsidRDefault="004D7FE7" w:rsidP="002C253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en-US"/>
              </w:rPr>
              <w:t>ՀՀ ֆինանսների նախարարությ</w:t>
            </w:r>
            <w:r w:rsidR="002C253A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483E51" w:rsidRPr="002C253A">
              <w:rPr>
                <w:rFonts w:ascii="GHEA Grapalat" w:hAnsi="GHEA Grapalat"/>
                <w:sz w:val="22"/>
                <w:szCs w:val="22"/>
                <w:lang w:val="en-US"/>
              </w:rPr>
              <w:t>ն</w:t>
            </w:r>
            <w:r w:rsidRPr="002C253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</w:p>
          <w:p w:rsidR="00106A26" w:rsidRPr="002C253A" w:rsidRDefault="00862A7E" w:rsidP="002C253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en-US"/>
              </w:rPr>
              <w:t xml:space="preserve">   </w:t>
            </w:r>
            <w:r w:rsidR="002C253A" w:rsidRPr="002C253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29.11.2019</w:t>
            </w:r>
            <w:r w:rsidR="002C253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                  </w:t>
            </w:r>
            <w:r w:rsidRPr="002C253A">
              <w:rPr>
                <w:rFonts w:ascii="GHEA Grapalat" w:hAnsi="GHEA Grapalat"/>
                <w:sz w:val="22"/>
                <w:szCs w:val="22"/>
                <w:lang w:val="en-US"/>
              </w:rPr>
              <w:t xml:space="preserve">N </w:t>
            </w:r>
            <w:r w:rsidR="004E1425" w:rsidRPr="002C253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01/8-4/19794-2019</w:t>
            </w:r>
            <w:r w:rsidR="002C253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գրություն </w:t>
            </w:r>
          </w:p>
          <w:p w:rsidR="00106A26" w:rsidRPr="002C253A" w:rsidRDefault="00106A26" w:rsidP="002C253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06A26" w:rsidRPr="002C253A" w:rsidRDefault="00106A26" w:rsidP="002C253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974909" w:rsidRPr="002C253A" w:rsidRDefault="00974909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974909" w:rsidRPr="002C253A" w:rsidRDefault="00974909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974909" w:rsidRPr="002C253A" w:rsidRDefault="00974909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974909" w:rsidRPr="002C253A" w:rsidRDefault="00974909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974909" w:rsidRPr="002C253A" w:rsidRDefault="00974909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974909" w:rsidRPr="002C253A" w:rsidRDefault="00974909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974909" w:rsidRPr="002C253A" w:rsidRDefault="00974909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C610F" w:rsidRPr="002C253A" w:rsidRDefault="00AC610F" w:rsidP="002C253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3021CA" w:rsidRPr="002C253A" w:rsidRDefault="003021CA" w:rsidP="002C253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</w:tcPr>
          <w:p w:rsidR="00724183" w:rsidRPr="002C253A" w:rsidRDefault="00724183" w:rsidP="002C253A">
            <w:pPr>
              <w:numPr>
                <w:ilvl w:val="0"/>
                <w:numId w:val="13"/>
              </w:numPr>
              <w:tabs>
                <w:tab w:val="left" w:pos="0"/>
                <w:tab w:val="left" w:pos="851"/>
              </w:tabs>
              <w:ind w:left="0" w:firstLine="567"/>
              <w:jc w:val="both"/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</w:pPr>
            <w:r w:rsidRPr="002C253A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lastRenderedPageBreak/>
              <w:t xml:space="preserve">Նախագծով առաջարկվում է 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hy-AM" w:eastAsia="en-US"/>
              </w:rPr>
              <w:t>ՀՀ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af-ZA" w:eastAsia="en-US"/>
              </w:rPr>
              <w:t xml:space="preserve"> 2019 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hy-AM" w:eastAsia="en-US"/>
              </w:rPr>
              <w:t>թվականի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hy-AM" w:eastAsia="en-US"/>
              </w:rPr>
              <w:t>պետական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hy-AM" w:eastAsia="en-US"/>
              </w:rPr>
              <w:t>բյուջեով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hy-AM" w:eastAsia="en-US"/>
              </w:rPr>
              <w:t>նախատեսված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hy-AM" w:eastAsia="en-US"/>
              </w:rPr>
              <w:t>ՀՀ կառավարության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hy-AM" w:eastAsia="en-US"/>
              </w:rPr>
              <w:t>պահուստային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2C253A">
              <w:rPr>
                <w:rFonts w:ascii="GHEA Grapalat" w:eastAsia="Batang" w:hAnsi="GHEA Grapalat" w:cs="Sylfaen"/>
                <w:sz w:val="22"/>
                <w:szCs w:val="22"/>
                <w:lang w:val="hy-AM" w:eastAsia="en-US"/>
              </w:rPr>
              <w:t>ֆոնդից հատկացնել</w:t>
            </w:r>
            <w:r w:rsidRPr="002C253A">
              <w:rPr>
                <w:rFonts w:ascii="GHEA Grapalat" w:eastAsia="SimSun" w:hAnsi="GHEA Grapalat"/>
                <w:sz w:val="22"/>
                <w:szCs w:val="22"/>
                <w:lang w:val="de-LU" w:eastAsia="en-US"/>
              </w:rPr>
              <w:t xml:space="preserve"> 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>183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af-ZA" w:eastAsia="en-US"/>
              </w:rPr>
              <w:t>,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>809.2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af-ZA" w:eastAsia="en-US"/>
              </w:rPr>
              <w:t xml:space="preserve"> հ</w:t>
            </w:r>
            <w:r w:rsidRPr="002C253A">
              <w:rPr>
                <w:rFonts w:ascii="GHEA Grapalat" w:eastAsia="SimSun" w:hAnsi="GHEA Grapalat" w:cs="Sylfaen"/>
                <w:color w:val="000000"/>
                <w:sz w:val="22"/>
                <w:szCs w:val="22"/>
                <w:lang w:val="hy-AM" w:eastAsia="en-US"/>
              </w:rPr>
              <w:t>ազար դրամ։ Այս կապակցությամբ հ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 xml:space="preserve">այտնում ենք, որ 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fr-FR" w:eastAsia="en-US"/>
              </w:rPr>
              <w:t>ՀՀ 2019 թվականի պետական բյուջեով նախատեսված ՀՀ կառավարության պահուստային ֆոնդի միջոցներն ամբողջությամբ ծանրաբեռնված են</w:t>
            </w:r>
            <w:r w:rsidRPr="002C253A">
              <w:rPr>
                <w:rFonts w:ascii="GHEA Grapalat" w:eastAsia="SimSun" w:hAnsi="GHEA Grapalat"/>
                <w:sz w:val="22"/>
                <w:szCs w:val="22"/>
                <w:lang w:val="fr-FR" w:eastAsia="en-US"/>
              </w:rPr>
              <w:t xml:space="preserve"> ՀՀ կառավարության ընդունված որոշում</w:t>
            </w:r>
            <w:r w:rsidRPr="002C253A">
              <w:rPr>
                <w:rFonts w:ascii="GHEA Grapalat" w:eastAsia="SimSun" w:hAnsi="GHEA Grapalat"/>
                <w:sz w:val="22"/>
                <w:szCs w:val="22"/>
                <w:lang w:val="fr-FR" w:eastAsia="en-US"/>
              </w:rPr>
              <w:softHyphen/>
              <w:t>ներով և ՀՀ կառավարության որոշումների շրջանառվող նախագծերով:</w:t>
            </w:r>
            <w:r w:rsidRPr="002C253A">
              <w:rPr>
                <w:rFonts w:ascii="GHEA Grapalat" w:eastAsia="SimSun" w:hAnsi="GHEA Grapalat"/>
                <w:sz w:val="22"/>
                <w:szCs w:val="22"/>
                <w:lang w:val="de-LU" w:eastAsia="en-US"/>
              </w:rPr>
              <w:t xml:space="preserve"> </w:t>
            </w:r>
          </w:p>
          <w:p w:rsidR="00724183" w:rsidRPr="002C253A" w:rsidRDefault="00724183" w:rsidP="002C253A">
            <w:pPr>
              <w:tabs>
                <w:tab w:val="left" w:pos="851"/>
              </w:tabs>
              <w:jc w:val="both"/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</w:pPr>
          </w:p>
          <w:p w:rsidR="00326217" w:rsidRPr="002C253A" w:rsidRDefault="00724183" w:rsidP="002C253A">
            <w:pPr>
              <w:tabs>
                <w:tab w:val="left" w:pos="851"/>
              </w:tabs>
              <w:jc w:val="both"/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</w:pP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>2</w:t>
            </w:r>
            <w:r w:rsidR="00F4302B"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>.</w:t>
            </w:r>
            <w:r w:rsidR="00326217"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 xml:space="preserve">Նախագծի N 1 հավելվածի N 1 աղյուսակի. </w:t>
            </w:r>
          </w:p>
          <w:p w:rsidR="00326217" w:rsidRPr="002C253A" w:rsidRDefault="00326217" w:rsidP="002C253A">
            <w:pPr>
              <w:ind w:firstLine="567"/>
              <w:jc w:val="both"/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</w:pP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 xml:space="preserve">ա) 1.2 կետով ներկայացվել է ՀՀ Կոտայքի մարզի «Վ.Պտղնի համայնքի մանկապարտեզի շենքի կառուցում» միջոցառումը, </w:t>
            </w: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 xml:space="preserve">որի ընդհանուր արժեքն ըստ ներկայացված լրամշակված ծրագրային հայտի կազմում է </w:t>
            </w:r>
            <w:r w:rsidRPr="002C253A">
              <w:rPr>
                <w:rFonts w:ascii="GHEA Grapalat" w:eastAsia="SimSun" w:hAnsi="GHEA Grapalat" w:cs="Sylfaen"/>
                <w:b/>
                <w:bCs/>
                <w:iCs/>
                <w:sz w:val="22"/>
                <w:szCs w:val="22"/>
                <w:lang w:val="hy-AM" w:eastAsia="en-US"/>
              </w:rPr>
              <w:t>96,692.8 հազար դրամ</w:t>
            </w: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 xml:space="preserve">, </w:t>
            </w:r>
          </w:p>
          <w:p w:rsidR="00326217" w:rsidRPr="002C253A" w:rsidRDefault="002C253A" w:rsidP="002C253A">
            <w:pPr>
              <w:tabs>
                <w:tab w:val="left" w:pos="851"/>
              </w:tabs>
              <w:jc w:val="both"/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 xml:space="preserve">     </w:t>
            </w:r>
            <w:r w:rsidR="00326217"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>բ) 1.4 կետով ներկայացվել է ՀՀ Կոտայքի մարզի «Հատիս բնակավայրի վարչական շենքի վերանորոգում» միջոցառումը, որի ընդհանուր արժեքն</w:t>
            </w:r>
            <w:r w:rsidR="00326217"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 xml:space="preserve"> ըստ ներկայացված լրամշակված </w:t>
            </w:r>
            <w:r w:rsidR="00326217"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lastRenderedPageBreak/>
              <w:t xml:space="preserve">ծրագրային հայտի կազմում է </w:t>
            </w:r>
            <w:r w:rsidR="00326217" w:rsidRPr="002C253A">
              <w:rPr>
                <w:rFonts w:ascii="GHEA Grapalat" w:eastAsia="SimSun" w:hAnsi="GHEA Grapalat" w:cs="Sylfaen"/>
                <w:b/>
                <w:bCs/>
                <w:iCs/>
                <w:sz w:val="22"/>
                <w:szCs w:val="22"/>
                <w:lang w:val="hy-AM" w:eastAsia="en-US"/>
              </w:rPr>
              <w:t>10,782.0 հազար դրամ</w:t>
            </w:r>
            <w:r w:rsidR="00326217"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>,</w:t>
            </w:r>
          </w:p>
          <w:p w:rsidR="003B1CB5" w:rsidRPr="002C253A" w:rsidRDefault="00326217" w:rsidP="002C253A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</w:pP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 xml:space="preserve">գ) 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>1.6 կետով ներկայացվել է ՀՀ Կոտայքի մարզի «Սևաբերդ համայնքի գազաֆիկացում» միջոցառումը, որի ընդհանուր արժեքն ըստ ներկայացված լրամշակված</w:t>
            </w: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 xml:space="preserve"> ծրագրային հայտի կազմում է </w:t>
            </w:r>
            <w:r w:rsidRPr="002C253A">
              <w:rPr>
                <w:rFonts w:ascii="GHEA Grapalat" w:eastAsia="SimSun" w:hAnsi="GHEA Grapalat" w:cs="Sylfaen"/>
                <w:b/>
                <w:bCs/>
                <w:iCs/>
                <w:sz w:val="22"/>
                <w:szCs w:val="22"/>
                <w:lang w:val="hy-AM" w:eastAsia="en-US"/>
              </w:rPr>
              <w:t>57,222.7 հազար դրամ</w:t>
            </w: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>,</w:t>
            </w:r>
            <w:r w:rsidR="003B1CB5" w:rsidRPr="002C253A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 xml:space="preserve"> </w:t>
            </w:r>
          </w:p>
          <w:p w:rsidR="003B1CB5" w:rsidRPr="002C253A" w:rsidRDefault="003B1CB5" w:rsidP="002C253A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 xml:space="preserve">Հարկ է նշել, որ սուբվենցիայի հայտերի գնահատման միջգերատեսչական հանձնաժողովի (այսուհետ՝ Հանձնաժողով) </w:t>
            </w:r>
            <w:r w:rsidRPr="002C253A">
              <w:rPr>
                <w:rFonts w:ascii="GHEA Grapalat" w:hAnsi="GHEA Grapalat" w:cs="Sylfaen"/>
                <w:sz w:val="22"/>
                <w:szCs w:val="22"/>
                <w:lang w:val="hy-AM"/>
              </w:rPr>
              <w:t>30.07.2019թ-ի</w:t>
            </w:r>
            <w:r w:rsidRPr="002C253A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 xml:space="preserve"> նիստում հավանության են արժանացել վերը նշված 3 ծրագրային հայտերը՝ համապատասխանաբար </w:t>
            </w:r>
            <w:r w:rsidRPr="002C253A">
              <w:rPr>
                <w:rFonts w:ascii="GHEA Grapalat" w:hAnsi="GHEA Grapalat" w:cs="Arial"/>
                <w:b/>
                <w:bCs/>
                <w:color w:val="000000"/>
                <w:sz w:val="22"/>
                <w:szCs w:val="22"/>
                <w:lang w:val="hy-AM" w:eastAsia="hy-AM"/>
              </w:rPr>
              <w:t>76,000.0 հազար դրամ, 10,000.0</w:t>
            </w:r>
            <w:r w:rsidRPr="002C253A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 xml:space="preserve"> </w:t>
            </w:r>
            <w:r w:rsidRPr="002C253A">
              <w:rPr>
                <w:rFonts w:ascii="GHEA Grapalat" w:hAnsi="GHEA Grapalat" w:cs="Arial"/>
                <w:b/>
                <w:bCs/>
                <w:color w:val="000000"/>
                <w:sz w:val="22"/>
                <w:szCs w:val="22"/>
                <w:lang w:val="hy-AM" w:eastAsia="hy-AM"/>
              </w:rPr>
              <w:t>հազար դրամ</w:t>
            </w:r>
            <w:r w:rsidRPr="002C253A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 xml:space="preserve"> և </w:t>
            </w:r>
            <w:r w:rsidRPr="002C253A">
              <w:rPr>
                <w:rFonts w:ascii="GHEA Grapalat" w:hAnsi="GHEA Grapalat" w:cs="Arial"/>
                <w:b/>
                <w:bCs/>
                <w:color w:val="000000"/>
                <w:sz w:val="22"/>
                <w:szCs w:val="22"/>
                <w:lang w:val="hy-AM" w:eastAsia="hy-AM"/>
              </w:rPr>
              <w:t>34,000.0 հազար դրամ</w:t>
            </w:r>
            <w:r w:rsidRPr="002C253A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 xml:space="preserve"> ընդհանուր արժեքներով։ Այս պարագայում պարզաբանման անհրաժեշտություն ունի Նախագծում նշված համայնքների գծով նոր հայտերի ներառելը, որոնց նկատմամբ էլ հաշվարկվել է ՀՀ պետական բյուջեի համաֆինանսավորման չափը։ </w:t>
            </w:r>
          </w:p>
          <w:p w:rsidR="00326217" w:rsidRPr="002C253A" w:rsidRDefault="00326217" w:rsidP="002C253A">
            <w:pPr>
              <w:tabs>
                <w:tab w:val="left" w:pos="851"/>
              </w:tabs>
              <w:jc w:val="both"/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</w:pPr>
          </w:p>
          <w:p w:rsidR="003C2AEE" w:rsidRDefault="003C2AEE" w:rsidP="002C253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</w:pPr>
          </w:p>
          <w:p w:rsidR="002C253A" w:rsidRDefault="002C253A" w:rsidP="002C253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</w:pPr>
          </w:p>
          <w:p w:rsidR="002C253A" w:rsidRDefault="002C253A" w:rsidP="002C253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</w:pPr>
          </w:p>
          <w:p w:rsidR="002C253A" w:rsidRDefault="002C253A" w:rsidP="002C253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</w:pPr>
          </w:p>
          <w:p w:rsidR="002C253A" w:rsidRPr="002C253A" w:rsidRDefault="002C253A" w:rsidP="002C253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</w:pPr>
          </w:p>
          <w:p w:rsidR="00326217" w:rsidRPr="002C253A" w:rsidRDefault="00326217" w:rsidP="002C253A">
            <w:pPr>
              <w:tabs>
                <w:tab w:val="left" w:pos="709"/>
                <w:tab w:val="left" w:pos="851"/>
              </w:tabs>
              <w:jc w:val="both"/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</w:pP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>դ)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 xml:space="preserve"> 1.5 կետով ներկայացվել է ՀՀ Կոտայքի մարզի «Քանաքեռավան համայնքի գիշերային լուսավորության անցկացում» միջոցառումը, որի ըն</w:t>
            </w: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 xml:space="preserve">դհանուր արժեքն ըստ ներկայացված լրամշակված ծրագրային հայտի կազմում է </w:t>
            </w:r>
            <w:r w:rsidRPr="002C253A">
              <w:rPr>
                <w:rFonts w:ascii="GHEA Grapalat" w:eastAsia="SimSun" w:hAnsi="GHEA Grapalat" w:cs="Sylfaen"/>
                <w:b/>
                <w:bCs/>
                <w:iCs/>
                <w:sz w:val="22"/>
                <w:szCs w:val="22"/>
                <w:lang w:val="hy-AM" w:eastAsia="en-US"/>
              </w:rPr>
              <w:t>12,587.9 հազար դրամ</w:t>
            </w: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>։ Այս կապակցությամբ հայտնում ենք հետևյալը.</w:t>
            </w:r>
          </w:p>
          <w:p w:rsidR="00326217" w:rsidRDefault="00326217" w:rsidP="002C253A">
            <w:pPr>
              <w:tabs>
                <w:tab w:val="left" w:pos="851"/>
              </w:tabs>
              <w:ind w:firstLine="567"/>
              <w:jc w:val="both"/>
              <w:rPr>
                <w:rFonts w:ascii="GHEA Grapalat" w:eastAsia="SimSun" w:hAnsi="GHEA Grapalat" w:cs="Arial"/>
                <w:bCs/>
                <w:color w:val="000000"/>
                <w:sz w:val="22"/>
                <w:szCs w:val="22"/>
                <w:lang w:val="hy-AM" w:eastAsia="hy-AM"/>
              </w:rPr>
            </w:pPr>
            <w:r w:rsidRPr="002C253A">
              <w:rPr>
                <w:rFonts w:ascii="GHEA Grapalat" w:eastAsia="SimSun" w:hAnsi="GHEA Grapalat" w:cs="Arial"/>
                <w:bCs/>
                <w:color w:val="000000"/>
                <w:sz w:val="22"/>
                <w:szCs w:val="22"/>
                <w:lang w:val="hy-AM" w:eastAsia="hy-AM"/>
              </w:rPr>
              <w:t xml:space="preserve">Նշված միջոցառումը՝ </w:t>
            </w:r>
            <w:r w:rsidRPr="002C253A">
              <w:rPr>
                <w:rFonts w:ascii="GHEA Grapalat" w:eastAsia="SimSun" w:hAnsi="GHEA Grapalat" w:cs="Arial"/>
                <w:b/>
                <w:bCs/>
                <w:color w:val="000000"/>
                <w:sz w:val="22"/>
                <w:szCs w:val="22"/>
                <w:lang w:val="hy-AM" w:eastAsia="hy-AM"/>
              </w:rPr>
              <w:t>10,720.1 հազար դրամ</w:t>
            </w:r>
            <w:r w:rsidRPr="002C253A">
              <w:rPr>
                <w:rFonts w:ascii="GHEA Grapalat" w:eastAsia="SimSun" w:hAnsi="GHEA Grapalat" w:cs="Arial"/>
                <w:bCs/>
                <w:color w:val="000000"/>
                <w:sz w:val="22"/>
                <w:szCs w:val="22"/>
                <w:lang w:val="hy-AM" w:eastAsia="hy-AM"/>
              </w:rPr>
              <w:t xml:space="preserve"> ընդհանուր արժեքով,  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>հանձնաժողովի 06.06.2019թ-ի նիստում հ</w:t>
            </w:r>
            <w:r w:rsidRPr="002C253A">
              <w:rPr>
                <w:rFonts w:ascii="GHEA Grapalat" w:eastAsia="SimSun" w:hAnsi="GHEA Grapalat" w:cs="Arial"/>
                <w:bCs/>
                <w:color w:val="000000"/>
                <w:sz w:val="22"/>
                <w:szCs w:val="22"/>
                <w:lang w:val="hy-AM" w:eastAsia="hy-AM"/>
              </w:rPr>
              <w:t xml:space="preserve">ավանության է արժանացել պայմանով, որ շահագրգիռ գերատեսչություններից միջոցառման վերաբերյալ </w:t>
            </w:r>
            <w:r w:rsidRPr="002C253A">
              <w:rPr>
                <w:rFonts w:ascii="GHEA Grapalat" w:eastAsia="SimSun" w:hAnsi="GHEA Grapalat" w:cs="Arial"/>
                <w:bCs/>
                <w:color w:val="000000"/>
                <w:sz w:val="22"/>
                <w:szCs w:val="22"/>
                <w:lang w:val="hy-AM" w:eastAsia="hy-AM"/>
              </w:rPr>
              <w:lastRenderedPageBreak/>
              <w:t xml:space="preserve">ստացված դիտողությունների հիման վրա հայտը կլրամշակվի մինչև համապատասխան մրցույթ հայտարարելը: Արդյունքում ծրագրային հայտը լրամշակվել է, սակայն Նախագծին կից ներկայացված չեն միջոցառման ընդհանուր արժեքը </w:t>
            </w:r>
            <w:r w:rsidRPr="002C253A">
              <w:rPr>
                <w:rFonts w:ascii="GHEA Grapalat" w:eastAsia="SimSun" w:hAnsi="GHEA Grapalat" w:cs="Arial"/>
                <w:b/>
                <w:bCs/>
                <w:color w:val="000000"/>
                <w:sz w:val="22"/>
                <w:szCs w:val="22"/>
                <w:lang w:val="hy-AM" w:eastAsia="hy-AM"/>
              </w:rPr>
              <w:t>1,867.8 հազար դրամով</w:t>
            </w:r>
            <w:r w:rsidRPr="002C253A">
              <w:rPr>
                <w:rFonts w:ascii="GHEA Grapalat" w:eastAsia="SimSun" w:hAnsi="GHEA Grapalat" w:cs="Arial"/>
                <w:bCs/>
                <w:color w:val="000000"/>
                <w:sz w:val="22"/>
                <w:szCs w:val="22"/>
                <w:lang w:val="hy-AM" w:eastAsia="hy-AM"/>
              </w:rPr>
              <w:t xml:space="preserve"> ավելացնելու վերաբերյալ հիմնավորումները</w:t>
            </w:r>
          </w:p>
          <w:p w:rsidR="00F31981" w:rsidRDefault="00F31981" w:rsidP="002C253A">
            <w:pPr>
              <w:tabs>
                <w:tab w:val="left" w:pos="851"/>
              </w:tabs>
              <w:ind w:firstLine="567"/>
              <w:jc w:val="both"/>
              <w:rPr>
                <w:rFonts w:ascii="GHEA Grapalat" w:eastAsia="SimSun" w:hAnsi="GHEA Grapalat" w:cs="Arial"/>
                <w:bCs/>
                <w:color w:val="000000"/>
                <w:sz w:val="22"/>
                <w:szCs w:val="22"/>
                <w:lang w:val="hy-AM" w:eastAsia="hy-AM"/>
              </w:rPr>
            </w:pPr>
          </w:p>
          <w:p w:rsidR="00F31981" w:rsidRPr="002C253A" w:rsidRDefault="00F31981" w:rsidP="002C253A">
            <w:pPr>
              <w:tabs>
                <w:tab w:val="left" w:pos="851"/>
              </w:tabs>
              <w:ind w:firstLine="567"/>
              <w:jc w:val="both"/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</w:pPr>
          </w:p>
          <w:p w:rsidR="00326217" w:rsidRPr="002C253A" w:rsidRDefault="00326217" w:rsidP="002C253A">
            <w:pPr>
              <w:tabs>
                <w:tab w:val="left" w:pos="709"/>
                <w:tab w:val="left" w:pos="851"/>
              </w:tabs>
              <w:jc w:val="both"/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</w:pP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>ե) 1.7 կետով ներկայացվել է ՀՀ Կոտայքի մարզի «Արամուս համայնքի մանկապարտեզի կառուցում» միջոցառումը, որի ընդհանուր արժ</w:t>
            </w: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 xml:space="preserve">եքն ըստ ներկայացված լրամշակված ծրագրային հայտի կազմում է </w:t>
            </w:r>
            <w:r w:rsidRPr="002C253A">
              <w:rPr>
                <w:rFonts w:ascii="GHEA Grapalat" w:eastAsia="SimSun" w:hAnsi="GHEA Grapalat" w:cs="Sylfaen"/>
                <w:b/>
                <w:bCs/>
                <w:iCs/>
                <w:sz w:val="22"/>
                <w:szCs w:val="22"/>
                <w:lang w:val="hy-AM" w:eastAsia="en-US"/>
              </w:rPr>
              <w:t>200,000.0 հազար դրամ</w:t>
            </w: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>։ Այս կապակցությամբ հայտնում ենք հետևյալը.</w:t>
            </w:r>
          </w:p>
          <w:p w:rsidR="00326217" w:rsidRPr="002C253A" w:rsidRDefault="00326217" w:rsidP="002C253A">
            <w:pPr>
              <w:tabs>
                <w:tab w:val="left" w:pos="851"/>
              </w:tabs>
              <w:ind w:firstLine="567"/>
              <w:jc w:val="both"/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</w:pPr>
            <w:r w:rsidRPr="002C253A">
              <w:rPr>
                <w:rFonts w:ascii="GHEA Grapalat" w:eastAsia="SimSun" w:hAnsi="GHEA Grapalat" w:cs="Arial"/>
                <w:bCs/>
                <w:color w:val="000000"/>
                <w:sz w:val="22"/>
                <w:szCs w:val="22"/>
                <w:lang w:val="hy-AM" w:eastAsia="hy-AM"/>
              </w:rPr>
              <w:t xml:space="preserve">Ծրագրային հայտը՝ 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>Հանձնաժողովի 30.07.2019թ-ի նիստում քննարկման արդյունքներով հետաձգվել է՝ ծրագրի նախահաշվային արժեքը ՀՀ քաղաքաշինության կոմիտեի հետ  ճշտելու նպատակով և այն</w:t>
            </w:r>
            <w:r w:rsidRPr="002C253A">
              <w:rPr>
                <w:rFonts w:ascii="GHEA Grapalat" w:eastAsia="SimSun" w:hAnsi="GHEA Grapalat" w:cs="Arial"/>
                <w:bCs/>
                <w:color w:val="000000"/>
                <w:sz w:val="22"/>
                <w:szCs w:val="22"/>
                <w:lang w:val="hy-AM" w:eastAsia="hy-AM"/>
              </w:rPr>
              <w:t xml:space="preserve"> ներառված չէ 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hy-AM"/>
              </w:rPr>
              <w:t xml:space="preserve">հանձնաժողովի կողմից հավանության արժանացած ծրագրերի ցանկերում։ </w:t>
            </w:r>
          </w:p>
          <w:p w:rsidR="00326217" w:rsidRPr="002C253A" w:rsidRDefault="00326217" w:rsidP="002C253A">
            <w:pPr>
              <w:numPr>
                <w:ilvl w:val="0"/>
                <w:numId w:val="13"/>
              </w:numPr>
              <w:tabs>
                <w:tab w:val="left" w:pos="0"/>
                <w:tab w:val="left" w:pos="745"/>
              </w:tabs>
              <w:ind w:left="0" w:firstLine="567"/>
              <w:jc w:val="both"/>
              <w:rPr>
                <w:rFonts w:ascii="GHEA Grapalat" w:eastAsia="SimSun" w:hAnsi="GHEA Grapalat"/>
                <w:sz w:val="22"/>
                <w:szCs w:val="22"/>
                <w:lang w:val="af-ZA" w:eastAsia="en-US"/>
              </w:rPr>
            </w:pP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fr-FR" w:eastAsia="en-US"/>
              </w:rPr>
              <w:t>Նախագծում առկա խմբագրական բնույթի մի շարք թերություններ</w:t>
            </w: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hy-AM" w:eastAsia="en-US"/>
              </w:rPr>
              <w:t>ի վերաբերյալ</w:t>
            </w:r>
            <w:r w:rsidRPr="002C253A">
              <w:rPr>
                <w:rFonts w:ascii="GHEA Grapalat" w:eastAsia="SimSun" w:hAnsi="GHEA Grapalat" w:cs="Sylfaen"/>
                <w:bCs/>
                <w:iCs/>
                <w:sz w:val="22"/>
                <w:szCs w:val="22"/>
                <w:lang w:val="fr-FR" w:eastAsia="en-US"/>
              </w:rPr>
              <w:t xml:space="preserve"> առաջարկում ենք.</w:t>
            </w:r>
          </w:p>
          <w:p w:rsidR="00074C67" w:rsidRPr="002C253A" w:rsidRDefault="00326217" w:rsidP="002C253A">
            <w:pPr>
              <w:tabs>
                <w:tab w:val="left" w:pos="0"/>
                <w:tab w:val="left" w:pos="851"/>
              </w:tabs>
              <w:jc w:val="both"/>
              <w:rPr>
                <w:rFonts w:ascii="GHEA Grapalat" w:eastAsia="SimSun" w:hAnsi="GHEA Grapalat"/>
                <w:bCs/>
                <w:sz w:val="22"/>
                <w:szCs w:val="22"/>
                <w:lang w:val="de-LU" w:eastAsia="en-US"/>
              </w:rPr>
            </w:pP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 xml:space="preserve">ա) </w:t>
            </w:r>
            <w:r w:rsidRPr="002C253A">
              <w:rPr>
                <w:rFonts w:ascii="GHEA Grapalat" w:hAnsi="GHEA Grapalat" w:cs="GHEA Grapalat"/>
                <w:sz w:val="22"/>
                <w:szCs w:val="22"/>
                <w:lang w:val="eu-ES" w:eastAsia="en-US"/>
              </w:rPr>
              <w:t>Նախագծի N 1 հավելվածի N 3 աղյուսակի 1.</w:t>
            </w:r>
            <w:r w:rsidRPr="002C253A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1</w:t>
            </w:r>
            <w:r w:rsidRPr="002C253A">
              <w:rPr>
                <w:rFonts w:ascii="GHEA Grapalat" w:hAnsi="GHEA Grapalat" w:cs="GHEA Grapalat"/>
                <w:sz w:val="22"/>
                <w:szCs w:val="22"/>
                <w:lang w:val="eu-ES" w:eastAsia="en-US"/>
              </w:rPr>
              <w:t xml:space="preserve"> կետով ներկայացված </w:t>
            </w:r>
            <w:r w:rsidRPr="002C253A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միջոցառման </w:t>
            </w:r>
            <w:r w:rsidRPr="002C253A">
              <w:rPr>
                <w:rFonts w:ascii="GHEA Grapalat" w:hAnsi="GHEA Grapalat" w:cs="GHEA Grapalat"/>
                <w:sz w:val="22"/>
                <w:szCs w:val="22"/>
                <w:lang w:val="eu-ES" w:eastAsia="en-US"/>
              </w:rPr>
              <w:t>անվանու</w:t>
            </w:r>
            <w:r w:rsidRPr="002C253A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մ</w:t>
            </w:r>
            <w:r w:rsidRPr="002C253A">
              <w:rPr>
                <w:rFonts w:ascii="GHEA Grapalat" w:hAnsi="GHEA Grapalat" w:cs="GHEA Grapalat"/>
                <w:sz w:val="22"/>
                <w:szCs w:val="22"/>
                <w:lang w:val="eu-ES" w:eastAsia="en-US"/>
              </w:rPr>
              <w:t xml:space="preserve">ը 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hy-AM" w:eastAsia="en-US"/>
              </w:rPr>
              <w:t>հա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hy-AM" w:eastAsia="en-US"/>
              </w:rPr>
              <w:softHyphen/>
              <w:t>մա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hy-AM" w:eastAsia="en-US"/>
              </w:rPr>
              <w:softHyphen/>
              <w:t>պա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hy-AM" w:eastAsia="en-US"/>
              </w:rPr>
              <w:softHyphen/>
              <w:t>տասխանեցնել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de-LU" w:eastAsia="en-US"/>
              </w:rPr>
              <w:t xml:space="preserve"> </w:t>
            </w:r>
            <w:r w:rsidRPr="002C253A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նախագծանախահաշվային փաստաթղթերում նշված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de-LU" w:eastAsia="en-US"/>
              </w:rPr>
              <w:t xml:space="preserve"> օբյեկտի անվան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hy-AM" w:eastAsia="en-US"/>
              </w:rPr>
              <w:t>մանը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de-LU" w:eastAsia="en-US"/>
              </w:rPr>
              <w:t xml:space="preserve">։ </w:t>
            </w:r>
          </w:p>
          <w:p w:rsidR="00326217" w:rsidRPr="002C253A" w:rsidRDefault="00326217" w:rsidP="002C253A">
            <w:pPr>
              <w:tabs>
                <w:tab w:val="left" w:pos="0"/>
                <w:tab w:val="left" w:pos="851"/>
              </w:tabs>
              <w:jc w:val="both"/>
              <w:rPr>
                <w:rFonts w:ascii="GHEA Grapalat" w:eastAsia="SimSun" w:hAnsi="GHEA Grapalat"/>
                <w:bCs/>
                <w:sz w:val="22"/>
                <w:szCs w:val="22"/>
                <w:lang w:val="hy-AM" w:eastAsia="en-US"/>
              </w:rPr>
            </w:pP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de-LU" w:eastAsia="en-US"/>
              </w:rPr>
              <w:t xml:space="preserve">Իսկ նույն հավելվածի  </w:t>
            </w:r>
            <w:r w:rsidRPr="002C253A">
              <w:rPr>
                <w:rFonts w:ascii="GHEA Grapalat" w:hAnsi="GHEA Grapalat" w:cs="GHEA Grapalat"/>
                <w:sz w:val="22"/>
                <w:szCs w:val="22"/>
                <w:lang w:val="eu-ES" w:eastAsia="en-US"/>
              </w:rPr>
              <w:t xml:space="preserve">N 1 աղյուսակի </w:t>
            </w:r>
            <w:r w:rsidRPr="002C253A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1.4 և </w:t>
            </w:r>
            <w:r w:rsidRPr="002C253A">
              <w:rPr>
                <w:rFonts w:ascii="GHEA Grapalat" w:hAnsi="GHEA Grapalat" w:cs="GHEA Grapalat"/>
                <w:sz w:val="22"/>
                <w:szCs w:val="22"/>
                <w:lang w:val="eu-ES" w:eastAsia="en-US"/>
              </w:rPr>
              <w:t>1.</w:t>
            </w:r>
            <w:r w:rsidRPr="002C253A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6 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de-LU" w:eastAsia="en-US"/>
              </w:rPr>
              <w:t xml:space="preserve">կետերով ներկայացված 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hy-AM" w:eastAsia="en-US"/>
              </w:rPr>
              <w:t>միջոցառումնե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de-LU" w:eastAsia="en-US"/>
              </w:rPr>
              <w:t>րի անվանումներում նշել համապատասխան համայնքի անունը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hy-AM" w:eastAsia="en-US"/>
              </w:rPr>
              <w:t>,</w:t>
            </w:r>
          </w:p>
          <w:p w:rsidR="00326217" w:rsidRPr="002C253A" w:rsidRDefault="00326217" w:rsidP="002C253A">
            <w:pPr>
              <w:tabs>
                <w:tab w:val="left" w:pos="567"/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hy-AM" w:eastAsia="en-US"/>
              </w:rPr>
              <w:t>բ)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 xml:space="preserve"> Նախագծի N 2 հավելվածի աղյուսակի «Ընդամենը ծախսեր» տողում «183,809.2» թիվը 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lastRenderedPageBreak/>
              <w:t xml:space="preserve">փոխարինել «0»-ով, իսկ </w:t>
            </w:r>
            <w:r w:rsidRPr="002C253A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08 խմբի և 01 բաժնի անվանումների մեջ «սուբվենցիաներ» բառը փոխարինել «տրանսֆերտներ» բառով,</w:t>
            </w:r>
          </w:p>
          <w:p w:rsidR="00695D0C" w:rsidRPr="002C253A" w:rsidRDefault="00695D0C" w:rsidP="002C253A">
            <w:pPr>
              <w:tabs>
                <w:tab w:val="left" w:pos="567"/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  <w:p w:rsidR="00326217" w:rsidRPr="002C253A" w:rsidRDefault="00326217" w:rsidP="002C253A">
            <w:pPr>
              <w:tabs>
                <w:tab w:val="left" w:pos="567"/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</w:pPr>
            <w:r w:rsidRPr="002C253A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գ)</w:t>
            </w:r>
            <w:r w:rsidRPr="002C253A">
              <w:rPr>
                <w:rFonts w:ascii="GHEA Grapalat" w:eastAsia="SimSun" w:hAnsi="GHEA Grapalat" w:cs="Sylfaen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 xml:space="preserve">Նախագծի N 3 հավելվածի աղյուսակում 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af-ZA" w:eastAsia="en-US"/>
              </w:rPr>
              <w:t>«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 xml:space="preserve">ՀՀ կառավարություն» տողի վերևում ավելացնել «Ընդամենը» տողը։ «Ընդամենը», </w:t>
            </w:r>
            <w:r w:rsidRPr="002C253A">
              <w:rPr>
                <w:rFonts w:ascii="GHEA Grapalat" w:eastAsia="SimSun" w:hAnsi="GHEA Grapalat"/>
                <w:bCs/>
                <w:sz w:val="22"/>
                <w:szCs w:val="22"/>
                <w:lang w:val="af-ZA" w:eastAsia="en-US"/>
              </w:rPr>
              <w:t>«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>ՀՀ կառավարություն» և «ՀՀ տարածքային կառավարման և ենթակառուցվածքների նախարարություն» տողերի «Ցուցանիշների փոփոխությունները» սյունակում նշել ֆինանսական ցուցանիշները,</w:t>
            </w:r>
          </w:p>
          <w:p w:rsidR="00695D0C" w:rsidRPr="002C253A" w:rsidRDefault="00695D0C" w:rsidP="002C253A">
            <w:pPr>
              <w:tabs>
                <w:tab w:val="left" w:pos="567"/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</w:pPr>
          </w:p>
          <w:p w:rsidR="00326217" w:rsidRPr="002C253A" w:rsidRDefault="00326217" w:rsidP="002C253A">
            <w:pPr>
              <w:tabs>
                <w:tab w:val="left" w:pos="567"/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</w:pP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 xml:space="preserve">դ) նշել Նախագծի 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af-ZA" w:eastAsia="en-US"/>
              </w:rPr>
              <w:t xml:space="preserve">N </w:t>
            </w:r>
            <w:r w:rsidRPr="002C253A">
              <w:rPr>
                <w:rFonts w:ascii="GHEA Grapalat" w:eastAsia="SimSun" w:hAnsi="GHEA Grapalat" w:cs="Sylfaen"/>
                <w:sz w:val="22"/>
                <w:szCs w:val="22"/>
                <w:lang w:val="hy-AM" w:eastAsia="en-US"/>
              </w:rPr>
              <w:t>5 հավելվածի՝ ՀՀ Արարատի մարզպետարանի մասով աղյուսակի վերնագիրը և հավելվածի համարը։</w:t>
            </w: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753" w:type="dxa"/>
            <w:shd w:val="clear" w:color="auto" w:fill="auto"/>
          </w:tcPr>
          <w:p w:rsidR="000D4C26" w:rsidRPr="002C253A" w:rsidRDefault="00724183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Ընդունվել է գիտություն:</w:t>
            </w: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C253A" w:rsidRP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044EE" w:rsidRPr="002C253A" w:rsidRDefault="002C253A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Միջգերատեսչական հանձնաժողովում նշված հայտերը հավանության են արժանացել լրամշակման պայմանով, այսինքն  նախագծանախահաշվային փաստաթղթերը պետք է լրամշակվեն շահագրգիռ գերատեսչությունների կողմից ներկայացված դիտողությունները հաշվի առնելով։ Որոշ ծրագրերի, այդ թվում նշված երեք ծրագրերի ընդհանուր արժեքը փոխվել է </w:t>
            </w:r>
            <w:r w:rsidR="00F31981"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րամշակելուց հետո։ Լրամշակված տարբերակը ներկայացվել է Հանձնաժողովի անդամների քննարկմանը և ստացվել է դրական եզրակացություն </w:t>
            </w:r>
            <w:r w:rsidR="003044EE" w:rsidRPr="002C253A">
              <w:rPr>
                <w:rFonts w:ascii="GHEA Grapalat" w:hAnsi="GHEA Grapalat"/>
                <w:sz w:val="22"/>
                <w:szCs w:val="22"/>
                <w:lang w:val="hy-AM"/>
              </w:rPr>
              <w:t>/կցվում է/:</w:t>
            </w:r>
          </w:p>
          <w:p w:rsidR="00F4302B" w:rsidRPr="002C253A" w:rsidRDefault="00F4302B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3044EE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>Համապատասխան գերատեսչության դիտողության հիման վրա նախագծանախահաշվային փաստաթղթերի լրամաշակման արդյունքում գումարը ավելացել է 1,867.8 դրամով:</w:t>
            </w:r>
            <w:r w:rsidR="00F31981">
              <w:rPr>
                <w:rFonts w:ascii="GHEA Grapalat" w:hAnsi="GHEA Grapalat"/>
                <w:sz w:val="22"/>
                <w:szCs w:val="22"/>
                <w:lang w:val="hy-AM"/>
              </w:rPr>
              <w:t xml:space="preserve"> Լրամշակված նախագծանախահաշվային փաստաթղթերը </w:t>
            </w:r>
            <w:r w:rsidR="00724183" w:rsidRPr="002C253A">
              <w:rPr>
                <w:rFonts w:ascii="GHEA Grapalat" w:hAnsi="GHEA Grapalat"/>
                <w:sz w:val="22"/>
                <w:szCs w:val="22"/>
                <w:lang w:val="hy-AM"/>
              </w:rPr>
              <w:t xml:space="preserve">ներկայացվել </w:t>
            </w:r>
            <w:r w:rsidR="00F31981">
              <w:rPr>
                <w:rFonts w:ascii="GHEA Grapalat" w:hAnsi="GHEA Grapalat"/>
                <w:sz w:val="22"/>
                <w:szCs w:val="22"/>
                <w:lang w:val="hy-AM"/>
              </w:rPr>
              <w:t xml:space="preserve">են Հանձնաժողովի անդամների կարծիքին և </w:t>
            </w:r>
            <w:r w:rsidR="00724183" w:rsidRPr="002C253A">
              <w:rPr>
                <w:rFonts w:ascii="GHEA Grapalat" w:hAnsi="GHEA Grapalat"/>
                <w:sz w:val="22"/>
                <w:szCs w:val="22"/>
                <w:lang w:val="hy-AM"/>
              </w:rPr>
              <w:t>ստացվել է  դրական եզրակացություն  /կցվում է/:</w:t>
            </w:r>
          </w:p>
          <w:p w:rsidR="003044EE" w:rsidRPr="002C253A" w:rsidRDefault="003044EE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044EE" w:rsidRPr="002C253A" w:rsidRDefault="003044EE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B1CB5" w:rsidRPr="002C253A" w:rsidRDefault="003B1CB5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B1CB5" w:rsidRPr="002C253A" w:rsidRDefault="003B1CB5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B1CB5" w:rsidRPr="002C253A" w:rsidRDefault="003B1CB5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B1CB5" w:rsidRPr="002C253A" w:rsidRDefault="003B1CB5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B1CB5" w:rsidRPr="002C253A" w:rsidRDefault="003B1CB5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B1CB5" w:rsidRPr="002C253A" w:rsidRDefault="003B1CB5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3C81" w:rsidRPr="002C253A" w:rsidRDefault="001A3C81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Ծրագիրը քննարկվել է համապատասխան  գերատեսչությունների և նախագծողների հետ: Արդյունքների վերաբերյալ 20.08.2019թ թիվ </w:t>
            </w:r>
            <w:r w:rsidRPr="002C253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01/18/12036-19 գրությ</w:t>
            </w:r>
            <w:r w:rsidR="00E30470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մաբ</w:t>
            </w:r>
            <w:r w:rsidRPr="002C253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/կցվում է/ ներկայացվել է </w:t>
            </w:r>
            <w:r w:rsidR="00E30470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Հանձնաժողովի նախագահ, փոխվարչապետ Տ․Ավինյանին։ </w:t>
            </w:r>
            <w:r w:rsidRPr="002C253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Ժամանակի սղության պատճառով՝ կապված եղանակի հետ, այն հավանության է արժանացել բանավոր կարգով:</w:t>
            </w:r>
          </w:p>
          <w:p w:rsidR="00724183" w:rsidRPr="002C253A" w:rsidRDefault="00724183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72201" w:rsidRPr="002C253A" w:rsidRDefault="00D72201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70F2D" w:rsidRPr="002C253A" w:rsidRDefault="00270F2D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72201" w:rsidRPr="002C253A" w:rsidRDefault="00D72201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72201" w:rsidRPr="002C253A" w:rsidRDefault="00D72201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  <w:p w:rsidR="00D72201" w:rsidRPr="002C253A" w:rsidRDefault="00D72201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72201" w:rsidRPr="002C253A" w:rsidRDefault="00D72201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4BE5" w:rsidRPr="002C253A" w:rsidRDefault="006A4BE5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  <w:p w:rsidR="00695D0C" w:rsidRPr="002C253A" w:rsidRDefault="00695D0C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bookmarkStart w:id="0" w:name="_GoBack"/>
            <w:bookmarkEnd w:id="0"/>
          </w:p>
          <w:p w:rsidR="00695D0C" w:rsidRPr="002C253A" w:rsidRDefault="00695D0C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en-US"/>
              </w:rPr>
              <w:t>Ընդունվել է:</w:t>
            </w:r>
          </w:p>
        </w:tc>
        <w:tc>
          <w:tcPr>
            <w:tcW w:w="3005" w:type="dxa"/>
          </w:tcPr>
          <w:p w:rsidR="00EE1281" w:rsidRPr="002C253A" w:rsidRDefault="00EE12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E1281" w:rsidRPr="002C253A" w:rsidRDefault="00EE12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Նախագծում փոփոխություն չի կատարվել։ </w:t>
            </w: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փոփոխություն չի կատարվել</w:t>
            </w:r>
          </w:p>
          <w:p w:rsidR="00F31981" w:rsidRPr="002C253A" w:rsidRDefault="00F31981" w:rsidP="00F3198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31981" w:rsidRPr="002C253A" w:rsidRDefault="00F3198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046D6" w:rsidRPr="002C253A" w:rsidRDefault="009046D6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Default="00E30470" w:rsidP="00E3047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փոփոխություն չի կատարվել</w:t>
            </w:r>
          </w:p>
          <w:p w:rsidR="009046D6" w:rsidRPr="002C253A" w:rsidRDefault="009046D6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046D6" w:rsidRPr="002C253A" w:rsidRDefault="009046D6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044EE" w:rsidRDefault="003044EE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Default="00E30470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Default="00E30470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Default="00E30470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Default="00E30470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Default="00E30470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Default="00E30470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Default="00E30470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Default="00E30470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Pr="002C253A" w:rsidRDefault="00E30470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A4BE5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                                                                                                                           </w:t>
            </w:r>
          </w:p>
          <w:p w:rsidR="00695D0C" w:rsidRPr="002C253A" w:rsidRDefault="00695D0C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Կատարվել </w:t>
            </w:r>
            <w:r w:rsidR="00E30470"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 ուղղումներ</w:t>
            </w:r>
          </w:p>
          <w:p w:rsidR="00724183" w:rsidRPr="002C253A" w:rsidRDefault="00724183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95D0C" w:rsidRPr="002C253A" w:rsidRDefault="00695D0C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4BE5" w:rsidRPr="002C253A" w:rsidRDefault="006A4BE5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4BE5" w:rsidRPr="002C253A" w:rsidRDefault="006A4BE5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Pr="002C253A" w:rsidRDefault="00E30470" w:rsidP="00E3047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Կատարվել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 ուղղումներ</w:t>
            </w:r>
          </w:p>
          <w:p w:rsidR="006A4BE5" w:rsidRPr="002C253A" w:rsidRDefault="006A4BE5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4BE5" w:rsidRPr="002C253A" w:rsidRDefault="006A4BE5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4BE5" w:rsidRPr="002C253A" w:rsidRDefault="006A4BE5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4BE5" w:rsidRPr="002C253A" w:rsidRDefault="006A4BE5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Pr="002C253A" w:rsidRDefault="00E30470" w:rsidP="00E3047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Կատարվել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 ուղղումներ</w:t>
            </w:r>
          </w:p>
          <w:p w:rsidR="006A4BE5" w:rsidRPr="002C253A" w:rsidRDefault="006A4BE5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4BE5" w:rsidRPr="002C253A" w:rsidRDefault="006A4BE5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4BE5" w:rsidRPr="002C253A" w:rsidRDefault="006A4BE5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4BE5" w:rsidRPr="002C253A" w:rsidRDefault="006A4BE5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27201" w:rsidRPr="002C253A" w:rsidRDefault="00F27201" w:rsidP="002C253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0470" w:rsidRPr="002C253A" w:rsidRDefault="00E30470" w:rsidP="00E3047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Կատարվել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Pr="002C253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 ուղղումներ</w:t>
            </w:r>
          </w:p>
          <w:p w:rsidR="001B003D" w:rsidRPr="002C253A" w:rsidRDefault="001B003D" w:rsidP="002C2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4BE5" w:rsidRPr="002C253A" w:rsidRDefault="006A4BE5" w:rsidP="00E30470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</w:tbl>
    <w:p w:rsidR="001C518E" w:rsidRPr="008A4693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8A4693" w:rsidSect="008523BF">
      <w:pgSz w:w="15840" w:h="12240" w:orient="landscape"/>
      <w:pgMar w:top="284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279" w:rsidRDefault="009D5279" w:rsidP="00724183">
      <w:r>
        <w:separator/>
      </w:r>
    </w:p>
  </w:endnote>
  <w:endnote w:type="continuationSeparator" w:id="0">
    <w:p w:rsidR="009D5279" w:rsidRDefault="009D5279" w:rsidP="00724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279" w:rsidRDefault="009D5279" w:rsidP="00724183">
      <w:r>
        <w:separator/>
      </w:r>
    </w:p>
  </w:footnote>
  <w:footnote w:type="continuationSeparator" w:id="0">
    <w:p w:rsidR="009D5279" w:rsidRDefault="009D5279" w:rsidP="007241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73AF2"/>
    <w:multiLevelType w:val="hybridMultilevel"/>
    <w:tmpl w:val="7F904DA2"/>
    <w:lvl w:ilvl="0" w:tplc="9AF8BF4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5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9">
    <w:nsid w:val="5FF050C6"/>
    <w:multiLevelType w:val="hybridMultilevel"/>
    <w:tmpl w:val="E27EB15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2"/>
  </w:num>
  <w:num w:numId="5">
    <w:abstractNumId w:val="8"/>
  </w:num>
  <w:num w:numId="6">
    <w:abstractNumId w:val="12"/>
  </w:num>
  <w:num w:numId="7">
    <w:abstractNumId w:val="7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74C67"/>
    <w:rsid w:val="000810CB"/>
    <w:rsid w:val="0008182B"/>
    <w:rsid w:val="000861BE"/>
    <w:rsid w:val="00091D1A"/>
    <w:rsid w:val="000A1913"/>
    <w:rsid w:val="000C151B"/>
    <w:rsid w:val="000D4C26"/>
    <w:rsid w:val="000D5ECC"/>
    <w:rsid w:val="000D7439"/>
    <w:rsid w:val="000E2463"/>
    <w:rsid w:val="000E4239"/>
    <w:rsid w:val="000F7D47"/>
    <w:rsid w:val="00106A26"/>
    <w:rsid w:val="001145E4"/>
    <w:rsid w:val="00133E03"/>
    <w:rsid w:val="001566F9"/>
    <w:rsid w:val="00166A38"/>
    <w:rsid w:val="001735FF"/>
    <w:rsid w:val="001A3C81"/>
    <w:rsid w:val="001B003D"/>
    <w:rsid w:val="001B7B95"/>
    <w:rsid w:val="001C518E"/>
    <w:rsid w:val="001E0295"/>
    <w:rsid w:val="001E09D6"/>
    <w:rsid w:val="001E3B4A"/>
    <w:rsid w:val="00205B8A"/>
    <w:rsid w:val="00206354"/>
    <w:rsid w:val="00210069"/>
    <w:rsid w:val="00226507"/>
    <w:rsid w:val="00260085"/>
    <w:rsid w:val="00270F2D"/>
    <w:rsid w:val="0027585E"/>
    <w:rsid w:val="00286FA1"/>
    <w:rsid w:val="00287DEC"/>
    <w:rsid w:val="002904B3"/>
    <w:rsid w:val="002C253A"/>
    <w:rsid w:val="002E0150"/>
    <w:rsid w:val="002E5EBF"/>
    <w:rsid w:val="002F366D"/>
    <w:rsid w:val="002F78EF"/>
    <w:rsid w:val="003021CA"/>
    <w:rsid w:val="003044EE"/>
    <w:rsid w:val="0031179D"/>
    <w:rsid w:val="00326217"/>
    <w:rsid w:val="00333DB7"/>
    <w:rsid w:val="00334D25"/>
    <w:rsid w:val="0034306B"/>
    <w:rsid w:val="00351378"/>
    <w:rsid w:val="00351966"/>
    <w:rsid w:val="00374723"/>
    <w:rsid w:val="00376EB2"/>
    <w:rsid w:val="003842CA"/>
    <w:rsid w:val="003B1CB5"/>
    <w:rsid w:val="003C2AEE"/>
    <w:rsid w:val="003D768D"/>
    <w:rsid w:val="003E6EAA"/>
    <w:rsid w:val="0041750C"/>
    <w:rsid w:val="00444C5A"/>
    <w:rsid w:val="004821FC"/>
    <w:rsid w:val="00483E51"/>
    <w:rsid w:val="00486DFE"/>
    <w:rsid w:val="004D7FE7"/>
    <w:rsid w:val="004E1425"/>
    <w:rsid w:val="00521DD7"/>
    <w:rsid w:val="005300AD"/>
    <w:rsid w:val="005554B3"/>
    <w:rsid w:val="00556A34"/>
    <w:rsid w:val="00586B3D"/>
    <w:rsid w:val="005A2824"/>
    <w:rsid w:val="005A600F"/>
    <w:rsid w:val="005A7A4D"/>
    <w:rsid w:val="005B1F13"/>
    <w:rsid w:val="005D2A09"/>
    <w:rsid w:val="005D5B1B"/>
    <w:rsid w:val="00603CA3"/>
    <w:rsid w:val="00623726"/>
    <w:rsid w:val="006437C8"/>
    <w:rsid w:val="006455FA"/>
    <w:rsid w:val="00650AE4"/>
    <w:rsid w:val="0067050A"/>
    <w:rsid w:val="00693ECB"/>
    <w:rsid w:val="00695D0C"/>
    <w:rsid w:val="006A4BE5"/>
    <w:rsid w:val="006B3A85"/>
    <w:rsid w:val="0070038C"/>
    <w:rsid w:val="00712C49"/>
    <w:rsid w:val="00724183"/>
    <w:rsid w:val="00744CBA"/>
    <w:rsid w:val="00754846"/>
    <w:rsid w:val="00756A05"/>
    <w:rsid w:val="007875CA"/>
    <w:rsid w:val="007909F3"/>
    <w:rsid w:val="007A293C"/>
    <w:rsid w:val="007D2811"/>
    <w:rsid w:val="007E47D7"/>
    <w:rsid w:val="00813808"/>
    <w:rsid w:val="008523BF"/>
    <w:rsid w:val="008629B3"/>
    <w:rsid w:val="00862A7E"/>
    <w:rsid w:val="00866AE7"/>
    <w:rsid w:val="00866DE3"/>
    <w:rsid w:val="00870967"/>
    <w:rsid w:val="00872354"/>
    <w:rsid w:val="00882019"/>
    <w:rsid w:val="008A1E24"/>
    <w:rsid w:val="008A4693"/>
    <w:rsid w:val="008B69F9"/>
    <w:rsid w:val="008B74A0"/>
    <w:rsid w:val="008D38B4"/>
    <w:rsid w:val="008D5C70"/>
    <w:rsid w:val="008F7709"/>
    <w:rsid w:val="009046D6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14C3"/>
    <w:rsid w:val="00982314"/>
    <w:rsid w:val="00993683"/>
    <w:rsid w:val="00997D36"/>
    <w:rsid w:val="009A054D"/>
    <w:rsid w:val="009A4E96"/>
    <w:rsid w:val="009B4571"/>
    <w:rsid w:val="009B7960"/>
    <w:rsid w:val="009C013D"/>
    <w:rsid w:val="009D5279"/>
    <w:rsid w:val="009F6EBA"/>
    <w:rsid w:val="00A06869"/>
    <w:rsid w:val="00A2153C"/>
    <w:rsid w:val="00A2201B"/>
    <w:rsid w:val="00A35ECE"/>
    <w:rsid w:val="00A43159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69FB"/>
    <w:rsid w:val="00B94492"/>
    <w:rsid w:val="00BC35AE"/>
    <w:rsid w:val="00BD5B58"/>
    <w:rsid w:val="00BE46E3"/>
    <w:rsid w:val="00BF2C37"/>
    <w:rsid w:val="00BF363D"/>
    <w:rsid w:val="00C0134D"/>
    <w:rsid w:val="00C07CA7"/>
    <w:rsid w:val="00C171B9"/>
    <w:rsid w:val="00C441E1"/>
    <w:rsid w:val="00C47373"/>
    <w:rsid w:val="00C50158"/>
    <w:rsid w:val="00C70D3E"/>
    <w:rsid w:val="00C716AB"/>
    <w:rsid w:val="00C82B9F"/>
    <w:rsid w:val="00C9674C"/>
    <w:rsid w:val="00C97D07"/>
    <w:rsid w:val="00CC559E"/>
    <w:rsid w:val="00CC754B"/>
    <w:rsid w:val="00CF0027"/>
    <w:rsid w:val="00D01620"/>
    <w:rsid w:val="00D14BB1"/>
    <w:rsid w:val="00D21E73"/>
    <w:rsid w:val="00D26A92"/>
    <w:rsid w:val="00D26B3F"/>
    <w:rsid w:val="00D36B0B"/>
    <w:rsid w:val="00D44959"/>
    <w:rsid w:val="00D45EBD"/>
    <w:rsid w:val="00D54561"/>
    <w:rsid w:val="00D5534E"/>
    <w:rsid w:val="00D5636E"/>
    <w:rsid w:val="00D57F68"/>
    <w:rsid w:val="00D72201"/>
    <w:rsid w:val="00DA04C2"/>
    <w:rsid w:val="00DA1726"/>
    <w:rsid w:val="00DA1DAC"/>
    <w:rsid w:val="00DD2C56"/>
    <w:rsid w:val="00DD7DA2"/>
    <w:rsid w:val="00DF2CEC"/>
    <w:rsid w:val="00DF3321"/>
    <w:rsid w:val="00E30470"/>
    <w:rsid w:val="00E32C4B"/>
    <w:rsid w:val="00E3375E"/>
    <w:rsid w:val="00E34468"/>
    <w:rsid w:val="00E66885"/>
    <w:rsid w:val="00E6785F"/>
    <w:rsid w:val="00E71595"/>
    <w:rsid w:val="00E720F1"/>
    <w:rsid w:val="00E74866"/>
    <w:rsid w:val="00E86CC9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27201"/>
    <w:rsid w:val="00F31981"/>
    <w:rsid w:val="00F4302B"/>
    <w:rsid w:val="00F47FA3"/>
    <w:rsid w:val="00F53E17"/>
    <w:rsid w:val="00F6076C"/>
    <w:rsid w:val="00F609B3"/>
    <w:rsid w:val="00F632A9"/>
    <w:rsid w:val="00F7634F"/>
    <w:rsid w:val="00FD49FB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0D0257-AE25-402E-B6B8-D9DC07D10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7241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418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241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418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7241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41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418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41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418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881</Words>
  <Characters>5027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Narine Avetyan</dc:creator>
  <cp:keywords>https:/mul-mta.gov.am/tasks/docs/attachment.php?id=127987&amp;fn=06ampopatert.docx&amp;out=1&amp;token=70e55e4a087606a550a2</cp:keywords>
  <cp:lastModifiedBy>Narine Avetyan</cp:lastModifiedBy>
  <cp:revision>2</cp:revision>
  <dcterms:created xsi:type="dcterms:W3CDTF">2019-12-03T14:44:00Z</dcterms:created>
  <dcterms:modified xsi:type="dcterms:W3CDTF">2019-12-03T14:44:00Z</dcterms:modified>
</cp:coreProperties>
</file>