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D157A7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D157A7">
        <w:rPr>
          <w:rFonts w:ascii="Calibri" w:hAnsi="Calibri" w:cs="Calibri"/>
          <w:color w:val="000000"/>
        </w:rPr>
        <w:t> </w:t>
      </w: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D157A7">
        <w:rPr>
          <w:rStyle w:val="Strong"/>
          <w:rFonts w:ascii="GHEA Grapalat" w:hAnsi="GHEA Grapalat"/>
          <w:color w:val="000000"/>
        </w:rPr>
        <w:t>Ո Ր Ո Շ ՈՒ Մ</w:t>
      </w: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D157A7">
        <w:rPr>
          <w:rFonts w:ascii="Calibri" w:hAnsi="Calibri" w:cs="Calibri"/>
          <w:color w:val="000000"/>
        </w:rPr>
        <w:t> </w:t>
      </w: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D157A7">
        <w:rPr>
          <w:rFonts w:ascii="GHEA Grapalat" w:hAnsi="GHEA Grapalat"/>
          <w:color w:val="000000"/>
        </w:rPr>
        <w:t>-Ն</w:t>
      </w: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D157A7">
        <w:rPr>
          <w:rFonts w:ascii="GHEA Grapalat" w:hAnsi="GHEA Grapalat"/>
          <w:color w:val="000000"/>
        </w:rPr>
        <w:t xml:space="preserve">ՀԱՅԱՍՏԱՆԻ ՀԱՆՐԱՊԵՏՈՒԹՅԱՆ ԿԱՌԱՎԱՐՈՒԹՅԱՆ 2018 ԹՎԱԿԱՆԻ ՕԳՈՍՏՈՍԻ 2-Ի N 878-Ն ՈՐՈՇՄԱՆ ՄԵՋ </w:t>
      </w:r>
      <w:r w:rsidR="007039DD" w:rsidRPr="00D157A7">
        <w:rPr>
          <w:rFonts w:ascii="GHEA Grapalat" w:hAnsi="GHEA Grapalat"/>
          <w:color w:val="000000"/>
        </w:rPr>
        <w:t>ԼՐԱՑՈՒՄ</w:t>
      </w:r>
      <w:r w:rsidRPr="00D157A7">
        <w:rPr>
          <w:rFonts w:ascii="GHEA Grapalat" w:hAnsi="GHEA Grapalat"/>
          <w:color w:val="000000"/>
        </w:rPr>
        <w:t xml:space="preserve"> ԿԱՏԱՐԵԼՈՒ ՄԱՍԻՆ</w:t>
      </w: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454040" w:rsidRPr="00D157A7" w:rsidRDefault="00454040" w:rsidP="004540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454040" w:rsidRPr="00D157A7" w:rsidRDefault="00454040" w:rsidP="00C033C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157A7">
        <w:rPr>
          <w:rFonts w:ascii="GHEA Grapalat" w:hAnsi="GHEA Grapalat"/>
          <w:color w:val="000000"/>
        </w:rPr>
        <w:t>Ղեկավարվելով «Նորմատիվ իրավական ակտերի մասին» օրենքի</w:t>
      </w:r>
      <w:r w:rsidR="00310844">
        <w:rPr>
          <w:rFonts w:ascii="GHEA Grapalat" w:hAnsi="GHEA Grapalat"/>
          <w:color w:val="000000"/>
        </w:rPr>
        <w:t xml:space="preserve"> 33-րդ և 34-րդ հոդվածներով</w:t>
      </w:r>
      <w:r w:rsidRPr="00D157A7">
        <w:rPr>
          <w:rFonts w:ascii="GHEA Grapalat" w:hAnsi="GHEA Grapalat"/>
          <w:color w:val="000000"/>
        </w:rPr>
        <w:t xml:space="preserve"> ՝ Հայաստանի Հանրապետության կառավարությունը </w:t>
      </w:r>
      <w:r w:rsidRPr="00310844">
        <w:rPr>
          <w:rFonts w:ascii="GHEA Grapalat" w:hAnsi="GHEA Grapalat"/>
          <w:b/>
          <w:i/>
          <w:color w:val="000000"/>
        </w:rPr>
        <w:t>որոշում է</w:t>
      </w:r>
      <w:r w:rsidR="003D0C7E" w:rsidRPr="00310844">
        <w:rPr>
          <w:rFonts w:ascii="GHEA Grapalat" w:hAnsi="GHEA Grapalat"/>
          <w:b/>
          <w:i/>
          <w:color w:val="000000"/>
        </w:rPr>
        <w:t>.</w:t>
      </w:r>
    </w:p>
    <w:p w:rsidR="00454040" w:rsidRPr="00D157A7" w:rsidRDefault="00454040" w:rsidP="00C033C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</w:p>
    <w:p w:rsidR="00310844" w:rsidRPr="00310844" w:rsidRDefault="00454040" w:rsidP="00310844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</w:rPr>
      </w:pPr>
      <w:r w:rsidRPr="00D02C12">
        <w:rPr>
          <w:rFonts w:ascii="GHEA Grapalat" w:hAnsi="GHEA Grapalat"/>
          <w:color w:val="000000"/>
        </w:rPr>
        <w:t>Հայաստանի Հանրապետության կառավարության 2018 թվականի օգոստոսի 2-ի «Առանձին խնդիրների իրականացման համար պետական մարմինների կողմից փորձագետի ներգրավման կարգը և դեպքերը սահմանելու մա</w:t>
      </w:r>
      <w:bookmarkStart w:id="0" w:name="_GoBack"/>
      <w:bookmarkEnd w:id="0"/>
      <w:r w:rsidRPr="00D02C12">
        <w:rPr>
          <w:rFonts w:ascii="GHEA Grapalat" w:hAnsi="GHEA Grapalat"/>
          <w:color w:val="000000"/>
        </w:rPr>
        <w:t>սին» N 878-Ն որոշման հավելվածի 4-րդ կետ</w:t>
      </w:r>
      <w:r w:rsidR="00310844">
        <w:rPr>
          <w:rFonts w:ascii="GHEA Grapalat" w:hAnsi="GHEA Grapalat"/>
          <w:color w:val="000000"/>
          <w:lang w:val="hy-AM"/>
        </w:rPr>
        <w:t xml:space="preserve">ը լրացնել հետևյալ նախադասությամբ․ </w:t>
      </w:r>
    </w:p>
    <w:p w:rsidR="00454040" w:rsidRPr="00310844" w:rsidRDefault="008C21A6" w:rsidP="0031084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 w:rsidRPr="00310844">
        <w:rPr>
          <w:rFonts w:ascii="GHEA Grapalat" w:hAnsi="GHEA Grapalat"/>
          <w:color w:val="000000"/>
          <w:lang w:val="hy-AM"/>
        </w:rPr>
        <w:t>«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Փորձագետների թիվը</w:t>
      </w:r>
      <w:r w:rsidR="00310844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կարող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գերազանցել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սույն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կետում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նշված</w:t>
      </w:r>
      <w:r w:rsidR="00310844" w:rsidRPr="0031084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հաստիքների</w:t>
      </w:r>
      <w:r w:rsidR="00310844" w:rsidRPr="0031084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առավելագույն</w:t>
      </w:r>
      <w:r w:rsidR="00310844" w:rsidRPr="0031084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քանակի</w:t>
      </w:r>
      <w:r w:rsidR="00310844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310844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տոկոսը՝</w:t>
      </w:r>
      <w:r w:rsidR="00310844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վարչապետի համաձայնությամբ՝ հաշվի առնելով</w:t>
      </w:r>
      <w:r w:rsidR="00310844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պետական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մարմնի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ղեկավարի՝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վարչապետին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ներկայացված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0844" w:rsidRPr="00310844">
        <w:rPr>
          <w:rFonts w:ascii="GHEA Grapalat" w:hAnsi="GHEA Grapalat" w:cs="GHEA Grapalat"/>
          <w:color w:val="000000"/>
          <w:shd w:val="clear" w:color="auto" w:fill="FFFFFF"/>
          <w:lang w:val="hy-AM"/>
        </w:rPr>
        <w:t>առաջարկությունը</w:t>
      </w:r>
      <w:r w:rsidR="00310844" w:rsidRPr="00310844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310844">
        <w:rPr>
          <w:rFonts w:ascii="GHEA Grapalat" w:hAnsi="GHEA Grapalat"/>
          <w:color w:val="000000"/>
          <w:lang w:val="hy-AM"/>
        </w:rPr>
        <w:t>»</w:t>
      </w:r>
      <w:r w:rsidR="00310844" w:rsidRPr="00310844">
        <w:rPr>
          <w:rFonts w:ascii="GHEA Grapalat" w:hAnsi="GHEA Grapalat"/>
          <w:color w:val="000000"/>
          <w:lang w:val="hy-AM"/>
        </w:rPr>
        <w:t>։</w:t>
      </w:r>
    </w:p>
    <w:p w:rsidR="00454040" w:rsidRPr="00310844" w:rsidRDefault="00454040" w:rsidP="00D02C1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310844">
        <w:rPr>
          <w:rFonts w:ascii="GHEA Grapalat" w:hAnsi="GHEA Grapalat"/>
          <w:color w:val="000000"/>
          <w:shd w:val="clear" w:color="auto" w:fill="FFFFFF"/>
          <w:lang w:val="hy-AM"/>
        </w:rPr>
        <w:t>2. Սույն որոշումն ուժի մեջ է մտնում պաշտոնակա</w:t>
      </w:r>
      <w:r w:rsidR="00310844">
        <w:rPr>
          <w:rFonts w:ascii="GHEA Grapalat" w:hAnsi="GHEA Grapalat"/>
          <w:color w:val="000000"/>
          <w:shd w:val="clear" w:color="auto" w:fill="FFFFFF"/>
          <w:lang w:val="hy-AM"/>
        </w:rPr>
        <w:t>ն հրապարակմանը հաջորդող օրվանից</w:t>
      </w:r>
      <w:r w:rsidR="009323CA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sectPr w:rsidR="00454040" w:rsidRPr="00310844" w:rsidSect="00D157A7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11ED"/>
    <w:multiLevelType w:val="hybridMultilevel"/>
    <w:tmpl w:val="0C6629FA"/>
    <w:lvl w:ilvl="0" w:tplc="4678FB5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18D2B57"/>
    <w:multiLevelType w:val="hybridMultilevel"/>
    <w:tmpl w:val="5BE25AA8"/>
    <w:lvl w:ilvl="0" w:tplc="3ADA4BE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B563D31"/>
    <w:multiLevelType w:val="hybridMultilevel"/>
    <w:tmpl w:val="B92A346E"/>
    <w:lvl w:ilvl="0" w:tplc="BF02575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EA"/>
    <w:rsid w:val="00012E40"/>
    <w:rsid w:val="00013FA3"/>
    <w:rsid w:val="00016C14"/>
    <w:rsid w:val="000B55DD"/>
    <w:rsid w:val="000E33B5"/>
    <w:rsid w:val="001124F2"/>
    <w:rsid w:val="00264BED"/>
    <w:rsid w:val="00294EFC"/>
    <w:rsid w:val="00307C84"/>
    <w:rsid w:val="00310844"/>
    <w:rsid w:val="0038567B"/>
    <w:rsid w:val="003D0C7E"/>
    <w:rsid w:val="003F10EB"/>
    <w:rsid w:val="00454040"/>
    <w:rsid w:val="004848B8"/>
    <w:rsid w:val="004B26B1"/>
    <w:rsid w:val="005139E3"/>
    <w:rsid w:val="00632A85"/>
    <w:rsid w:val="006356DC"/>
    <w:rsid w:val="00684C3A"/>
    <w:rsid w:val="007039DD"/>
    <w:rsid w:val="00720BB6"/>
    <w:rsid w:val="00742271"/>
    <w:rsid w:val="007E229C"/>
    <w:rsid w:val="00833AEA"/>
    <w:rsid w:val="00860BB6"/>
    <w:rsid w:val="008C08C9"/>
    <w:rsid w:val="008C21A6"/>
    <w:rsid w:val="00923845"/>
    <w:rsid w:val="009323CA"/>
    <w:rsid w:val="009F482A"/>
    <w:rsid w:val="00A12F41"/>
    <w:rsid w:val="00A16BA5"/>
    <w:rsid w:val="00A51D05"/>
    <w:rsid w:val="00A61FF1"/>
    <w:rsid w:val="00B03E3D"/>
    <w:rsid w:val="00B0443A"/>
    <w:rsid w:val="00B57326"/>
    <w:rsid w:val="00BF5B45"/>
    <w:rsid w:val="00C033C4"/>
    <w:rsid w:val="00CC3A21"/>
    <w:rsid w:val="00D02C12"/>
    <w:rsid w:val="00D157A7"/>
    <w:rsid w:val="00D201CE"/>
    <w:rsid w:val="00D514FE"/>
    <w:rsid w:val="00D96114"/>
    <w:rsid w:val="00DD025D"/>
    <w:rsid w:val="00DE1E3D"/>
    <w:rsid w:val="00E977BB"/>
    <w:rsid w:val="00EE1AE4"/>
    <w:rsid w:val="00EF7390"/>
    <w:rsid w:val="00F33492"/>
    <w:rsid w:val="00F37C79"/>
    <w:rsid w:val="00F56124"/>
    <w:rsid w:val="00FA4EF8"/>
    <w:rsid w:val="00FD064F"/>
    <w:rsid w:val="00FE21D4"/>
    <w:rsid w:val="00FF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A8046"/>
  <w15:chartTrackingRefBased/>
  <w15:docId w15:val="{A28E83AD-C1F5-4C6D-AEAA-790037194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0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1A6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D157A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rsid w:val="00D157A7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3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Artashes Hovsepyan</dc:creator>
  <cp:keywords>Mulberry 2.0</cp:keywords>
  <dc:description/>
  <cp:lastModifiedBy>User</cp:lastModifiedBy>
  <cp:revision>11</cp:revision>
  <cp:lastPrinted>2019-09-20T09:45:00Z</cp:lastPrinted>
  <dcterms:created xsi:type="dcterms:W3CDTF">2019-10-25T07:45:00Z</dcterms:created>
  <dcterms:modified xsi:type="dcterms:W3CDTF">2019-12-11T12:02:00Z</dcterms:modified>
</cp:coreProperties>
</file>