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proofErr w:type="gramStart"/>
      <w:r w:rsidR="00F752CA">
        <w:rPr>
          <w:rFonts w:ascii="GHEA Grapalat" w:hAnsi="GHEA Grapalat" w:cs="Sylfaen"/>
          <w:sz w:val="24"/>
          <w:lang w:val="hy-AM"/>
        </w:rPr>
        <w:t>նոյեմբեր</w:t>
      </w:r>
      <w:r w:rsidR="00D0560C">
        <w:rPr>
          <w:rFonts w:ascii="GHEA Grapalat" w:hAnsi="GHEA Grapalat" w:cs="Sylfaen"/>
          <w:sz w:val="24"/>
          <w:lang w:val="hy-AM"/>
        </w:rPr>
        <w:t>ի</w:t>
      </w:r>
      <w:r w:rsidRPr="00192417">
        <w:rPr>
          <w:rFonts w:ascii="GHEA Grapalat" w:hAnsi="GHEA Grapalat"/>
          <w:sz w:val="24"/>
        </w:rPr>
        <w:t xml:space="preserve">  201</w:t>
      </w:r>
      <w:r w:rsidR="007E481E" w:rsidRPr="00192417">
        <w:rPr>
          <w:rFonts w:ascii="GHEA Grapalat" w:hAnsi="GHEA Grapalat"/>
          <w:sz w:val="24"/>
          <w:lang w:val="hy-AM"/>
        </w:rPr>
        <w:t>9</w:t>
      </w:r>
      <w:proofErr w:type="gramEnd"/>
      <w:r w:rsidRPr="00192417">
        <w:rPr>
          <w:rFonts w:ascii="GHEA Grapalat" w:hAnsi="GHEA Grapalat"/>
          <w:sz w:val="24"/>
        </w:rPr>
        <w:t xml:space="preserve">  </w:t>
      </w:r>
      <w:proofErr w:type="spellStart"/>
      <w:r w:rsidRPr="00192417">
        <w:rPr>
          <w:rFonts w:ascii="GHEA Grapalat" w:hAnsi="GHEA Grapalat"/>
          <w:sz w:val="24"/>
        </w:rPr>
        <w:t>թվականի</w:t>
      </w:r>
      <w:proofErr w:type="spellEnd"/>
      <w:r w:rsidRPr="00192417">
        <w:rPr>
          <w:rFonts w:ascii="GHEA Grapalat" w:hAnsi="GHEA Grapalat"/>
          <w:sz w:val="24"/>
        </w:rPr>
        <w:t xml:space="preserve">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F752CA" w:rsidP="00F806E3">
      <w:pPr>
        <w:ind w:left="851" w:right="970"/>
        <w:jc w:val="center"/>
        <w:rPr>
          <w:rFonts w:ascii="GHEA Grapalat" w:hAnsi="GHEA Grapalat" w:cs="Sylfaen"/>
          <w:spacing w:val="10"/>
          <w:lang w:val="hy-AM"/>
        </w:rPr>
      </w:pPr>
      <w:r w:rsidRPr="00F752CA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 ՕՐԵՆՍԳՐՔՈՒՄ ՓՈՓՈԽՈՒԹՅՈՒՆՆԵՐ ԿԱՏԱՐԵԼՈՒ ՄԱՍԻՆ»</w:t>
      </w:r>
      <w:r w:rsidR="00F806E3" w:rsidRPr="00F806E3">
        <w:rPr>
          <w:rFonts w:ascii="GHEA Grapalat" w:hAnsi="GHEA Grapalat" w:cs="Sylfaen"/>
          <w:spacing w:val="10"/>
          <w:lang w:val="hy-AM"/>
        </w:rPr>
        <w:t xml:space="preserve"> 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CE20FD" w:rsidRPr="00000629">
        <w:rPr>
          <w:rFonts w:ascii="GHEA Grapalat" w:hAnsi="GHEA Grapalat" w:cs="Sylfaen"/>
          <w:spacing w:val="10"/>
          <w:lang w:val="hy-AM"/>
        </w:rPr>
        <w:t>Ա</w:t>
      </w:r>
      <w:r w:rsidR="007E481E" w:rsidRPr="00000629">
        <w:rPr>
          <w:rFonts w:ascii="GHEA Grapalat" w:hAnsi="GHEA Grapalat" w:cs="Sylfaen"/>
          <w:spacing w:val="10"/>
          <w:lang w:val="hy-AM"/>
        </w:rPr>
        <w:t>Ն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F752CA" w:rsidRPr="00F752CA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 օրենսգրքում փոփոխություններ կատարելու մասին»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 xml:space="preserve"> 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F752CA" w:rsidRPr="00F752CA">
        <w:rPr>
          <w:rFonts w:ascii="GHEA Grapalat" w:eastAsia="Times New Roman" w:hAnsi="GHEA Grapalat" w:cs="Tahoma"/>
          <w:lang w:val="hy-AM" w:eastAsia="ru-RU"/>
        </w:rPr>
        <w:t>Պ-332-30.10.2019-ՊԻ-011/0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թյան կա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կությ</w:t>
      </w:r>
      <w:r w:rsidR="00CE20FD" w:rsidRPr="00532AB1">
        <w:rPr>
          <w:rFonts w:ascii="GHEA Grapalat" w:eastAsia="Times New Roman" w:hAnsi="GHEA Grapalat" w:cs="Tahoma"/>
          <w:lang w:val="hy-AM" w:eastAsia="ru-RU"/>
        </w:rPr>
        <w:t>անը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F64506" w:rsidRPr="00532AB1">
        <w:rPr>
          <w:rFonts w:ascii="GHEA Grapalat" w:hAnsi="GHEA Grapalat"/>
          <w:szCs w:val="22"/>
          <w:lang w:val="hy-AM"/>
        </w:rPr>
        <w:t>ներ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0F3DD5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 w:rsidRPr="00532AB1">
        <w:rPr>
          <w:rFonts w:ascii="GHEA Grapalat" w:hAnsi="GHEA Grapalat"/>
          <w:lang w:val="af-ZA"/>
        </w:rPr>
        <w:t xml:space="preserve">   </w:t>
      </w:r>
      <w:r w:rsidRPr="00532AB1">
        <w:rPr>
          <w:rFonts w:ascii="GHEA Grapalat" w:hAnsi="GHEA Grapalat"/>
          <w:lang w:val="af-ZA"/>
        </w:rPr>
        <w:tab/>
        <w:t xml:space="preserve">   201</w:t>
      </w:r>
      <w:r w:rsidR="007E481E" w:rsidRPr="00532AB1">
        <w:rPr>
          <w:rFonts w:ascii="GHEA Grapalat" w:hAnsi="GHEA Grapalat"/>
          <w:lang w:val="hy-AM"/>
        </w:rPr>
        <w:t>9</w:t>
      </w:r>
      <w:r w:rsidRPr="00532AB1">
        <w:rPr>
          <w:rFonts w:ascii="GHEA Grapalat" w:hAnsi="GHEA Grapalat"/>
          <w:lang w:val="af-ZA"/>
        </w:rPr>
        <w:t xml:space="preserve"> </w:t>
      </w:r>
      <w:r w:rsidRPr="00532AB1">
        <w:rPr>
          <w:rFonts w:ascii="GHEA Grapalat" w:hAnsi="GHEA Grapalat" w:cs="Sylfaen"/>
          <w:lang w:val="hy-AM"/>
        </w:rPr>
        <w:t>թ</w:t>
      </w:r>
      <w:r w:rsidRPr="00532AB1">
        <w:rPr>
          <w:rFonts w:ascii="GHEA Grapalat" w:hAnsi="GHEA Grapalat" w:cs="Arial Armenian"/>
          <w:lang w:val="af-ZA"/>
        </w:rPr>
        <w:t xml:space="preserve">. </w:t>
      </w:r>
      <w:r w:rsidR="00F752CA">
        <w:rPr>
          <w:rFonts w:ascii="GHEA Grapalat" w:hAnsi="GHEA Grapalat" w:cs="IRTEK Courier"/>
          <w:spacing w:val="-4"/>
          <w:lang w:val="hy-AM"/>
        </w:rPr>
        <w:t>նոյեմբեր</w:t>
      </w:r>
      <w:r w:rsidR="00D0560C" w:rsidRPr="00532AB1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532AB1">
        <w:rPr>
          <w:rFonts w:ascii="GHEA Grapalat" w:hAnsi="GHEA Grapalat" w:cs="Sylfaen"/>
        </w:rPr>
        <w:t>Երևան</w:t>
      </w:r>
      <w:proofErr w:type="spellEnd"/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532AB1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Default="00F752CA" w:rsidP="00F752CA">
      <w:pPr>
        <w:spacing w:after="0" w:line="240" w:lineRule="auto"/>
        <w:ind w:left="1134" w:right="970"/>
        <w:jc w:val="center"/>
        <w:rPr>
          <w:rFonts w:ascii="GHEA Grapalat" w:hAnsi="GHEA Grapalat" w:cs="Tahoma"/>
          <w:caps/>
          <w:spacing w:val="-4"/>
          <w:lang w:val="af-ZA"/>
        </w:rPr>
      </w:pPr>
      <w:r w:rsidRPr="00F752CA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 ՕՐԵՆՍԳՐՔՈՒՄ ՓՈՓՈԽՈՒԹՅՈՒՆՆԵՐ ԿԱՏԱՐԵԼՈՒ ՄԱՍԻՆ»</w:t>
      </w:r>
      <w:r w:rsidR="00F806E3" w:rsidRPr="00F806E3">
        <w:rPr>
          <w:rFonts w:ascii="GHEA Grapalat" w:hAnsi="GHEA Grapalat" w:cs="Sylfaen"/>
          <w:spacing w:val="10"/>
          <w:lang w:val="hy-AM"/>
        </w:rPr>
        <w:t xml:space="preserve"> ՕՐԵՆՔԻ ՆԱԽԱԳԾԻ</w:t>
      </w:r>
      <w:r w:rsidR="00000629">
        <w:rPr>
          <w:rFonts w:ascii="GHEA Grapalat" w:hAnsi="GHEA Grapalat" w:cs="Sylfaen"/>
          <w:spacing w:val="10"/>
          <w:lang w:val="hy-AM"/>
        </w:rPr>
        <w:t xml:space="preserve"> </w:t>
      </w:r>
      <w:r w:rsidR="00000629" w:rsidRPr="00532AB1">
        <w:rPr>
          <w:rFonts w:ascii="GHEA Grapalat" w:eastAsia="Times New Roman" w:hAnsi="GHEA Grapalat" w:cs="Tahoma"/>
          <w:lang w:val="hy-AM" w:eastAsia="ru-RU"/>
        </w:rPr>
        <w:t>(</w:t>
      </w:r>
      <w:r w:rsidRPr="00F752CA">
        <w:rPr>
          <w:rFonts w:ascii="GHEA Grapalat" w:eastAsia="Times New Roman" w:hAnsi="GHEA Grapalat" w:cs="Tahoma"/>
          <w:lang w:val="hy-AM" w:eastAsia="ru-RU"/>
        </w:rPr>
        <w:t>Պ-332-30.10.2019-ՊԻ-011/0</w:t>
      </w:r>
      <w:r w:rsidR="00000629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000629">
        <w:rPr>
          <w:rFonts w:ascii="GHEA Grapalat" w:hAnsi="GHEA Grapalat" w:cs="Sylfaen"/>
          <w:spacing w:val="10"/>
          <w:lang w:val="hy-AM"/>
        </w:rPr>
        <w:t xml:space="preserve"> ՎԵՐԱ</w:t>
      </w:r>
      <w:r w:rsidR="00000629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000629" w:rsidRPr="00000629">
        <w:rPr>
          <w:rFonts w:ascii="GHEA Grapalat" w:hAnsi="GHEA Grapalat" w:cs="Sylfaen"/>
          <w:spacing w:val="10"/>
          <w:lang w:val="hy-AM"/>
        </w:rPr>
        <w:softHyphen/>
        <w:t>ՅԱԼ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թյՈՒՆԸ</w:t>
      </w:r>
    </w:p>
    <w:p w:rsidR="004938BC" w:rsidRPr="0047372D" w:rsidRDefault="004938BC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sz w:val="24"/>
          <w:lang w:val="af-ZA"/>
        </w:rPr>
      </w:pPr>
    </w:p>
    <w:p w:rsidR="00D426E7" w:rsidRDefault="00D426E7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lang w:val="af-ZA"/>
        </w:rPr>
      </w:pPr>
    </w:p>
    <w:p w:rsidR="009E4025" w:rsidRDefault="004938BC" w:rsidP="00E93014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4938BC">
        <w:rPr>
          <w:rFonts w:ascii="GHEA Grapalat" w:hAnsi="GHEA Grapalat" w:cs="Tahoma"/>
          <w:lang w:val="hy-AM"/>
        </w:rPr>
        <w:t>Ձեզ ենք ներկայացնում Հայաս</w:t>
      </w:r>
      <w:r w:rsidRPr="004938BC">
        <w:rPr>
          <w:rFonts w:ascii="GHEA Grapalat" w:hAnsi="GHEA Grapalat" w:cs="Tahoma"/>
          <w:lang w:val="af-ZA"/>
        </w:rPr>
        <w:softHyphen/>
      </w:r>
      <w:r w:rsidRPr="004938BC">
        <w:rPr>
          <w:rFonts w:ascii="GHEA Grapalat" w:hAnsi="GHEA Grapalat" w:cs="Tahoma"/>
          <w:lang w:val="hy-AM"/>
        </w:rPr>
        <w:t>տանի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Հանրապետության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կառավարության առա</w:t>
      </w:r>
      <w:r w:rsidRPr="004938BC">
        <w:rPr>
          <w:rFonts w:ascii="GHEA Grapalat" w:hAnsi="GHEA Grapalat" w:cs="Tahoma"/>
          <w:lang w:val="hy-AM"/>
        </w:rPr>
        <w:softHyphen/>
        <w:t>ջար</w:t>
      </w:r>
      <w:r w:rsidRPr="004938BC">
        <w:rPr>
          <w:rFonts w:ascii="GHEA Grapalat" w:hAnsi="GHEA Grapalat" w:cs="Tahoma"/>
          <w:lang w:val="hy-AM"/>
        </w:rPr>
        <w:softHyphen/>
        <w:t>կու</w:t>
      </w:r>
      <w:r w:rsidRPr="004938BC">
        <w:rPr>
          <w:rFonts w:ascii="GHEA Grapalat" w:hAnsi="GHEA Grapalat" w:cs="Tahoma"/>
          <w:lang w:val="hy-AM"/>
        </w:rPr>
        <w:softHyphen/>
      </w:r>
      <w:r w:rsidR="00383B3B">
        <w:rPr>
          <w:rFonts w:ascii="GHEA Grapalat" w:hAnsi="GHEA Grapalat" w:cs="Tahoma"/>
          <w:lang w:val="hy-AM"/>
        </w:rPr>
        <w:t>թյուն</w:t>
      </w:r>
      <w:r w:rsidRPr="004938BC">
        <w:rPr>
          <w:rFonts w:ascii="GHEA Grapalat" w:hAnsi="GHEA Grapalat" w:cs="Tahoma"/>
          <w:lang w:val="hy-AM"/>
        </w:rPr>
        <w:t xml:space="preserve">ը </w:t>
      </w:r>
      <w:r w:rsidR="00F752CA" w:rsidRPr="00F752CA">
        <w:rPr>
          <w:rFonts w:ascii="GHEA Grapalat" w:eastAsia="Times New Roman" w:hAnsi="GHEA Grapalat" w:cs="Tahoma"/>
          <w:lang w:val="hy-AM" w:eastAsia="ru-RU"/>
        </w:rPr>
        <w:t>«Հ</w:t>
      </w:r>
      <w:r w:rsidR="00383B3B">
        <w:rPr>
          <w:rFonts w:ascii="GHEA Grapalat" w:eastAsia="Times New Roman" w:hAnsi="GHEA Grapalat" w:cs="Tahoma"/>
          <w:lang w:val="hy-AM" w:eastAsia="ru-RU"/>
        </w:rPr>
        <w:t>այաստանի Հանրապետության քրեական</w:t>
      </w:r>
      <w:r w:rsidR="00F752CA" w:rsidRPr="00F752CA">
        <w:rPr>
          <w:rFonts w:ascii="GHEA Grapalat" w:eastAsia="Times New Roman" w:hAnsi="GHEA Grapalat" w:cs="Tahoma"/>
          <w:lang w:val="hy-AM" w:eastAsia="ru-RU"/>
        </w:rPr>
        <w:t xml:space="preserve"> օրենսգրքում փոփոխություններ կատարելու մասին»</w:t>
      </w:r>
      <w:r w:rsidR="00F806E3" w:rsidRPr="00F806E3">
        <w:rPr>
          <w:rFonts w:ascii="GHEA Grapalat" w:hAnsi="GHEA Grapalat" w:cs="Tahoma"/>
          <w:lang w:val="hy-AM"/>
        </w:rPr>
        <w:t xml:space="preserve"> օրենքի նախագծի</w:t>
      </w:r>
      <w:r w:rsidRPr="004938BC">
        <w:rPr>
          <w:rFonts w:ascii="GHEA Grapalat" w:hAnsi="GHEA Grapalat" w:cs="Tahoma"/>
          <w:lang w:val="hy-AM"/>
        </w:rPr>
        <w:t xml:space="preserve"> վերաբերյալ:</w:t>
      </w:r>
    </w:p>
    <w:p w:rsidR="00383B3B" w:rsidRPr="00383B3B" w:rsidRDefault="00383B3B" w:rsidP="00E93014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/>
          <w:lang w:val="hy-AM"/>
        </w:rPr>
        <w:t xml:space="preserve">Օրենքի նախագծի </w:t>
      </w:r>
      <w:proofErr w:type="spellStart"/>
      <w:r>
        <w:rPr>
          <w:rFonts w:ascii="GHEA Grapalat" w:hAnsi="GHEA Grapalat"/>
          <w:lang w:val="hy-AM"/>
        </w:rPr>
        <w:t>հիմանվորման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83B3B">
        <w:rPr>
          <w:rFonts w:ascii="GHEA Grapalat" w:hAnsi="GHEA Grapalat" w:cs="Tahoma"/>
          <w:lang w:val="hy-AM"/>
        </w:rPr>
        <w:t>մեջ նշված է, որ 2017 թվականի  ընթացքում հարուցված և վարույթ ընդունված քրեական գործերից և ոչ մեկը մեղադրական եզրակացությամբ չի ուղարկվել դատարան,</w:t>
      </w:r>
      <w:r w:rsidR="00E41EBB">
        <w:rPr>
          <w:rFonts w:ascii="GHEA Grapalat" w:hAnsi="GHEA Grapalat" w:cs="Tahoma"/>
          <w:lang w:val="hy-AM"/>
        </w:rPr>
        <w:t xml:space="preserve"> ինչը</w:t>
      </w:r>
      <w:r w:rsidRPr="00383B3B">
        <w:rPr>
          <w:rFonts w:ascii="GHEA Grapalat" w:hAnsi="GHEA Grapalat" w:cs="Tahoma"/>
          <w:lang w:val="hy-AM"/>
        </w:rPr>
        <w:t xml:space="preserve"> չի համապատասխանում իրականությանը:</w:t>
      </w:r>
    </w:p>
    <w:p w:rsidR="00383B3B" w:rsidRPr="00383B3B" w:rsidRDefault="00383B3B" w:rsidP="00E93014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383B3B">
        <w:rPr>
          <w:rFonts w:ascii="GHEA Grapalat" w:hAnsi="GHEA Grapalat" w:cs="Tahoma"/>
          <w:lang w:val="hy-AM"/>
        </w:rPr>
        <w:t>Այսպես, առկա են Օրենսգրքի 205-րդ հոդվածով առաջադրված մեղադրանքներով օրինական ուժի մեջ մտած մեղադրական դատավճիռներ այն քրեական գործերով, որոնք հարուցվել և ՊԵԿ քննչական վարչությունում վարույթ են ընդունվել 2017 թվականի</w:t>
      </w:r>
      <w:r w:rsidRPr="00383B3B">
        <w:rPr>
          <w:rFonts w:cs="Tahoma"/>
          <w:vertAlign w:val="superscript"/>
          <w:lang w:val="hy-AM"/>
        </w:rPr>
        <w:footnoteReference w:id="1"/>
      </w:r>
      <w:r w:rsidRPr="00383B3B">
        <w:rPr>
          <w:rFonts w:ascii="GHEA Grapalat" w:hAnsi="GHEA Grapalat" w:cs="Tahoma"/>
          <w:lang w:val="hy-AM"/>
        </w:rPr>
        <w:t xml:space="preserve"> ընթացքում: </w:t>
      </w:r>
    </w:p>
    <w:p w:rsidR="00F966C3" w:rsidRDefault="00383B3B" w:rsidP="00E93014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383B3B">
        <w:rPr>
          <w:rFonts w:ascii="GHEA Grapalat" w:hAnsi="GHEA Grapalat" w:cs="Tahoma"/>
          <w:lang w:val="hy-AM"/>
        </w:rPr>
        <w:t xml:space="preserve">Ինչ վերաբերում է 2017 թվականին վարույթ ընդունված այլ քրեական գործերը և 2018 թվականին վարույթ ընդունված քրեական գործերը մեղադրական եզրակացությամբ դատարան </w:t>
      </w:r>
      <w:proofErr w:type="spellStart"/>
      <w:r w:rsidRPr="00383B3B">
        <w:rPr>
          <w:rFonts w:ascii="GHEA Grapalat" w:hAnsi="GHEA Grapalat" w:cs="Tahoma"/>
          <w:lang w:val="hy-AM"/>
        </w:rPr>
        <w:t>չուղարկելուն</w:t>
      </w:r>
      <w:proofErr w:type="spellEnd"/>
      <w:r w:rsidRPr="00383B3B">
        <w:rPr>
          <w:rFonts w:ascii="GHEA Grapalat" w:hAnsi="GHEA Grapalat" w:cs="Tahoma"/>
          <w:lang w:val="hy-AM"/>
        </w:rPr>
        <w:t xml:space="preserve">, ապա դա պայմանավորված է այդ գործերով նախնական քննությունը </w:t>
      </w:r>
      <w:proofErr w:type="spellStart"/>
      <w:r w:rsidRPr="00383B3B">
        <w:rPr>
          <w:rFonts w:ascii="GHEA Grapalat" w:hAnsi="GHEA Grapalat" w:cs="Tahoma"/>
          <w:lang w:val="hy-AM"/>
        </w:rPr>
        <w:t>դեռևս</w:t>
      </w:r>
      <w:proofErr w:type="spellEnd"/>
      <w:r w:rsidRPr="00383B3B">
        <w:rPr>
          <w:rFonts w:ascii="GHEA Grapalat" w:hAnsi="GHEA Grapalat" w:cs="Tahoma"/>
          <w:lang w:val="hy-AM"/>
        </w:rPr>
        <w:t xml:space="preserve"> ավարտված չլինելու հանգամանքով: Քննարկվող հանցակազմի </w:t>
      </w:r>
      <w:r w:rsidR="00F966C3" w:rsidRPr="002971F1">
        <w:rPr>
          <w:rFonts w:ascii="GHEA Grapalat" w:hAnsi="GHEA Grapalat" w:cs="Tahoma"/>
          <w:lang w:val="hy-AM"/>
        </w:rPr>
        <w:t>կապակցությամբ հարուցված</w:t>
      </w:r>
      <w:r w:rsidRPr="00383B3B">
        <w:rPr>
          <w:rFonts w:ascii="GHEA Grapalat" w:hAnsi="GHEA Grapalat" w:cs="Tahoma"/>
          <w:lang w:val="hy-AM"/>
        </w:rPr>
        <w:t xml:space="preserve"> քրեական գործերի բարդ և մեծածավալ լինելու պատճառով՝ դրանց նախնական քննությունը, որպես կանոն, պահանջում է երկար ժամանակահատված</w:t>
      </w:r>
      <w:r w:rsidR="003032F4">
        <w:rPr>
          <w:rFonts w:ascii="GHEA Grapalat" w:hAnsi="GHEA Grapalat" w:cs="Tahoma"/>
          <w:lang w:val="hy-AM"/>
        </w:rPr>
        <w:t xml:space="preserve">, մանրամասնելով վերոգրյալը նշենք, որ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քրեական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գործի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հարուցման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փուլը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,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ի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համեմատ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քրեադատավարական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ընթացակարգի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մյուս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փուլերի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,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ունի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իր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խնդիրներով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պայմանավորված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առանձնահատկություններ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: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Մասնավորապես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,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քրեադատավարական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այս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փուլի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ընթացքում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հետաքննության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մարմինը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,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քննիչը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կամ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դատախազը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օրենքով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իրենց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վերապահված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լիազորությունների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շրջանակներում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և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հանրային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>-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իրավական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պարտավորություններին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համապատասխան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,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ժամանակային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,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ինչպես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նաև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քննչական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և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այլ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դատավարական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proofErr w:type="spellStart"/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գործիքակազմի</w:t>
      </w:r>
      <w:proofErr w:type="spellEnd"/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սահմանափակության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պայմաններում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պետք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է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իրականացնեն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որոշակի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միջոցառումներ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,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պարզելու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համար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ներկայացված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հաղորդման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մեջ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տեղ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գտած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այն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տվյալները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,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որոնք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վկայում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են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հանցագործության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հատկանիշների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առկայության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մասին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և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ըստ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այդմ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,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հիմնավորված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և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պատճառաբանված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որոշում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կայացնեն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քրեական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գործ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հարուցելու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կամ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գործի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հարուցումը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մերժելու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մասին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: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Այս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փուլում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վարույթն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իրականացնող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մարմինը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հաղորդման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lastRenderedPageBreak/>
        <w:t>նախնական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ստուգման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միջոցով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հանցագործության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հատկանիշներ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մատնանշող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բավարար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փաստական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տվյալներ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ձեռք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բերելու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դեպքում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,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ինչպես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նաև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քրեական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գործի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վարույթը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բացառող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դատավարական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արգելքների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բացակայության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պայմաններում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պարտավոր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է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հարուցել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քրեական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գործ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,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որից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հետո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միայն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իրականացնել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քրեադատավարական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օրենսդրությամբ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նախատեսված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բազմակողմանի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և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լրիվ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hy-AM"/>
        </w:rPr>
        <w:t>քննություն</w:t>
      </w:r>
      <w:r w:rsidR="003032F4" w:rsidRPr="005105DA">
        <w:rPr>
          <w:rFonts w:ascii="GHEA Grapalat" w:hAnsi="GHEA Grapalat"/>
          <w:color w:val="000000" w:themeColor="text1"/>
          <w:shd w:val="clear" w:color="auto" w:fill="FFFFFF"/>
          <w:lang w:val="fr-FR"/>
        </w:rPr>
        <w:t>:</w:t>
      </w:r>
      <w:r w:rsidRPr="00383B3B">
        <w:rPr>
          <w:rFonts w:ascii="GHEA Grapalat" w:hAnsi="GHEA Grapalat" w:cs="Tahoma"/>
          <w:lang w:val="hy-AM"/>
        </w:rPr>
        <w:t xml:space="preserve"> </w:t>
      </w:r>
      <w:r w:rsidR="003032F4">
        <w:rPr>
          <w:rFonts w:ascii="GHEA Grapalat" w:hAnsi="GHEA Grapalat" w:cs="Tahoma"/>
          <w:lang w:val="hy-AM"/>
        </w:rPr>
        <w:t>Այս ամենը հաշվի առնելով՝</w:t>
      </w:r>
      <w:r w:rsidRPr="00383B3B">
        <w:rPr>
          <w:rFonts w:ascii="GHEA Grapalat" w:hAnsi="GHEA Grapalat" w:cs="Tahoma"/>
          <w:lang w:val="hy-AM"/>
        </w:rPr>
        <w:t xml:space="preserve"> չպետք է բացառել այն հանգամանքը, որ վերոնշյալ քրեական գործերը մեղադրական եզրակացությամբ հետագայում կարող են ուղարկվել դատարան:</w:t>
      </w:r>
    </w:p>
    <w:p w:rsidR="00ED6393" w:rsidRPr="00383B3B" w:rsidRDefault="003032F4" w:rsidP="00E93014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Հարկ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է</w:t>
      </w:r>
      <w:r w:rsidR="00F966C3" w:rsidRPr="002971F1">
        <w:rPr>
          <w:rFonts w:ascii="GHEA Grapalat" w:hAnsi="GHEA Grapalat"/>
          <w:lang w:val="hy-AM"/>
        </w:rPr>
        <w:t xml:space="preserve"> նաև</w:t>
      </w:r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նշել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, </w:t>
      </w:r>
      <w:proofErr w:type="spellStart"/>
      <w:r w:rsidR="00F966C3" w:rsidRPr="002971F1">
        <w:rPr>
          <w:rFonts w:ascii="GHEA Grapalat" w:hAnsi="GHEA Grapalat"/>
          <w:lang w:val="af-ZA"/>
        </w:rPr>
        <w:t>որ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Նախագծի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ընդունման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դեպքում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տեղի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կունենա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Օրենսգրքի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205-րդ </w:t>
      </w:r>
      <w:proofErr w:type="spellStart"/>
      <w:r w:rsidR="00F966C3" w:rsidRPr="002971F1">
        <w:rPr>
          <w:rFonts w:ascii="GHEA Grapalat" w:hAnsi="GHEA Grapalat"/>
          <w:lang w:val="af-ZA"/>
        </w:rPr>
        <w:t>հոդվածի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1-ին </w:t>
      </w:r>
      <w:proofErr w:type="spellStart"/>
      <w:r w:rsidR="00F966C3" w:rsidRPr="002971F1">
        <w:rPr>
          <w:rFonts w:ascii="GHEA Grapalat" w:hAnsi="GHEA Grapalat"/>
          <w:lang w:val="af-ZA"/>
        </w:rPr>
        <w:t>մասով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նախատեսված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արարքի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ապաքրեականացում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, </w:t>
      </w:r>
      <w:proofErr w:type="spellStart"/>
      <w:r w:rsidR="00F966C3" w:rsidRPr="002971F1">
        <w:rPr>
          <w:rFonts w:ascii="GHEA Grapalat" w:hAnsi="GHEA Grapalat"/>
          <w:lang w:val="af-ZA"/>
        </w:rPr>
        <w:t>ուստի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քննարկվող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հոդվածով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քրեական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հետապնդման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ենթարկվող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և </w:t>
      </w:r>
      <w:proofErr w:type="spellStart"/>
      <w:r w:rsidR="00F966C3" w:rsidRPr="002971F1">
        <w:rPr>
          <w:rFonts w:ascii="GHEA Grapalat" w:hAnsi="GHEA Grapalat"/>
          <w:lang w:val="af-ZA"/>
        </w:rPr>
        <w:t>դատապարտված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անձանց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նկատմամբ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քրեական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հետապնդումը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պետք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է </w:t>
      </w:r>
      <w:proofErr w:type="spellStart"/>
      <w:r w:rsidR="00F966C3" w:rsidRPr="002971F1">
        <w:rPr>
          <w:rFonts w:ascii="GHEA Grapalat" w:hAnsi="GHEA Grapalat"/>
          <w:lang w:val="af-ZA"/>
        </w:rPr>
        <w:t>չիրականացվի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կամ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դադարեցվի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՝ </w:t>
      </w:r>
      <w:proofErr w:type="spellStart"/>
      <w:r w:rsidR="00F966C3" w:rsidRPr="002971F1">
        <w:rPr>
          <w:rFonts w:ascii="GHEA Grapalat" w:hAnsi="GHEA Grapalat"/>
          <w:lang w:val="af-ZA"/>
        </w:rPr>
        <w:t>հանցակազմի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բացակայության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հիմքով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, </w:t>
      </w:r>
      <w:proofErr w:type="spellStart"/>
      <w:r w:rsidR="00F966C3" w:rsidRPr="002971F1">
        <w:rPr>
          <w:rFonts w:ascii="GHEA Grapalat" w:hAnsi="GHEA Grapalat"/>
          <w:lang w:val="af-ZA"/>
        </w:rPr>
        <w:t>քանի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որ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4-15 </w:t>
      </w:r>
      <w:proofErr w:type="spellStart"/>
      <w:r w:rsidR="00F966C3" w:rsidRPr="002971F1">
        <w:rPr>
          <w:rFonts w:ascii="GHEA Grapalat" w:hAnsi="GHEA Grapalat"/>
          <w:lang w:val="af-ZA"/>
        </w:rPr>
        <w:t>միլիոն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ՀՀ </w:t>
      </w:r>
      <w:proofErr w:type="spellStart"/>
      <w:r w:rsidR="00F966C3" w:rsidRPr="002971F1">
        <w:rPr>
          <w:rFonts w:ascii="GHEA Grapalat" w:hAnsi="GHEA Grapalat"/>
          <w:lang w:val="af-ZA"/>
        </w:rPr>
        <w:t>դրամի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չափով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 h</w:t>
      </w:r>
      <w:proofErr w:type="spellStart"/>
      <w:r w:rsidR="00F966C3" w:rsidRPr="002971F1">
        <w:rPr>
          <w:rFonts w:ascii="GHEA Grapalat" w:hAnsi="GHEA Grapalat"/>
          <w:lang w:val="hy-AM"/>
        </w:rPr>
        <w:t>արկը</w:t>
      </w:r>
      <w:proofErr w:type="spellEnd"/>
      <w:r w:rsidR="00F966C3" w:rsidRPr="002971F1">
        <w:rPr>
          <w:rFonts w:ascii="GHEA Grapalat" w:hAnsi="GHEA Grapalat"/>
          <w:lang w:val="af-ZA"/>
        </w:rPr>
        <w:t xml:space="preserve">, </w:t>
      </w:r>
      <w:r w:rsidR="00F966C3" w:rsidRPr="002971F1">
        <w:rPr>
          <w:rFonts w:ascii="GHEA Grapalat" w:hAnsi="GHEA Grapalat"/>
          <w:lang w:val="hy-AM"/>
        </w:rPr>
        <w:t>տուրքը</w:t>
      </w:r>
      <w:r w:rsidR="00F966C3" w:rsidRPr="002971F1">
        <w:rPr>
          <w:rFonts w:ascii="GHEA Grapalat" w:hAnsi="GHEA Grapalat"/>
          <w:lang w:val="af-ZA"/>
        </w:rPr>
        <w:t xml:space="preserve"> </w:t>
      </w:r>
      <w:r w:rsidR="00F966C3" w:rsidRPr="002971F1">
        <w:rPr>
          <w:rFonts w:ascii="GHEA Grapalat" w:hAnsi="GHEA Grapalat"/>
          <w:lang w:val="hy-AM"/>
        </w:rPr>
        <w:t>կամ</w:t>
      </w:r>
      <w:r w:rsidR="00F966C3" w:rsidRPr="002971F1">
        <w:rPr>
          <w:rFonts w:ascii="GHEA Grapalat" w:hAnsi="GHEA Grapalat"/>
          <w:lang w:val="af-ZA"/>
        </w:rPr>
        <w:t xml:space="preserve"> </w:t>
      </w:r>
      <w:r w:rsidR="00F966C3" w:rsidRPr="002971F1">
        <w:rPr>
          <w:rFonts w:ascii="GHEA Grapalat" w:hAnsi="GHEA Grapalat"/>
          <w:lang w:val="hy-AM"/>
        </w:rPr>
        <w:t>պարտադիր</w:t>
      </w:r>
      <w:r w:rsidR="00F966C3" w:rsidRPr="002971F1">
        <w:rPr>
          <w:rFonts w:ascii="GHEA Grapalat" w:hAnsi="GHEA Grapalat"/>
          <w:lang w:val="af-ZA"/>
        </w:rPr>
        <w:t xml:space="preserve"> </w:t>
      </w:r>
      <w:r w:rsidR="00F966C3" w:rsidRPr="002971F1">
        <w:rPr>
          <w:rFonts w:ascii="GHEA Grapalat" w:hAnsi="GHEA Grapalat"/>
          <w:lang w:val="hy-AM"/>
        </w:rPr>
        <w:t>այլ</w:t>
      </w:r>
      <w:r w:rsidR="00F966C3" w:rsidRPr="002971F1">
        <w:rPr>
          <w:rFonts w:ascii="GHEA Grapalat" w:hAnsi="GHEA Grapalat"/>
          <w:lang w:val="af-ZA"/>
        </w:rPr>
        <w:t xml:space="preserve"> </w:t>
      </w:r>
      <w:r w:rsidR="00F966C3" w:rsidRPr="002971F1">
        <w:rPr>
          <w:rFonts w:ascii="GHEA Grapalat" w:hAnsi="GHEA Grapalat"/>
          <w:lang w:val="hy-AM"/>
        </w:rPr>
        <w:t>վճարը</w:t>
      </w:r>
      <w:r w:rsidR="00F966C3" w:rsidRPr="002971F1">
        <w:rPr>
          <w:rFonts w:ascii="GHEA Grapalat" w:hAnsi="GHEA Grapalat"/>
          <w:lang w:val="af-ZA"/>
        </w:rPr>
        <w:t xml:space="preserve"> </w:t>
      </w:r>
      <w:r w:rsidR="00F966C3" w:rsidRPr="002971F1">
        <w:rPr>
          <w:rFonts w:ascii="GHEA Grapalat" w:hAnsi="GHEA Grapalat"/>
          <w:bCs/>
          <w:lang w:val="hy-AM"/>
        </w:rPr>
        <w:t>չվճարելը</w:t>
      </w:r>
      <w:r w:rsidR="00F966C3" w:rsidRPr="002971F1">
        <w:rPr>
          <w:rFonts w:ascii="GHEA Grapalat" w:hAnsi="GHEA Grapalat"/>
          <w:bCs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bCs/>
          <w:lang w:val="hy-AM"/>
        </w:rPr>
        <w:t>այլևս</w:t>
      </w:r>
      <w:proofErr w:type="spellEnd"/>
      <w:r w:rsidR="00F966C3" w:rsidRPr="002971F1">
        <w:rPr>
          <w:rFonts w:ascii="GHEA Grapalat" w:hAnsi="GHEA Grapalat"/>
          <w:bCs/>
          <w:lang w:val="af-ZA"/>
        </w:rPr>
        <w:t xml:space="preserve"> </w:t>
      </w:r>
      <w:r w:rsidR="00F966C3" w:rsidRPr="002971F1">
        <w:rPr>
          <w:rFonts w:ascii="GHEA Grapalat" w:hAnsi="GHEA Grapalat"/>
          <w:bCs/>
          <w:lang w:val="hy-AM"/>
        </w:rPr>
        <w:t>չի</w:t>
      </w:r>
      <w:r w:rsidR="00F966C3" w:rsidRPr="002971F1">
        <w:rPr>
          <w:rFonts w:ascii="GHEA Grapalat" w:hAnsi="GHEA Grapalat"/>
          <w:bCs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bCs/>
          <w:lang w:val="af-ZA"/>
        </w:rPr>
        <w:t>դիտվելու</w:t>
      </w:r>
      <w:proofErr w:type="spellEnd"/>
      <w:r w:rsidR="00F966C3" w:rsidRPr="002971F1">
        <w:rPr>
          <w:rFonts w:ascii="GHEA Grapalat" w:hAnsi="GHEA Grapalat"/>
          <w:bCs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bCs/>
          <w:lang w:val="af-ZA"/>
        </w:rPr>
        <w:t>որպես</w:t>
      </w:r>
      <w:proofErr w:type="spellEnd"/>
      <w:r w:rsidR="00F966C3" w:rsidRPr="002971F1">
        <w:rPr>
          <w:rFonts w:ascii="GHEA Grapalat" w:hAnsi="GHEA Grapalat"/>
          <w:bCs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bCs/>
          <w:lang w:val="af-ZA"/>
        </w:rPr>
        <w:t>հանցագործություն</w:t>
      </w:r>
      <w:proofErr w:type="spellEnd"/>
      <w:r w:rsidR="00F966C3" w:rsidRPr="002971F1">
        <w:rPr>
          <w:rFonts w:ascii="GHEA Grapalat" w:hAnsi="GHEA Grapalat"/>
          <w:bCs/>
          <w:lang w:val="af-ZA"/>
        </w:rPr>
        <w:t>:</w:t>
      </w:r>
    </w:p>
    <w:p w:rsidR="002971F1" w:rsidRDefault="00383B3B" w:rsidP="002971F1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af-ZA"/>
        </w:rPr>
      </w:pPr>
      <w:r w:rsidRPr="00383B3B">
        <w:rPr>
          <w:rFonts w:ascii="GHEA Grapalat" w:hAnsi="GHEA Grapalat"/>
          <w:lang w:val="hy-AM"/>
        </w:rPr>
        <w:t>Նախագծի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հեղինակի</w:t>
      </w:r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hy-AM"/>
        </w:rPr>
        <w:t>դատողությունն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առ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այն</w:t>
      </w:r>
      <w:r w:rsidRPr="00383B3B">
        <w:rPr>
          <w:rFonts w:ascii="GHEA Grapalat" w:hAnsi="GHEA Grapalat"/>
          <w:lang w:val="af-ZA"/>
        </w:rPr>
        <w:t xml:space="preserve">, </w:t>
      </w:r>
      <w:r w:rsidRPr="00383B3B">
        <w:rPr>
          <w:rFonts w:ascii="GHEA Grapalat" w:hAnsi="GHEA Grapalat"/>
          <w:lang w:val="hy-AM"/>
        </w:rPr>
        <w:t>որ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Օրենսգրքի</w:t>
      </w:r>
      <w:r w:rsidRPr="00383B3B">
        <w:rPr>
          <w:rFonts w:ascii="GHEA Grapalat" w:hAnsi="GHEA Grapalat"/>
          <w:lang w:val="af-ZA"/>
        </w:rPr>
        <w:t xml:space="preserve"> 205-</w:t>
      </w:r>
      <w:proofErr w:type="spellStart"/>
      <w:r w:rsidRPr="00383B3B">
        <w:rPr>
          <w:rFonts w:ascii="GHEA Grapalat" w:hAnsi="GHEA Grapalat"/>
          <w:lang w:val="hy-AM"/>
        </w:rPr>
        <w:t>րդ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հոդվածով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նախատեսված</w:t>
      </w:r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hy-AM"/>
        </w:rPr>
        <w:t>գործիքակազմը</w:t>
      </w:r>
      <w:proofErr w:type="spellEnd"/>
      <w:r w:rsidRPr="00383B3B">
        <w:rPr>
          <w:rFonts w:ascii="GHEA Grapalat" w:hAnsi="GHEA Grapalat"/>
          <w:lang w:val="af-ZA"/>
        </w:rPr>
        <w:t xml:space="preserve">, </w:t>
      </w:r>
      <w:r w:rsidRPr="00383B3B">
        <w:rPr>
          <w:rFonts w:ascii="GHEA Grapalat" w:hAnsi="GHEA Grapalat"/>
          <w:lang w:val="hy-AM"/>
        </w:rPr>
        <w:t>ըստ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էության</w:t>
      </w:r>
      <w:r w:rsidRPr="00383B3B">
        <w:rPr>
          <w:rFonts w:ascii="GHEA Grapalat" w:hAnsi="GHEA Grapalat"/>
          <w:lang w:val="af-ZA"/>
        </w:rPr>
        <w:t xml:space="preserve">, </w:t>
      </w:r>
      <w:r w:rsidRPr="00383B3B">
        <w:rPr>
          <w:rFonts w:ascii="GHEA Grapalat" w:hAnsi="GHEA Grapalat"/>
          <w:lang w:val="hy-AM"/>
        </w:rPr>
        <w:t>վերածվել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է</w:t>
      </w:r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hy-AM"/>
        </w:rPr>
        <w:t>հարկահավաքության</w:t>
      </w:r>
      <w:proofErr w:type="spellEnd"/>
      <w:r w:rsidRPr="00383B3B">
        <w:rPr>
          <w:rFonts w:ascii="GHEA Grapalat" w:hAnsi="GHEA Grapalat"/>
          <w:lang w:val="af-ZA"/>
        </w:rPr>
        <w:t xml:space="preserve">, </w:t>
      </w:r>
      <w:r w:rsidRPr="00383B3B">
        <w:rPr>
          <w:rFonts w:ascii="GHEA Grapalat" w:hAnsi="GHEA Grapalat"/>
          <w:lang w:val="hy-AM"/>
        </w:rPr>
        <w:t>ընդունելի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չէ</w:t>
      </w:r>
      <w:r w:rsidRPr="00383B3B">
        <w:rPr>
          <w:rFonts w:ascii="GHEA Grapalat" w:hAnsi="GHEA Grapalat"/>
          <w:lang w:val="af-ZA"/>
        </w:rPr>
        <w:t xml:space="preserve">: </w:t>
      </w:r>
      <w:r w:rsidRPr="00383B3B">
        <w:rPr>
          <w:rFonts w:ascii="GHEA Grapalat" w:hAnsi="GHEA Grapalat"/>
          <w:lang w:val="hy-AM"/>
        </w:rPr>
        <w:t>Հիմնավորման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մեջ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նշված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պետական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բյուջե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վերականգնված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գումարի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չափի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վերաբերյալ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տվյալները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վկայում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են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ոչ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թե</w:t>
      </w:r>
      <w:r w:rsidRPr="00383B3B">
        <w:rPr>
          <w:rFonts w:ascii="GHEA Grapalat" w:hAnsi="GHEA Grapalat"/>
          <w:lang w:val="af-ZA"/>
        </w:rPr>
        <w:t xml:space="preserve">  </w:t>
      </w:r>
      <w:r w:rsidRPr="00383B3B">
        <w:rPr>
          <w:rFonts w:ascii="GHEA Grapalat" w:hAnsi="GHEA Grapalat"/>
          <w:lang w:val="hy-AM"/>
        </w:rPr>
        <w:t>Օրենսգրքի</w:t>
      </w:r>
      <w:r w:rsidRPr="00383B3B">
        <w:rPr>
          <w:rFonts w:ascii="GHEA Grapalat" w:hAnsi="GHEA Grapalat"/>
          <w:lang w:val="af-ZA"/>
        </w:rPr>
        <w:t xml:space="preserve"> 205-</w:t>
      </w:r>
      <w:proofErr w:type="spellStart"/>
      <w:r w:rsidRPr="00383B3B">
        <w:rPr>
          <w:rFonts w:ascii="GHEA Grapalat" w:hAnsi="GHEA Grapalat"/>
          <w:lang w:val="hy-AM"/>
        </w:rPr>
        <w:t>րդ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հոդվածի՝</w:t>
      </w:r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hy-AM"/>
        </w:rPr>
        <w:t>հարկահավաքության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գործիքի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վերածվելու</w:t>
      </w:r>
      <w:r w:rsidRPr="00383B3B">
        <w:rPr>
          <w:rFonts w:ascii="GHEA Grapalat" w:hAnsi="GHEA Grapalat"/>
          <w:lang w:val="af-ZA"/>
        </w:rPr>
        <w:t xml:space="preserve"> </w:t>
      </w:r>
      <w:r w:rsidRPr="00383B3B">
        <w:rPr>
          <w:rFonts w:ascii="GHEA Grapalat" w:hAnsi="GHEA Grapalat"/>
          <w:lang w:val="hy-AM"/>
        </w:rPr>
        <w:t>մասին</w:t>
      </w:r>
      <w:r w:rsidRPr="00383B3B">
        <w:rPr>
          <w:rFonts w:ascii="GHEA Grapalat" w:hAnsi="GHEA Grapalat"/>
          <w:lang w:val="af-ZA"/>
        </w:rPr>
        <w:t xml:space="preserve">, </w:t>
      </w:r>
      <w:r w:rsidRPr="00383B3B">
        <w:rPr>
          <w:rFonts w:ascii="GHEA Grapalat" w:hAnsi="GHEA Grapalat"/>
          <w:lang w:val="hy-AM"/>
        </w:rPr>
        <w:t>այլ</w:t>
      </w:r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Օրենսգրքի</w:t>
      </w:r>
      <w:proofErr w:type="spellEnd"/>
      <w:r w:rsidRPr="00383B3B">
        <w:rPr>
          <w:rFonts w:ascii="GHEA Grapalat" w:hAnsi="GHEA Grapalat"/>
          <w:lang w:val="af-ZA"/>
        </w:rPr>
        <w:t xml:space="preserve"> 189-րդ </w:t>
      </w:r>
      <w:proofErr w:type="spellStart"/>
      <w:r w:rsidRPr="00383B3B">
        <w:rPr>
          <w:rFonts w:ascii="GHEA Grapalat" w:hAnsi="GHEA Grapalat"/>
          <w:lang w:val="af-ZA"/>
        </w:rPr>
        <w:t>հոդվածի</w:t>
      </w:r>
      <w:proofErr w:type="spellEnd"/>
      <w:r w:rsidRPr="00383B3B">
        <w:rPr>
          <w:rFonts w:ascii="GHEA Grapalat" w:hAnsi="GHEA Grapalat"/>
          <w:lang w:val="af-ZA"/>
        </w:rPr>
        <w:t xml:space="preserve"> 5-րդ </w:t>
      </w:r>
      <w:proofErr w:type="spellStart"/>
      <w:r w:rsidRPr="00383B3B">
        <w:rPr>
          <w:rFonts w:ascii="GHEA Grapalat" w:hAnsi="GHEA Grapalat"/>
          <w:lang w:val="af-ZA"/>
        </w:rPr>
        <w:t>մասում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սահմանված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խրախուսական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նորմի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r w:rsidR="00F966C3" w:rsidRPr="002971F1">
        <w:rPr>
          <w:rFonts w:ascii="GHEA Grapalat" w:hAnsi="GHEA Grapalat"/>
          <w:lang w:val="hy-AM"/>
        </w:rPr>
        <w:t xml:space="preserve">լայն </w:t>
      </w:r>
      <w:proofErr w:type="spellStart"/>
      <w:r w:rsidR="00F966C3" w:rsidRPr="002971F1">
        <w:rPr>
          <w:rFonts w:ascii="GHEA Grapalat" w:hAnsi="GHEA Grapalat"/>
          <w:lang w:val="hy-AM"/>
        </w:rPr>
        <w:t>կիրառելիության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մասին</w:t>
      </w:r>
      <w:proofErr w:type="spellEnd"/>
      <w:r w:rsidRPr="00383B3B">
        <w:rPr>
          <w:rFonts w:ascii="GHEA Grapalat" w:hAnsi="GHEA Grapalat"/>
          <w:lang w:val="af-ZA"/>
        </w:rPr>
        <w:t xml:space="preserve">: </w:t>
      </w:r>
      <w:proofErr w:type="spellStart"/>
      <w:r w:rsidRPr="00383B3B">
        <w:rPr>
          <w:rFonts w:ascii="GHEA Grapalat" w:hAnsi="GHEA Grapalat"/>
          <w:lang w:val="af-ZA"/>
        </w:rPr>
        <w:t>Այսինքն</w:t>
      </w:r>
      <w:proofErr w:type="spellEnd"/>
      <w:r w:rsidRPr="00383B3B">
        <w:rPr>
          <w:rFonts w:ascii="GHEA Grapalat" w:hAnsi="GHEA Grapalat"/>
          <w:lang w:val="af-ZA"/>
        </w:rPr>
        <w:t xml:space="preserve">՝ </w:t>
      </w:r>
      <w:proofErr w:type="spellStart"/>
      <w:r w:rsidRPr="00383B3B">
        <w:rPr>
          <w:rFonts w:ascii="GHEA Grapalat" w:hAnsi="GHEA Grapalat"/>
          <w:lang w:val="af-ZA"/>
        </w:rPr>
        <w:t>Օրենսգրքի</w:t>
      </w:r>
      <w:proofErr w:type="spellEnd"/>
      <w:r w:rsidRPr="00383B3B">
        <w:rPr>
          <w:rFonts w:ascii="GHEA Grapalat" w:hAnsi="GHEA Grapalat"/>
          <w:lang w:val="af-ZA"/>
        </w:rPr>
        <w:t xml:space="preserve"> 205-րդ </w:t>
      </w:r>
      <w:proofErr w:type="spellStart"/>
      <w:r w:rsidRPr="00383B3B">
        <w:rPr>
          <w:rFonts w:ascii="GHEA Grapalat" w:hAnsi="GHEA Grapalat"/>
          <w:lang w:val="af-ZA"/>
        </w:rPr>
        <w:t>հոդվածի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հատկանիշներով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հարուցված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քրեական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գործի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շրջանակներում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կասկածյալը</w:t>
      </w:r>
      <w:proofErr w:type="spellEnd"/>
      <w:r w:rsidRPr="00383B3B">
        <w:rPr>
          <w:rFonts w:ascii="GHEA Grapalat" w:hAnsi="GHEA Grapalat"/>
          <w:lang w:val="af-ZA"/>
        </w:rPr>
        <w:t xml:space="preserve"> (</w:t>
      </w:r>
      <w:proofErr w:type="spellStart"/>
      <w:r w:rsidRPr="00383B3B">
        <w:rPr>
          <w:rFonts w:ascii="GHEA Grapalat" w:hAnsi="GHEA Grapalat"/>
          <w:lang w:val="af-ZA"/>
        </w:rPr>
        <w:t>մեղադրյալը</w:t>
      </w:r>
      <w:proofErr w:type="spellEnd"/>
      <w:r w:rsidRPr="00383B3B">
        <w:rPr>
          <w:rFonts w:ascii="GHEA Grapalat" w:hAnsi="GHEA Grapalat"/>
          <w:lang w:val="af-ZA"/>
        </w:rPr>
        <w:t xml:space="preserve">) </w:t>
      </w:r>
      <w:proofErr w:type="spellStart"/>
      <w:r w:rsidRPr="00383B3B">
        <w:rPr>
          <w:rFonts w:ascii="GHEA Grapalat" w:hAnsi="GHEA Grapalat"/>
          <w:lang w:val="af-ZA"/>
        </w:rPr>
        <w:t>ընդունում</w:t>
      </w:r>
      <w:proofErr w:type="spellEnd"/>
      <w:r w:rsidRPr="00383B3B">
        <w:rPr>
          <w:rFonts w:ascii="GHEA Grapalat" w:hAnsi="GHEA Grapalat"/>
          <w:lang w:val="af-ZA"/>
        </w:rPr>
        <w:t xml:space="preserve"> է </w:t>
      </w:r>
      <w:proofErr w:type="spellStart"/>
      <w:r w:rsidRPr="00383B3B">
        <w:rPr>
          <w:rFonts w:ascii="GHEA Grapalat" w:hAnsi="GHEA Grapalat"/>
          <w:lang w:val="af-ZA"/>
        </w:rPr>
        <w:t>իր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արարքով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պետությանը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վնաս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պատճառելու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հանգամանքը</w:t>
      </w:r>
      <w:proofErr w:type="spellEnd"/>
      <w:r w:rsidRPr="00383B3B">
        <w:rPr>
          <w:rFonts w:ascii="GHEA Grapalat" w:hAnsi="GHEA Grapalat"/>
          <w:lang w:val="af-ZA"/>
        </w:rPr>
        <w:t xml:space="preserve">, </w:t>
      </w:r>
      <w:proofErr w:type="spellStart"/>
      <w:r w:rsidRPr="00383B3B">
        <w:rPr>
          <w:rFonts w:ascii="GHEA Grapalat" w:hAnsi="GHEA Grapalat"/>
          <w:lang w:val="af-ZA"/>
        </w:rPr>
        <w:t>համաձայնում</w:t>
      </w:r>
      <w:proofErr w:type="spellEnd"/>
      <w:r w:rsidRPr="00383B3B">
        <w:rPr>
          <w:rFonts w:ascii="GHEA Grapalat" w:hAnsi="GHEA Grapalat"/>
          <w:lang w:val="af-ZA"/>
        </w:rPr>
        <w:t xml:space="preserve"> է </w:t>
      </w:r>
      <w:proofErr w:type="spellStart"/>
      <w:r w:rsidRPr="00383B3B">
        <w:rPr>
          <w:rFonts w:ascii="GHEA Grapalat" w:hAnsi="GHEA Grapalat"/>
          <w:lang w:val="af-ZA"/>
        </w:rPr>
        <w:t>վերականգնել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հանցագործությամբ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պատճառված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վնասը</w:t>
      </w:r>
      <w:proofErr w:type="spellEnd"/>
      <w:r w:rsidRPr="00383B3B">
        <w:rPr>
          <w:rFonts w:ascii="GHEA Grapalat" w:hAnsi="GHEA Grapalat"/>
          <w:lang w:val="af-ZA"/>
        </w:rPr>
        <w:t xml:space="preserve">, </w:t>
      </w:r>
      <w:proofErr w:type="spellStart"/>
      <w:r w:rsidRPr="002971F1">
        <w:rPr>
          <w:rFonts w:ascii="GHEA Grapalat" w:hAnsi="GHEA Grapalat"/>
          <w:lang w:val="af-ZA"/>
        </w:rPr>
        <w:t>ինչի</w:t>
      </w:r>
      <w:proofErr w:type="spellEnd"/>
      <w:r w:rsidRPr="002971F1">
        <w:rPr>
          <w:rFonts w:ascii="GHEA Grapalat" w:hAnsi="GHEA Grapalat"/>
          <w:lang w:val="af-ZA"/>
        </w:rPr>
        <w:t xml:space="preserve"> </w:t>
      </w:r>
      <w:proofErr w:type="spellStart"/>
      <w:r w:rsidRPr="002971F1">
        <w:rPr>
          <w:rFonts w:ascii="GHEA Grapalat" w:hAnsi="GHEA Grapalat"/>
          <w:lang w:val="af-ZA"/>
        </w:rPr>
        <w:t>արդյունքում</w:t>
      </w:r>
      <w:proofErr w:type="spellEnd"/>
      <w:r w:rsidRPr="002971F1">
        <w:rPr>
          <w:rFonts w:ascii="GHEA Grapalat" w:hAnsi="GHEA Grapalat"/>
          <w:lang w:val="af-ZA"/>
        </w:rPr>
        <w:t xml:space="preserve"> </w:t>
      </w:r>
      <w:proofErr w:type="spellStart"/>
      <w:r w:rsidR="00F966C3" w:rsidRPr="002971F1">
        <w:rPr>
          <w:rFonts w:ascii="GHEA Grapalat" w:hAnsi="GHEA Grapalat"/>
          <w:lang w:val="af-ZA"/>
        </w:rPr>
        <w:t>վերջին</w:t>
      </w:r>
      <w:r w:rsidRPr="002971F1">
        <w:rPr>
          <w:rFonts w:ascii="GHEA Grapalat" w:hAnsi="GHEA Grapalat"/>
          <w:lang w:val="af-ZA"/>
        </w:rPr>
        <w:t>ս</w:t>
      </w:r>
      <w:proofErr w:type="spellEnd"/>
      <w:r w:rsidR="00F966C3" w:rsidRPr="002971F1">
        <w:rPr>
          <w:rFonts w:ascii="GHEA Grapalat" w:hAnsi="GHEA Grapalat"/>
          <w:lang w:val="hy-AM"/>
        </w:rPr>
        <w:t xml:space="preserve"> ազատվում է</w:t>
      </w:r>
      <w:r w:rsidRPr="002971F1">
        <w:rPr>
          <w:rFonts w:ascii="GHEA Grapalat" w:hAnsi="GHEA Grapalat"/>
          <w:lang w:val="af-ZA"/>
        </w:rPr>
        <w:t xml:space="preserve"> </w:t>
      </w:r>
      <w:proofErr w:type="spellStart"/>
      <w:r w:rsidRPr="002971F1">
        <w:rPr>
          <w:rFonts w:ascii="GHEA Grapalat" w:hAnsi="GHEA Grapalat"/>
          <w:lang w:val="af-ZA"/>
        </w:rPr>
        <w:t>քրեական</w:t>
      </w:r>
      <w:proofErr w:type="spellEnd"/>
      <w:r w:rsidRPr="002971F1">
        <w:rPr>
          <w:rFonts w:ascii="GHEA Grapalat" w:hAnsi="GHEA Grapalat"/>
          <w:lang w:val="af-ZA"/>
        </w:rPr>
        <w:t xml:space="preserve"> </w:t>
      </w:r>
      <w:r w:rsidR="00F966C3" w:rsidRPr="002971F1">
        <w:rPr>
          <w:rFonts w:ascii="GHEA Grapalat" w:hAnsi="GHEA Grapalat"/>
          <w:lang w:val="hy-AM"/>
        </w:rPr>
        <w:t>պատասխանատվությունից</w:t>
      </w:r>
      <w:r w:rsidRPr="00383B3B">
        <w:rPr>
          <w:rFonts w:ascii="GHEA Grapalat" w:hAnsi="GHEA Grapalat"/>
          <w:lang w:val="af-ZA"/>
        </w:rPr>
        <w:t xml:space="preserve"> 189-րդ </w:t>
      </w:r>
      <w:proofErr w:type="spellStart"/>
      <w:r w:rsidRPr="00383B3B">
        <w:rPr>
          <w:rFonts w:ascii="GHEA Grapalat" w:hAnsi="GHEA Grapalat"/>
          <w:lang w:val="af-ZA"/>
        </w:rPr>
        <w:t>հոդվածի</w:t>
      </w:r>
      <w:proofErr w:type="spellEnd"/>
      <w:r w:rsidRPr="00383B3B">
        <w:rPr>
          <w:rFonts w:ascii="GHEA Grapalat" w:hAnsi="GHEA Grapalat"/>
          <w:lang w:val="af-ZA"/>
        </w:rPr>
        <w:t xml:space="preserve"> 5-րդ </w:t>
      </w:r>
      <w:proofErr w:type="spellStart"/>
      <w:r w:rsidRPr="00383B3B">
        <w:rPr>
          <w:rFonts w:ascii="GHEA Grapalat" w:hAnsi="GHEA Grapalat"/>
          <w:lang w:val="af-ZA"/>
        </w:rPr>
        <w:t>մասում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նախատեսված</w:t>
      </w:r>
      <w:proofErr w:type="spellEnd"/>
      <w:r w:rsidRPr="00383B3B">
        <w:rPr>
          <w:rFonts w:ascii="GHEA Grapalat" w:hAnsi="GHEA Grapalat"/>
          <w:lang w:val="af-ZA"/>
        </w:rPr>
        <w:t xml:space="preserve"> </w:t>
      </w:r>
      <w:proofErr w:type="spellStart"/>
      <w:r w:rsidRPr="00383B3B">
        <w:rPr>
          <w:rFonts w:ascii="GHEA Grapalat" w:hAnsi="GHEA Grapalat"/>
          <w:lang w:val="af-ZA"/>
        </w:rPr>
        <w:t>հիմքով</w:t>
      </w:r>
      <w:proofErr w:type="spellEnd"/>
      <w:r w:rsidRPr="00383B3B">
        <w:rPr>
          <w:rFonts w:ascii="GHEA Grapalat" w:hAnsi="GHEA Grapalat"/>
          <w:lang w:val="af-ZA"/>
        </w:rPr>
        <w:t>:</w:t>
      </w:r>
    </w:p>
    <w:p w:rsidR="002971F1" w:rsidRDefault="00EB5FDC" w:rsidP="002971F1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af-ZA"/>
        </w:rPr>
      </w:pPr>
      <w:r w:rsidRPr="002971F1">
        <w:rPr>
          <w:rFonts w:ascii="GHEA Grapalat" w:hAnsi="GHEA Grapalat"/>
          <w:lang w:val="hy-AM"/>
        </w:rPr>
        <w:t>Օրենքի</w:t>
      </w:r>
      <w:r w:rsidRPr="00E93014">
        <w:rPr>
          <w:rFonts w:ascii="GHEA Grapalat" w:hAnsi="GHEA Grapalat"/>
          <w:lang w:val="af-ZA"/>
        </w:rPr>
        <w:t xml:space="preserve"> </w:t>
      </w:r>
      <w:r w:rsidRPr="002971F1">
        <w:rPr>
          <w:rFonts w:ascii="GHEA Grapalat" w:hAnsi="GHEA Grapalat"/>
          <w:lang w:val="hy-AM"/>
        </w:rPr>
        <w:t>նախագծով</w:t>
      </w:r>
      <w:r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բարձրացված</w:t>
      </w:r>
      <w:r w:rsidR="00E93014">
        <w:rPr>
          <w:rFonts w:ascii="GHEA Grapalat" w:hAnsi="GHEA Grapalat"/>
          <w:lang w:val="af-ZA"/>
        </w:rPr>
        <w:t xml:space="preserve"> է </w:t>
      </w:r>
      <w:proofErr w:type="spellStart"/>
      <w:r w:rsidR="00E93014">
        <w:rPr>
          <w:rFonts w:ascii="GHEA Grapalat" w:hAnsi="GHEA Grapalat"/>
          <w:lang w:val="af-ZA"/>
        </w:rPr>
        <w:t>նաև</w:t>
      </w:r>
      <w:proofErr w:type="spellEnd"/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պատժի</w:t>
      </w:r>
      <w:r w:rsidRPr="00E93014">
        <w:rPr>
          <w:rFonts w:ascii="GHEA Grapalat" w:hAnsi="GHEA Grapalat"/>
          <w:lang w:val="af-ZA"/>
        </w:rPr>
        <w:t xml:space="preserve"> </w:t>
      </w:r>
      <w:r w:rsidRPr="002971F1">
        <w:rPr>
          <w:rFonts w:ascii="GHEA Grapalat" w:hAnsi="GHEA Grapalat"/>
          <w:lang w:val="hy-AM"/>
        </w:rPr>
        <w:t>համաչափության</w:t>
      </w:r>
      <w:r w:rsidRPr="00E93014">
        <w:rPr>
          <w:rFonts w:ascii="GHEA Grapalat" w:hAnsi="GHEA Grapalat"/>
          <w:lang w:val="af-ZA"/>
        </w:rPr>
        <w:t xml:space="preserve"> </w:t>
      </w:r>
      <w:r w:rsidRPr="002971F1">
        <w:rPr>
          <w:rFonts w:ascii="GHEA Grapalat" w:hAnsi="GHEA Grapalat"/>
          <w:lang w:val="hy-AM"/>
        </w:rPr>
        <w:t>սահմանադրական</w:t>
      </w:r>
      <w:r w:rsidRPr="00E93014">
        <w:rPr>
          <w:rFonts w:ascii="GHEA Grapalat" w:hAnsi="GHEA Grapalat"/>
          <w:lang w:val="af-ZA"/>
        </w:rPr>
        <w:t xml:space="preserve"> </w:t>
      </w:r>
      <w:r w:rsidRPr="002971F1">
        <w:rPr>
          <w:rFonts w:ascii="GHEA Grapalat" w:hAnsi="GHEA Grapalat"/>
          <w:lang w:val="hy-AM"/>
        </w:rPr>
        <w:t>սկզբունքի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պահպանման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խնդ</w:t>
      </w:r>
      <w:r w:rsidR="00E93014">
        <w:rPr>
          <w:rFonts w:ascii="GHEA Grapalat" w:hAnsi="GHEA Grapalat"/>
          <w:lang w:val="hy-AM"/>
        </w:rPr>
        <w:t>ի</w:t>
      </w:r>
      <w:r w:rsidR="00E93014" w:rsidRPr="002971F1">
        <w:rPr>
          <w:rFonts w:ascii="GHEA Grapalat" w:hAnsi="GHEA Grapalat"/>
          <w:lang w:val="hy-AM"/>
        </w:rPr>
        <w:t>ր</w:t>
      </w:r>
      <w:r w:rsidR="00E93014">
        <w:rPr>
          <w:rFonts w:ascii="GHEA Grapalat" w:hAnsi="GHEA Grapalat"/>
          <w:lang w:val="hy-AM"/>
        </w:rPr>
        <w:t>, ինչի վերաբերյալ հայտնում ենք</w:t>
      </w:r>
      <w:r w:rsidR="00E93014" w:rsidRPr="00E93014">
        <w:rPr>
          <w:rFonts w:ascii="GHEA Grapalat" w:hAnsi="GHEA Grapalat"/>
          <w:lang w:val="af-ZA"/>
        </w:rPr>
        <w:t xml:space="preserve">, </w:t>
      </w:r>
      <w:r w:rsidR="00E93014" w:rsidRPr="002971F1">
        <w:rPr>
          <w:rFonts w:ascii="GHEA Grapalat" w:hAnsi="GHEA Grapalat"/>
          <w:lang w:val="hy-AM"/>
        </w:rPr>
        <w:t>որ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պատժի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արդարությունը</w:t>
      </w:r>
      <w:r w:rsidR="00E93014" w:rsidRPr="00E93014">
        <w:rPr>
          <w:rFonts w:ascii="GHEA Grapalat" w:hAnsi="GHEA Grapalat"/>
          <w:lang w:val="af-ZA"/>
        </w:rPr>
        <w:t xml:space="preserve"> </w:t>
      </w:r>
      <w:proofErr w:type="spellStart"/>
      <w:r w:rsidR="00E93014" w:rsidRPr="002971F1">
        <w:rPr>
          <w:rFonts w:ascii="GHEA Grapalat" w:hAnsi="GHEA Grapalat"/>
          <w:lang w:val="hy-AM"/>
        </w:rPr>
        <w:t>դրսևորվում</w:t>
      </w:r>
      <w:proofErr w:type="spellEnd"/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է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հանցագործությանը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քրեաիրավական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միջոցներով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արձագանքելու</w:t>
      </w:r>
      <w:r w:rsidR="00E93014" w:rsidRPr="00E93014">
        <w:rPr>
          <w:rFonts w:ascii="GHEA Grapalat" w:hAnsi="GHEA Grapalat"/>
          <w:lang w:val="af-ZA"/>
        </w:rPr>
        <w:t xml:space="preserve"> </w:t>
      </w:r>
      <w:proofErr w:type="spellStart"/>
      <w:r w:rsidR="00E93014" w:rsidRPr="002971F1">
        <w:rPr>
          <w:rFonts w:ascii="GHEA Grapalat" w:hAnsi="GHEA Grapalat"/>
          <w:lang w:val="hy-AM"/>
        </w:rPr>
        <w:t>պարտադիրությամբ</w:t>
      </w:r>
      <w:proofErr w:type="spellEnd"/>
      <w:r w:rsidR="00E93014" w:rsidRPr="00E93014">
        <w:rPr>
          <w:rFonts w:ascii="GHEA Grapalat" w:hAnsi="GHEA Grapalat"/>
          <w:lang w:val="af-ZA"/>
        </w:rPr>
        <w:t xml:space="preserve">, </w:t>
      </w:r>
      <w:r w:rsidR="00E93014" w:rsidRPr="002971F1">
        <w:rPr>
          <w:rFonts w:ascii="GHEA Grapalat" w:hAnsi="GHEA Grapalat"/>
          <w:lang w:val="hy-AM"/>
        </w:rPr>
        <w:t>ինչպես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նաև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հանցագործության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և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քրեաիրավական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ներգործության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միջոցների</w:t>
      </w:r>
      <w:r w:rsidR="00E93014" w:rsidRPr="00E93014">
        <w:rPr>
          <w:rFonts w:ascii="GHEA Grapalat" w:hAnsi="GHEA Grapalat"/>
          <w:lang w:val="af-ZA"/>
        </w:rPr>
        <w:t xml:space="preserve"> (</w:t>
      </w:r>
      <w:r w:rsidR="00E93014" w:rsidRPr="002971F1">
        <w:rPr>
          <w:rFonts w:ascii="GHEA Grapalat" w:hAnsi="GHEA Grapalat"/>
          <w:lang w:val="hy-AM"/>
        </w:rPr>
        <w:t>պատժի</w:t>
      </w:r>
      <w:r w:rsidR="00E93014" w:rsidRPr="00E93014">
        <w:rPr>
          <w:rFonts w:ascii="GHEA Grapalat" w:hAnsi="GHEA Grapalat"/>
          <w:lang w:val="af-ZA"/>
        </w:rPr>
        <w:t xml:space="preserve">) </w:t>
      </w:r>
      <w:r w:rsidR="00E93014" w:rsidRPr="002971F1">
        <w:rPr>
          <w:rFonts w:ascii="GHEA Grapalat" w:hAnsi="GHEA Grapalat"/>
          <w:lang w:val="hy-AM"/>
        </w:rPr>
        <w:t>համաչափության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ապահովմամբ</w:t>
      </w:r>
      <w:r w:rsidR="00E93014" w:rsidRPr="00E93014">
        <w:rPr>
          <w:rFonts w:ascii="GHEA Grapalat" w:hAnsi="GHEA Grapalat"/>
          <w:lang w:val="af-ZA"/>
        </w:rPr>
        <w:t xml:space="preserve">: </w:t>
      </w:r>
      <w:r w:rsidR="00E93014" w:rsidRPr="002971F1">
        <w:rPr>
          <w:rFonts w:ascii="GHEA Grapalat" w:hAnsi="GHEA Grapalat"/>
          <w:lang w:val="hy-AM"/>
        </w:rPr>
        <w:t>Պատիժն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արդարացի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է</w:t>
      </w:r>
      <w:r w:rsidR="00E93014" w:rsidRPr="00E93014">
        <w:rPr>
          <w:rFonts w:ascii="GHEA Grapalat" w:hAnsi="GHEA Grapalat"/>
          <w:lang w:val="af-ZA"/>
        </w:rPr>
        <w:t xml:space="preserve">, </w:t>
      </w:r>
      <w:r w:rsidR="00E93014" w:rsidRPr="002971F1">
        <w:rPr>
          <w:rFonts w:ascii="GHEA Grapalat" w:hAnsi="GHEA Grapalat"/>
          <w:lang w:val="hy-AM"/>
        </w:rPr>
        <w:t>եթե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համաչափ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է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կատարված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հանցագործությանը</w:t>
      </w:r>
      <w:r w:rsidR="00E93014" w:rsidRPr="00E93014">
        <w:rPr>
          <w:rFonts w:ascii="GHEA Grapalat" w:hAnsi="GHEA Grapalat"/>
          <w:lang w:val="af-ZA"/>
        </w:rPr>
        <w:t xml:space="preserve">, </w:t>
      </w:r>
      <w:r w:rsidR="00E93014" w:rsidRPr="002971F1">
        <w:rPr>
          <w:rFonts w:ascii="GHEA Grapalat" w:hAnsi="GHEA Grapalat"/>
          <w:lang w:val="hy-AM"/>
        </w:rPr>
        <w:t>ինչպես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նաև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բավարար</w:t>
      </w:r>
      <w:r w:rsidR="00E93014" w:rsidRPr="00E93014">
        <w:rPr>
          <w:rFonts w:ascii="GHEA Grapalat" w:hAnsi="GHEA Grapalat"/>
          <w:lang w:val="af-ZA"/>
        </w:rPr>
        <w:t xml:space="preserve">` </w:t>
      </w:r>
      <w:r w:rsidR="00E93014" w:rsidRPr="002971F1">
        <w:rPr>
          <w:rFonts w:ascii="GHEA Grapalat" w:hAnsi="GHEA Grapalat"/>
          <w:lang w:val="hy-AM"/>
        </w:rPr>
        <w:t>պատժի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նպատակներին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հասնելու</w:t>
      </w:r>
      <w:r w:rsidR="00E93014" w:rsidRPr="00E93014">
        <w:rPr>
          <w:rFonts w:ascii="GHEA Grapalat" w:hAnsi="GHEA Grapalat"/>
          <w:lang w:val="af-ZA"/>
        </w:rPr>
        <w:t xml:space="preserve"> </w:t>
      </w:r>
      <w:r w:rsidR="00E93014" w:rsidRPr="002971F1">
        <w:rPr>
          <w:rFonts w:ascii="GHEA Grapalat" w:hAnsi="GHEA Grapalat"/>
          <w:lang w:val="hy-AM"/>
        </w:rPr>
        <w:t>տեսանկյունից</w:t>
      </w:r>
      <w:r w:rsidR="00E93014" w:rsidRPr="00E93014">
        <w:rPr>
          <w:rFonts w:ascii="GHEA Grapalat" w:hAnsi="GHEA Grapalat"/>
          <w:lang w:val="af-ZA"/>
        </w:rPr>
        <w:t xml:space="preserve">: </w:t>
      </w:r>
    </w:p>
    <w:p w:rsidR="00E93014" w:rsidRPr="00E41EBB" w:rsidRDefault="00E93014" w:rsidP="002971F1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af-ZA"/>
        </w:rPr>
      </w:pPr>
      <w:proofErr w:type="spellStart"/>
      <w:r w:rsidRPr="00E93014">
        <w:rPr>
          <w:rFonts w:ascii="GHEA Grapalat" w:hAnsi="GHEA Grapalat"/>
        </w:rPr>
        <w:t>Անդրադառնալով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r w:rsidRPr="00E93014">
        <w:rPr>
          <w:rFonts w:ascii="GHEA Grapalat" w:hAnsi="GHEA Grapalat"/>
        </w:rPr>
        <w:t>ՀՀ</w:t>
      </w:r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քրեական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օրենսգրքի</w:t>
      </w:r>
      <w:proofErr w:type="spellEnd"/>
      <w:r w:rsidRPr="00E41EBB">
        <w:rPr>
          <w:rFonts w:ascii="GHEA Grapalat" w:hAnsi="GHEA Grapalat"/>
          <w:lang w:val="af-ZA"/>
        </w:rPr>
        <w:t xml:space="preserve"> 18-</w:t>
      </w:r>
      <w:proofErr w:type="spellStart"/>
      <w:r w:rsidRPr="00E93014">
        <w:rPr>
          <w:rFonts w:ascii="GHEA Grapalat" w:hAnsi="GHEA Grapalat"/>
        </w:rPr>
        <w:t>րդ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հոդվածի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բովանդակությանը</w:t>
      </w:r>
      <w:proofErr w:type="spellEnd"/>
      <w:r w:rsidRPr="00E93014">
        <w:rPr>
          <w:rFonts w:ascii="GHEA Grapalat" w:hAnsi="GHEA Grapalat"/>
        </w:rPr>
        <w:t>՝</w:t>
      </w:r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Վճռաբեկ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դատարանն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արձանագրել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r w:rsidRPr="00E93014">
        <w:rPr>
          <w:rFonts w:ascii="GHEA Grapalat" w:hAnsi="GHEA Grapalat"/>
        </w:rPr>
        <w:t>է</w:t>
      </w:r>
      <w:r w:rsidRPr="00E41EBB">
        <w:rPr>
          <w:rFonts w:ascii="GHEA Grapalat" w:hAnsi="GHEA Grapalat"/>
          <w:lang w:val="af-ZA"/>
        </w:rPr>
        <w:t xml:space="preserve">, </w:t>
      </w:r>
      <w:proofErr w:type="spellStart"/>
      <w:r w:rsidRPr="00E93014">
        <w:rPr>
          <w:rFonts w:ascii="GHEA Grapalat" w:hAnsi="GHEA Grapalat"/>
        </w:rPr>
        <w:t>որ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հանրային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վտանգավորությունը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հանդիսանում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r w:rsidRPr="00E93014">
        <w:rPr>
          <w:rFonts w:ascii="GHEA Grapalat" w:hAnsi="GHEA Grapalat"/>
        </w:rPr>
        <w:t>է</w:t>
      </w:r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հանցագործության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պարտադիր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հատկանիշներից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մեկը</w:t>
      </w:r>
      <w:proofErr w:type="spellEnd"/>
      <w:r w:rsidRPr="00E41EBB">
        <w:rPr>
          <w:rFonts w:ascii="GHEA Grapalat" w:hAnsi="GHEA Grapalat"/>
          <w:lang w:val="af-ZA"/>
        </w:rPr>
        <w:t xml:space="preserve">: </w:t>
      </w:r>
      <w:proofErr w:type="spellStart"/>
      <w:r w:rsidRPr="00E93014">
        <w:rPr>
          <w:rFonts w:ascii="GHEA Grapalat" w:hAnsi="GHEA Grapalat"/>
        </w:rPr>
        <w:t>Ընդ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որում</w:t>
      </w:r>
      <w:proofErr w:type="spellEnd"/>
      <w:r w:rsidRPr="00E41EBB">
        <w:rPr>
          <w:rFonts w:ascii="GHEA Grapalat" w:hAnsi="GHEA Grapalat"/>
          <w:lang w:val="af-ZA"/>
        </w:rPr>
        <w:t xml:space="preserve">, </w:t>
      </w:r>
      <w:proofErr w:type="spellStart"/>
      <w:r w:rsidRPr="00E93014">
        <w:rPr>
          <w:rFonts w:ascii="GHEA Grapalat" w:hAnsi="GHEA Grapalat"/>
        </w:rPr>
        <w:t>որ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օրենսդիրը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հանցագործություն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r w:rsidRPr="00E93014">
        <w:rPr>
          <w:rFonts w:ascii="GHEA Grapalat" w:hAnsi="GHEA Grapalat"/>
        </w:rPr>
        <w:t>է</w:t>
      </w:r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համարում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միայն</w:t>
      </w:r>
      <w:proofErr w:type="spellEnd"/>
      <w:r w:rsidRPr="00E41EBB">
        <w:rPr>
          <w:rFonts w:cs="Calibri"/>
          <w:lang w:val="af-ZA"/>
        </w:rPr>
        <w:t> </w:t>
      </w:r>
      <w:proofErr w:type="spellStart"/>
      <w:r w:rsidRPr="00E93014">
        <w:rPr>
          <w:rFonts w:ascii="GHEA Grapalat" w:hAnsi="GHEA Grapalat"/>
        </w:rPr>
        <w:t>հանրային</w:t>
      </w:r>
      <w:proofErr w:type="spellEnd"/>
      <w:r w:rsidRPr="00E41EBB">
        <w:rPr>
          <w:rFonts w:ascii="GHEA Grapalat" w:hAnsi="GHEA Grapalat"/>
          <w:lang w:val="af-ZA"/>
        </w:rPr>
        <w:t xml:space="preserve"> (</w:t>
      </w:r>
      <w:proofErr w:type="spellStart"/>
      <w:r w:rsidRPr="00E93014">
        <w:rPr>
          <w:rFonts w:ascii="GHEA Grapalat" w:hAnsi="GHEA Grapalat"/>
        </w:rPr>
        <w:t>հասարակական</w:t>
      </w:r>
      <w:proofErr w:type="spellEnd"/>
      <w:r w:rsidRPr="00E41EBB">
        <w:rPr>
          <w:rFonts w:ascii="GHEA Grapalat" w:hAnsi="GHEA Grapalat"/>
          <w:lang w:val="af-ZA"/>
        </w:rPr>
        <w:t xml:space="preserve">) </w:t>
      </w:r>
      <w:proofErr w:type="spellStart"/>
      <w:r w:rsidRPr="00E93014">
        <w:rPr>
          <w:rFonts w:ascii="GHEA Grapalat" w:hAnsi="GHEA Grapalat"/>
        </w:rPr>
        <w:t>վտանգավորության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lastRenderedPageBreak/>
        <w:t>որոշակի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աստիճան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ունեցող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արարքը</w:t>
      </w:r>
      <w:proofErr w:type="spellEnd"/>
      <w:r w:rsidRPr="00E41EBB">
        <w:rPr>
          <w:rFonts w:ascii="GHEA Grapalat" w:hAnsi="GHEA Grapalat"/>
          <w:lang w:val="af-ZA"/>
        </w:rPr>
        <w:t>:</w:t>
      </w:r>
    </w:p>
    <w:p w:rsidR="006F49C5" w:rsidRPr="00E41EBB" w:rsidRDefault="00E93014" w:rsidP="00E93014">
      <w:pPr>
        <w:spacing w:after="0" w:line="360" w:lineRule="auto"/>
        <w:ind w:firstLine="567"/>
        <w:jc w:val="both"/>
        <w:rPr>
          <w:rFonts w:ascii="GHEA Grapalat" w:hAnsi="GHEA Grapalat"/>
          <w:lang w:val="af-ZA"/>
        </w:rPr>
      </w:pPr>
      <w:proofErr w:type="spellStart"/>
      <w:r w:rsidRPr="00E93014">
        <w:rPr>
          <w:rFonts w:ascii="GHEA Grapalat" w:hAnsi="GHEA Grapalat"/>
        </w:rPr>
        <w:t>Քրեական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իրավունքը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պաշտպանում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r w:rsidRPr="00E93014">
        <w:rPr>
          <w:rFonts w:ascii="GHEA Grapalat" w:hAnsi="GHEA Grapalat"/>
        </w:rPr>
        <w:t>է</w:t>
      </w:r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հասարակական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հարաբերությունները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վերջիններիս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էական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վնաս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պատճառելուց</w:t>
      </w:r>
      <w:proofErr w:type="spellEnd"/>
      <w:r w:rsidRPr="00E41EBB">
        <w:rPr>
          <w:rFonts w:ascii="GHEA Grapalat" w:hAnsi="GHEA Grapalat"/>
          <w:lang w:val="af-ZA"/>
        </w:rPr>
        <w:t xml:space="preserve">: </w:t>
      </w:r>
      <w:proofErr w:type="spellStart"/>
      <w:r w:rsidRPr="00E93014">
        <w:rPr>
          <w:rFonts w:ascii="GHEA Grapalat" w:hAnsi="GHEA Grapalat"/>
        </w:rPr>
        <w:t>Ուստի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որևէ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արարքի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հատկանիշների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միայն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ձևական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համընկնումը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քրեական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օրենքով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արգելված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արարքի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հատկանիշների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հետ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չի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կարող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հանգեցնել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այդ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արարքը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հանցավոր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ճանաչելուն</w:t>
      </w:r>
      <w:proofErr w:type="spellEnd"/>
      <w:r w:rsidRPr="00E41EBB">
        <w:rPr>
          <w:rFonts w:ascii="GHEA Grapalat" w:hAnsi="GHEA Grapalat"/>
          <w:lang w:val="af-ZA"/>
        </w:rPr>
        <w:t xml:space="preserve">, </w:t>
      </w:r>
      <w:proofErr w:type="spellStart"/>
      <w:r w:rsidRPr="00E93014">
        <w:rPr>
          <w:rFonts w:ascii="GHEA Grapalat" w:hAnsi="GHEA Grapalat"/>
        </w:rPr>
        <w:t>եթե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քրեական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օրենքով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պահպանվող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հասարակական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հարաբերություններին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դրանով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էական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վնաս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չի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պատճառվել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r w:rsidRPr="00E93014">
        <w:rPr>
          <w:rFonts w:ascii="GHEA Grapalat" w:hAnsi="GHEA Grapalat"/>
        </w:rPr>
        <w:t>և</w:t>
      </w:r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չէր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կարող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պատճառվել</w:t>
      </w:r>
      <w:proofErr w:type="spellEnd"/>
      <w:r w:rsidRPr="00E41EBB">
        <w:rPr>
          <w:rFonts w:ascii="GHEA Grapalat" w:hAnsi="GHEA Grapalat"/>
          <w:lang w:val="af-ZA"/>
        </w:rPr>
        <w:t xml:space="preserve">: </w:t>
      </w:r>
      <w:proofErr w:type="spellStart"/>
      <w:r w:rsidRPr="00E93014">
        <w:rPr>
          <w:rFonts w:ascii="GHEA Grapalat" w:hAnsi="GHEA Grapalat"/>
        </w:rPr>
        <w:t>Այդպիսի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արարքը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պետք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r w:rsidRPr="00E93014">
        <w:rPr>
          <w:rFonts w:ascii="GHEA Grapalat" w:hAnsi="GHEA Grapalat"/>
        </w:rPr>
        <w:t>է</w:t>
      </w:r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ճանաչվի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քրեաիրավական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առումով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նվազ</w:t>
      </w:r>
      <w:proofErr w:type="spellEnd"/>
      <w:r w:rsidRPr="00E41EBB">
        <w:rPr>
          <w:rFonts w:ascii="GHEA Grapalat" w:hAnsi="GHEA Grapalat"/>
          <w:lang w:val="af-ZA"/>
        </w:rPr>
        <w:t xml:space="preserve"> </w:t>
      </w:r>
      <w:proofErr w:type="spellStart"/>
      <w:r w:rsidRPr="00E93014">
        <w:rPr>
          <w:rFonts w:ascii="GHEA Grapalat" w:hAnsi="GHEA Grapalat"/>
        </w:rPr>
        <w:t>կարևոր</w:t>
      </w:r>
      <w:proofErr w:type="spellEnd"/>
      <w:r w:rsidRPr="00E41EBB">
        <w:rPr>
          <w:rFonts w:ascii="GHEA Grapalat" w:hAnsi="GHEA Grapalat"/>
          <w:lang w:val="af-ZA"/>
        </w:rPr>
        <w:t>:</w:t>
      </w:r>
    </w:p>
    <w:p w:rsidR="00E93014" w:rsidRPr="002971F1" w:rsidRDefault="00E93014" w:rsidP="002971F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pacing w:val="-6"/>
          <w:lang w:val="af-ZA"/>
        </w:rPr>
      </w:pPr>
      <w:proofErr w:type="spellStart"/>
      <w:r w:rsidRPr="00E93014">
        <w:rPr>
          <w:rFonts w:ascii="GHEA Grapalat" w:hAnsi="GHEA Grapalat"/>
          <w:color w:val="000000"/>
          <w:spacing w:val="-6"/>
        </w:rPr>
        <w:t>Տվյալ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դեպքում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bCs/>
          <w:spacing w:val="-6"/>
          <w:lang w:val="af-ZA"/>
        </w:rPr>
        <w:t>հարկը</w:t>
      </w:r>
      <w:proofErr w:type="spellEnd"/>
      <w:r w:rsidRPr="00E93014">
        <w:rPr>
          <w:rFonts w:ascii="GHEA Grapalat" w:hAnsi="GHEA Grapalat"/>
          <w:bCs/>
          <w:spacing w:val="-6"/>
          <w:lang w:val="af-ZA"/>
        </w:rPr>
        <w:t xml:space="preserve">, </w:t>
      </w:r>
      <w:proofErr w:type="spellStart"/>
      <w:r w:rsidRPr="00E93014">
        <w:rPr>
          <w:rFonts w:ascii="GHEA Grapalat" w:hAnsi="GHEA Grapalat"/>
          <w:bCs/>
          <w:spacing w:val="-6"/>
          <w:lang w:val="af-ZA"/>
        </w:rPr>
        <w:t>տուրքը</w:t>
      </w:r>
      <w:proofErr w:type="spellEnd"/>
      <w:r w:rsidRPr="00E93014">
        <w:rPr>
          <w:rFonts w:ascii="GHEA Grapalat" w:hAnsi="GHEA Grapalat"/>
          <w:bCs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bCs/>
          <w:spacing w:val="-6"/>
          <w:lang w:val="af-ZA"/>
        </w:rPr>
        <w:t>կամ</w:t>
      </w:r>
      <w:proofErr w:type="spellEnd"/>
      <w:r w:rsidRPr="00E93014">
        <w:rPr>
          <w:rFonts w:ascii="GHEA Grapalat" w:hAnsi="GHEA Grapalat"/>
          <w:bCs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bCs/>
          <w:spacing w:val="-6"/>
          <w:lang w:val="af-ZA"/>
        </w:rPr>
        <w:t>պարտադիր</w:t>
      </w:r>
      <w:proofErr w:type="spellEnd"/>
      <w:r w:rsidRPr="00E93014">
        <w:rPr>
          <w:rFonts w:ascii="GHEA Grapalat" w:hAnsi="GHEA Grapalat"/>
          <w:bCs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bCs/>
          <w:spacing w:val="-6"/>
          <w:lang w:val="af-ZA"/>
        </w:rPr>
        <w:t>այլ</w:t>
      </w:r>
      <w:proofErr w:type="spellEnd"/>
      <w:r w:rsidRPr="00E93014">
        <w:rPr>
          <w:rFonts w:ascii="GHEA Grapalat" w:hAnsi="GHEA Grapalat"/>
          <w:bCs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bCs/>
          <w:spacing w:val="-6"/>
          <w:lang w:val="af-ZA"/>
        </w:rPr>
        <w:t>վճարը</w:t>
      </w:r>
      <w:proofErr w:type="spellEnd"/>
      <w:r w:rsidRPr="00E93014">
        <w:rPr>
          <w:rFonts w:ascii="GHEA Grapalat" w:hAnsi="GHEA Grapalat"/>
          <w:bCs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bCs/>
          <w:spacing w:val="-6"/>
          <w:lang w:val="af-ZA"/>
        </w:rPr>
        <w:t>չվճարելու</w:t>
      </w:r>
      <w:proofErr w:type="spellEnd"/>
      <w:r w:rsidRPr="00E93014">
        <w:rPr>
          <w:rFonts w:ascii="GHEA Grapalat" w:hAnsi="GHEA Grapalat"/>
          <w:bCs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bCs/>
          <w:spacing w:val="-6"/>
          <w:lang w:val="af-ZA"/>
        </w:rPr>
        <w:t>հանցակազմը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կրիմինոլոգիական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իմաստով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շահադիտական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շարժառիթով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կատարվող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առավել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վտանգավոր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հանցատեսակներից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r w:rsidRPr="00E93014">
        <w:rPr>
          <w:rFonts w:ascii="GHEA Grapalat" w:hAnsi="GHEA Grapalat"/>
          <w:color w:val="000000"/>
          <w:spacing w:val="-6"/>
        </w:rPr>
        <w:t>է</w:t>
      </w:r>
      <w:r w:rsidRPr="00E93014">
        <w:rPr>
          <w:rFonts w:ascii="GHEA Grapalat" w:hAnsi="GHEA Grapalat"/>
          <w:color w:val="000000"/>
          <w:spacing w:val="-6"/>
          <w:lang w:val="af-ZA"/>
        </w:rPr>
        <w:t xml:space="preserve">,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ամենատարածված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r w:rsidRPr="00E93014">
        <w:rPr>
          <w:rFonts w:ascii="GHEA Grapalat" w:hAnsi="GHEA Grapalat"/>
          <w:color w:val="000000"/>
          <w:spacing w:val="-6"/>
        </w:rPr>
        <w:t>և</w:t>
      </w:r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հանրային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բարձր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վտանգավորություն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ունեցող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հարկային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հանցագործություններից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: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Քննարկվող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հանցակազմը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կոչված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r w:rsidRPr="00E93014">
        <w:rPr>
          <w:rFonts w:ascii="GHEA Grapalat" w:hAnsi="GHEA Grapalat"/>
          <w:color w:val="000000"/>
          <w:spacing w:val="-6"/>
        </w:rPr>
        <w:t>է</w:t>
      </w:r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ապահովելու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պետության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ֆիսկալ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գործառույթի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բնականոն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ընթացքը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,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որի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խափանումը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կարող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r w:rsidRPr="00E93014">
        <w:rPr>
          <w:rFonts w:ascii="GHEA Grapalat" w:hAnsi="GHEA Grapalat"/>
          <w:color w:val="000000"/>
          <w:spacing w:val="-6"/>
        </w:rPr>
        <w:t>է</w:t>
      </w:r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անդառնալի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հետևանքների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հանգեցնել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ոչ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միայն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տնտեսության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,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այլև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առհասարակ</w:t>
      </w:r>
      <w:proofErr w:type="spellEnd"/>
      <w:r w:rsidRPr="00E93014">
        <w:rPr>
          <w:rFonts w:ascii="GHEA Grapalat" w:hAnsi="GHEA Grapalat"/>
          <w:color w:val="000000"/>
          <w:spacing w:val="-6"/>
        </w:rPr>
        <w:t>՝</w:t>
      </w:r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  <w:lang w:val="af-ZA"/>
        </w:rPr>
        <w:t>երկրի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անվտանգության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ոլորտում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: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Հարկերից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խուսափելու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ցանկացած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դեպք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անմիջականորեն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ազդում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r w:rsidRPr="00E93014">
        <w:rPr>
          <w:rFonts w:ascii="GHEA Grapalat" w:hAnsi="GHEA Grapalat"/>
          <w:color w:val="000000"/>
          <w:spacing w:val="-6"/>
        </w:rPr>
        <w:t>է</w:t>
      </w:r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պետական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բյուջեի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բնականոն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համալրման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գործընթացների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</w:rPr>
        <w:t>վրա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: </w:t>
      </w:r>
      <w:proofErr w:type="spellStart"/>
      <w:r w:rsidRPr="00E93014">
        <w:rPr>
          <w:rFonts w:ascii="GHEA Grapalat" w:hAnsi="GHEA Grapalat"/>
          <w:color w:val="000000"/>
          <w:spacing w:val="-6"/>
          <w:lang w:val="af-ZA"/>
        </w:rPr>
        <w:t>Նման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  <w:lang w:val="af-ZA"/>
        </w:rPr>
        <w:t>պայմաններում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, </w:t>
      </w:r>
      <w:proofErr w:type="spellStart"/>
      <w:r w:rsidRPr="00E93014">
        <w:rPr>
          <w:rFonts w:ascii="GHEA Grapalat" w:hAnsi="GHEA Grapalat"/>
          <w:color w:val="000000"/>
          <w:spacing w:val="-6"/>
          <w:lang w:val="af-ZA"/>
        </w:rPr>
        <w:t>գտնում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  <w:lang w:val="af-ZA"/>
        </w:rPr>
        <w:t>ենք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, </w:t>
      </w:r>
      <w:proofErr w:type="spellStart"/>
      <w:r w:rsidRPr="00E93014">
        <w:rPr>
          <w:rFonts w:ascii="GHEA Grapalat" w:hAnsi="GHEA Grapalat"/>
          <w:color w:val="000000"/>
          <w:spacing w:val="-6"/>
          <w:lang w:val="af-ZA"/>
        </w:rPr>
        <w:t>խոսք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  <w:lang w:val="af-ZA"/>
        </w:rPr>
        <w:t>չի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  <w:lang w:val="af-ZA"/>
        </w:rPr>
        <w:t>կարող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  <w:lang w:val="af-ZA"/>
        </w:rPr>
        <w:t>լինել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  <w:lang w:val="af-ZA"/>
        </w:rPr>
        <w:t>վարչաիրավական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  <w:lang w:val="af-ZA"/>
        </w:rPr>
        <w:t>պատասխանատվության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 xml:space="preserve"> </w:t>
      </w:r>
      <w:proofErr w:type="spellStart"/>
      <w:r w:rsidRPr="00E93014">
        <w:rPr>
          <w:rFonts w:ascii="GHEA Grapalat" w:hAnsi="GHEA Grapalat"/>
          <w:color w:val="000000"/>
          <w:spacing w:val="-6"/>
          <w:lang w:val="af-ZA"/>
        </w:rPr>
        <w:t>մասին</w:t>
      </w:r>
      <w:proofErr w:type="spellEnd"/>
      <w:r w:rsidRPr="00E93014">
        <w:rPr>
          <w:rFonts w:ascii="GHEA Grapalat" w:hAnsi="GHEA Grapalat"/>
          <w:color w:val="000000"/>
          <w:spacing w:val="-6"/>
          <w:lang w:val="af-ZA"/>
        </w:rPr>
        <w:t>:</w:t>
      </w:r>
    </w:p>
    <w:p w:rsidR="007E3002" w:rsidRDefault="007E3002" w:rsidP="00E93014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7279F8">
        <w:rPr>
          <w:rFonts w:ascii="GHEA Grapalat" w:hAnsi="GHEA Grapalat" w:cs="Tahoma"/>
          <w:lang w:val="hy-AM"/>
        </w:rPr>
        <w:t xml:space="preserve">Հաշվի առնելով վերոգրյալը՝ առաջարկում ենք օրենքի նախագծով քննարկվող </w:t>
      </w:r>
      <w:r>
        <w:rPr>
          <w:rFonts w:ascii="GHEA Grapalat" w:hAnsi="GHEA Grapalat" w:cs="Tahoma"/>
          <w:lang w:val="hy-AM"/>
        </w:rPr>
        <w:t>հոդված</w:t>
      </w:r>
      <w:r w:rsidRPr="007279F8">
        <w:rPr>
          <w:rFonts w:ascii="GHEA Grapalat" w:hAnsi="GHEA Grapalat" w:cs="Tahoma"/>
          <w:lang w:val="hy-AM"/>
        </w:rPr>
        <w:t>ը թողնել անփոփոխ</w:t>
      </w:r>
      <w:r w:rsidR="00F966C3">
        <w:rPr>
          <w:rFonts w:ascii="GHEA Grapalat" w:hAnsi="GHEA Grapalat" w:cs="Tahoma"/>
          <w:lang w:val="hy-AM"/>
        </w:rPr>
        <w:t xml:space="preserve"> և </w:t>
      </w:r>
      <w:r w:rsidR="00F966C3" w:rsidRPr="00F966C3">
        <w:rPr>
          <w:rFonts w:ascii="GHEA Grapalat" w:hAnsi="GHEA Grapalat"/>
          <w:lang w:val="hy-AM"/>
        </w:rPr>
        <w:t xml:space="preserve">նմանատիպ </w:t>
      </w:r>
      <w:proofErr w:type="spellStart"/>
      <w:r w:rsidR="00F966C3" w:rsidRPr="00F966C3">
        <w:rPr>
          <w:rFonts w:ascii="GHEA Grapalat" w:hAnsi="GHEA Grapalat"/>
          <w:lang w:val="hy-AM"/>
        </w:rPr>
        <w:t>հանցակազմերի</w:t>
      </w:r>
      <w:proofErr w:type="spellEnd"/>
      <w:r w:rsidR="00F966C3" w:rsidRPr="00F966C3">
        <w:rPr>
          <w:rFonts w:ascii="GHEA Grapalat" w:hAnsi="GHEA Grapalat"/>
          <w:lang w:val="hy-AM"/>
        </w:rPr>
        <w:t xml:space="preserve"> և, մասնավորապես, տվյալ հանցակազմի խոշոր և առանձնապես խոշոր չափերի նվազագույն </w:t>
      </w:r>
      <w:proofErr w:type="spellStart"/>
      <w:r w:rsidR="00F966C3" w:rsidRPr="00F966C3">
        <w:rPr>
          <w:rFonts w:ascii="GHEA Grapalat" w:hAnsi="GHEA Grapalat"/>
          <w:lang w:val="hy-AM"/>
        </w:rPr>
        <w:t>շեմերի</w:t>
      </w:r>
      <w:proofErr w:type="spellEnd"/>
      <w:r w:rsidR="00F966C3" w:rsidRPr="00F966C3">
        <w:rPr>
          <w:rFonts w:ascii="GHEA Grapalat" w:hAnsi="GHEA Grapalat"/>
          <w:lang w:val="hy-AM"/>
        </w:rPr>
        <w:t xml:space="preserve"> բարձրացման նպատակահարմարությունը </w:t>
      </w:r>
      <w:r w:rsidR="00F966C3">
        <w:rPr>
          <w:rFonts w:ascii="GHEA Grapalat" w:hAnsi="GHEA Grapalat"/>
          <w:lang w:val="hy-AM"/>
        </w:rPr>
        <w:t>քննարկել ՀՀ կառավարության նախաձեռնած</w:t>
      </w:r>
      <w:r w:rsidR="00F966C3" w:rsidRPr="00F966C3">
        <w:rPr>
          <w:rFonts w:ascii="GHEA Grapalat" w:hAnsi="GHEA Grapalat"/>
          <w:lang w:val="hy-AM"/>
        </w:rPr>
        <w:t xml:space="preserve"> քրեական նոր օրենսգրքի նախագծի համատեքստում:</w:t>
      </w:r>
    </w:p>
    <w:p w:rsidR="00F966C3" w:rsidRPr="002971F1" w:rsidRDefault="00F966C3" w:rsidP="00F966C3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bookmarkStart w:id="0" w:name="_GoBack"/>
      <w:r w:rsidRPr="002971F1">
        <w:rPr>
          <w:rFonts w:ascii="GHEA Grapalat" w:hAnsi="GHEA Grapalat"/>
          <w:lang w:val="hy-AM"/>
        </w:rPr>
        <w:t>Միաժամանակ տեղեկացնում ենք, որ օրենքի ն</w:t>
      </w:r>
      <w:r w:rsidRPr="002971F1">
        <w:rPr>
          <w:rFonts w:ascii="GHEA Grapalat" w:hAnsi="GHEA Grapalat"/>
          <w:lang w:val="hy-AM"/>
        </w:rPr>
        <w:t xml:space="preserve">ախագծի գործնական կիրառման </w:t>
      </w:r>
      <w:proofErr w:type="spellStart"/>
      <w:r w:rsidRPr="002971F1">
        <w:rPr>
          <w:rFonts w:ascii="GHEA Grapalat" w:hAnsi="GHEA Grapalat"/>
          <w:lang w:val="hy-AM"/>
        </w:rPr>
        <w:t>հետևանքները</w:t>
      </w:r>
      <w:proofErr w:type="spellEnd"/>
      <w:r w:rsidRPr="002971F1">
        <w:rPr>
          <w:rFonts w:ascii="GHEA Grapalat" w:hAnsi="GHEA Grapalat"/>
          <w:lang w:val="hy-AM"/>
        </w:rPr>
        <w:t xml:space="preserve"> հստակեցնելու նպատակով՝ ՀՀ արդարադատության նախարարությունը հարցում է կատարել քննչական մարմիններին՝ պարզելու վերջիններիս վարույթում գտնվող՝ ՀՀ քրեական օրենսգրքի 205-րդ հոդվածի հատկանիշներով հարուցված, ինչպես նաև տվյալ օրենսդրական նախաձեռնության ընդունման դեպքում կարճման ենթակա գործերի քանակը: Ուշագրավ է, որ քննչական մարմինների կողմից ներկայացված գրություններից պարզ է դարձել, որ ներկայումս քննչական մարմիններից մեկի վարույթում է գտնվում «</w:t>
      </w:r>
      <w:proofErr w:type="spellStart"/>
      <w:r w:rsidRPr="002971F1">
        <w:rPr>
          <w:rFonts w:ascii="GHEA Grapalat" w:hAnsi="GHEA Grapalat"/>
          <w:lang w:val="hy-AM"/>
        </w:rPr>
        <w:t>ԲիԷսԲի</w:t>
      </w:r>
      <w:proofErr w:type="spellEnd"/>
      <w:r w:rsidRPr="002971F1">
        <w:rPr>
          <w:rFonts w:ascii="GHEA Grapalat" w:hAnsi="GHEA Grapalat"/>
          <w:lang w:val="hy-AM"/>
        </w:rPr>
        <w:t xml:space="preserve">» ՍՊԸ-ի կողմից, որի հիմնադիրը Սերգեյ Բագրատյանն է,  հարկման հիմք հանդիսացող փաստաթղթեր չներկայացնելու, ինչպես նաև այդ փաստաթղթերում ակնհայտ խեղաթյուրված տվյալներ մտցնելու միջոցով առանձնապես </w:t>
      </w:r>
      <w:proofErr w:type="spellStart"/>
      <w:r w:rsidRPr="002971F1">
        <w:rPr>
          <w:rFonts w:ascii="GHEA Grapalat" w:hAnsi="GHEA Grapalat"/>
          <w:lang w:val="hy-AM"/>
        </w:rPr>
        <w:t>խոչոր</w:t>
      </w:r>
      <w:proofErr w:type="spellEnd"/>
      <w:r w:rsidRPr="002971F1">
        <w:rPr>
          <w:rFonts w:ascii="GHEA Grapalat" w:hAnsi="GHEA Grapalat"/>
          <w:lang w:val="hy-AM"/>
        </w:rPr>
        <w:t xml:space="preserve"> չափերով հարկերը վճարելուց չարամտորեն խուսափելու (Օրենսգրքի 205-րդ հոդված) դեպքի առթիվ հարուցված քրեական գործը:  Արդարադատության նախարարության իրավաբանական անձանց պետական ռեգիստրի էլեկտրոնային համակարգում առկա տվյալների ուսումնասիրությունից պարզ է դարձել, որ </w:t>
      </w:r>
      <w:r w:rsidRPr="002971F1">
        <w:rPr>
          <w:rFonts w:ascii="GHEA Grapalat" w:hAnsi="GHEA Grapalat"/>
          <w:lang w:val="hy-AM"/>
        </w:rPr>
        <w:lastRenderedPageBreak/>
        <w:t>«</w:t>
      </w:r>
      <w:proofErr w:type="spellStart"/>
      <w:r w:rsidRPr="002971F1">
        <w:rPr>
          <w:rFonts w:ascii="GHEA Grapalat" w:hAnsi="GHEA Grapalat"/>
          <w:lang w:val="hy-AM"/>
        </w:rPr>
        <w:t>ԲիԷսԲի</w:t>
      </w:r>
      <w:proofErr w:type="spellEnd"/>
      <w:r w:rsidRPr="002971F1">
        <w:rPr>
          <w:rFonts w:ascii="GHEA Grapalat" w:hAnsi="GHEA Grapalat"/>
          <w:lang w:val="hy-AM"/>
        </w:rPr>
        <w:t xml:space="preserve">» ՍՊԸ-ի հիմնադիր  Սերգեյ </w:t>
      </w:r>
      <w:proofErr w:type="spellStart"/>
      <w:r w:rsidRPr="002971F1">
        <w:rPr>
          <w:rFonts w:ascii="GHEA Grapalat" w:hAnsi="GHEA Grapalat"/>
          <w:lang w:val="hy-AM"/>
        </w:rPr>
        <w:t>Պապաշի</w:t>
      </w:r>
      <w:proofErr w:type="spellEnd"/>
      <w:r w:rsidRPr="002971F1">
        <w:rPr>
          <w:rFonts w:ascii="GHEA Grapalat" w:hAnsi="GHEA Grapalat"/>
          <w:lang w:val="hy-AM"/>
        </w:rPr>
        <w:t xml:space="preserve"> Բագրատյանի բաժնեմասի չափը ներկայումս կազմում է 1.9801980198019802%:</w:t>
      </w:r>
    </w:p>
    <w:p w:rsidR="00F966C3" w:rsidRPr="002971F1" w:rsidRDefault="00F966C3" w:rsidP="00F966C3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2971F1">
        <w:rPr>
          <w:rFonts w:ascii="GHEA Grapalat" w:hAnsi="GHEA Grapalat"/>
          <w:lang w:val="hy-AM"/>
        </w:rPr>
        <w:t xml:space="preserve">Հիմքում ունենալով վարույթն իրականացնող մարմնի կողմից տրամադրված տեղեկատվությունը՝ հարկ է նշել, որ օրենսդրական նախաձեռնությամբ առաջարկվող փոփոխության կատարման դեպքում վերոնշյալ քրեական գործը, ըստ էության, ենթակա կլինի կարճման: Ասվածից բխում է, որ առաջարկվող նախագծի ընդունումն անուղղակիորեն կհանգեցնի պատգամավորի մասնակցությամբ </w:t>
      </w:r>
      <w:proofErr w:type="spellStart"/>
      <w:r w:rsidRPr="002971F1">
        <w:rPr>
          <w:rFonts w:ascii="GHEA Grapalat" w:hAnsi="GHEA Grapalat"/>
          <w:lang w:val="hy-AM"/>
        </w:rPr>
        <w:t>առևտրային</w:t>
      </w:r>
      <w:proofErr w:type="spellEnd"/>
      <w:r w:rsidRPr="002971F1">
        <w:rPr>
          <w:rFonts w:ascii="GHEA Grapalat" w:hAnsi="GHEA Grapalat"/>
          <w:lang w:val="hy-AM"/>
        </w:rPr>
        <w:t xml:space="preserve"> կազմակերպության իրավական դրության բարելավմանը, քանի որ նշված քրեական գործը Նախագծի ընդունման պայմաններում ենթակա կլինի կարճման: </w:t>
      </w:r>
    </w:p>
    <w:p w:rsidR="00F966C3" w:rsidRPr="002971F1" w:rsidRDefault="00F966C3" w:rsidP="00F966C3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proofErr w:type="spellStart"/>
      <w:r w:rsidRPr="002971F1">
        <w:rPr>
          <w:rFonts w:ascii="GHEA Grapalat" w:hAnsi="GHEA Grapalat"/>
          <w:lang w:val="hy-AM"/>
        </w:rPr>
        <w:t>Վերոնշյալի</w:t>
      </w:r>
      <w:proofErr w:type="spellEnd"/>
      <w:r w:rsidRPr="002971F1">
        <w:rPr>
          <w:rFonts w:ascii="GHEA Grapalat" w:hAnsi="GHEA Grapalat"/>
          <w:lang w:val="hy-AM"/>
        </w:rPr>
        <w:t xml:space="preserve"> համատեքստում՝ հարկ է անդրադառնալ Պատգամավորի կողմից նշյալ նախաձեռնությամբ հանդես գալու էթիկական </w:t>
      </w:r>
      <w:proofErr w:type="spellStart"/>
      <w:r w:rsidRPr="002971F1">
        <w:rPr>
          <w:rFonts w:ascii="GHEA Grapalat" w:hAnsi="GHEA Grapalat"/>
          <w:lang w:val="hy-AM"/>
        </w:rPr>
        <w:t>բաղադրիչին</w:t>
      </w:r>
      <w:proofErr w:type="spellEnd"/>
      <w:r w:rsidRPr="002971F1">
        <w:rPr>
          <w:rFonts w:ascii="GHEA Grapalat" w:hAnsi="GHEA Grapalat"/>
          <w:lang w:val="hy-AM"/>
        </w:rPr>
        <w:t xml:space="preserve">: </w:t>
      </w:r>
    </w:p>
    <w:p w:rsidR="00F966C3" w:rsidRPr="002971F1" w:rsidRDefault="00F966C3" w:rsidP="00F966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sz w:val="22"/>
          <w:szCs w:val="22"/>
          <w:lang w:val="hy-AM" w:eastAsia="en-US"/>
        </w:rPr>
      </w:pPr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>2016 թվականի դեկտեմբերի 16-ի «Հայաստանի</w:t>
      </w:r>
      <w:r w:rsidRPr="002971F1">
        <w:rPr>
          <w:rFonts w:ascii="Calibri" w:eastAsia="Calibri" w:hAnsi="Calibri" w:cs="Calibri"/>
          <w:sz w:val="22"/>
          <w:szCs w:val="22"/>
          <w:lang w:val="hy-AM" w:eastAsia="en-US"/>
        </w:rPr>
        <w:t> </w:t>
      </w:r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 xml:space="preserve">Հանրապետության ազգային ժողովի պատգամավորի գործունեության երաշխիքների մասին» ՀՕ-20-Ն օրենքը (այսուհետ՝ Օրենք) սպառիչ թվարկում է պատգամավորական </w:t>
      </w:r>
      <w:proofErr w:type="spellStart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>էթիկայի</w:t>
      </w:r>
      <w:proofErr w:type="spellEnd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 xml:space="preserve"> կանոնները, ինչպես նաև սահմանում պատգամավորի շահերի բախման հասկացությունը և շահերի բախում առաջանալու դեպքում պատգամավորի պարտականությունները:</w:t>
      </w:r>
    </w:p>
    <w:p w:rsidR="00F966C3" w:rsidRPr="002971F1" w:rsidRDefault="00F966C3" w:rsidP="00F966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sz w:val="22"/>
          <w:szCs w:val="22"/>
          <w:lang w:val="hy-AM" w:eastAsia="en-US"/>
        </w:rPr>
      </w:pPr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 xml:space="preserve">Մասնավորապես, Օրենքի 3-րդ հոդվածի 2-րդ մասի համաձայն՝ պատգամավորական </w:t>
      </w:r>
      <w:proofErr w:type="spellStart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>էթիկայի</w:t>
      </w:r>
      <w:proofErr w:type="spellEnd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 xml:space="preserve"> կանոններն են` (...), 4) իր լիազորություններն իրականացնելիս չառաջնորդվել իր կամ իր հետ փոխկապակցված անձանց անձնական շահերով,(...):</w:t>
      </w:r>
    </w:p>
    <w:p w:rsidR="00F966C3" w:rsidRPr="002971F1" w:rsidRDefault="00F966C3" w:rsidP="00F966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sz w:val="22"/>
          <w:szCs w:val="22"/>
          <w:lang w:val="hy-AM" w:eastAsia="en-US"/>
        </w:rPr>
      </w:pPr>
      <w:proofErr w:type="spellStart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>Oրենքի</w:t>
      </w:r>
      <w:proofErr w:type="spellEnd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 xml:space="preserve"> 4-րդ հոդվածի 1-ին մասն իր հերթին սահմանում է </w:t>
      </w:r>
      <w:proofErr w:type="spellStart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>հետևյալը</w:t>
      </w:r>
      <w:proofErr w:type="spellEnd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 xml:space="preserve">. </w:t>
      </w:r>
    </w:p>
    <w:p w:rsidR="00F966C3" w:rsidRPr="002971F1" w:rsidRDefault="00F966C3" w:rsidP="00F966C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2971F1">
        <w:rPr>
          <w:rFonts w:ascii="GHEA Grapalat" w:hAnsi="GHEA Grapalat"/>
          <w:lang w:val="hy-AM"/>
        </w:rPr>
        <w:t>«1. Պատգամավորի կողմից իր կամ իրեն փոխկապակցված անձի անձնական շահերով առաջնորդվելը նշանակում է օրենսդրական նախաձեռնությամբ</w:t>
      </w:r>
      <w:r w:rsidRPr="002971F1">
        <w:rPr>
          <w:rFonts w:cs="Calibri"/>
          <w:lang w:val="hy-AM"/>
        </w:rPr>
        <w:t> </w:t>
      </w:r>
      <w:r w:rsidRPr="002971F1">
        <w:rPr>
          <w:rFonts w:ascii="GHEA Grapalat" w:hAnsi="GHEA Grapalat"/>
          <w:lang w:val="hy-AM"/>
        </w:rPr>
        <w:t>հանդես գալը, Ազգային ժողովի որոշման, հայտարարության կամ ուղերձի նախագիծ ներկայացնելը, Ազգային ժողովում շրջանառության մեջ դրված հարցի վերաբերյալ առաջարկ ներկայացնելը, ինչպես նաև Ազգային ժողովի կամ նրա</w:t>
      </w:r>
      <w:r w:rsidRPr="002971F1">
        <w:rPr>
          <w:rFonts w:cs="Calibri"/>
          <w:lang w:val="hy-AM"/>
        </w:rPr>
        <w:t> </w:t>
      </w:r>
      <w:r w:rsidRPr="002971F1">
        <w:rPr>
          <w:rFonts w:ascii="GHEA Grapalat" w:hAnsi="GHEA Grapalat"/>
          <w:lang w:val="hy-AM"/>
        </w:rPr>
        <w:t xml:space="preserve">հանձնաժողովի նիստում ելույթ ունենալը, հարցեր տալը կամ քվեարկությանը մասնակցելը, որը </w:t>
      </w:r>
      <w:proofErr w:type="spellStart"/>
      <w:r w:rsidRPr="002971F1">
        <w:rPr>
          <w:rFonts w:ascii="GHEA Grapalat" w:hAnsi="GHEA Grapalat"/>
          <w:lang w:val="hy-AM"/>
        </w:rPr>
        <w:t>թեև</w:t>
      </w:r>
      <w:proofErr w:type="spellEnd"/>
      <w:r w:rsidRPr="002971F1">
        <w:rPr>
          <w:rFonts w:ascii="GHEA Grapalat" w:hAnsi="GHEA Grapalat"/>
          <w:lang w:val="hy-AM"/>
        </w:rPr>
        <w:t xml:space="preserve"> ինքնին օրինական է, սակայն պատգամավորը տեղյակ է կամ պարտավոր էր տեղյակ լինել, որ այն</w:t>
      </w:r>
      <w:r w:rsidRPr="002971F1">
        <w:rPr>
          <w:rFonts w:cs="Calibri"/>
          <w:lang w:val="hy-AM"/>
        </w:rPr>
        <w:t> </w:t>
      </w:r>
      <w:r w:rsidRPr="002971F1">
        <w:rPr>
          <w:rFonts w:ascii="GHEA Grapalat" w:hAnsi="GHEA Grapalat"/>
          <w:lang w:val="hy-AM"/>
        </w:rPr>
        <w:t>հանգեցնում կամ նպաստում է կամ ողջամտորեն կարող է</w:t>
      </w:r>
      <w:r w:rsidRPr="002971F1">
        <w:rPr>
          <w:rFonts w:cs="Calibri"/>
          <w:lang w:val="hy-AM"/>
        </w:rPr>
        <w:t> </w:t>
      </w:r>
      <w:r w:rsidRPr="002971F1">
        <w:rPr>
          <w:rFonts w:ascii="GHEA Grapalat" w:hAnsi="GHEA Grapalat"/>
          <w:lang w:val="hy-AM"/>
        </w:rPr>
        <w:t>հանգեցնել կամ նպաստել նաև`</w:t>
      </w:r>
    </w:p>
    <w:p w:rsidR="00F966C3" w:rsidRPr="002971F1" w:rsidRDefault="00F966C3" w:rsidP="00F966C3">
      <w:pPr>
        <w:shd w:val="clear" w:color="auto" w:fill="FFFFFF"/>
        <w:spacing w:after="0" w:line="360" w:lineRule="auto"/>
        <w:ind w:left="375"/>
        <w:jc w:val="both"/>
        <w:rPr>
          <w:rFonts w:ascii="GHEA Grapalat" w:hAnsi="GHEA Grapalat"/>
          <w:lang w:val="hy-AM"/>
        </w:rPr>
      </w:pPr>
      <w:r w:rsidRPr="002971F1" w:rsidDel="007250CC">
        <w:rPr>
          <w:rFonts w:ascii="GHEA Grapalat" w:hAnsi="GHEA Grapalat"/>
          <w:lang w:val="hy-AM"/>
        </w:rPr>
        <w:t xml:space="preserve"> </w:t>
      </w:r>
      <w:r w:rsidRPr="002971F1">
        <w:rPr>
          <w:rFonts w:ascii="GHEA Grapalat" w:hAnsi="GHEA Grapalat"/>
          <w:lang w:val="hy-AM"/>
        </w:rPr>
        <w:tab/>
        <w:t>(...)</w:t>
      </w:r>
    </w:p>
    <w:p w:rsidR="00F966C3" w:rsidRPr="002971F1" w:rsidRDefault="00F966C3" w:rsidP="00F966C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2971F1">
        <w:rPr>
          <w:rFonts w:ascii="GHEA Grapalat" w:hAnsi="GHEA Grapalat"/>
          <w:lang w:val="hy-AM"/>
        </w:rPr>
        <w:t xml:space="preserve">3) իր կամ իր հետ փոխկապակցված անձի մասնակցությամբ </w:t>
      </w:r>
      <w:proofErr w:type="spellStart"/>
      <w:r w:rsidRPr="002971F1">
        <w:rPr>
          <w:rFonts w:ascii="GHEA Grapalat" w:hAnsi="GHEA Grapalat"/>
          <w:lang w:val="hy-AM"/>
        </w:rPr>
        <w:t>առևտրային</w:t>
      </w:r>
      <w:proofErr w:type="spellEnd"/>
      <w:r w:rsidRPr="002971F1">
        <w:rPr>
          <w:rFonts w:ascii="GHEA Grapalat" w:hAnsi="GHEA Grapalat"/>
          <w:lang w:val="hy-AM"/>
        </w:rPr>
        <w:t xml:space="preserve"> կազմակերպության գույքային կամ իրավական դրության բարելավմանը.</w:t>
      </w:r>
    </w:p>
    <w:p w:rsidR="00F966C3" w:rsidRPr="002971F1" w:rsidRDefault="00F966C3" w:rsidP="00F966C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2971F1">
        <w:rPr>
          <w:rFonts w:ascii="GHEA Grapalat" w:hAnsi="GHEA Grapalat"/>
          <w:lang w:val="hy-AM"/>
        </w:rPr>
        <w:t>(…)»:</w:t>
      </w:r>
    </w:p>
    <w:p w:rsidR="00F966C3" w:rsidRPr="002971F1" w:rsidRDefault="00F966C3" w:rsidP="00F966C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2971F1">
        <w:rPr>
          <w:rFonts w:ascii="GHEA Grapalat" w:hAnsi="GHEA Grapalat"/>
          <w:lang w:val="hy-AM"/>
        </w:rPr>
        <w:t xml:space="preserve">Վերոնշյալ երկու նորմերի </w:t>
      </w:r>
      <w:proofErr w:type="spellStart"/>
      <w:r w:rsidRPr="002971F1">
        <w:rPr>
          <w:rFonts w:ascii="GHEA Grapalat" w:hAnsi="GHEA Grapalat"/>
          <w:lang w:val="hy-AM"/>
        </w:rPr>
        <w:t>վերլուծությունից</w:t>
      </w:r>
      <w:proofErr w:type="spellEnd"/>
      <w:r w:rsidRPr="002971F1">
        <w:rPr>
          <w:rFonts w:ascii="GHEA Grapalat" w:hAnsi="GHEA Grapalat"/>
          <w:lang w:val="hy-AM"/>
        </w:rPr>
        <w:t xml:space="preserve"> բխում է, որ պատգամավորը պարտավոր է իր լիազորություններն իրականացնելիս չառաջնորդվել իր անձնական շահերով, ընդ որում, </w:t>
      </w:r>
      <w:r w:rsidRPr="002971F1">
        <w:rPr>
          <w:rFonts w:ascii="GHEA Grapalat" w:hAnsi="GHEA Grapalat"/>
          <w:lang w:val="hy-AM"/>
        </w:rPr>
        <w:lastRenderedPageBreak/>
        <w:t>Օրենքի իմաստով անձնական շահերով առաջնորդվել է համարվում նաև օրենսդրական նախաձեռնությամբ</w:t>
      </w:r>
      <w:r w:rsidRPr="002971F1">
        <w:rPr>
          <w:rFonts w:cs="Calibri"/>
          <w:lang w:val="hy-AM"/>
        </w:rPr>
        <w:t> </w:t>
      </w:r>
      <w:r w:rsidRPr="002971F1">
        <w:rPr>
          <w:rFonts w:ascii="GHEA Grapalat" w:hAnsi="GHEA Grapalat"/>
          <w:lang w:val="hy-AM"/>
        </w:rPr>
        <w:t>հանդես գալը, եթե պատգամավորը տեղյակ է կամ պարտավոր էր տեղյակ լինել, որ այն</w:t>
      </w:r>
      <w:r w:rsidRPr="002971F1">
        <w:rPr>
          <w:rFonts w:cs="Calibri"/>
          <w:lang w:val="hy-AM"/>
        </w:rPr>
        <w:t> </w:t>
      </w:r>
      <w:r w:rsidRPr="002971F1">
        <w:rPr>
          <w:rFonts w:ascii="GHEA Grapalat" w:hAnsi="GHEA Grapalat"/>
          <w:lang w:val="hy-AM"/>
        </w:rPr>
        <w:t>հանգեցնում կամ նպաստում է կամ ողջամտորեն կարող է</w:t>
      </w:r>
      <w:r w:rsidRPr="002971F1">
        <w:rPr>
          <w:rFonts w:cs="Calibri"/>
          <w:lang w:val="hy-AM"/>
        </w:rPr>
        <w:t> </w:t>
      </w:r>
      <w:r w:rsidRPr="002971F1">
        <w:rPr>
          <w:rFonts w:ascii="GHEA Grapalat" w:hAnsi="GHEA Grapalat"/>
          <w:lang w:val="hy-AM"/>
        </w:rPr>
        <w:t xml:space="preserve">հանգեցնել կամ նպաստել նաև իր հետ փոխկապակցված անձի մասնակցությամբ </w:t>
      </w:r>
      <w:proofErr w:type="spellStart"/>
      <w:r w:rsidRPr="002971F1">
        <w:rPr>
          <w:rFonts w:ascii="GHEA Grapalat" w:hAnsi="GHEA Grapalat"/>
          <w:lang w:val="hy-AM"/>
        </w:rPr>
        <w:t>առևտրային</w:t>
      </w:r>
      <w:proofErr w:type="spellEnd"/>
      <w:r w:rsidRPr="002971F1">
        <w:rPr>
          <w:rFonts w:ascii="GHEA Grapalat" w:hAnsi="GHEA Grapalat"/>
          <w:lang w:val="hy-AM"/>
        </w:rPr>
        <w:t xml:space="preserve"> կազմակերպության գույքային կամ իրավական դրության բարելավմանը: </w:t>
      </w:r>
    </w:p>
    <w:p w:rsidR="00F966C3" w:rsidRPr="002971F1" w:rsidRDefault="00F966C3" w:rsidP="00F966C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2971F1">
        <w:rPr>
          <w:rFonts w:ascii="GHEA Grapalat" w:hAnsi="GHEA Grapalat"/>
          <w:lang w:val="hy-AM"/>
        </w:rPr>
        <w:t xml:space="preserve">Սույն դեպքում պատգամավոր </w:t>
      </w:r>
      <w:proofErr w:type="spellStart"/>
      <w:r w:rsidRPr="002971F1">
        <w:rPr>
          <w:rFonts w:ascii="GHEA Grapalat" w:hAnsi="GHEA Grapalat"/>
          <w:lang w:val="hy-AM"/>
        </w:rPr>
        <w:t>Ս.Բագրատյանն</w:t>
      </w:r>
      <w:proofErr w:type="spellEnd"/>
      <w:r w:rsidRPr="002971F1">
        <w:rPr>
          <w:rFonts w:ascii="GHEA Grapalat" w:hAnsi="GHEA Grapalat"/>
          <w:lang w:val="hy-AM"/>
        </w:rPr>
        <w:t xml:space="preserve"> ուղղակի չէր կարող տեղյակ չլիներ իր կողմից ներկայացված Նախագծի ընդունման </w:t>
      </w:r>
      <w:proofErr w:type="spellStart"/>
      <w:r w:rsidRPr="002971F1">
        <w:rPr>
          <w:rFonts w:ascii="GHEA Grapalat" w:hAnsi="GHEA Grapalat"/>
          <w:lang w:val="hy-AM"/>
        </w:rPr>
        <w:t>հետևանքների</w:t>
      </w:r>
      <w:proofErr w:type="spellEnd"/>
      <w:r w:rsidRPr="002971F1">
        <w:rPr>
          <w:rFonts w:ascii="GHEA Grapalat" w:hAnsi="GHEA Grapalat"/>
          <w:lang w:val="hy-AM"/>
        </w:rPr>
        <w:t xml:space="preserve">, այն է՝ իր մասնակցությամբ </w:t>
      </w:r>
      <w:proofErr w:type="spellStart"/>
      <w:r w:rsidRPr="002971F1">
        <w:rPr>
          <w:rFonts w:ascii="GHEA Grapalat" w:hAnsi="GHEA Grapalat"/>
          <w:lang w:val="hy-AM"/>
        </w:rPr>
        <w:t>առևտրային</w:t>
      </w:r>
      <w:proofErr w:type="spellEnd"/>
      <w:r w:rsidRPr="002971F1">
        <w:rPr>
          <w:rFonts w:ascii="GHEA Grapalat" w:hAnsi="GHEA Grapalat"/>
          <w:lang w:val="hy-AM"/>
        </w:rPr>
        <w:t xml:space="preserve"> կազմակերպության իրավական դրության բարելավման մասին:  </w:t>
      </w:r>
    </w:p>
    <w:p w:rsidR="00F966C3" w:rsidRPr="002971F1" w:rsidRDefault="00F966C3" w:rsidP="00F966C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2971F1">
        <w:rPr>
          <w:rFonts w:ascii="GHEA Grapalat" w:hAnsi="GHEA Grapalat"/>
          <w:lang w:val="hy-AM"/>
        </w:rPr>
        <w:t xml:space="preserve">Այս առումով Օրենքն անդրադառնում է նաև պատգամավորի կողմից տվյալ իրավիճակի առաջացման դեպքում կատարման ենթակա գործողություններին՝ սահմանելով, որ շահերի բախում առաջանալու դեպքում պատգամավորը պարտավոր է Ազգային ժողովի կամ իր </w:t>
      </w:r>
      <w:proofErr w:type="spellStart"/>
      <w:r w:rsidRPr="002971F1">
        <w:rPr>
          <w:rFonts w:ascii="GHEA Grapalat" w:hAnsi="GHEA Grapalat"/>
          <w:lang w:val="hy-AM"/>
        </w:rPr>
        <w:t>անդամակցած</w:t>
      </w:r>
      <w:proofErr w:type="spellEnd"/>
      <w:r w:rsidRPr="002971F1">
        <w:rPr>
          <w:rFonts w:cs="Calibri"/>
          <w:lang w:val="hy-AM"/>
        </w:rPr>
        <w:t> </w:t>
      </w:r>
      <w:r w:rsidRPr="002971F1">
        <w:rPr>
          <w:rFonts w:ascii="GHEA Grapalat" w:hAnsi="GHEA Grapalat"/>
          <w:lang w:val="hy-AM"/>
        </w:rPr>
        <w:t>հանձնաժողովի նիստում ելույթից կամ քվեարկությունից առաջ</w:t>
      </w:r>
      <w:r w:rsidRPr="002971F1">
        <w:rPr>
          <w:rFonts w:cs="Calibri"/>
          <w:lang w:val="hy-AM"/>
        </w:rPr>
        <w:t> </w:t>
      </w:r>
      <w:r w:rsidRPr="002971F1">
        <w:rPr>
          <w:rFonts w:ascii="GHEA Grapalat" w:hAnsi="GHEA Grapalat"/>
          <w:lang w:val="hy-AM"/>
        </w:rPr>
        <w:t>հանդես գալ շահերի բախման վերաբերյալ հայտարարությամբ, իսկ օրենսդրական նախաձեռնությամբ</w:t>
      </w:r>
      <w:r w:rsidRPr="002971F1">
        <w:rPr>
          <w:rFonts w:cs="Calibri"/>
          <w:lang w:val="hy-AM"/>
        </w:rPr>
        <w:t> </w:t>
      </w:r>
      <w:r w:rsidRPr="002971F1">
        <w:rPr>
          <w:rFonts w:ascii="GHEA Grapalat" w:hAnsi="GHEA Grapalat"/>
          <w:lang w:val="hy-AM"/>
        </w:rPr>
        <w:t xml:space="preserve">հանդես գալիս, Ազգային ժողովի որոշման, հայտարարության, ուղերձի նախագիծ ներկայացնելիս, Ազգային ժողովում շրջանառության մեջ դրված հարցի վերաբերյալ առաջարկ ներկայացնելիս համապատասխան փաստաթղթերի հետ ներկայացնել շահերի բախման վերաբերյալ իր գրավոր հայտարարությունը` նկարագրելով շահերի բնույթը: Մինչդեռ Նախագծին կից ներկայացված փաստաթղթերի փաթեթը </w:t>
      </w:r>
      <w:proofErr w:type="spellStart"/>
      <w:r w:rsidRPr="002971F1">
        <w:rPr>
          <w:rFonts w:ascii="GHEA Grapalat" w:hAnsi="GHEA Grapalat"/>
          <w:lang w:val="hy-AM"/>
        </w:rPr>
        <w:t>որևէ</w:t>
      </w:r>
      <w:proofErr w:type="spellEnd"/>
      <w:r w:rsidRPr="002971F1">
        <w:rPr>
          <w:rFonts w:ascii="GHEA Grapalat" w:hAnsi="GHEA Grapalat"/>
          <w:lang w:val="hy-AM"/>
        </w:rPr>
        <w:t xml:space="preserve"> տեղեկատվություն չի պարունակում շահերի բախման վերաբերյալ:</w:t>
      </w:r>
    </w:p>
    <w:p w:rsidR="00F966C3" w:rsidRPr="002971F1" w:rsidRDefault="00F966C3" w:rsidP="00F966C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2971F1">
        <w:rPr>
          <w:rFonts w:ascii="GHEA Grapalat" w:hAnsi="GHEA Grapalat"/>
          <w:lang w:val="hy-AM"/>
        </w:rPr>
        <w:t xml:space="preserve">Անհրաժեշտ է նաև քննարկման առարկա դարձնել այն դեպքերը, երբ սահմանված դրույթները կարող են մեկնաբանվել որպես պատգամավորի կողմից իր կամ իր հետ փոխկապակցված անձի անձնական շահերով առաջնորդվելը բացառող հանգամանք: </w:t>
      </w:r>
    </w:p>
    <w:p w:rsidR="00F966C3" w:rsidRPr="002971F1" w:rsidRDefault="00F966C3" w:rsidP="00F966C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2971F1">
        <w:rPr>
          <w:rFonts w:ascii="GHEA Grapalat" w:hAnsi="GHEA Grapalat"/>
          <w:lang w:val="hy-AM"/>
        </w:rPr>
        <w:t>Մասնավորապես, Օրենքի 4-րդ հոդվածի 5-րդ մասը սպառիչ սահմանում է այդ դեպքերը՝ նշելով, որ պատգամավորը չի առաջնորդվում իր կամ իր հետ փոխկապակցված անձի անձնական շահերով, եթե նա հանդես է գալիս Ազգային ժողովի հանձնաժողովի կամ խմբակցության անունից, կամ տվյալ գործողությունը`</w:t>
      </w:r>
    </w:p>
    <w:p w:rsidR="00F966C3" w:rsidRPr="002971F1" w:rsidRDefault="00F966C3" w:rsidP="00F966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sz w:val="22"/>
          <w:szCs w:val="22"/>
          <w:lang w:val="hy-AM" w:eastAsia="en-US"/>
        </w:rPr>
      </w:pPr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 xml:space="preserve">1) վերաբերում է պետական և տեղական ինքնակառավարման մարմինների, պետական կամ համայնքային ոչ </w:t>
      </w:r>
      <w:proofErr w:type="spellStart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>առևտրային</w:t>
      </w:r>
      <w:proofErr w:type="spellEnd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 xml:space="preserve"> կազմակերպությունների, հիմնարկների կամ դրանց պաշտոնատար անձանց գործունեությանը.</w:t>
      </w:r>
    </w:p>
    <w:p w:rsidR="00F966C3" w:rsidRPr="002971F1" w:rsidRDefault="00F966C3" w:rsidP="00F966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sz w:val="22"/>
          <w:szCs w:val="22"/>
          <w:lang w:val="hy-AM" w:eastAsia="en-US"/>
        </w:rPr>
      </w:pPr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>2) ունի համընդհանուր կիրառելիություն և անդրադառնում է հասարակության լայն շերտերի վրա այնպես, որ ողջամտորեն չի կարող մեկնաբանվել որպես պատգամավորի կամ նրա հետ փոխկապակցված անձի անձնական շահերով առաջնորդվել.</w:t>
      </w:r>
    </w:p>
    <w:p w:rsidR="00F966C3" w:rsidRPr="002971F1" w:rsidRDefault="00F966C3" w:rsidP="00F966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sz w:val="22"/>
          <w:szCs w:val="22"/>
          <w:lang w:val="hy-AM" w:eastAsia="en-US"/>
        </w:rPr>
      </w:pPr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lastRenderedPageBreak/>
        <w:t xml:space="preserve">3) վերաբերում է պատգամավորի վարձատրության չափին, գործունեության հետ կապված ծախսերի </w:t>
      </w:r>
      <w:proofErr w:type="spellStart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>փոխհատուցմանը</w:t>
      </w:r>
      <w:proofErr w:type="spellEnd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 xml:space="preserve">, </w:t>
      </w:r>
      <w:proofErr w:type="spellStart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>արտոնություններին</w:t>
      </w:r>
      <w:proofErr w:type="spellEnd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 xml:space="preserve"> կամ գործունեության այլ երաշխիքներին:</w:t>
      </w:r>
    </w:p>
    <w:p w:rsidR="00F966C3" w:rsidRPr="002971F1" w:rsidRDefault="00F966C3" w:rsidP="00F966C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/>
          <w:sz w:val="22"/>
          <w:szCs w:val="22"/>
          <w:lang w:val="hy-AM" w:eastAsia="en-US"/>
        </w:rPr>
      </w:pPr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ab/>
      </w:r>
      <w:proofErr w:type="spellStart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>Նախևառաջ</w:t>
      </w:r>
      <w:proofErr w:type="spellEnd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 xml:space="preserve"> անհրաժեշտ է բացառել այն դեպքը, երբ պատգամավորը հանդես է գալիս Ազգային ժողովի հանձնաժողովի կամ խմբակցության անունից, քանի որ ներկայացված փաստաթղթերից ակնհայտ է, որ պատգամավորը նախաձեռնությունը ներկայացրել է անձամբ իր անունից: </w:t>
      </w:r>
    </w:p>
    <w:p w:rsidR="00F966C3" w:rsidRPr="002971F1" w:rsidRDefault="00F966C3" w:rsidP="00F966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sz w:val="22"/>
          <w:szCs w:val="22"/>
          <w:lang w:val="hy-AM" w:eastAsia="en-US"/>
        </w:rPr>
      </w:pPr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 xml:space="preserve">Ինչ վերաբերում է վերը նշված 3 կետերին, ապա 1-ին և 3-րդ կետերով նախատեսված </w:t>
      </w:r>
      <w:proofErr w:type="spellStart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>նախապայմանները</w:t>
      </w:r>
      <w:proofErr w:type="spellEnd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 xml:space="preserve"> նույնպես այս պարագայում կիրառելի չեն,  քանի որ օրենսդրական նախաձեռնությունը չի վերաբերում պետական և տեղական ինքնակառավարման մարմինների, պետական կամ համայնքային ոչ </w:t>
      </w:r>
      <w:proofErr w:type="spellStart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>առևտրային</w:t>
      </w:r>
      <w:proofErr w:type="spellEnd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 xml:space="preserve"> կազմակերպությունների, հիմնարկների կամ դրանց պաշտոնատար անձանց գործունեությանը կամ պատգամավորի վարձատրության չափին, գործունեության հետ կապված ծախսերի </w:t>
      </w:r>
      <w:proofErr w:type="spellStart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>փոխհատուցմանը</w:t>
      </w:r>
      <w:proofErr w:type="spellEnd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 xml:space="preserve">, </w:t>
      </w:r>
      <w:proofErr w:type="spellStart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>արտոնություններին</w:t>
      </w:r>
      <w:proofErr w:type="spellEnd"/>
      <w:r w:rsidRPr="002971F1">
        <w:rPr>
          <w:rFonts w:ascii="GHEA Grapalat" w:eastAsia="Calibri" w:hAnsi="GHEA Grapalat"/>
          <w:sz w:val="22"/>
          <w:szCs w:val="22"/>
          <w:lang w:val="hy-AM" w:eastAsia="en-US"/>
        </w:rPr>
        <w:t xml:space="preserve"> կամ գործունեության այլ երաշխիքներին:</w:t>
      </w:r>
    </w:p>
    <w:p w:rsidR="00F966C3" w:rsidRPr="002971F1" w:rsidRDefault="00F966C3" w:rsidP="00F966C3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2971F1">
        <w:rPr>
          <w:rFonts w:ascii="GHEA Grapalat" w:hAnsi="GHEA Grapalat"/>
          <w:lang w:val="hy-AM"/>
        </w:rPr>
        <w:t xml:space="preserve"> 2-րդ կետի հետ կապված պետք է նշել, որ օրենսդիրը տվյալ նախապայմանը սահմանելիս այն ուղղակիորեն կապել է պատգամավորի կամ նրա հետ փոխկապակցված անձի անձնական շահերով առաջնորդվելու վերաբերյալ մեկնաբանության բացառման հետ: </w:t>
      </w:r>
    </w:p>
    <w:p w:rsidR="00F966C3" w:rsidRPr="00F966C3" w:rsidRDefault="00F966C3" w:rsidP="00F966C3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2971F1">
        <w:rPr>
          <w:rFonts w:ascii="GHEA Grapalat" w:hAnsi="GHEA Grapalat"/>
          <w:lang w:val="hy-AM"/>
        </w:rPr>
        <w:t xml:space="preserve"> Մինչդեռ, քննարկվող դեպքում Պատգամավորի կողմից օրենսդրական նման նախաձեռնությամբ հանդես գալը ողջամտորեն կարող է մեկնաբանվել որպես պատգամավորի անձնական շահերով առաջնորդվել, քանի որ առաջարկվող նախագծի ընդունումն անուղղակիորեն կհանգեցնի վերջինիս մասնակցությամբ </w:t>
      </w:r>
      <w:proofErr w:type="spellStart"/>
      <w:r w:rsidRPr="002971F1">
        <w:rPr>
          <w:rFonts w:ascii="GHEA Grapalat" w:hAnsi="GHEA Grapalat"/>
          <w:lang w:val="hy-AM"/>
        </w:rPr>
        <w:t>առևտրային</w:t>
      </w:r>
      <w:proofErr w:type="spellEnd"/>
      <w:r w:rsidRPr="002971F1">
        <w:rPr>
          <w:rFonts w:ascii="GHEA Grapalat" w:hAnsi="GHEA Grapalat"/>
          <w:lang w:val="hy-AM"/>
        </w:rPr>
        <w:t xml:space="preserve"> կազմակերպության իրավական դրության բարելավմանը, որպիսի պայմաններում Նախագծի ընդունումը նպատակահարմար համարվել չի կարող:</w:t>
      </w:r>
      <w:bookmarkEnd w:id="0"/>
    </w:p>
    <w:p w:rsidR="00FA1D43" w:rsidRPr="00CA24FF" w:rsidRDefault="00FA1D43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5406B1" w:rsidRDefault="008A57B8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E5839" w:rsidRDefault="001E5839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E5839" w:rsidRDefault="001E5839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E5839" w:rsidRDefault="001E5839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E5839" w:rsidRDefault="001E5839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E5839" w:rsidRDefault="001E5839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E5839" w:rsidRDefault="001E5839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E5839" w:rsidRDefault="001E5839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E5839" w:rsidRPr="008A57B8" w:rsidRDefault="001E5839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57693" w:rsidRPr="007E481E" w:rsidRDefault="00057693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F752CA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F752CA">
        <w:rPr>
          <w:rFonts w:ascii="GHEA Grapalat" w:eastAsia="Times New Roman" w:hAnsi="GHEA Grapalat" w:cs="Tahoma"/>
          <w:b/>
          <w:lang w:val="hy-AM" w:eastAsia="ru-RU"/>
        </w:rPr>
        <w:t>«Հայաստանի Հանրապետության քրեական  օրենսգրքում փոփոխություններ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Հայաստանի Հանրապետության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F78EF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F78EF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F752CA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F752CA">
        <w:rPr>
          <w:rFonts w:ascii="GHEA Grapalat" w:eastAsia="Times New Roman" w:hAnsi="GHEA Grapalat" w:cs="Tahoma"/>
          <w:lang w:val="hy-AM" w:eastAsia="ru-RU"/>
        </w:rPr>
        <w:t>«Հ</w:t>
      </w:r>
      <w:r w:rsidR="006F78EF">
        <w:rPr>
          <w:rFonts w:ascii="GHEA Grapalat" w:eastAsia="Times New Roman" w:hAnsi="GHEA Grapalat" w:cs="Tahoma"/>
          <w:lang w:val="hy-AM" w:eastAsia="ru-RU"/>
        </w:rPr>
        <w:t>այաստանի Հանրապետության քրեական</w:t>
      </w:r>
      <w:r w:rsidRPr="00F752CA">
        <w:rPr>
          <w:rFonts w:ascii="GHEA Grapalat" w:eastAsia="Times New Roman" w:hAnsi="GHEA Grapalat" w:cs="Tahoma"/>
          <w:lang w:val="hy-AM" w:eastAsia="ru-RU"/>
        </w:rPr>
        <w:t xml:space="preserve"> օրենսգրքում փոփոխություններ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4938BC" w:rsidRPr="006B6433">
        <w:rPr>
          <w:rFonts w:ascii="GHEA Grapalat" w:hAnsi="GHEA Grapalat"/>
          <w:lang w:val="hy-AM"/>
        </w:rPr>
        <w:t xml:space="preserve">ընդունումը </w:t>
      </w:r>
      <w:r w:rsidR="006F78EF">
        <w:rPr>
          <w:rFonts w:ascii="GHEA Grapalat" w:hAnsi="GHEA Grapalat"/>
          <w:lang w:val="hy-AM"/>
        </w:rPr>
        <w:t>կարող է հանգեցնել</w:t>
      </w:r>
      <w:r w:rsidR="004938BC" w:rsidRPr="006B6433">
        <w:rPr>
          <w:rFonts w:ascii="GHEA Grapalat" w:hAnsi="GHEA Grapalat"/>
          <w:lang w:val="hy-AM"/>
        </w:rPr>
        <w:t xml:space="preserve"> ՀՀ պետա</w:t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  <w:t>կան բյու</w:t>
      </w:r>
      <w:r w:rsidR="004938BC" w:rsidRPr="006B6433">
        <w:rPr>
          <w:rFonts w:ascii="GHEA Grapalat" w:hAnsi="GHEA Grapalat"/>
          <w:lang w:val="hy-AM"/>
        </w:rPr>
        <w:softHyphen/>
        <w:t xml:space="preserve">ջեի եկամուտների էական նվազեցման </w:t>
      </w:r>
      <w:r w:rsidR="006F78EF">
        <w:rPr>
          <w:rFonts w:ascii="GHEA Grapalat" w:hAnsi="GHEA Grapalat"/>
          <w:lang w:val="hy-AM"/>
        </w:rPr>
        <w:t>և չի հանգեցնի</w:t>
      </w:r>
      <w:r w:rsidR="004938BC" w:rsidRPr="006B6433">
        <w:rPr>
          <w:rFonts w:ascii="GHEA Grapalat" w:eastAsia="Times New Roman" w:hAnsi="GHEA Grapalat" w:cs="Sylfaen"/>
          <w:lang w:val="sv-FI"/>
        </w:rPr>
        <w:t xml:space="preserve"> </w:t>
      </w:r>
      <w:r w:rsidR="004938BC" w:rsidRPr="006B6433">
        <w:rPr>
          <w:rFonts w:ascii="GHEA Grapalat" w:eastAsia="Times New Roman" w:hAnsi="GHEA Grapalat" w:cs="Sylfaen"/>
          <w:lang w:val="hy-AM"/>
        </w:rPr>
        <w:t>ծախսերի</w:t>
      </w:r>
      <w:r w:rsidR="004938BC" w:rsidRPr="006B6433">
        <w:rPr>
          <w:rFonts w:ascii="GHEA Grapalat" w:eastAsia="Times New Roman" w:hAnsi="GHEA Grapalat" w:cs="Sylfaen"/>
          <w:lang w:val="sv-FI"/>
        </w:rPr>
        <w:t xml:space="preserve"> </w:t>
      </w:r>
      <w:proofErr w:type="spellStart"/>
      <w:r w:rsidR="004938BC" w:rsidRPr="006B6433">
        <w:rPr>
          <w:rFonts w:ascii="GHEA Grapalat" w:eastAsia="Times New Roman" w:hAnsi="GHEA Grapalat" w:cs="Sylfaen"/>
          <w:lang w:val="hy-AM"/>
        </w:rPr>
        <w:t>ավե</w:t>
      </w:r>
      <w:proofErr w:type="spellEnd"/>
      <w:r w:rsidR="004938BC" w:rsidRPr="006B6433">
        <w:rPr>
          <w:rFonts w:ascii="GHEA Grapalat" w:eastAsia="Times New Roman" w:hAnsi="GHEA Grapalat" w:cs="Sylfaen"/>
          <w:lang w:val="sv-FI"/>
        </w:rPr>
        <w:softHyphen/>
      </w:r>
      <w:proofErr w:type="spellStart"/>
      <w:r w:rsidR="004938BC" w:rsidRPr="006B6433">
        <w:rPr>
          <w:rFonts w:ascii="GHEA Grapalat" w:eastAsia="Times New Roman" w:hAnsi="GHEA Grapalat" w:cs="Sylfaen"/>
          <w:lang w:val="hy-AM"/>
        </w:rPr>
        <w:t>լացման</w:t>
      </w:r>
      <w:proofErr w:type="spellEnd"/>
      <w:r w:rsidR="004938BC" w:rsidRPr="006B6433">
        <w:rPr>
          <w:rFonts w:ascii="GHEA Grapalat" w:eastAsia="Times New Roman" w:hAnsi="GHEA Grapalat" w:cs="Sylfaen"/>
          <w:lang w:val="sv-FI"/>
        </w:rPr>
        <w:t>:</w:t>
      </w:r>
    </w:p>
    <w:p w:rsidR="00D0560C" w:rsidRDefault="00F752CA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  <w:r w:rsidRPr="00F752CA">
        <w:rPr>
          <w:rFonts w:ascii="GHEA Grapalat" w:eastAsia="Times New Roman" w:hAnsi="GHEA Grapalat" w:cs="GHEA Grapalat"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6016625" cy="7523135"/>
            <wp:effectExtent l="0" t="0" r="317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625" cy="752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616756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616756" w:rsidRPr="00532AB1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hy-AM" w:eastAsia="en-US"/>
        </w:rPr>
      </w:pPr>
    </w:p>
    <w:p w:rsidR="00D0560C" w:rsidRPr="007E481E" w:rsidRDefault="00D0560C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af-ZA" w:eastAsia="en-US"/>
        </w:rPr>
      </w:pPr>
    </w:p>
    <w:p w:rsidR="00B154AA" w:rsidRDefault="00B154AA" w:rsidP="00532AB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hy-AM"/>
        </w:rPr>
      </w:pPr>
    </w:p>
    <w:p w:rsidR="00CC1135" w:rsidRPr="00F752CA" w:rsidRDefault="00CC1135" w:rsidP="00CC1135">
      <w:pPr>
        <w:spacing w:after="0" w:line="240" w:lineRule="auto"/>
        <w:jc w:val="right"/>
        <w:rPr>
          <w:rFonts w:ascii="GHEA Grapalat" w:eastAsia="Times New Roman" w:hAnsi="GHEA Grapalat"/>
          <w:color w:val="000000"/>
          <w:lang w:val="hy-AM"/>
        </w:rPr>
      </w:pPr>
      <w:r w:rsidRPr="00F752CA">
        <w:rPr>
          <w:rFonts w:ascii="GHEA Grapalat" w:eastAsia="Times New Roman" w:hAnsi="GHEA Grapalat"/>
          <w:iCs/>
          <w:color w:val="000000"/>
          <w:lang w:val="hy-AM"/>
        </w:rPr>
        <w:t>ՆԱԽԱԳԻԾ</w:t>
      </w:r>
    </w:p>
    <w:p w:rsidR="00CC1135" w:rsidRPr="00F752CA" w:rsidRDefault="00CC1135" w:rsidP="00CC1135">
      <w:pPr>
        <w:spacing w:after="0" w:line="240" w:lineRule="auto"/>
        <w:rPr>
          <w:rFonts w:ascii="GHEA Grapalat" w:eastAsia="Times New Roman" w:hAnsi="GHEA Grapalat"/>
          <w:color w:val="000000"/>
          <w:lang w:val="hy-AM"/>
        </w:rPr>
      </w:pPr>
      <w:r w:rsidRPr="00E026AD">
        <w:rPr>
          <w:rFonts w:ascii="GHEA Grapalat" w:eastAsia="Times New Roman" w:hAnsi="GHEA Grapalat"/>
          <w:i/>
          <w:iCs/>
          <w:color w:val="000000"/>
          <w:lang w:val="hy-AM"/>
        </w:rPr>
        <w:t xml:space="preserve">                                                                    </w:t>
      </w:r>
      <w:r w:rsidR="00F752CA">
        <w:rPr>
          <w:rFonts w:ascii="GHEA Grapalat" w:eastAsia="Times New Roman" w:hAnsi="GHEA Grapalat"/>
          <w:i/>
          <w:iCs/>
          <w:color w:val="000000"/>
          <w:lang w:val="hy-AM"/>
        </w:rPr>
        <w:t xml:space="preserve">                               </w:t>
      </w:r>
      <w:r w:rsidR="00F752CA" w:rsidRPr="00F752CA">
        <w:rPr>
          <w:rFonts w:ascii="GHEA Grapalat" w:hAnsi="GHEA Grapalat"/>
          <w:iCs/>
          <w:color w:val="000000"/>
          <w:shd w:val="clear" w:color="auto" w:fill="FFFFFF"/>
          <w:lang w:val="hy-AM"/>
        </w:rPr>
        <w:t>Պ-332-30.10.2019-ՊԻ-011/0</w:t>
      </w:r>
    </w:p>
    <w:p w:rsidR="00F752CA" w:rsidRPr="00F752CA" w:rsidRDefault="00F752CA" w:rsidP="00F752CA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F752CA">
        <w:rPr>
          <w:rFonts w:ascii="GHEA Grapalat" w:eastAsia="Times New Roman" w:hAnsi="GHEA Grapalat"/>
          <w:b/>
          <w:bCs/>
          <w:color w:val="000000"/>
          <w:lang w:val="hy-AM"/>
        </w:rPr>
        <w:t>ՀԱՅԱՍՏԱՆԻ ՀԱՆՐԱՊԵՏՈՒԹՅԱՆ</w:t>
      </w:r>
      <w:r w:rsidRPr="00F752CA">
        <w:rPr>
          <w:rFonts w:ascii="GHEA Grapalat" w:eastAsia="Times New Roman" w:hAnsi="GHEA Grapalat"/>
          <w:b/>
          <w:bCs/>
          <w:color w:val="000000"/>
          <w:lang w:val="hy-AM"/>
        </w:rPr>
        <w:br/>
        <w:t>ՕՐԵՆՔԸ</w:t>
      </w:r>
    </w:p>
    <w:p w:rsidR="00F752CA" w:rsidRPr="00F752CA" w:rsidRDefault="00F752CA" w:rsidP="00F752CA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F752CA">
        <w:rPr>
          <w:rFonts w:ascii="GHEA Grapalat" w:eastAsia="Times New Roman" w:hAnsi="GHEA Grapalat"/>
          <w:b/>
          <w:bCs/>
          <w:color w:val="000000"/>
          <w:lang w:val="hy-AM"/>
        </w:rPr>
        <w:t>ՀԱՅԱՍՏԱՆԻ ՀԱՆՐԱՊԵՏՈՒԹՅԱՆ ՔՐԵԱԿԱՆ ՕՐԵՆՍԳՐՔՈՒՄ ՓՈՓՈԽՈՒԹՅՈՒՆՆԵՐ ԿԱՏԱՐԵԼՈՒ ՄԱՍԻՆ</w:t>
      </w:r>
    </w:p>
    <w:p w:rsidR="00F752CA" w:rsidRPr="00F752CA" w:rsidRDefault="00F752CA" w:rsidP="00F752CA">
      <w:pPr>
        <w:spacing w:after="0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F752CA">
        <w:rPr>
          <w:rFonts w:ascii="GHEA Grapalat" w:eastAsia="Times New Roman" w:hAnsi="GHEA Grapalat"/>
          <w:b/>
          <w:bCs/>
          <w:i/>
          <w:iCs/>
          <w:color w:val="000000"/>
          <w:lang w:val="hy-AM"/>
        </w:rPr>
        <w:t>Հոդված 1.</w:t>
      </w:r>
      <w:r w:rsidRPr="00F752CA">
        <w:rPr>
          <w:rFonts w:eastAsia="Times New Roman" w:cs="Calibri"/>
          <w:b/>
          <w:bCs/>
          <w:i/>
          <w:iCs/>
          <w:color w:val="000000"/>
          <w:lang w:val="hy-AM"/>
        </w:rPr>
        <w:t> </w:t>
      </w:r>
      <w:r w:rsidRPr="00F752CA">
        <w:rPr>
          <w:rFonts w:ascii="GHEA Grapalat" w:eastAsia="Times New Roman" w:hAnsi="GHEA Grapalat"/>
          <w:color w:val="000000"/>
          <w:lang w:val="hy-AM"/>
        </w:rPr>
        <w:t>Հայաստանի Հանրապետության 2003 թվականի ապրիլի 18-ի քրեական օրենսգրքի (այսուհետ՝ Օրենսգիրք) 205-րդ հոդվածի 3-րդ մասում՝</w:t>
      </w:r>
    </w:p>
    <w:p w:rsidR="00F752CA" w:rsidRPr="00F752CA" w:rsidRDefault="00F752CA" w:rsidP="00F752CA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F752CA">
        <w:rPr>
          <w:rFonts w:ascii="GHEA Grapalat" w:eastAsia="Times New Roman" w:hAnsi="GHEA Grapalat"/>
          <w:color w:val="000000"/>
          <w:lang w:val="hy-AM"/>
        </w:rPr>
        <w:t>1) «</w:t>
      </w:r>
      <w:proofErr w:type="spellStart"/>
      <w:r w:rsidRPr="00F752CA">
        <w:rPr>
          <w:rFonts w:ascii="GHEA Grapalat" w:eastAsia="Times New Roman" w:hAnsi="GHEA Grapalat"/>
          <w:color w:val="000000"/>
          <w:lang w:val="hy-AM"/>
        </w:rPr>
        <w:t>չորսհազարապատիկից</w:t>
      </w:r>
      <w:proofErr w:type="spellEnd"/>
      <w:r w:rsidRPr="00F752CA">
        <w:rPr>
          <w:rFonts w:ascii="GHEA Grapalat" w:eastAsia="Times New Roman" w:hAnsi="GHEA Grapalat"/>
          <w:color w:val="000000"/>
          <w:lang w:val="hy-AM"/>
        </w:rPr>
        <w:t xml:space="preserve"> </w:t>
      </w:r>
      <w:proofErr w:type="spellStart"/>
      <w:r w:rsidRPr="00F752CA">
        <w:rPr>
          <w:rFonts w:ascii="GHEA Grapalat" w:eastAsia="Times New Roman" w:hAnsi="GHEA Grapalat"/>
          <w:color w:val="000000"/>
          <w:lang w:val="hy-AM"/>
        </w:rPr>
        <w:t>տասնհինգհազարապատիկը</w:t>
      </w:r>
      <w:proofErr w:type="spellEnd"/>
      <w:r w:rsidRPr="00F752CA">
        <w:rPr>
          <w:rFonts w:ascii="GHEA Grapalat" w:eastAsia="Times New Roman" w:hAnsi="GHEA Grapalat"/>
          <w:color w:val="000000"/>
          <w:lang w:val="hy-AM"/>
        </w:rPr>
        <w:t xml:space="preserve"> չգերազանցող գումարը» բառերը փոխա</w:t>
      </w:r>
      <w:r w:rsidR="006231EB">
        <w:rPr>
          <w:rFonts w:ascii="GHEA Grapalat" w:eastAsia="Times New Roman" w:hAnsi="GHEA Grapalat"/>
          <w:color w:val="000000"/>
          <w:lang w:val="hy-AM"/>
        </w:rPr>
        <w:t>րինել «</w:t>
      </w:r>
      <w:proofErr w:type="spellStart"/>
      <w:r w:rsidR="006231EB">
        <w:rPr>
          <w:rFonts w:ascii="GHEA Grapalat" w:eastAsia="Times New Roman" w:hAnsi="GHEA Grapalat"/>
          <w:color w:val="000000"/>
          <w:lang w:val="hy-AM"/>
        </w:rPr>
        <w:t>տասնհինգհազարապատիկից</w:t>
      </w:r>
      <w:proofErr w:type="spellEnd"/>
      <w:r w:rsidR="006231EB">
        <w:rPr>
          <w:rFonts w:ascii="GHEA Grapalat" w:eastAsia="Times New Roman" w:hAnsi="GHEA Grapalat"/>
          <w:color w:val="000000"/>
          <w:lang w:val="hy-AM"/>
        </w:rPr>
        <w:t xml:space="preserve"> </w:t>
      </w:r>
      <w:proofErr w:type="spellStart"/>
      <w:r w:rsidR="006231EB">
        <w:rPr>
          <w:rFonts w:ascii="GHEA Grapalat" w:eastAsia="Times New Roman" w:hAnsi="GHEA Grapalat"/>
          <w:color w:val="000000"/>
          <w:lang w:val="hy-AM"/>
        </w:rPr>
        <w:t>հի</w:t>
      </w:r>
      <w:r w:rsidRPr="00F752CA">
        <w:rPr>
          <w:rFonts w:ascii="GHEA Grapalat" w:eastAsia="Times New Roman" w:hAnsi="GHEA Grapalat"/>
          <w:color w:val="000000"/>
          <w:lang w:val="hy-AM"/>
        </w:rPr>
        <w:t>սունհազարապատիկը</w:t>
      </w:r>
      <w:proofErr w:type="spellEnd"/>
      <w:r w:rsidRPr="00F752CA">
        <w:rPr>
          <w:rFonts w:ascii="GHEA Grapalat" w:eastAsia="Times New Roman" w:hAnsi="GHEA Grapalat"/>
          <w:color w:val="000000"/>
          <w:lang w:val="hy-AM"/>
        </w:rPr>
        <w:t xml:space="preserve"> չգերազանցող գումարը» բառերով,</w:t>
      </w:r>
    </w:p>
    <w:p w:rsidR="00F752CA" w:rsidRPr="00F752CA" w:rsidRDefault="00F752CA" w:rsidP="00F752CA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F752CA">
        <w:rPr>
          <w:rFonts w:ascii="GHEA Grapalat" w:eastAsia="Times New Roman" w:hAnsi="GHEA Grapalat"/>
          <w:color w:val="000000"/>
          <w:lang w:val="hy-AM"/>
        </w:rPr>
        <w:t>2) «</w:t>
      </w:r>
      <w:proofErr w:type="spellStart"/>
      <w:r w:rsidRPr="00F752CA">
        <w:rPr>
          <w:rFonts w:ascii="GHEA Grapalat" w:eastAsia="Times New Roman" w:hAnsi="GHEA Grapalat"/>
          <w:color w:val="000000"/>
          <w:lang w:val="hy-AM"/>
        </w:rPr>
        <w:t>տասնհինգհազարապատիկը</w:t>
      </w:r>
      <w:proofErr w:type="spellEnd"/>
      <w:r w:rsidRPr="00F752CA">
        <w:rPr>
          <w:rFonts w:ascii="GHEA Grapalat" w:eastAsia="Times New Roman" w:hAnsi="GHEA Grapalat"/>
          <w:color w:val="000000"/>
          <w:lang w:val="hy-AM"/>
        </w:rPr>
        <w:t xml:space="preserve"> գերազանցող գումարը» բառերը փոխարինել «</w:t>
      </w:r>
      <w:proofErr w:type="spellStart"/>
      <w:r w:rsidRPr="00F752CA">
        <w:rPr>
          <w:rFonts w:ascii="GHEA Grapalat" w:eastAsia="Times New Roman" w:hAnsi="GHEA Grapalat"/>
          <w:color w:val="000000"/>
          <w:lang w:val="hy-AM"/>
        </w:rPr>
        <w:t>հուսունհազարապատիկը</w:t>
      </w:r>
      <w:proofErr w:type="spellEnd"/>
      <w:r w:rsidRPr="00F752CA">
        <w:rPr>
          <w:rFonts w:ascii="GHEA Grapalat" w:eastAsia="Times New Roman" w:hAnsi="GHEA Grapalat"/>
          <w:color w:val="000000"/>
          <w:lang w:val="hy-AM"/>
        </w:rPr>
        <w:t xml:space="preserve"> գերազանցող գումարը» բառերով:</w:t>
      </w:r>
    </w:p>
    <w:p w:rsidR="00F752CA" w:rsidRPr="00F752CA" w:rsidRDefault="00F752CA" w:rsidP="00F752CA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F752CA">
        <w:rPr>
          <w:rFonts w:ascii="GHEA Grapalat" w:eastAsia="Times New Roman" w:hAnsi="GHEA Grapalat"/>
          <w:b/>
          <w:bCs/>
          <w:i/>
          <w:iCs/>
          <w:color w:val="000000"/>
          <w:lang w:val="hy-AM"/>
        </w:rPr>
        <w:t>Հոդված 2.</w:t>
      </w:r>
      <w:r w:rsidRPr="00F752CA">
        <w:rPr>
          <w:rFonts w:eastAsia="Times New Roman" w:cs="Calibri"/>
          <w:b/>
          <w:bCs/>
          <w:i/>
          <w:iCs/>
          <w:color w:val="000000"/>
          <w:lang w:val="hy-AM"/>
        </w:rPr>
        <w:t> </w:t>
      </w:r>
      <w:r w:rsidRPr="00F752CA">
        <w:rPr>
          <w:rFonts w:ascii="GHEA Grapalat" w:eastAsia="Times New Roman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օրը:</w:t>
      </w:r>
    </w:p>
    <w:p w:rsidR="00CC1135" w:rsidRPr="00CC1135" w:rsidRDefault="00CC1135" w:rsidP="00CC1135">
      <w:pPr>
        <w:spacing w:before="100" w:beforeAutospacing="1" w:after="100" w:afterAutospacing="1" w:line="240" w:lineRule="auto"/>
        <w:rPr>
          <w:rFonts w:ascii="GHEA Grapalat" w:eastAsia="Times New Roman" w:hAnsi="GHEA Grapalat"/>
          <w:color w:val="000000"/>
          <w:lang w:val="hy-AM"/>
        </w:rPr>
      </w:pPr>
    </w:p>
    <w:p w:rsidR="00B154AA" w:rsidRPr="00B154AA" w:rsidRDefault="00B154AA" w:rsidP="00B154AA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  <w:r w:rsidRPr="00B154AA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532AB1" w:rsidRPr="00532AB1" w:rsidRDefault="00532AB1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  <w:r w:rsidRPr="00532AB1">
        <w:rPr>
          <w:rFonts w:ascii="Times New Roman" w:eastAsia="Times New Roman" w:hAnsi="Times New Roman"/>
          <w:sz w:val="20"/>
          <w:szCs w:val="20"/>
          <w:lang w:val="hy-AM"/>
        </w:rPr>
        <w:br/>
        <w:t xml:space="preserve">  </w:t>
      </w:r>
    </w:p>
    <w:p w:rsidR="00CC1135" w:rsidRDefault="00CC1135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F752CA" w:rsidRDefault="00F752CA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F752CA" w:rsidRDefault="00F752CA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F752CA" w:rsidRDefault="00F752CA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F752CA" w:rsidRDefault="00F752CA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F752CA" w:rsidRDefault="00F752CA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F752CA" w:rsidRDefault="00F752CA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F752CA" w:rsidRDefault="00F752CA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F752CA" w:rsidRDefault="00F752CA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F752CA" w:rsidRDefault="00F752CA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F752CA" w:rsidRDefault="00F752CA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F752CA" w:rsidRDefault="00F752CA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CC1135" w:rsidRDefault="00CC1135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532AB1" w:rsidRPr="00532AB1" w:rsidRDefault="00532AB1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lang w:val="hy-AM"/>
        </w:rPr>
      </w:pPr>
      <w:r w:rsidRPr="00532AB1">
        <w:rPr>
          <w:rFonts w:ascii="GHEA Grapalat" w:eastAsia="Times New Roman" w:hAnsi="GHEA Grapalat"/>
          <w:b/>
          <w:bCs/>
          <w:lang w:val="hy-AM"/>
        </w:rPr>
        <w:t>Հ Ի Մ Ն Ա Վ Ո Ր Ու Մ</w:t>
      </w:r>
      <w:r w:rsidRPr="00532AB1">
        <w:rPr>
          <w:rFonts w:ascii="GHEA Grapalat" w:eastAsia="Times New Roman" w:hAnsi="GHEA Grapalat"/>
          <w:lang w:val="hy-AM"/>
        </w:rPr>
        <w:t xml:space="preserve"> </w:t>
      </w:r>
    </w:p>
    <w:p w:rsidR="00532AB1" w:rsidRPr="006231EB" w:rsidRDefault="00CC1135" w:rsidP="006231E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0"/>
          <w:szCs w:val="20"/>
          <w:lang w:val="hy-AM"/>
        </w:rPr>
      </w:pPr>
      <w:r w:rsidRPr="00CC1135">
        <w:rPr>
          <w:rFonts w:ascii="GHEA Grapalat" w:hAnsi="GHEA Grapalat" w:cs="Sylfaen"/>
          <w:b/>
          <w:spacing w:val="10"/>
          <w:lang w:val="hy-AM"/>
        </w:rPr>
        <w:t xml:space="preserve">«ՀԱՅԱՍՏԱՆԻ ՀԱՆՐԱՊԵՏՈՒԹՅԱՆ ՔՐԵԱԿԱՆ ՕՐԵՆՍԳՐՔՈՒՄ </w:t>
      </w:r>
      <w:r w:rsidR="00F752CA" w:rsidRPr="00F752CA">
        <w:rPr>
          <w:rFonts w:ascii="GHEA Grapalat" w:eastAsia="Times New Roman" w:hAnsi="GHEA Grapalat"/>
          <w:b/>
          <w:bCs/>
          <w:color w:val="000000"/>
          <w:lang w:val="hy-AM"/>
        </w:rPr>
        <w:t>ՓՈՓՈԽՈՒԹՅՈՒՆՆԵՐ</w:t>
      </w:r>
      <w:r w:rsidRPr="00CC1135">
        <w:rPr>
          <w:rFonts w:ascii="GHEA Grapalat" w:hAnsi="GHEA Grapalat" w:cs="Sylfaen"/>
          <w:b/>
          <w:spacing w:val="10"/>
          <w:lang w:val="hy-AM"/>
        </w:rPr>
        <w:t xml:space="preserve"> ԿԱՏԱՐԵԼՈՒ ՄԱՍԻՆ» ՕՐԵՆՔԻ ՆԱԽԱԳԾԻ</w:t>
      </w:r>
      <w:r w:rsidR="00532AB1" w:rsidRPr="00532AB1">
        <w:rPr>
          <w:rFonts w:ascii="GHEA Grapalat" w:eastAsia="Times New Roman" w:hAnsi="GHEA Grapalat"/>
          <w:b/>
          <w:bCs/>
          <w:lang w:val="hy-AM"/>
        </w:rPr>
        <w:t xml:space="preserve"> </w:t>
      </w:r>
      <w:proofErr w:type="spellStart"/>
      <w:r w:rsidR="00532AB1" w:rsidRPr="00532AB1">
        <w:rPr>
          <w:rFonts w:ascii="GHEA Grapalat" w:eastAsia="Times New Roman" w:hAnsi="GHEA Grapalat"/>
          <w:b/>
          <w:bCs/>
          <w:lang w:val="hy-AM"/>
        </w:rPr>
        <w:t>ԸՆԴՈւՆՄԱՆ</w:t>
      </w:r>
      <w:proofErr w:type="spellEnd"/>
      <w:r w:rsidR="00532AB1" w:rsidRPr="00532AB1">
        <w:rPr>
          <w:rFonts w:ascii="GHEA Grapalat" w:eastAsia="Times New Roman" w:hAnsi="GHEA Grapalat"/>
          <w:b/>
          <w:bCs/>
          <w:lang w:val="hy-AM"/>
        </w:rPr>
        <w:t xml:space="preserve"> </w:t>
      </w:r>
      <w:proofErr w:type="spellStart"/>
      <w:r w:rsidR="00532AB1" w:rsidRPr="00532AB1">
        <w:rPr>
          <w:rFonts w:ascii="GHEA Grapalat" w:eastAsia="Times New Roman" w:hAnsi="GHEA Grapalat"/>
          <w:b/>
          <w:bCs/>
          <w:lang w:val="hy-AM"/>
        </w:rPr>
        <w:t>ԱՆՀՐԱԺԵՇՏՈւԹՅԱՆ</w:t>
      </w:r>
      <w:proofErr w:type="spellEnd"/>
      <w:r w:rsidR="00532AB1" w:rsidRPr="00532AB1">
        <w:rPr>
          <w:rFonts w:ascii="Times New Roman" w:eastAsia="Times New Roman" w:hAnsi="Times New Roman"/>
          <w:b/>
          <w:bCs/>
          <w:sz w:val="20"/>
          <w:szCs w:val="20"/>
          <w:lang w:val="hy-AM"/>
        </w:rPr>
        <w:t xml:space="preserve"> </w:t>
      </w:r>
    </w:p>
    <w:p w:rsidR="006231EB" w:rsidRPr="006231EB" w:rsidRDefault="006231EB" w:rsidP="006231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6231EB">
        <w:rPr>
          <w:rFonts w:ascii="GHEA Grapalat" w:eastAsia="Times New Roman" w:hAnsi="GHEA Grapalat"/>
          <w:b/>
          <w:bCs/>
          <w:color w:val="000000"/>
          <w:lang w:val="hy-AM"/>
        </w:rPr>
        <w:t xml:space="preserve">1. Ընթացիկ իրավիճակը </w:t>
      </w:r>
      <w:proofErr w:type="spellStart"/>
      <w:r w:rsidRPr="006231EB">
        <w:rPr>
          <w:rFonts w:ascii="GHEA Grapalat" w:eastAsia="Times New Roman" w:hAnsi="GHEA Grapalat"/>
          <w:b/>
          <w:bCs/>
          <w:color w:val="000000"/>
          <w:lang w:val="hy-AM"/>
        </w:rPr>
        <w:t>եւ</w:t>
      </w:r>
      <w:proofErr w:type="spellEnd"/>
      <w:r w:rsidRPr="006231EB">
        <w:rPr>
          <w:rFonts w:ascii="GHEA Grapalat" w:eastAsia="Times New Roman" w:hAnsi="GHEA Grapalat"/>
          <w:b/>
          <w:bCs/>
          <w:color w:val="000000"/>
          <w:lang w:val="hy-AM"/>
        </w:rPr>
        <w:t xml:space="preserve"> իրավական ակտի ընդունման անհրաժեշտությունը</w:t>
      </w:r>
    </w:p>
    <w:p w:rsidR="006231EB" w:rsidRPr="006231EB" w:rsidRDefault="006231EB" w:rsidP="006231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6231EB">
        <w:rPr>
          <w:rFonts w:ascii="GHEA Grapalat" w:eastAsia="Times New Roman" w:hAnsi="GHEA Grapalat"/>
          <w:color w:val="000000"/>
          <w:lang w:val="hy-AM"/>
        </w:rPr>
        <w:t xml:space="preserve">Բազմաթիվ են դեպքերը </w:t>
      </w:r>
      <w:proofErr w:type="spellStart"/>
      <w:r w:rsidRPr="006231EB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6231EB">
        <w:rPr>
          <w:rFonts w:ascii="GHEA Grapalat" w:eastAsia="Times New Roman" w:hAnsi="GHEA Grapalat"/>
          <w:color w:val="000000"/>
          <w:lang w:val="hy-AM"/>
        </w:rPr>
        <w:t xml:space="preserve"> տնտեսվարող սուբյեկտների օբյեկտիվ դժգոհություններն առ այն, որ հարկային մարմինները չարաշահում են քրեական գործ հարուցելու իրենց լիազորությունը՝ անուղղակի ճնշում գործադրելով </w:t>
      </w:r>
      <w:proofErr w:type="spellStart"/>
      <w:r w:rsidRPr="006231EB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6231EB">
        <w:rPr>
          <w:rFonts w:ascii="GHEA Grapalat" w:eastAsia="Times New Roman" w:hAnsi="GHEA Grapalat"/>
          <w:color w:val="000000"/>
          <w:lang w:val="hy-AM"/>
        </w:rPr>
        <w:t xml:space="preserve"> հարկադրելով հարկատուներին վճարել իրենց կողմից չվճարված հարկերը: Ընդ որում, հարկ վճարողը բանավոր նախազգուշացվում է քրեական հետապնդման հնարավորության մասին, եթե չվճարի ստուգման ակտով առաջադրված գումարը </w:t>
      </w:r>
      <w:proofErr w:type="spellStart"/>
      <w:r w:rsidRPr="006231EB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6231EB">
        <w:rPr>
          <w:rFonts w:ascii="GHEA Grapalat" w:eastAsia="Times New Roman" w:hAnsi="GHEA Grapalat"/>
          <w:color w:val="000000"/>
          <w:lang w:val="hy-AM"/>
        </w:rPr>
        <w:t>/կամ նախաձեռնի վիճարկման գործընթաց:</w:t>
      </w:r>
    </w:p>
    <w:p w:rsidR="006231EB" w:rsidRPr="006F78EF" w:rsidRDefault="006231EB" w:rsidP="006231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6F78EF">
        <w:rPr>
          <w:rFonts w:ascii="GHEA Grapalat" w:eastAsia="Times New Roman" w:hAnsi="GHEA Grapalat"/>
          <w:color w:val="000000"/>
          <w:lang w:val="hy-AM"/>
        </w:rPr>
        <w:t xml:space="preserve">Հարկ է </w:t>
      </w:r>
      <w:proofErr w:type="spellStart"/>
      <w:r w:rsidRPr="006F78EF">
        <w:rPr>
          <w:rFonts w:ascii="GHEA Grapalat" w:eastAsia="Times New Roman" w:hAnsi="GHEA Grapalat"/>
          <w:color w:val="000000"/>
          <w:lang w:val="hy-AM"/>
        </w:rPr>
        <w:t>նաեւ</w:t>
      </w:r>
      <w:proofErr w:type="spellEnd"/>
      <w:r w:rsidRPr="006F78EF">
        <w:rPr>
          <w:rFonts w:ascii="GHEA Grapalat" w:eastAsia="Times New Roman" w:hAnsi="GHEA Grapalat"/>
          <w:color w:val="000000"/>
          <w:lang w:val="hy-AM"/>
        </w:rPr>
        <w:t xml:space="preserve"> նկատել, որ ՀՀ քրեական օրենսգրքի 189-րդ հոդվածի 5-րդ մասի համաձայն՝ «Սույն օրենսգրքի 188-րդ, 189-րդ, 193-րդ, 194-րդ </w:t>
      </w:r>
      <w:proofErr w:type="spellStart"/>
      <w:r w:rsidRPr="006F78EF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6F78EF">
        <w:rPr>
          <w:rFonts w:ascii="GHEA Grapalat" w:eastAsia="Times New Roman" w:hAnsi="GHEA Grapalat"/>
          <w:color w:val="000000"/>
          <w:lang w:val="hy-AM"/>
        </w:rPr>
        <w:t xml:space="preserve"> 205-րդ հոդվածներով նախատեսված արարքները կատարած անձն ազատվում է քրեական պատասխանատվությունից, եթե նա հատուցում է հանցագործությամբ պատճառված վնասը </w:t>
      </w:r>
      <w:proofErr w:type="spellStart"/>
      <w:r w:rsidRPr="006F78EF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6F78EF">
        <w:rPr>
          <w:rFonts w:ascii="GHEA Grapalat" w:eastAsia="Times New Roman" w:hAnsi="GHEA Grapalat"/>
          <w:color w:val="000000"/>
          <w:lang w:val="hy-AM"/>
        </w:rPr>
        <w:t xml:space="preserve"> հաշվարկված տույժերն ու տուգանքները»: Այսինքն, եթե, այդուհանդերձ,</w:t>
      </w:r>
      <w:r w:rsidRPr="006F78EF">
        <w:rPr>
          <w:rFonts w:eastAsia="Times New Roman" w:cs="Calibri"/>
          <w:color w:val="000000"/>
          <w:lang w:val="hy-AM"/>
        </w:rPr>
        <w:t> </w:t>
      </w:r>
      <w:r w:rsidRPr="006F78EF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6F78EF">
        <w:rPr>
          <w:rFonts w:ascii="GHEA Grapalat" w:eastAsia="Times New Roman" w:hAnsi="GHEA Grapalat" w:cs="GHEA Grapalat"/>
          <w:color w:val="000000"/>
          <w:lang w:val="hy-AM"/>
        </w:rPr>
        <w:t>հարուցվում</w:t>
      </w:r>
      <w:r w:rsidRPr="006F78EF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6F78EF">
        <w:rPr>
          <w:rFonts w:ascii="GHEA Grapalat" w:eastAsia="Times New Roman" w:hAnsi="GHEA Grapalat" w:cs="GHEA Grapalat"/>
          <w:color w:val="000000"/>
          <w:lang w:val="hy-AM"/>
        </w:rPr>
        <w:t>է</w:t>
      </w:r>
      <w:r w:rsidRPr="006F78EF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6F78EF">
        <w:rPr>
          <w:rFonts w:ascii="GHEA Grapalat" w:eastAsia="Times New Roman" w:hAnsi="GHEA Grapalat" w:cs="GHEA Grapalat"/>
          <w:color w:val="000000"/>
          <w:lang w:val="hy-AM"/>
        </w:rPr>
        <w:t>քրեական</w:t>
      </w:r>
      <w:r w:rsidRPr="006F78EF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6F78EF">
        <w:rPr>
          <w:rFonts w:ascii="GHEA Grapalat" w:eastAsia="Times New Roman" w:hAnsi="GHEA Grapalat" w:cs="GHEA Grapalat"/>
          <w:color w:val="000000"/>
          <w:lang w:val="hy-AM"/>
        </w:rPr>
        <w:t>գործ</w:t>
      </w:r>
      <w:r w:rsidRPr="006F78EF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6F78EF">
        <w:rPr>
          <w:rFonts w:ascii="GHEA Grapalat" w:eastAsia="Times New Roman" w:hAnsi="GHEA Grapalat" w:cs="GHEA Grapalat"/>
          <w:color w:val="000000"/>
          <w:lang w:val="hy-AM"/>
        </w:rPr>
        <w:t>ՀՀ</w:t>
      </w:r>
      <w:r w:rsidRPr="006F78EF">
        <w:rPr>
          <w:rFonts w:ascii="GHEA Grapalat" w:eastAsia="Times New Roman" w:hAnsi="GHEA Grapalat"/>
          <w:color w:val="000000"/>
          <w:lang w:val="hy-AM"/>
        </w:rPr>
        <w:t xml:space="preserve"> քրեական օրենսգրքի 205-րդ հոդվածի հիման վրա, ապա անձը կարող է վճարել առաջադրված հարկային պարտավորությունները, տույժերը, տուգանքները </w:t>
      </w:r>
      <w:proofErr w:type="spellStart"/>
      <w:r w:rsidRPr="006F78EF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6F78EF">
        <w:rPr>
          <w:rFonts w:ascii="GHEA Grapalat" w:eastAsia="Times New Roman" w:hAnsi="GHEA Grapalat"/>
          <w:color w:val="000000"/>
          <w:lang w:val="hy-AM"/>
        </w:rPr>
        <w:t xml:space="preserve"> ազատվել քրեական պատասխանատվությունից:</w:t>
      </w:r>
    </w:p>
    <w:p w:rsidR="006231EB" w:rsidRPr="00E41EBB" w:rsidRDefault="006231EB" w:rsidP="006231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E41EBB">
        <w:rPr>
          <w:rFonts w:ascii="GHEA Grapalat" w:eastAsia="Times New Roman" w:hAnsi="GHEA Grapalat"/>
          <w:color w:val="000000"/>
          <w:lang w:val="hy-AM"/>
        </w:rPr>
        <w:t xml:space="preserve">Պաշտոնական վիճակագրությունն ինքնին խոսուն է </w:t>
      </w:r>
      <w:proofErr w:type="spellStart"/>
      <w:r w:rsidRPr="00E41EBB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E41EBB">
        <w:rPr>
          <w:rFonts w:ascii="GHEA Grapalat" w:eastAsia="Times New Roman" w:hAnsi="GHEA Grapalat"/>
          <w:color w:val="000000"/>
          <w:lang w:val="hy-AM"/>
        </w:rPr>
        <w:t xml:space="preserve"> վատ </w:t>
      </w:r>
      <w:proofErr w:type="spellStart"/>
      <w:r w:rsidRPr="00E41EBB">
        <w:rPr>
          <w:rFonts w:ascii="GHEA Grapalat" w:eastAsia="Times New Roman" w:hAnsi="GHEA Grapalat"/>
          <w:color w:val="000000"/>
          <w:lang w:val="hy-AM"/>
        </w:rPr>
        <w:t>ազդակներ</w:t>
      </w:r>
      <w:proofErr w:type="spellEnd"/>
      <w:r w:rsidRPr="00E41EBB">
        <w:rPr>
          <w:rFonts w:ascii="GHEA Grapalat" w:eastAsia="Times New Roman" w:hAnsi="GHEA Grapalat"/>
          <w:color w:val="000000"/>
          <w:lang w:val="hy-AM"/>
        </w:rPr>
        <w:t xml:space="preserve"> է պարունակում տնտեսության հետագա զարգացման </w:t>
      </w:r>
      <w:proofErr w:type="spellStart"/>
      <w:r w:rsidRPr="00E41EBB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E41EBB">
        <w:rPr>
          <w:rFonts w:ascii="GHEA Grapalat" w:eastAsia="Times New Roman" w:hAnsi="GHEA Grapalat"/>
          <w:color w:val="000000"/>
          <w:lang w:val="hy-AM"/>
        </w:rPr>
        <w:t xml:space="preserve"> ներդրումային բարենպաստ միջավայրի </w:t>
      </w:r>
      <w:proofErr w:type="spellStart"/>
      <w:r w:rsidRPr="00E41EBB">
        <w:rPr>
          <w:rFonts w:ascii="GHEA Grapalat" w:eastAsia="Times New Roman" w:hAnsi="GHEA Grapalat"/>
          <w:color w:val="000000"/>
          <w:lang w:val="hy-AM"/>
        </w:rPr>
        <w:t>ձեւավորման</w:t>
      </w:r>
      <w:proofErr w:type="spellEnd"/>
      <w:r w:rsidRPr="00E41EBB">
        <w:rPr>
          <w:rFonts w:ascii="GHEA Grapalat" w:eastAsia="Times New Roman" w:hAnsi="GHEA Grapalat"/>
          <w:color w:val="000000"/>
          <w:lang w:val="hy-AM"/>
        </w:rPr>
        <w:t xml:space="preserve"> հեռանկարների առումով: Այսպես, ՀՀ ՊԵԿ քննչական վարչությունը 2017թ. հունվար-դեկտեմբեր ամիսների ընթացքում</w:t>
      </w:r>
      <w:r w:rsidRPr="00E41EBB">
        <w:rPr>
          <w:rFonts w:eastAsia="Times New Roman" w:cs="Calibri"/>
          <w:color w:val="000000"/>
          <w:lang w:val="hy-AM"/>
        </w:rPr>
        <w:t> </w:t>
      </w:r>
      <w:r w:rsidRPr="00E41EBB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E41EBB">
        <w:rPr>
          <w:rFonts w:ascii="GHEA Grapalat" w:eastAsia="Times New Roman" w:hAnsi="GHEA Grapalat" w:cs="GHEA Grapalat"/>
          <w:color w:val="000000"/>
          <w:lang w:val="hy-AM"/>
        </w:rPr>
        <w:t>վարույթ</w:t>
      </w:r>
      <w:r w:rsidRPr="00E41EBB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E41EBB">
        <w:rPr>
          <w:rFonts w:ascii="GHEA Grapalat" w:eastAsia="Times New Roman" w:hAnsi="GHEA Grapalat" w:cs="GHEA Grapalat"/>
          <w:color w:val="000000"/>
          <w:lang w:val="hy-AM"/>
        </w:rPr>
        <w:t>է</w:t>
      </w:r>
      <w:r w:rsidRPr="00E41EBB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E41EBB">
        <w:rPr>
          <w:rFonts w:ascii="GHEA Grapalat" w:eastAsia="Times New Roman" w:hAnsi="GHEA Grapalat" w:cs="GHEA Grapalat"/>
          <w:color w:val="000000"/>
          <w:lang w:val="hy-AM"/>
        </w:rPr>
        <w:t>ընդունել</w:t>
      </w:r>
      <w:r w:rsidRPr="00E41EBB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E41EBB">
        <w:rPr>
          <w:rFonts w:ascii="GHEA Grapalat" w:eastAsia="Times New Roman" w:hAnsi="GHEA Grapalat" w:cs="GHEA Grapalat"/>
          <w:color w:val="000000"/>
          <w:lang w:val="hy-AM"/>
        </w:rPr>
        <w:t>ՀՀ</w:t>
      </w:r>
      <w:r w:rsidRPr="00E41EBB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E41EBB">
        <w:rPr>
          <w:rFonts w:ascii="GHEA Grapalat" w:eastAsia="Times New Roman" w:hAnsi="GHEA Grapalat" w:cs="GHEA Grapalat"/>
          <w:color w:val="000000"/>
          <w:lang w:val="hy-AM"/>
        </w:rPr>
        <w:t>քրեական</w:t>
      </w:r>
      <w:r w:rsidRPr="00E41EBB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E41EBB">
        <w:rPr>
          <w:rFonts w:ascii="GHEA Grapalat" w:eastAsia="Times New Roman" w:hAnsi="GHEA Grapalat" w:cs="GHEA Grapalat"/>
          <w:color w:val="000000"/>
          <w:lang w:val="hy-AM"/>
        </w:rPr>
        <w:t>օրենսգրքի</w:t>
      </w:r>
      <w:r w:rsidRPr="00E41EBB">
        <w:rPr>
          <w:rFonts w:ascii="GHEA Grapalat" w:eastAsia="Times New Roman" w:hAnsi="GHEA Grapalat"/>
          <w:color w:val="000000"/>
          <w:lang w:val="hy-AM"/>
        </w:rPr>
        <w:t xml:space="preserve"> 205-</w:t>
      </w:r>
      <w:r w:rsidRPr="00E41EBB">
        <w:rPr>
          <w:rFonts w:ascii="GHEA Grapalat" w:eastAsia="Times New Roman" w:hAnsi="GHEA Grapalat" w:cs="GHEA Grapalat"/>
          <w:color w:val="000000"/>
          <w:lang w:val="hy-AM"/>
        </w:rPr>
        <w:t>րդ</w:t>
      </w:r>
      <w:r w:rsidRPr="00E41EBB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E41EBB">
        <w:rPr>
          <w:rFonts w:ascii="GHEA Grapalat" w:eastAsia="Times New Roman" w:hAnsi="GHEA Grapalat" w:cs="GHEA Grapalat"/>
          <w:color w:val="000000"/>
          <w:lang w:val="hy-AM"/>
        </w:rPr>
        <w:t>հոդվածի</w:t>
      </w:r>
      <w:r w:rsidRPr="00E41EBB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E41EBB">
        <w:rPr>
          <w:rFonts w:ascii="GHEA Grapalat" w:eastAsia="Times New Roman" w:hAnsi="GHEA Grapalat" w:cs="GHEA Grapalat"/>
          <w:color w:val="000000"/>
          <w:lang w:val="hy-AM"/>
        </w:rPr>
        <w:t>հատկանիշներով</w:t>
      </w:r>
      <w:r w:rsidRPr="00E41EBB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E41EBB">
        <w:rPr>
          <w:rFonts w:ascii="GHEA Grapalat" w:eastAsia="Times New Roman" w:hAnsi="GHEA Grapalat" w:cs="GHEA Grapalat"/>
          <w:color w:val="000000"/>
          <w:lang w:val="hy-AM"/>
        </w:rPr>
        <w:t>հարուցված</w:t>
      </w:r>
      <w:r w:rsidRPr="00E41EBB">
        <w:rPr>
          <w:rFonts w:ascii="GHEA Grapalat" w:eastAsia="Times New Roman" w:hAnsi="GHEA Grapalat"/>
          <w:color w:val="000000"/>
          <w:lang w:val="hy-AM"/>
        </w:rPr>
        <w:t xml:space="preserve"> 161 </w:t>
      </w:r>
      <w:r w:rsidRPr="00E41EBB">
        <w:rPr>
          <w:rFonts w:ascii="GHEA Grapalat" w:eastAsia="Times New Roman" w:hAnsi="GHEA Grapalat" w:cs="GHEA Grapalat"/>
          <w:color w:val="000000"/>
          <w:lang w:val="hy-AM"/>
        </w:rPr>
        <w:t>քրե</w:t>
      </w:r>
      <w:r w:rsidRPr="00E41EBB">
        <w:rPr>
          <w:rFonts w:ascii="GHEA Grapalat" w:eastAsia="Times New Roman" w:hAnsi="GHEA Grapalat"/>
          <w:color w:val="000000"/>
          <w:lang w:val="hy-AM"/>
        </w:rPr>
        <w:t>ական գործ: Հիշյալ քրեական գործերից 64-ը կարճվել է, այդ թվում՝</w:t>
      </w:r>
    </w:p>
    <w:p w:rsidR="006231EB" w:rsidRPr="00E41EBB" w:rsidRDefault="006231EB" w:rsidP="006231EB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E41EBB">
        <w:rPr>
          <w:rFonts w:ascii="GHEA Grapalat" w:eastAsia="Times New Roman" w:hAnsi="GHEA Grapalat"/>
          <w:color w:val="000000"/>
          <w:lang w:val="hy-AM"/>
        </w:rPr>
        <w:t>58-ը՝ ՀՀ քրեական դատավարության օրենսգրքի 35-րդ հոդվածի 1-ին մասի 2-րդ կետի հատկանիշներով,</w:t>
      </w:r>
    </w:p>
    <w:p w:rsidR="006231EB" w:rsidRPr="00E41EBB" w:rsidRDefault="006231EB" w:rsidP="006231EB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E41EBB">
        <w:rPr>
          <w:rFonts w:ascii="GHEA Grapalat" w:eastAsia="Times New Roman" w:hAnsi="GHEA Grapalat"/>
          <w:color w:val="000000"/>
          <w:lang w:val="hy-AM"/>
        </w:rPr>
        <w:t>5-ը՝ ՀՀ քրեական օրենսգրքի 189-րդ հոդվածի 5-րդ մասի հատկանիշներով,</w:t>
      </w:r>
    </w:p>
    <w:p w:rsidR="006231EB" w:rsidRPr="00E41EBB" w:rsidRDefault="006231EB" w:rsidP="006231EB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E41EBB">
        <w:rPr>
          <w:rFonts w:ascii="GHEA Grapalat" w:eastAsia="Times New Roman" w:hAnsi="GHEA Grapalat"/>
          <w:color w:val="000000"/>
          <w:lang w:val="hy-AM"/>
        </w:rPr>
        <w:t>1-ը՝ ՀՀ քրեական դատավարության օրենսգրքի 35-րդ հոդվածի 1-ին մասի 6-րդ կետի հատկանիշներով:</w:t>
      </w:r>
    </w:p>
    <w:p w:rsidR="006231EB" w:rsidRPr="00E41EBB" w:rsidRDefault="006231EB" w:rsidP="006231EB">
      <w:pPr>
        <w:spacing w:after="0" w:line="240" w:lineRule="auto"/>
        <w:rPr>
          <w:rFonts w:ascii="Times New Roman" w:eastAsia="Times New Roman" w:hAnsi="Times New Roman"/>
          <w:lang w:val="hy-AM"/>
        </w:rPr>
      </w:pPr>
      <w:r w:rsidRPr="00E41EBB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2017թ. վարույթ ընդունված քրեական գործերից ոչ մեկը դատարան չի ուղարկվել:</w:t>
      </w:r>
    </w:p>
    <w:p w:rsidR="006231EB" w:rsidRPr="00E41EBB" w:rsidRDefault="006231EB" w:rsidP="006231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E41EBB">
        <w:rPr>
          <w:rFonts w:ascii="GHEA Grapalat" w:eastAsia="Times New Roman" w:hAnsi="GHEA Grapalat"/>
          <w:color w:val="000000"/>
          <w:lang w:val="hy-AM"/>
        </w:rPr>
        <w:t>Նշված ժամանակահատվածում վարույթ ընդունված քրեական գործերով պետ. բյուջե վերականգնվել է 2.244.911.369 ՀՀ դրամ:</w:t>
      </w:r>
    </w:p>
    <w:p w:rsidR="006231EB" w:rsidRPr="003032F4" w:rsidRDefault="006231EB" w:rsidP="006231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3032F4">
        <w:rPr>
          <w:rFonts w:ascii="GHEA Grapalat" w:eastAsia="Times New Roman" w:hAnsi="GHEA Grapalat"/>
          <w:color w:val="000000"/>
          <w:lang w:val="hy-AM"/>
        </w:rPr>
        <w:t>ՀՀ ՊԵԿ քննչական վարչությունը 2018թ. հունվար-դեկտեմբեր ամիսների ընթացքում</w:t>
      </w:r>
      <w:r w:rsidRPr="003032F4">
        <w:rPr>
          <w:rFonts w:eastAsia="Times New Roman" w:cs="Calibri"/>
          <w:color w:val="000000"/>
          <w:lang w:val="hy-AM"/>
        </w:rPr>
        <w:t> 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ընդունել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է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վարույթ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ՀՀ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քրեական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օրենսգրքի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205-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րդ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հոդվածի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հատկանիշներով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հարուցված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193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քրեական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գործ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: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Հիշյալ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քրեական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գործերից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78-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ը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կարճվել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է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,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այդ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թվում՝</w:t>
      </w:r>
    </w:p>
    <w:p w:rsidR="006231EB" w:rsidRPr="003032F4" w:rsidRDefault="006231EB" w:rsidP="006231EB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3032F4">
        <w:rPr>
          <w:rFonts w:ascii="GHEA Grapalat" w:eastAsia="Times New Roman" w:hAnsi="GHEA Grapalat"/>
          <w:color w:val="000000"/>
          <w:lang w:val="hy-AM"/>
        </w:rPr>
        <w:lastRenderedPageBreak/>
        <w:t>73-ը՝ ՀՀ քրեական դատավարության օրենսգրքի 35-րդ հոդվածի 1-ին մասի 2-րդ կետի հատկանիշներով,</w:t>
      </w:r>
    </w:p>
    <w:p w:rsidR="006231EB" w:rsidRPr="003032F4" w:rsidRDefault="006231EB" w:rsidP="006231EB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3032F4">
        <w:rPr>
          <w:rFonts w:ascii="GHEA Grapalat" w:eastAsia="Times New Roman" w:hAnsi="GHEA Grapalat"/>
          <w:color w:val="000000"/>
          <w:lang w:val="hy-AM"/>
        </w:rPr>
        <w:t>3-ը՝ ՀՀ քրեական օրենսգրքի 189-րդ հոդվածի 5-րդ մասի հատկանիշներով,</w:t>
      </w:r>
    </w:p>
    <w:p w:rsidR="006231EB" w:rsidRPr="003032F4" w:rsidRDefault="006231EB" w:rsidP="006231EB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3032F4">
        <w:rPr>
          <w:rFonts w:ascii="GHEA Grapalat" w:eastAsia="Times New Roman" w:hAnsi="GHEA Grapalat"/>
          <w:color w:val="000000"/>
          <w:lang w:val="hy-AM"/>
        </w:rPr>
        <w:t>2-ը՝ ՀՀ քրեական դատավարության օրենսգրքի 35 հոդվածի 1-ին մասի 6-րդ կետի հատկանիշներով:</w:t>
      </w:r>
    </w:p>
    <w:p w:rsidR="006231EB" w:rsidRPr="003032F4" w:rsidRDefault="006231EB" w:rsidP="006231EB">
      <w:pPr>
        <w:spacing w:after="0" w:line="240" w:lineRule="auto"/>
        <w:rPr>
          <w:rFonts w:ascii="Times New Roman" w:eastAsia="Times New Roman" w:hAnsi="Times New Roman"/>
          <w:lang w:val="hy-AM"/>
        </w:rPr>
      </w:pPr>
      <w:r w:rsidRPr="003032F4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2018թ. վարույթ ընդունված քրեական գործերից ոչ մեկը դատարան չի ուղարկվել:</w:t>
      </w:r>
    </w:p>
    <w:p w:rsidR="006231EB" w:rsidRPr="003032F4" w:rsidRDefault="006231EB" w:rsidP="006231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3032F4">
        <w:rPr>
          <w:rFonts w:ascii="GHEA Grapalat" w:eastAsia="Times New Roman" w:hAnsi="GHEA Grapalat"/>
          <w:color w:val="000000"/>
          <w:lang w:val="hy-AM"/>
        </w:rPr>
        <w:t>Նշված ժամանակահատվածում վարույթ ընդունված քրեական գործերով պետ. բյուջե վերականգնվել է 2.635.236.532 ՀՀ դրամ գումար:</w:t>
      </w:r>
    </w:p>
    <w:p w:rsidR="006231EB" w:rsidRPr="003032F4" w:rsidRDefault="006231EB" w:rsidP="006231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3032F4">
        <w:rPr>
          <w:rFonts w:ascii="GHEA Grapalat" w:eastAsia="Times New Roman" w:hAnsi="GHEA Grapalat"/>
          <w:color w:val="000000"/>
          <w:lang w:val="hy-AM"/>
        </w:rPr>
        <w:t xml:space="preserve">Վերը նշված վիճակագրական տվյալներից պարզ է դառնում, որ 2017թ.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2018թ. ընթացքում</w:t>
      </w:r>
      <w:r w:rsidRPr="003032F4">
        <w:rPr>
          <w:rFonts w:eastAsia="Times New Roman" w:cs="Calibri"/>
          <w:color w:val="000000"/>
          <w:lang w:val="hy-AM"/>
        </w:rPr>
        <w:t> 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հարուցված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proofErr w:type="spellStart"/>
      <w:r w:rsidRPr="003032F4">
        <w:rPr>
          <w:rFonts w:ascii="GHEA Grapalat" w:eastAsia="Times New Roman" w:hAnsi="GHEA Grapalat" w:cs="GHEA Grapalat"/>
          <w:color w:val="000000"/>
          <w:lang w:val="hy-AM"/>
        </w:rPr>
        <w:t>եւ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վարույթ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ընդունված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քրե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ական գործերից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ոչ մեկը մեղադրական եզրակացությամբ չի ուղարկվել դատարան: Հարկային մարմնի կողմից նման կայուն պրակտիկայի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ձեւավորումը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վկայում է այն մասին, որ առկա է խզում 205 հոդվածով նախատեսված հանցագործությունների կապակցությամբ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ձեւավորված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իրավակիրառ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պրակտիկայի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ՀՀ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քրական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օրենսգրքով ամրագրված խնդիրների ու նպատակների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միջեւ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: Այս առումով կարելի է արձանագրել, որ ՀՀ քրեական օրենսգրքի 205 հոդվածով նախատեսված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գործիքակազմը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, ըստ էության, վերածվել է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հարկահավաքության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գործիքի:</w:t>
      </w:r>
    </w:p>
    <w:p w:rsidR="006231EB" w:rsidRPr="003032F4" w:rsidRDefault="006231EB" w:rsidP="006231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3032F4">
        <w:rPr>
          <w:rFonts w:ascii="GHEA Grapalat" w:eastAsia="Times New Roman" w:hAnsi="GHEA Grapalat"/>
          <w:color w:val="000000"/>
          <w:lang w:val="hy-AM"/>
        </w:rPr>
        <w:t xml:space="preserve">Մինչդեռ ՀՀ Սահմանադրության 78-րդ հոդվածը ամրագրում է համաչափության սկզբունքը, համաձայն որի՝ «հիմնական իրավունքների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ազատությունների սահմանափակման համար ընտրված միջոցները պետք է պիտանի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անհրաժեշտ լինեն Սահմանադրությամբ սահմանված նպատակին հասնելու համար: Սահմանափակման համար ընտրված միջոցները պետք է համարժեք լինեն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սահմանափակվող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հիմնական իրավունքի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ազատության նշանակությանը:</w:t>
      </w:r>
    </w:p>
    <w:p w:rsidR="006231EB" w:rsidRPr="003032F4" w:rsidRDefault="006231EB" w:rsidP="006231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3032F4">
        <w:rPr>
          <w:rFonts w:ascii="GHEA Grapalat" w:eastAsia="Times New Roman" w:hAnsi="GHEA Grapalat"/>
          <w:color w:val="000000"/>
          <w:lang w:val="hy-AM"/>
        </w:rPr>
        <w:t xml:space="preserve">Համաչափության սկզբունքից, ի թիվս այլնի, բխում է, որ եթե նույն նպատակին հնարավոր է հասնել իրավախախտման համար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՛ քրեաիրավական,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՛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վարչաիրավական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ներգործության միջոցով, ապա առաջնայնությունը պետք է տրվի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վարչաիրավական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պատասխանատվությանը, քանի որ քրեաիրավական ներգործության միջոցները ամենախիստն են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դրանց կիրառումը պետք է լինի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ultima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ratio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>՝ վերջին փաստարկի սկզբունքի կիրառման տրամաբանությամբ:</w:t>
      </w:r>
    </w:p>
    <w:p w:rsidR="006231EB" w:rsidRPr="003032F4" w:rsidRDefault="006231EB" w:rsidP="006231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3032F4">
        <w:rPr>
          <w:rFonts w:ascii="GHEA Grapalat" w:eastAsia="Times New Roman" w:hAnsi="GHEA Grapalat"/>
          <w:b/>
          <w:bCs/>
          <w:color w:val="000000"/>
          <w:lang w:val="hy-AM"/>
        </w:rPr>
        <w:t>2. Առաջարկվող կարգավորման բնույթը</w:t>
      </w:r>
    </w:p>
    <w:p w:rsidR="006231EB" w:rsidRPr="003032F4" w:rsidRDefault="006231EB" w:rsidP="006231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3032F4">
        <w:rPr>
          <w:rFonts w:ascii="GHEA Grapalat" w:eastAsia="Times New Roman" w:hAnsi="GHEA Grapalat"/>
          <w:color w:val="000000"/>
          <w:lang w:val="hy-AM"/>
        </w:rPr>
        <w:t xml:space="preserve">Նախագծով առաջարկվում է վերանայվել է ՀՀ քրեական օրենսգրքի 205-րդ հոդվածի 3-րդ մասում խոշոր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առանձնապես խոշոր չափերի շեմը:</w:t>
      </w:r>
      <w:r w:rsidRPr="003032F4">
        <w:rPr>
          <w:rFonts w:eastAsia="Times New Roman" w:cs="Calibri"/>
          <w:color w:val="000000"/>
          <w:lang w:val="hy-AM"/>
        </w:rPr>
        <w:t> 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Մասնավորապես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,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որպես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խոշոր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չափ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նախատեսված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հանցագործության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պահին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սահմանված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նվազագույն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աշխատավարձի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proofErr w:type="spellStart"/>
      <w:r w:rsidRPr="003032F4">
        <w:rPr>
          <w:rFonts w:ascii="GHEA Grapalat" w:eastAsia="Times New Roman" w:hAnsi="GHEA Grapalat" w:cs="GHEA Grapalat"/>
          <w:color w:val="000000"/>
          <w:lang w:val="hy-AM"/>
        </w:rPr>
        <w:t>չորսհազարապատիկի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(4.000.000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մլն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ՀՀ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դրամ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) </w:t>
      </w:r>
      <w:r w:rsidRPr="003032F4">
        <w:rPr>
          <w:rFonts w:ascii="GHEA Grapalat" w:eastAsia="Times New Roman" w:hAnsi="GHEA Grapalat" w:cs="GHEA Grapalat"/>
          <w:color w:val="000000"/>
          <w:lang w:val="hy-AM"/>
        </w:rPr>
        <w:t>փո</w:t>
      </w:r>
      <w:r w:rsidRPr="003032F4">
        <w:rPr>
          <w:rFonts w:ascii="GHEA Grapalat" w:eastAsia="Times New Roman" w:hAnsi="GHEA Grapalat"/>
          <w:color w:val="000000"/>
          <w:lang w:val="hy-AM"/>
        </w:rPr>
        <w:t xml:space="preserve">խարեն առաջարկվում է սահմանել նվազագույն աշխատավարձի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տասնհինգհազարապատիկը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(15.000.000 մլն ՀՀ դրամ), իսկ որպես առանձնապես խոշոր չափ՝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հիսունհազարապատիկը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(50.000.000 մլն ՀՀ դրամ):</w:t>
      </w:r>
    </w:p>
    <w:p w:rsidR="006231EB" w:rsidRPr="003032F4" w:rsidRDefault="006231EB" w:rsidP="006231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3032F4">
        <w:rPr>
          <w:rFonts w:ascii="GHEA Grapalat" w:eastAsia="Times New Roman" w:hAnsi="GHEA Grapalat"/>
          <w:b/>
          <w:bCs/>
          <w:color w:val="000000"/>
          <w:lang w:val="hy-AM"/>
        </w:rPr>
        <w:t>3. Ակնկալվող արդյունքը</w:t>
      </w:r>
    </w:p>
    <w:p w:rsidR="006231EB" w:rsidRPr="003032F4" w:rsidRDefault="006231EB" w:rsidP="006231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3032F4">
        <w:rPr>
          <w:rFonts w:ascii="GHEA Grapalat" w:eastAsia="Times New Roman" w:hAnsi="GHEA Grapalat"/>
          <w:color w:val="000000"/>
          <w:lang w:val="hy-AM"/>
        </w:rPr>
        <w:t xml:space="preserve">Ներկայացվող նախագծի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ընդունմամբ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հնարավորինս կբացառվի հարկային մարմինների կողմից հարկ վճարողի վրա ճնշման գործադրման կամ/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ռեպրեսիվ միջոցների կիրառմամբ, այն է՝ քրեական գործի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հարուցմամբ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կամ դրա հարուցման սպառնալիքով հարկերի հավաքման պրակտիկան: Հարկ է ընդգծել, որ նախագծի ընդունումը դրական ազդեցություն կունենա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նաեւ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գործարար </w:t>
      </w:r>
      <w:proofErr w:type="spellStart"/>
      <w:r w:rsidRPr="003032F4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3032F4">
        <w:rPr>
          <w:rFonts w:ascii="GHEA Grapalat" w:eastAsia="Times New Roman" w:hAnsi="GHEA Grapalat"/>
          <w:color w:val="000000"/>
          <w:lang w:val="hy-AM"/>
        </w:rPr>
        <w:t xml:space="preserve"> ներդրումային միջավայրի վրա:</w:t>
      </w:r>
    </w:p>
    <w:p w:rsidR="00CC1135" w:rsidRPr="003032F4" w:rsidRDefault="00CC1135" w:rsidP="00CC1135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</w:p>
    <w:p w:rsidR="00D41257" w:rsidRPr="006231EB" w:rsidRDefault="00D41257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CC1135" w:rsidRDefault="00CC1135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  <w:r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ՏԵՂԵԿԱՆՔ</w:t>
      </w:r>
    </w:p>
    <w:p w:rsidR="00D41257" w:rsidRDefault="00D41257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  <w:r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ՔՐԵԱԿԱՆ ՕՐԵՆՍԳՐՔԻ ՓՈՓՈԽՎՈՂ ՀՈԴՎԱԾՆԵՐԻ ՎԵՐԱԲԵՐՅԱԼ</w:t>
      </w:r>
    </w:p>
    <w:p w:rsidR="00D41257" w:rsidRDefault="00D41257" w:rsidP="00D41257">
      <w:pPr>
        <w:spacing w:before="100" w:beforeAutospacing="1" w:after="100" w:afterAutospacing="1" w:line="240" w:lineRule="auto"/>
        <w:rPr>
          <w:rFonts w:ascii="GHEA Grapalat" w:eastAsia="Times New Roman" w:hAnsi="GHEA Grapalat"/>
          <w:i/>
          <w:iCs/>
          <w:color w:val="000000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450"/>
      </w:tblGrid>
      <w:tr w:rsidR="006231EB" w:rsidRPr="00F966C3" w:rsidTr="006231EB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6231EB" w:rsidRPr="006231EB" w:rsidRDefault="006231EB" w:rsidP="006231E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6231E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Հոդված</w:t>
            </w:r>
            <w:proofErr w:type="spellEnd"/>
            <w:r w:rsidRPr="006231E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205.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231EB" w:rsidRPr="006231EB" w:rsidRDefault="006231EB" w:rsidP="006231E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6231E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Հարկը</w:t>
            </w:r>
            <w:proofErr w:type="spellEnd"/>
            <w:r w:rsidRPr="006231E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, </w:t>
            </w:r>
            <w:proofErr w:type="spellStart"/>
            <w:r w:rsidRPr="006231E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տուրքը</w:t>
            </w:r>
            <w:proofErr w:type="spellEnd"/>
            <w:r w:rsidRPr="006231E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231E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կամ</w:t>
            </w:r>
            <w:proofErr w:type="spellEnd"/>
            <w:r w:rsidRPr="006231E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231E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պարտադիր</w:t>
            </w:r>
            <w:proofErr w:type="spellEnd"/>
            <w:r w:rsidRPr="006231E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231E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այլ</w:t>
            </w:r>
            <w:proofErr w:type="spellEnd"/>
            <w:r w:rsidRPr="006231E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231E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վճարը</w:t>
            </w:r>
            <w:proofErr w:type="spellEnd"/>
            <w:r w:rsidRPr="006231E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231E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չվճարելը</w:t>
            </w:r>
            <w:proofErr w:type="spellEnd"/>
          </w:p>
        </w:tc>
      </w:tr>
    </w:tbl>
    <w:p w:rsidR="006231EB" w:rsidRPr="006231EB" w:rsidRDefault="006231EB" w:rsidP="006231E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en-US"/>
        </w:rPr>
      </w:pPr>
      <w:r w:rsidRPr="006231EB">
        <w:rPr>
          <w:rFonts w:eastAsia="Times New Roman" w:cs="Calibri"/>
          <w:color w:val="000000"/>
          <w:lang w:val="en-US"/>
        </w:rPr>
        <w:t> </w:t>
      </w:r>
    </w:p>
    <w:p w:rsidR="006231EB" w:rsidRPr="006231EB" w:rsidRDefault="006231EB" w:rsidP="006231E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6231EB">
        <w:rPr>
          <w:rFonts w:ascii="GHEA Grapalat" w:eastAsia="Times New Roman" w:hAnsi="GHEA Grapalat"/>
          <w:color w:val="000000"/>
          <w:lang w:val="en-US"/>
        </w:rPr>
        <w:t xml:space="preserve">1.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Հարկը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տուրքը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կամ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պարտադիր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այլ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վճարը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խոշոր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չափերով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չվճարելու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նպատակով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>՝</w:t>
      </w:r>
    </w:p>
    <w:p w:rsidR="006231EB" w:rsidRPr="006231EB" w:rsidRDefault="006231EB" w:rsidP="006231E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6231EB">
        <w:rPr>
          <w:rFonts w:ascii="GHEA Grapalat" w:eastAsia="Times New Roman" w:hAnsi="GHEA Grapalat"/>
          <w:color w:val="000000"/>
          <w:lang w:val="en-US"/>
        </w:rPr>
        <w:t xml:space="preserve">1)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օրենքով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սահմանված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հաշվետվությունում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հաշվարկում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հայտարարագրում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կամ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հարկման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հիմք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հանդիսացող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՝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հարկը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տուրքը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պարտադիր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այլ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վճարը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հաշվարկելու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կամ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վճարելու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պարտավորություն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առաջացնող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պարտադիր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այլ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փաստաթղթում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ակնհայտ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կեղծ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տվյալ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մտցնելը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կամ</w:t>
      </w:r>
      <w:proofErr w:type="spellEnd"/>
    </w:p>
    <w:p w:rsidR="006231EB" w:rsidRPr="006231EB" w:rsidRDefault="006231EB" w:rsidP="006231E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6231EB">
        <w:rPr>
          <w:rFonts w:ascii="GHEA Grapalat" w:eastAsia="Times New Roman" w:hAnsi="GHEA Grapalat"/>
          <w:color w:val="000000"/>
          <w:lang w:val="en-US"/>
        </w:rPr>
        <w:t xml:space="preserve">2)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օրենքով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սահմանված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հաշվետվությունը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հաշվարկը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հայտարարագիրը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կամ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հարկման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հիմք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հանդիսացող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՝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հարկը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տուրքը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պարտադիր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այլ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վճարը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հաշվարկելու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կամ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վճարելու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պարտավորություն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առաջացնող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պարտադիր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այլ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փաստաթուղթը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օրենքով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սահմանված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կարգով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և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ժամկետներում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չներկայացնելը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>՝</w:t>
      </w:r>
    </w:p>
    <w:p w:rsidR="006231EB" w:rsidRPr="006231EB" w:rsidRDefault="006231EB" w:rsidP="006231E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պատժվում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տուգանքով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՝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նվազագույն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աշխատավարձի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երկուհազարապատիկից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երեքհազարապատիկի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չափով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կամ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ազատազրկմամբ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՝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երկուսից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հինգ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տարի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ժամկետով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>:</w:t>
      </w:r>
    </w:p>
    <w:p w:rsidR="006231EB" w:rsidRPr="006231EB" w:rsidRDefault="006231EB" w:rsidP="006231E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6231EB">
        <w:rPr>
          <w:rFonts w:ascii="GHEA Grapalat" w:eastAsia="Times New Roman" w:hAnsi="GHEA Grapalat"/>
          <w:color w:val="000000"/>
          <w:lang w:val="en-US"/>
        </w:rPr>
        <w:t xml:space="preserve">2.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Նույն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արարքը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որը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կատարվել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առանձնապես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խոշոր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չափերով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>՝</w:t>
      </w:r>
    </w:p>
    <w:p w:rsidR="006231EB" w:rsidRPr="006231EB" w:rsidRDefault="006231EB" w:rsidP="006231E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պատժվում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ազատազրկմամբ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՝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հինգից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տասը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տարի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ժամկետով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՝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գույքի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բռնագրավմամբ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>:</w:t>
      </w:r>
    </w:p>
    <w:p w:rsidR="006231EB" w:rsidRPr="006231EB" w:rsidRDefault="006231EB" w:rsidP="006231E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6231EB">
        <w:rPr>
          <w:rFonts w:ascii="GHEA Grapalat" w:eastAsia="Times New Roman" w:hAnsi="GHEA Grapalat"/>
          <w:color w:val="000000"/>
          <w:lang w:val="en-US"/>
        </w:rPr>
        <w:t xml:space="preserve">3.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Սույն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հոդվածի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իմաստով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խոշոր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չափ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համարվում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հանցագործության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պահին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սահմանված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նվազագույն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աշխատավարձի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չորսհազարապատիկից</w:t>
      </w:r>
      <w:proofErr w:type="spellEnd"/>
      <w:r w:rsidRPr="006231E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տասնհինգհազարապատիկը</w:t>
      </w:r>
      <w:proofErr w:type="spellEnd"/>
      <w:r w:rsidRPr="006231E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չգերազանցող</w:t>
      </w:r>
      <w:proofErr w:type="spellEnd"/>
      <w:r w:rsidRPr="006231E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գումարը</w:t>
      </w:r>
      <w:proofErr w:type="spellEnd"/>
      <w:r w:rsidRPr="004370D4">
        <w:rPr>
          <w:rFonts w:ascii="GHEA Grapalat" w:eastAsia="Times New Roman" w:hAnsi="GHEA Grapalat"/>
          <w:color w:val="000000"/>
          <w:highlight w:val="yellow"/>
          <w:lang w:val="hy-AM"/>
        </w:rPr>
        <w:t xml:space="preserve"> </w:t>
      </w:r>
      <w:proofErr w:type="spellStart"/>
      <w:r w:rsidRPr="004370D4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>տասնհինգհազարապատիկից</w:t>
      </w:r>
      <w:proofErr w:type="spellEnd"/>
      <w:r w:rsidRPr="004370D4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proofErr w:type="spellStart"/>
      <w:r w:rsidRPr="004370D4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>հի</w:t>
      </w:r>
      <w:r w:rsidRPr="00F752CA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>սունհազարապատիկը</w:t>
      </w:r>
      <w:proofErr w:type="spellEnd"/>
      <w:r w:rsidRPr="00F752CA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չգերազանցող գումարը</w:t>
      </w:r>
      <w:r w:rsidRPr="006231EB">
        <w:rPr>
          <w:rFonts w:ascii="GHEA Grapalat" w:eastAsia="Times New Roman" w:hAnsi="GHEA Grapalat"/>
          <w:color w:val="000000"/>
          <w:highlight w:val="yellow"/>
          <w:lang w:val="en-US"/>
        </w:rPr>
        <w:t>,</w:t>
      </w:r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իսկ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առանձնապես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խոշոր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չափ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համարվում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հանցագործության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պահին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սահմանված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նվազագույն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աշխատավարձի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տասնհինգհազարապատիկը</w:t>
      </w:r>
      <w:proofErr w:type="spellEnd"/>
      <w:r w:rsidRPr="006231EB">
        <w:rPr>
          <w:rFonts w:ascii="GHEA Grapalat" w:eastAsia="Times New Roman" w:hAnsi="GHEA Grapalat"/>
          <w:color w:val="000000"/>
          <w:highlight w:val="yellow"/>
          <w:lang w:val="en-US"/>
        </w:rPr>
        <w:t xml:space="preserve"> </w:t>
      </w:r>
      <w:proofErr w:type="spellStart"/>
      <w:r w:rsidR="004370D4" w:rsidRPr="004370D4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>հիսունհազարապատիկը</w:t>
      </w:r>
      <w:proofErr w:type="spellEnd"/>
      <w:r w:rsidR="004370D4">
        <w:rPr>
          <w:rFonts w:ascii="GHEA Grapalat" w:eastAsia="Times New Roman" w:hAnsi="GHEA Grapalat"/>
          <w:color w:val="000000"/>
          <w:lang w:val="hy-AM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գերազանցող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6231EB">
        <w:rPr>
          <w:rFonts w:ascii="GHEA Grapalat" w:eastAsia="Times New Roman" w:hAnsi="GHEA Grapalat"/>
          <w:color w:val="000000"/>
          <w:lang w:val="en-US"/>
        </w:rPr>
        <w:t>գումարը</w:t>
      </w:r>
      <w:proofErr w:type="spellEnd"/>
      <w:r w:rsidRPr="006231EB">
        <w:rPr>
          <w:rFonts w:ascii="GHEA Grapalat" w:eastAsia="Times New Roman" w:hAnsi="GHEA Grapalat"/>
          <w:color w:val="000000"/>
          <w:lang w:val="en-US"/>
        </w:rPr>
        <w:t>:</w:t>
      </w:r>
    </w:p>
    <w:p w:rsidR="00D41257" w:rsidRPr="006231EB" w:rsidRDefault="00D41257" w:rsidP="006231EB">
      <w:pPr>
        <w:spacing w:before="100" w:beforeAutospacing="1" w:after="100" w:afterAutospacing="1" w:line="240" w:lineRule="auto"/>
        <w:rPr>
          <w:rFonts w:ascii="GHEA Grapalat" w:hAnsi="GHEA Grapalat"/>
          <w:i/>
          <w:u w:val="single"/>
          <w:lang w:val="en-US"/>
        </w:rPr>
      </w:pPr>
    </w:p>
    <w:sectPr w:rsidR="00D41257" w:rsidRPr="006231EB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183" w:rsidRDefault="00F51183" w:rsidP="00383B3B">
      <w:pPr>
        <w:spacing w:after="0" w:line="240" w:lineRule="auto"/>
      </w:pPr>
      <w:r>
        <w:separator/>
      </w:r>
    </w:p>
  </w:endnote>
  <w:endnote w:type="continuationSeparator" w:id="0">
    <w:p w:rsidR="00F51183" w:rsidRDefault="00F51183" w:rsidP="00383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183" w:rsidRDefault="00F51183" w:rsidP="00383B3B">
      <w:pPr>
        <w:spacing w:after="0" w:line="240" w:lineRule="auto"/>
      </w:pPr>
      <w:r>
        <w:separator/>
      </w:r>
    </w:p>
  </w:footnote>
  <w:footnote w:type="continuationSeparator" w:id="0">
    <w:p w:rsidR="00F51183" w:rsidRDefault="00F51183" w:rsidP="00383B3B">
      <w:pPr>
        <w:spacing w:after="0" w:line="240" w:lineRule="auto"/>
      </w:pPr>
      <w:r>
        <w:continuationSeparator/>
      </w:r>
    </w:p>
  </w:footnote>
  <w:footnote w:id="1">
    <w:p w:rsidR="00383B3B" w:rsidRDefault="00383B3B" w:rsidP="00383B3B">
      <w:pPr>
        <w:pStyle w:val="FootnoteText"/>
        <w:rPr>
          <w:rFonts w:ascii="Sylfaen" w:hAnsi="Sylfaen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="Sylfaen" w:hAnsi="Sylfaen"/>
        </w:rPr>
        <w:t>Տե՛ս</w:t>
      </w:r>
      <w:proofErr w:type="spellEnd"/>
      <w:r>
        <w:rPr>
          <w:rFonts w:ascii="Sylfaen" w:hAnsi="Sylfaen"/>
        </w:rPr>
        <w:t xml:space="preserve">, </w:t>
      </w:r>
      <w:proofErr w:type="spellStart"/>
      <w:r>
        <w:rPr>
          <w:rFonts w:ascii="Sylfaen" w:hAnsi="Sylfaen"/>
        </w:rPr>
        <w:t>օրինակ</w:t>
      </w:r>
      <w:proofErr w:type="spellEnd"/>
      <w:r>
        <w:rPr>
          <w:rFonts w:ascii="Sylfaen" w:hAnsi="Sylfaen"/>
        </w:rPr>
        <w:t xml:space="preserve">՝ ՍԴ/0084/01/19, ՍԴ/0005/01/19 և ԿԴ1/0021/01/18 </w:t>
      </w:r>
      <w:proofErr w:type="spellStart"/>
      <w:r>
        <w:rPr>
          <w:rFonts w:ascii="Sylfaen" w:hAnsi="Sylfaen"/>
        </w:rPr>
        <w:t>քրեական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գործերը</w:t>
      </w:r>
      <w:proofErr w:type="spellEnd"/>
      <w:r>
        <w:rPr>
          <w:rFonts w:ascii="Sylfaen" w:hAnsi="Sylfaen"/>
        </w:rPr>
        <w:t>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3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4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5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19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1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3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7"/>
  </w:num>
  <w:num w:numId="2">
    <w:abstractNumId w:val="24"/>
  </w:num>
  <w:num w:numId="3">
    <w:abstractNumId w:val="8"/>
  </w:num>
  <w:num w:numId="4">
    <w:abstractNumId w:val="29"/>
  </w:num>
  <w:num w:numId="5">
    <w:abstractNumId w:val="9"/>
  </w:num>
  <w:num w:numId="6">
    <w:abstractNumId w:val="13"/>
  </w:num>
  <w:num w:numId="7">
    <w:abstractNumId w:val="14"/>
  </w:num>
  <w:num w:numId="8">
    <w:abstractNumId w:val="20"/>
  </w:num>
  <w:num w:numId="9">
    <w:abstractNumId w:val="18"/>
  </w:num>
  <w:num w:numId="10">
    <w:abstractNumId w:val="22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6"/>
  </w:num>
  <w:num w:numId="13">
    <w:abstractNumId w:val="2"/>
  </w:num>
  <w:num w:numId="14">
    <w:abstractNumId w:val="5"/>
  </w:num>
  <w:num w:numId="15">
    <w:abstractNumId w:val="21"/>
  </w:num>
  <w:num w:numId="16">
    <w:abstractNumId w:val="12"/>
  </w:num>
  <w:num w:numId="17">
    <w:abstractNumId w:val="23"/>
  </w:num>
  <w:num w:numId="18">
    <w:abstractNumId w:val="4"/>
  </w:num>
  <w:num w:numId="19">
    <w:abstractNumId w:val="10"/>
  </w:num>
  <w:num w:numId="20">
    <w:abstractNumId w:val="16"/>
  </w:num>
  <w:num w:numId="21">
    <w:abstractNumId w:val="3"/>
  </w:num>
  <w:num w:numId="22">
    <w:abstractNumId w:val="28"/>
  </w:num>
  <w:num w:numId="23">
    <w:abstractNumId w:val="11"/>
  </w:num>
  <w:num w:numId="24">
    <w:abstractNumId w:val="25"/>
  </w:num>
  <w:num w:numId="25">
    <w:abstractNumId w:val="6"/>
  </w:num>
  <w:num w:numId="26">
    <w:abstractNumId w:val="0"/>
  </w:num>
  <w:num w:numId="27">
    <w:abstractNumId w:val="1"/>
  </w:num>
  <w:num w:numId="28">
    <w:abstractNumId w:val="19"/>
  </w:num>
  <w:num w:numId="29">
    <w:abstractNumId w:val="15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54562"/>
    <w:rsid w:val="00057693"/>
    <w:rsid w:val="00096D23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40AAA"/>
    <w:rsid w:val="0014163C"/>
    <w:rsid w:val="0014625E"/>
    <w:rsid w:val="001502EA"/>
    <w:rsid w:val="00192417"/>
    <w:rsid w:val="001B617A"/>
    <w:rsid w:val="001C3BA6"/>
    <w:rsid w:val="001E5839"/>
    <w:rsid w:val="001F70A9"/>
    <w:rsid w:val="00202105"/>
    <w:rsid w:val="00206940"/>
    <w:rsid w:val="002368C7"/>
    <w:rsid w:val="00275218"/>
    <w:rsid w:val="00277794"/>
    <w:rsid w:val="002971F1"/>
    <w:rsid w:val="002C5BCB"/>
    <w:rsid w:val="002F290E"/>
    <w:rsid w:val="003032F4"/>
    <w:rsid w:val="003331A1"/>
    <w:rsid w:val="00336A80"/>
    <w:rsid w:val="00374EE4"/>
    <w:rsid w:val="00383B3B"/>
    <w:rsid w:val="003B24F3"/>
    <w:rsid w:val="003D0342"/>
    <w:rsid w:val="003D16E3"/>
    <w:rsid w:val="003F7763"/>
    <w:rsid w:val="00413083"/>
    <w:rsid w:val="0041570D"/>
    <w:rsid w:val="00420F58"/>
    <w:rsid w:val="004370D4"/>
    <w:rsid w:val="004429CF"/>
    <w:rsid w:val="0045145A"/>
    <w:rsid w:val="00452E95"/>
    <w:rsid w:val="0047372D"/>
    <w:rsid w:val="004938BC"/>
    <w:rsid w:val="004D7F29"/>
    <w:rsid w:val="005027F7"/>
    <w:rsid w:val="00503309"/>
    <w:rsid w:val="00513A8E"/>
    <w:rsid w:val="00532AB1"/>
    <w:rsid w:val="005406B1"/>
    <w:rsid w:val="005506C0"/>
    <w:rsid w:val="0055145E"/>
    <w:rsid w:val="005646D1"/>
    <w:rsid w:val="00577B2F"/>
    <w:rsid w:val="00580676"/>
    <w:rsid w:val="005A6F71"/>
    <w:rsid w:val="005F2424"/>
    <w:rsid w:val="006125C1"/>
    <w:rsid w:val="00614796"/>
    <w:rsid w:val="00616756"/>
    <w:rsid w:val="006231EB"/>
    <w:rsid w:val="00627B0F"/>
    <w:rsid w:val="00627F15"/>
    <w:rsid w:val="00655D37"/>
    <w:rsid w:val="00676681"/>
    <w:rsid w:val="00677BB1"/>
    <w:rsid w:val="006913CD"/>
    <w:rsid w:val="006A2130"/>
    <w:rsid w:val="006C0191"/>
    <w:rsid w:val="006D7663"/>
    <w:rsid w:val="006D7DF2"/>
    <w:rsid w:val="006F49C5"/>
    <w:rsid w:val="006F78EF"/>
    <w:rsid w:val="00712A61"/>
    <w:rsid w:val="007279F8"/>
    <w:rsid w:val="007310F6"/>
    <w:rsid w:val="0077464F"/>
    <w:rsid w:val="007D73E0"/>
    <w:rsid w:val="007E3002"/>
    <w:rsid w:val="007E481E"/>
    <w:rsid w:val="007F26D4"/>
    <w:rsid w:val="007F5D27"/>
    <w:rsid w:val="00804721"/>
    <w:rsid w:val="00820B9C"/>
    <w:rsid w:val="0083626C"/>
    <w:rsid w:val="008410D5"/>
    <w:rsid w:val="00865E99"/>
    <w:rsid w:val="008662D8"/>
    <w:rsid w:val="008A57B8"/>
    <w:rsid w:val="008B210F"/>
    <w:rsid w:val="008B5B29"/>
    <w:rsid w:val="008D6470"/>
    <w:rsid w:val="008F6BCF"/>
    <w:rsid w:val="00900C59"/>
    <w:rsid w:val="009570B2"/>
    <w:rsid w:val="009715FF"/>
    <w:rsid w:val="00981904"/>
    <w:rsid w:val="009C1C3E"/>
    <w:rsid w:val="009D0A6C"/>
    <w:rsid w:val="009E4025"/>
    <w:rsid w:val="009F0331"/>
    <w:rsid w:val="00A04FF1"/>
    <w:rsid w:val="00A17978"/>
    <w:rsid w:val="00A31F70"/>
    <w:rsid w:val="00A52989"/>
    <w:rsid w:val="00A530BA"/>
    <w:rsid w:val="00A56A63"/>
    <w:rsid w:val="00A74205"/>
    <w:rsid w:val="00A901E2"/>
    <w:rsid w:val="00AA5809"/>
    <w:rsid w:val="00AB5F9C"/>
    <w:rsid w:val="00AE38EF"/>
    <w:rsid w:val="00B154AA"/>
    <w:rsid w:val="00B2183F"/>
    <w:rsid w:val="00B22636"/>
    <w:rsid w:val="00B55AA3"/>
    <w:rsid w:val="00B61309"/>
    <w:rsid w:val="00B64166"/>
    <w:rsid w:val="00B64F49"/>
    <w:rsid w:val="00B745E5"/>
    <w:rsid w:val="00BA4430"/>
    <w:rsid w:val="00BC6E30"/>
    <w:rsid w:val="00BD0928"/>
    <w:rsid w:val="00BD093F"/>
    <w:rsid w:val="00BD16B4"/>
    <w:rsid w:val="00BE166E"/>
    <w:rsid w:val="00BF22A6"/>
    <w:rsid w:val="00C0464F"/>
    <w:rsid w:val="00C13379"/>
    <w:rsid w:val="00C15552"/>
    <w:rsid w:val="00C30B17"/>
    <w:rsid w:val="00C35F6F"/>
    <w:rsid w:val="00C575B5"/>
    <w:rsid w:val="00C6349C"/>
    <w:rsid w:val="00CA24FF"/>
    <w:rsid w:val="00CC0BAF"/>
    <w:rsid w:val="00CC1135"/>
    <w:rsid w:val="00CC49BD"/>
    <w:rsid w:val="00CC68BD"/>
    <w:rsid w:val="00CE20FD"/>
    <w:rsid w:val="00CF4D7C"/>
    <w:rsid w:val="00D04D9E"/>
    <w:rsid w:val="00D0560C"/>
    <w:rsid w:val="00D13A4C"/>
    <w:rsid w:val="00D41257"/>
    <w:rsid w:val="00D426E7"/>
    <w:rsid w:val="00D50208"/>
    <w:rsid w:val="00DA22C1"/>
    <w:rsid w:val="00DB4D3B"/>
    <w:rsid w:val="00DD2DC8"/>
    <w:rsid w:val="00DD47A7"/>
    <w:rsid w:val="00E026AD"/>
    <w:rsid w:val="00E1291A"/>
    <w:rsid w:val="00E15A06"/>
    <w:rsid w:val="00E2592A"/>
    <w:rsid w:val="00E3269C"/>
    <w:rsid w:val="00E41EBB"/>
    <w:rsid w:val="00E441F7"/>
    <w:rsid w:val="00E47B32"/>
    <w:rsid w:val="00E53C44"/>
    <w:rsid w:val="00E6378C"/>
    <w:rsid w:val="00E651E1"/>
    <w:rsid w:val="00E8412A"/>
    <w:rsid w:val="00E93014"/>
    <w:rsid w:val="00E943BF"/>
    <w:rsid w:val="00E94FCE"/>
    <w:rsid w:val="00EA2058"/>
    <w:rsid w:val="00EB5FDC"/>
    <w:rsid w:val="00EC41CE"/>
    <w:rsid w:val="00ED6393"/>
    <w:rsid w:val="00F05E81"/>
    <w:rsid w:val="00F1792C"/>
    <w:rsid w:val="00F25BA6"/>
    <w:rsid w:val="00F33CD2"/>
    <w:rsid w:val="00F35616"/>
    <w:rsid w:val="00F51183"/>
    <w:rsid w:val="00F64506"/>
    <w:rsid w:val="00F752CA"/>
    <w:rsid w:val="00F77554"/>
    <w:rsid w:val="00F806E3"/>
    <w:rsid w:val="00F80DD9"/>
    <w:rsid w:val="00F8571A"/>
    <w:rsid w:val="00F9535E"/>
    <w:rsid w:val="00F966C3"/>
    <w:rsid w:val="00FA1D43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433D0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3B3B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3B3B"/>
    <w:rPr>
      <w:rFonts w:asciiTheme="minorHAnsi" w:eastAsiaTheme="minorEastAsia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383B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9AD68-4AC4-4264-AA43-A418C1891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13</Pages>
  <Words>3175</Words>
  <Characters>18103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Zohrab Daveyan</cp:lastModifiedBy>
  <cp:revision>59</cp:revision>
  <cp:lastPrinted>2019-10-10T11:45:00Z</cp:lastPrinted>
  <dcterms:created xsi:type="dcterms:W3CDTF">2019-04-19T07:12:00Z</dcterms:created>
  <dcterms:modified xsi:type="dcterms:W3CDTF">2019-12-11T13:40:00Z</dcterms:modified>
</cp:coreProperties>
</file>