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</w:t>
      </w:r>
      <w:r w:rsidRPr="00C412E0">
        <w:rPr>
          <w:rFonts w:ascii="GHEA Grapalat" w:hAnsi="GHEA Grapalat"/>
          <w:b/>
          <w:lang w:val="hy-AM"/>
        </w:rPr>
        <w:t xml:space="preserve">» 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            </w:t>
      </w:r>
      <w:r w:rsidRPr="00C412E0">
        <w:rPr>
          <w:rFonts w:ascii="GHEA Grapalat" w:hAnsi="GHEA Grapalat"/>
          <w:b/>
          <w:lang w:val="hy-AM"/>
        </w:rPr>
        <w:t>»  2019 թվականի</w:t>
      </w:r>
      <w:r w:rsidRPr="00C412E0">
        <w:rPr>
          <w:rFonts w:ascii="GHEA Grapalat" w:hAnsi="GHEA Grapalat" w:cs="Arial LatArm"/>
          <w:b/>
          <w:lang w:val="hy-AM"/>
        </w:rPr>
        <w:t xml:space="preserve"> N ...... -Ա</w:t>
      </w:r>
    </w:p>
    <w:p w:rsidR="00144E87" w:rsidRPr="00C412E0" w:rsidRDefault="00144E87" w:rsidP="00144E87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2F5653" w:rsidRPr="00C412E0" w:rsidRDefault="00A35884" w:rsidP="002F565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A35884">
        <w:rPr>
          <w:rStyle w:val="Strong"/>
          <w:rFonts w:ascii="GHEA Grapalat" w:hAnsi="GHEA Grapalat"/>
          <w:lang w:val="hy-AM"/>
        </w:rPr>
        <w:t xml:space="preserve">ԴԱՆԻԵԼ ԻՈԱՆՆԻՍՅԱՆԻՆ </w:t>
      </w:r>
      <w:r w:rsidR="000E5299">
        <w:rPr>
          <w:rStyle w:val="Strong"/>
          <w:rFonts w:ascii="GHEA Grapalat" w:hAnsi="GHEA Grapalat"/>
          <w:lang w:val="hy-AM"/>
        </w:rPr>
        <w:t xml:space="preserve">ԵՎ ԱԼԲԵՐՏ ՍՏԵՓԱՆՅԱՆԻՆ </w:t>
      </w:r>
      <w:r w:rsidR="002F5653" w:rsidRPr="00C412E0">
        <w:rPr>
          <w:rStyle w:val="Strong"/>
          <w:rFonts w:ascii="GHEA Grapalat" w:hAnsi="GHEA Grapalat"/>
          <w:lang w:val="hy-AM"/>
        </w:rPr>
        <w:t>ՀԱՆՐԱՅԻՆ ԽՈՐՀՐԴԻ ԱՆԴԱՄ</w:t>
      </w:r>
      <w:r w:rsidR="000E5299">
        <w:rPr>
          <w:rStyle w:val="Strong"/>
          <w:rFonts w:ascii="GHEA Grapalat" w:hAnsi="GHEA Grapalat"/>
          <w:lang w:val="hy-AM"/>
        </w:rPr>
        <w:t>ՆԵՐ</w:t>
      </w:r>
      <w:r w:rsidR="002F5653" w:rsidRPr="00C412E0">
        <w:rPr>
          <w:rStyle w:val="Strong"/>
          <w:rFonts w:ascii="GHEA Grapalat" w:hAnsi="GHEA Grapalat"/>
          <w:lang w:val="hy-AM"/>
        </w:rPr>
        <w:t xml:space="preserve"> ՆՇԱՆԱԿԵԼՈՒ ՄԱՍԻՆ</w:t>
      </w: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p w:rsidR="002F5653" w:rsidRPr="00C412E0" w:rsidRDefault="002F5653" w:rsidP="002F5653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GHEA Grapalat" w:hAnsi="GHEA Grapalat"/>
          <w:lang w:val="hy-AM"/>
        </w:rPr>
        <w:t>Ղեկավարվելով «Հանրային խորհրդի մասին» Հայաստանի Հանրապետության օրենքի 4-րդ հոդվածի 2</w:t>
      </w:r>
      <w:r w:rsidR="002A791D">
        <w:rPr>
          <w:rFonts w:ascii="GHEA Grapalat" w:hAnsi="GHEA Grapalat"/>
          <w:lang w:val="hy-AM"/>
        </w:rPr>
        <w:t xml:space="preserve">-րդ </w:t>
      </w:r>
      <w:r w:rsidR="007D1D9F">
        <w:rPr>
          <w:rFonts w:ascii="GHEA Grapalat" w:hAnsi="GHEA Grapalat"/>
          <w:lang w:val="hy-AM"/>
        </w:rPr>
        <w:t>մասով,</w:t>
      </w:r>
      <w:r w:rsidR="002A791D">
        <w:rPr>
          <w:rFonts w:ascii="GHEA Grapalat" w:hAnsi="GHEA Grapalat"/>
          <w:lang w:val="hy-AM"/>
        </w:rPr>
        <w:t xml:space="preserve"> 5-րդ հոդվածի 2-րդ </w:t>
      </w:r>
      <w:r w:rsidRPr="00C412E0">
        <w:rPr>
          <w:rFonts w:ascii="GHEA Grapalat" w:hAnsi="GHEA Grapalat"/>
          <w:lang w:val="hy-AM"/>
        </w:rPr>
        <w:t>մասով</w:t>
      </w:r>
      <w:r w:rsidR="007D1D9F">
        <w:rPr>
          <w:rFonts w:ascii="GHEA Grapalat" w:hAnsi="GHEA Grapalat"/>
          <w:lang w:val="hy-AM"/>
        </w:rPr>
        <w:t xml:space="preserve"> և 10-րդ հոդվածով</w:t>
      </w:r>
      <w:r w:rsidRPr="00C412E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2F5653" w:rsidRPr="00C412E0" w:rsidRDefault="00A35884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Դանիել </w:t>
      </w:r>
      <w:proofErr w:type="spellStart"/>
      <w:r>
        <w:rPr>
          <w:rFonts w:ascii="GHEA Grapalat" w:hAnsi="GHEA Grapalat"/>
          <w:lang w:val="hy-AM"/>
        </w:rPr>
        <w:t>Իոաննիս</w:t>
      </w:r>
      <w:r w:rsidR="002F5653" w:rsidRPr="00C412E0">
        <w:rPr>
          <w:rFonts w:ascii="GHEA Grapalat" w:hAnsi="GHEA Grapalat"/>
          <w:lang w:val="hy-AM"/>
        </w:rPr>
        <w:t>յանին</w:t>
      </w:r>
      <w:proofErr w:type="spellEnd"/>
      <w:r w:rsidR="002F5653" w:rsidRPr="00C412E0">
        <w:rPr>
          <w:rFonts w:ascii="GHEA Grapalat" w:hAnsi="GHEA Grapalat"/>
          <w:lang w:val="hy-AM"/>
        </w:rPr>
        <w:t xml:space="preserve"> </w:t>
      </w:r>
      <w:r w:rsidR="000E5299">
        <w:rPr>
          <w:rFonts w:ascii="GHEA Grapalat" w:hAnsi="GHEA Grapalat"/>
          <w:lang w:val="hy-AM"/>
        </w:rPr>
        <w:t xml:space="preserve">և Ալբերտ </w:t>
      </w:r>
      <w:proofErr w:type="spellStart"/>
      <w:r w:rsidR="000E5299">
        <w:rPr>
          <w:rFonts w:ascii="GHEA Grapalat" w:hAnsi="GHEA Grapalat"/>
          <w:lang w:val="hy-AM"/>
        </w:rPr>
        <w:t>Ստեփանյանին</w:t>
      </w:r>
      <w:proofErr w:type="spellEnd"/>
      <w:r w:rsidR="000E5299">
        <w:rPr>
          <w:rFonts w:ascii="GHEA Grapalat" w:hAnsi="GHEA Grapalat"/>
          <w:lang w:val="hy-AM"/>
        </w:rPr>
        <w:t xml:space="preserve"> </w:t>
      </w:r>
      <w:r w:rsidR="002F5653" w:rsidRPr="00C412E0">
        <w:rPr>
          <w:rFonts w:ascii="GHEA Grapalat" w:hAnsi="GHEA Grapalat"/>
          <w:lang w:val="hy-AM"/>
        </w:rPr>
        <w:t>նշանակել Հանրային խորհրդի անդամ</w:t>
      </w:r>
      <w:r w:rsidR="000E5299">
        <w:rPr>
          <w:rFonts w:ascii="GHEA Grapalat" w:hAnsi="GHEA Grapalat"/>
          <w:lang w:val="hy-AM"/>
        </w:rPr>
        <w:t>ներ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  <w:r w:rsidR="002F5653" w:rsidRPr="00C412E0">
        <w:rPr>
          <w:rFonts w:ascii="GHEA Grapalat" w:hAnsi="GHEA Grapalat"/>
          <w:lang w:val="hy-AM"/>
        </w:rPr>
        <w:t>(համաձայնությամբ):</w:t>
      </w:r>
    </w:p>
    <w:p w:rsidR="00144E87" w:rsidRPr="00C412E0" w:rsidRDefault="00144E87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jc w:val="center"/>
              <w:rPr>
                <w:rFonts w:ascii="GHEA Grapalat" w:hAnsi="GHEA Grapalat"/>
              </w:rPr>
            </w:pPr>
            <w:proofErr w:type="spellStart"/>
            <w:r w:rsidRPr="00C412E0">
              <w:rPr>
                <w:rStyle w:val="Strong"/>
                <w:rFonts w:ascii="GHEA Grapalat" w:hAnsi="GHEA Grapalat"/>
              </w:rPr>
              <w:t>Հայաստանի</w:t>
            </w:r>
            <w:proofErr w:type="spellEnd"/>
            <w:r w:rsidRPr="00C412E0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Հանրապետության</w:t>
            </w:r>
            <w:proofErr w:type="spellEnd"/>
            <w:r w:rsidRPr="00C412E0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jc w:val="right"/>
              <w:rPr>
                <w:rFonts w:ascii="GHEA Grapalat" w:hAnsi="GHEA Grapalat"/>
              </w:rPr>
            </w:pPr>
            <w:r w:rsidRPr="00C412E0">
              <w:rPr>
                <w:rStyle w:val="Strong"/>
                <w:rFonts w:ascii="GHEA Grapalat" w:hAnsi="GHEA Grapalat"/>
              </w:rPr>
              <w:t xml:space="preserve">Ն.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Փաշինյան</w:t>
            </w:r>
            <w:proofErr w:type="spellEnd"/>
          </w:p>
        </w:tc>
      </w:tr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C412E0">
              <w:rPr>
                <w:rFonts w:ascii="Calibri" w:hAnsi="Calibri" w:cs="Calibri"/>
              </w:rPr>
              <w:t> </w:t>
            </w:r>
          </w:p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rPr>
                <w:rFonts w:ascii="GHEA Grapalat" w:hAnsi="GHEA Grapalat"/>
              </w:rPr>
            </w:pPr>
          </w:p>
        </w:tc>
      </w:tr>
    </w:tbl>
    <w:p w:rsidR="00F36F61" w:rsidRPr="00C412E0" w:rsidRDefault="00F36F61">
      <w:pPr>
        <w:rPr>
          <w:rFonts w:ascii="GHEA Grapalat" w:hAnsi="GHEA Grapalat"/>
        </w:rPr>
      </w:pPr>
    </w:p>
    <w:sectPr w:rsidR="00F36F61" w:rsidRPr="00C41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E5299"/>
    <w:rsid w:val="000F669D"/>
    <w:rsid w:val="00144E87"/>
    <w:rsid w:val="00214F65"/>
    <w:rsid w:val="002872E0"/>
    <w:rsid w:val="002A791D"/>
    <w:rsid w:val="002F5653"/>
    <w:rsid w:val="00650F97"/>
    <w:rsid w:val="007D1D9F"/>
    <w:rsid w:val="008200E8"/>
    <w:rsid w:val="00A35884"/>
    <w:rsid w:val="00C412E0"/>
    <w:rsid w:val="00D91207"/>
    <w:rsid w:val="00F36F61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8C3A9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https:/mul2.gov.am/tasks/171087/oneclick/Nakhagits-Kadastr.docx?token=85364418da8a8dd6275452b5a21c2f7d</cp:keywords>
  <dc:description/>
  <cp:lastModifiedBy>Lusine Miqayelyan</cp:lastModifiedBy>
  <cp:revision>16</cp:revision>
  <cp:lastPrinted>2019-12-11T11:52:00Z</cp:lastPrinted>
  <dcterms:created xsi:type="dcterms:W3CDTF">2019-12-10T13:31:00Z</dcterms:created>
  <dcterms:modified xsi:type="dcterms:W3CDTF">2019-12-11T16:23:00Z</dcterms:modified>
</cp:coreProperties>
</file>