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5B0" w:rsidRPr="00DA1743" w:rsidRDefault="008825B0">
      <w:pPr>
        <w:rPr>
          <w:rFonts w:ascii="Sylfaen" w:hAnsi="Sylfaen"/>
          <w:sz w:val="24"/>
          <w:szCs w:val="24"/>
        </w:rPr>
      </w:pPr>
    </w:p>
    <w:p w:rsidR="00441FDB" w:rsidRPr="00DA1743" w:rsidRDefault="00441FDB" w:rsidP="00441FDB">
      <w:pPr>
        <w:spacing w:after="0" w:line="240" w:lineRule="auto"/>
        <w:rPr>
          <w:rFonts w:ascii="Sylfaen" w:eastAsia="Times New Roman" w:hAnsi="Sylfaen"/>
          <w:sz w:val="24"/>
          <w:szCs w:val="24"/>
        </w:rPr>
      </w:pPr>
    </w:p>
    <w:p w:rsidR="00441FDB" w:rsidRPr="00353326" w:rsidRDefault="00441FDB" w:rsidP="00441FDB">
      <w:pPr>
        <w:spacing w:after="0" w:line="240" w:lineRule="auto"/>
        <w:jc w:val="right"/>
        <w:rPr>
          <w:rFonts w:ascii="GHEA Grapalat" w:eastAsia="Times New Roman" w:hAnsi="GHEA Grapalat"/>
          <w:b/>
          <w:sz w:val="24"/>
          <w:szCs w:val="24"/>
          <w:u w:val="single"/>
        </w:rPr>
      </w:pPr>
      <w:r w:rsidRPr="00353326">
        <w:rPr>
          <w:rFonts w:ascii="GHEA Grapalat" w:eastAsia="Times New Roman" w:hAnsi="GHEA Grapalat"/>
          <w:b/>
          <w:sz w:val="26"/>
          <w:szCs w:val="24"/>
          <w:u w:val="single"/>
        </w:rPr>
        <w:t>ՆԱԽԱԳԻԾ</w:t>
      </w:r>
    </w:p>
    <w:p w:rsidR="00441FDB" w:rsidRPr="005C4088" w:rsidRDefault="00441FDB" w:rsidP="00441FDB">
      <w:pPr>
        <w:spacing w:after="0" w:line="240" w:lineRule="auto"/>
        <w:rPr>
          <w:rFonts w:ascii="GHEA Grapalat" w:eastAsia="Times New Roman" w:hAnsi="GHEA Grapalat"/>
          <w:sz w:val="24"/>
          <w:szCs w:val="24"/>
          <w:lang w:val="hy-AM"/>
        </w:rPr>
      </w:pPr>
    </w:p>
    <w:p w:rsidR="00441FDB" w:rsidRPr="00353326" w:rsidRDefault="00441FDB" w:rsidP="00441FDB">
      <w:pPr>
        <w:spacing w:after="0" w:line="240" w:lineRule="auto"/>
        <w:jc w:val="center"/>
        <w:rPr>
          <w:rFonts w:ascii="GHEA Grapalat" w:eastAsia="Times New Roman" w:hAnsi="GHEA Grapalat"/>
          <w:sz w:val="24"/>
          <w:szCs w:val="24"/>
        </w:rPr>
      </w:pPr>
      <w:r w:rsidRPr="00353326">
        <w:rPr>
          <w:rFonts w:ascii="GHEA Grapalat" w:eastAsia="Times New Roman" w:hAnsi="GHEA Grapalat"/>
          <w:b/>
          <w:bCs/>
          <w:sz w:val="24"/>
          <w:szCs w:val="24"/>
        </w:rPr>
        <w:t>ՀԱՅԱՍՏԱՆԻ</w:t>
      </w:r>
      <w:r w:rsidR="00245638">
        <w:rPr>
          <w:rFonts w:ascii="Courier New" w:eastAsia="Times New Roman" w:hAnsi="Courier New" w:cs="Courier New"/>
          <w:b/>
          <w:bCs/>
          <w:sz w:val="24"/>
          <w:szCs w:val="24"/>
          <w:lang w:val="hy-AM"/>
        </w:rPr>
        <w:t xml:space="preserve"> </w:t>
      </w:r>
      <w:r w:rsidRPr="00353326">
        <w:rPr>
          <w:rFonts w:ascii="GHEA Grapalat" w:eastAsia="Times New Roman" w:hAnsi="GHEA Grapalat" w:cs="Arial Unicode"/>
          <w:b/>
          <w:bCs/>
          <w:sz w:val="24"/>
          <w:szCs w:val="24"/>
        </w:rPr>
        <w:t>ՀԱՆՐԱՊԵՏՈՒԹՅԱՆ</w:t>
      </w:r>
      <w:r w:rsidR="00245638">
        <w:rPr>
          <w:rFonts w:ascii="Courier New" w:eastAsia="Times New Roman" w:hAnsi="Courier New" w:cs="Courier New"/>
          <w:b/>
          <w:bCs/>
          <w:sz w:val="24"/>
          <w:szCs w:val="24"/>
          <w:lang w:val="hy-AM"/>
        </w:rPr>
        <w:t xml:space="preserve"> </w:t>
      </w:r>
      <w:r w:rsidRPr="00353326">
        <w:rPr>
          <w:rFonts w:ascii="GHEA Grapalat" w:eastAsia="Times New Roman" w:hAnsi="GHEA Grapalat" w:cs="Arial Unicode"/>
          <w:b/>
          <w:bCs/>
          <w:sz w:val="24"/>
          <w:szCs w:val="24"/>
        </w:rPr>
        <w:t>ԿԱՌԱՎԱՐՈՒԹՅՈՒՆ</w:t>
      </w:r>
    </w:p>
    <w:p w:rsidR="00441FDB" w:rsidRPr="00353326" w:rsidRDefault="00245638" w:rsidP="00441FDB">
      <w:pPr>
        <w:spacing w:after="0" w:line="240" w:lineRule="auto"/>
        <w:jc w:val="center"/>
        <w:rPr>
          <w:rFonts w:ascii="GHEA Grapalat" w:eastAsia="Times New Roman" w:hAnsi="GHEA Grapalat"/>
          <w:sz w:val="24"/>
          <w:szCs w:val="24"/>
        </w:rPr>
      </w:pPr>
      <w:r>
        <w:rPr>
          <w:rFonts w:ascii="GHEA Grapalat" w:eastAsia="Times New Roman" w:hAnsi="GHEA Grapalat"/>
          <w:b/>
          <w:bCs/>
          <w:sz w:val="24"/>
          <w:szCs w:val="24"/>
        </w:rPr>
        <w:t>ՈՐՈՇՈՒ</w:t>
      </w:r>
      <w:r w:rsidR="00441FDB" w:rsidRPr="00353326">
        <w:rPr>
          <w:rFonts w:ascii="GHEA Grapalat" w:eastAsia="Times New Roman" w:hAnsi="GHEA Grapalat"/>
          <w:b/>
          <w:bCs/>
          <w:sz w:val="24"/>
          <w:szCs w:val="24"/>
        </w:rPr>
        <w:t>Մ</w:t>
      </w:r>
    </w:p>
    <w:p w:rsidR="00FE1807" w:rsidRPr="00353326" w:rsidRDefault="00FE1807" w:rsidP="00441FDB">
      <w:pPr>
        <w:spacing w:after="0" w:line="240" w:lineRule="auto"/>
        <w:jc w:val="center"/>
        <w:rPr>
          <w:rFonts w:ascii="GHEA Grapalat" w:eastAsia="Times New Roman" w:hAnsi="GHEA Grapalat" w:cs="Courier New"/>
          <w:sz w:val="24"/>
          <w:szCs w:val="24"/>
        </w:rPr>
      </w:pPr>
    </w:p>
    <w:p w:rsidR="00441FDB" w:rsidRPr="00353326" w:rsidRDefault="00441FDB" w:rsidP="00441FDB">
      <w:pPr>
        <w:spacing w:after="0" w:line="240" w:lineRule="auto"/>
        <w:jc w:val="center"/>
        <w:rPr>
          <w:rFonts w:ascii="GHEA Grapalat" w:eastAsia="Times New Roman" w:hAnsi="GHEA Grapalat"/>
          <w:sz w:val="24"/>
          <w:szCs w:val="24"/>
        </w:rPr>
      </w:pPr>
      <w:r w:rsidRPr="00353326">
        <w:rPr>
          <w:rFonts w:ascii="GHEA Grapalat" w:eastAsia="Times New Roman" w:hAnsi="GHEA Grapalat"/>
          <w:sz w:val="24"/>
          <w:szCs w:val="24"/>
        </w:rPr>
        <w:t xml:space="preserve">____ ________-ի 2019 </w:t>
      </w:r>
      <w:proofErr w:type="spellStart"/>
      <w:r w:rsidRPr="00353326">
        <w:rPr>
          <w:rFonts w:ascii="GHEA Grapalat" w:eastAsia="Times New Roman" w:hAnsi="GHEA Grapalat"/>
          <w:sz w:val="24"/>
          <w:szCs w:val="24"/>
        </w:rPr>
        <w:t>թվականի</w:t>
      </w:r>
      <w:proofErr w:type="spellEnd"/>
      <w:r w:rsidRPr="00353326">
        <w:rPr>
          <w:rFonts w:ascii="GHEA Grapalat" w:eastAsia="Times New Roman" w:hAnsi="GHEA Grapalat"/>
          <w:sz w:val="24"/>
          <w:szCs w:val="24"/>
        </w:rPr>
        <w:t xml:space="preserve"> N _____-Ա</w:t>
      </w:r>
    </w:p>
    <w:p w:rsidR="00F634EA" w:rsidRPr="00353326" w:rsidRDefault="00F634EA" w:rsidP="00441FDB">
      <w:pPr>
        <w:spacing w:after="0" w:line="240" w:lineRule="auto"/>
        <w:jc w:val="center"/>
        <w:rPr>
          <w:rFonts w:ascii="GHEA Grapalat" w:eastAsia="Times New Roman" w:hAnsi="GHEA Grapalat" w:cs="Courier New"/>
          <w:sz w:val="24"/>
          <w:szCs w:val="24"/>
        </w:rPr>
      </w:pPr>
    </w:p>
    <w:p w:rsidR="00441FDB" w:rsidRPr="00353326" w:rsidRDefault="00A04626" w:rsidP="00441FDB">
      <w:pPr>
        <w:spacing w:after="0" w:line="240" w:lineRule="auto"/>
        <w:jc w:val="center"/>
        <w:rPr>
          <w:rFonts w:ascii="GHEA Grapalat" w:eastAsia="Times New Roman" w:hAnsi="GHEA Grapalat"/>
          <w:sz w:val="24"/>
          <w:szCs w:val="24"/>
        </w:rPr>
      </w:pPr>
      <w:r w:rsidRPr="00353326">
        <w:rPr>
          <w:rFonts w:ascii="GHEA Grapalat" w:eastAsia="Times New Roman" w:hAnsi="GHEA Grapalat"/>
          <w:b/>
          <w:bCs/>
          <w:color w:val="000000"/>
          <w:sz w:val="24"/>
          <w:szCs w:val="24"/>
          <w:lang w:val="hy-AM"/>
        </w:rPr>
        <w:t xml:space="preserve">ՀՀ ԱՆ </w:t>
      </w:r>
      <w:r w:rsidR="00BF4320" w:rsidRPr="00353326">
        <w:rPr>
          <w:rFonts w:ascii="GHEA Grapalat" w:eastAsia="Times New Roman" w:hAnsi="GHEA Grapalat"/>
          <w:b/>
          <w:bCs/>
          <w:color w:val="000000"/>
          <w:sz w:val="24"/>
          <w:szCs w:val="24"/>
        </w:rPr>
        <w:t xml:space="preserve">«ԱԿԱԴԵՄԻԿՈՍ </w:t>
      </w:r>
      <w:r w:rsidR="008E444A" w:rsidRPr="00353326">
        <w:rPr>
          <w:rFonts w:ascii="GHEA Grapalat" w:eastAsia="Times New Roman" w:hAnsi="GHEA Grapalat"/>
          <w:b/>
          <w:bCs/>
          <w:color w:val="000000"/>
          <w:sz w:val="24"/>
          <w:szCs w:val="24"/>
        </w:rPr>
        <w:t xml:space="preserve">Ս. ԱՎԴԱԼԲԵԿՅԱՆԻ </w:t>
      </w:r>
      <w:r w:rsidR="00BF4320" w:rsidRPr="00353326">
        <w:rPr>
          <w:rFonts w:ascii="GHEA Grapalat" w:eastAsia="Times New Roman" w:hAnsi="GHEA Grapalat"/>
          <w:b/>
          <w:bCs/>
          <w:color w:val="000000"/>
          <w:sz w:val="24"/>
          <w:szCs w:val="24"/>
        </w:rPr>
        <w:t>ԱՆՎԱՆ ԱՌՈՂՋԱՊԱՀՈՒԹՅԱՆ ԱԶԳԱՅԻՆ ԻՆՍՏԻՏՈՒՏ» ՓԱԿ ԲԱԺՆԵՏԻՐԱԿԱՆ ԸՆԿԵՐՈՒԹՅԱՆ ԿԱ</w:t>
      </w:r>
      <w:r w:rsidR="00881CF5" w:rsidRPr="00353326">
        <w:rPr>
          <w:rFonts w:ascii="GHEA Grapalat" w:eastAsia="Times New Roman" w:hAnsi="GHEA Grapalat"/>
          <w:b/>
          <w:bCs/>
          <w:color w:val="000000"/>
          <w:sz w:val="24"/>
          <w:szCs w:val="24"/>
        </w:rPr>
        <w:t>ՆՈՆԱԴՐԱԿԱՆ ԿԱՊԻՏԱԼԸ ՆՎԱԶԵՑՆԵԼՈՒ,</w:t>
      </w:r>
      <w:r w:rsidR="00BF4320" w:rsidRPr="00353326">
        <w:rPr>
          <w:rFonts w:ascii="GHEA Grapalat" w:eastAsia="Times New Roman" w:hAnsi="GHEA Grapalat"/>
          <w:b/>
          <w:bCs/>
          <w:color w:val="000000"/>
          <w:sz w:val="24"/>
          <w:szCs w:val="24"/>
        </w:rPr>
        <w:t xml:space="preserve"> </w:t>
      </w:r>
      <w:r w:rsidR="00441FDB" w:rsidRPr="00353326">
        <w:rPr>
          <w:rFonts w:ascii="GHEA Grapalat" w:eastAsia="Times New Roman" w:hAnsi="GHEA Grapalat"/>
          <w:b/>
          <w:bCs/>
          <w:sz w:val="24"/>
          <w:szCs w:val="24"/>
        </w:rPr>
        <w:t xml:space="preserve">ՀԱՅԱՍՏԱՆԻ ՀԱՆՐԱՊԵՏՈՒԹՅԱՆ ԱՌՈՂՋԱՊԱՀՈՒԹՅԱՆ ՆԱԽԱՐԱՐՈՒԹՅԱՆ «ՀԱՆՐԱՊԵՏԱԿԱՆ ԳԻՏԱԲԺՇԿԱԿԱՆ ԳՐԱԴԱՐԱՆ» ՊԵՏԱԿԱՆ ՈՉ ԱՌԵՎՏՐԱՅԻՆ ԿԱԶՄԱԿԵՐՊՈՒԹՅՈՒՆԸ ՎԵՐԱԿԱԶՄԱՎՈՐՄԱՆ ՁԵՎՈՎ ՎԵՐԱԿԱԶՄԱԿԵՐՊԵԼՈՒ, ՍՏԵՂԾՎԱԾ «ՀԱՆՐԱՊԵՏԱԿԱՆ ԳԻՏԱԲԺՇԿԱԿԱՆ ԳՐԱԴԱՐԱՆ» </w:t>
      </w:r>
      <w:r w:rsidR="00441FDB" w:rsidRPr="00353326">
        <w:rPr>
          <w:rFonts w:ascii="GHEA Grapalat" w:eastAsia="Times New Roman" w:hAnsi="GHEA Grapalat"/>
          <w:b/>
          <w:bCs/>
          <w:color w:val="000000"/>
          <w:sz w:val="24"/>
          <w:szCs w:val="24"/>
        </w:rPr>
        <w:t>ՓԱԿ ԲԱԺՆԵՏԻՐԱԿԱՆ ԸՆԿԵՐՈՒԹՅՈՒՆՆ ՈՒ</w:t>
      </w:r>
      <w:r w:rsidRPr="00353326">
        <w:rPr>
          <w:rFonts w:ascii="GHEA Grapalat" w:eastAsia="Times New Roman" w:hAnsi="GHEA Grapalat"/>
          <w:b/>
          <w:bCs/>
          <w:color w:val="000000"/>
          <w:sz w:val="24"/>
          <w:szCs w:val="24"/>
          <w:lang w:val="hy-AM"/>
        </w:rPr>
        <w:t xml:space="preserve"> ՀՀ ԱՆ</w:t>
      </w:r>
      <w:r w:rsidR="00441FDB" w:rsidRPr="00353326">
        <w:rPr>
          <w:rFonts w:ascii="GHEA Grapalat" w:eastAsia="Times New Roman" w:hAnsi="GHEA Grapalat"/>
          <w:b/>
          <w:bCs/>
          <w:color w:val="000000"/>
          <w:sz w:val="24"/>
          <w:szCs w:val="24"/>
        </w:rPr>
        <w:t xml:space="preserve"> «ԱԿԱԴԵՄԻԿՈՍ </w:t>
      </w:r>
      <w:r w:rsidR="008E444A" w:rsidRPr="00353326">
        <w:rPr>
          <w:rFonts w:ascii="GHEA Grapalat" w:eastAsia="Times New Roman" w:hAnsi="GHEA Grapalat"/>
          <w:b/>
          <w:bCs/>
          <w:color w:val="000000"/>
          <w:sz w:val="24"/>
          <w:szCs w:val="24"/>
        </w:rPr>
        <w:t xml:space="preserve">Ս. ԱՎԴԱԼԲԵԿՅԱՆԻ </w:t>
      </w:r>
      <w:r w:rsidR="00441FDB" w:rsidRPr="00353326">
        <w:rPr>
          <w:rFonts w:ascii="GHEA Grapalat" w:eastAsia="Times New Roman" w:hAnsi="GHEA Grapalat"/>
          <w:b/>
          <w:bCs/>
          <w:color w:val="000000"/>
          <w:sz w:val="24"/>
          <w:szCs w:val="24"/>
        </w:rPr>
        <w:t>ԱՆՎԱՆ ԱՌՈՂՋԱՊԱՀՈՒԹՅԱՆ ԱԶԳԱՅԻՆ ԻՆՍՏԻՏՈՒՏ» ՓԱԿ ԲԱԺՆԵՏԻՐԱԿԱՆ ԸՆԿԵՐՈՒԹՅՈՒՆԸ ՄԻԱՑՄԱՆ ՁԵՎՈՎ ՎԵՐԱԿԱԶՄԱԿԵՐՊԵԼՈՒ ՄԱՍԻՆ</w:t>
      </w:r>
    </w:p>
    <w:p w:rsidR="00441FDB" w:rsidRPr="00353326" w:rsidRDefault="00441FDB" w:rsidP="00441FDB">
      <w:pPr>
        <w:spacing w:after="0" w:line="240" w:lineRule="auto"/>
        <w:ind w:firstLine="375"/>
        <w:rPr>
          <w:rFonts w:ascii="GHEA Grapalat" w:eastAsia="Times New Roman" w:hAnsi="GHEA Grapalat"/>
          <w:sz w:val="24"/>
          <w:szCs w:val="24"/>
        </w:rPr>
      </w:pPr>
    </w:p>
    <w:p w:rsidR="00441FDB" w:rsidRPr="00353326" w:rsidRDefault="00441FDB" w:rsidP="00634F80">
      <w:pPr>
        <w:spacing w:after="0" w:line="360" w:lineRule="auto"/>
        <w:ind w:firstLine="567"/>
        <w:jc w:val="both"/>
        <w:rPr>
          <w:rFonts w:ascii="GHEA Grapalat" w:eastAsia="Times New Roman" w:hAnsi="GHEA Grapalat"/>
          <w:sz w:val="24"/>
          <w:szCs w:val="24"/>
        </w:rPr>
      </w:pPr>
      <w:proofErr w:type="spellStart"/>
      <w:r w:rsidRPr="00353326">
        <w:rPr>
          <w:rFonts w:ascii="GHEA Grapalat" w:eastAsia="Times New Roman" w:hAnsi="GHEA Grapalat"/>
          <w:sz w:val="24"/>
          <w:szCs w:val="24"/>
        </w:rPr>
        <w:t>Հիմք</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ընդունելով</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Հայաստանի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Հանրապետության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քաղաքացիական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օրենսգրքի</w:t>
      </w:r>
      <w:proofErr w:type="spellEnd"/>
      <w:r w:rsidRPr="00353326">
        <w:rPr>
          <w:rFonts w:ascii="GHEA Grapalat" w:eastAsia="Times New Roman" w:hAnsi="GHEA Grapalat"/>
          <w:sz w:val="24"/>
          <w:szCs w:val="24"/>
        </w:rPr>
        <w:t xml:space="preserve"> 63-րդ </w:t>
      </w:r>
      <w:proofErr w:type="spellStart"/>
      <w:r w:rsidRPr="00353326">
        <w:rPr>
          <w:rFonts w:ascii="GHEA Grapalat" w:eastAsia="Times New Roman" w:hAnsi="GHEA Grapalat"/>
          <w:sz w:val="24"/>
          <w:szCs w:val="24"/>
        </w:rPr>
        <w:t>հոդվածի</w:t>
      </w:r>
      <w:proofErr w:type="spellEnd"/>
      <w:r w:rsidRPr="00353326">
        <w:rPr>
          <w:rFonts w:ascii="GHEA Grapalat" w:eastAsia="Times New Roman" w:hAnsi="GHEA Grapalat"/>
          <w:sz w:val="24"/>
          <w:szCs w:val="24"/>
        </w:rPr>
        <w:t xml:space="preserve"> 1-ին </w:t>
      </w:r>
      <w:proofErr w:type="spellStart"/>
      <w:r w:rsidRPr="00353326">
        <w:rPr>
          <w:rFonts w:ascii="GHEA Grapalat" w:eastAsia="Times New Roman" w:hAnsi="GHEA Grapalat"/>
          <w:sz w:val="24"/>
          <w:szCs w:val="24"/>
        </w:rPr>
        <w:t>մասը</w:t>
      </w:r>
      <w:proofErr w:type="spellEnd"/>
      <w:r w:rsidRPr="00353326">
        <w:rPr>
          <w:rFonts w:ascii="GHEA Grapalat" w:eastAsia="Times New Roman" w:hAnsi="GHEA Grapalat"/>
          <w:sz w:val="24"/>
          <w:szCs w:val="24"/>
        </w:rPr>
        <w:t>, 64–</w:t>
      </w:r>
      <w:proofErr w:type="spellStart"/>
      <w:r w:rsidRPr="00353326">
        <w:rPr>
          <w:rFonts w:ascii="GHEA Grapalat" w:eastAsia="Times New Roman" w:hAnsi="GHEA Grapalat"/>
          <w:sz w:val="24"/>
          <w:szCs w:val="24"/>
        </w:rPr>
        <w:t>րդ</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հոդվածի</w:t>
      </w:r>
      <w:proofErr w:type="spellEnd"/>
      <w:r w:rsidRPr="00353326">
        <w:rPr>
          <w:rFonts w:ascii="GHEA Grapalat" w:eastAsia="Times New Roman" w:hAnsi="GHEA Grapalat"/>
          <w:sz w:val="24"/>
          <w:szCs w:val="24"/>
        </w:rPr>
        <w:t xml:space="preserve"> 2-րդ և 5-րդ </w:t>
      </w:r>
      <w:proofErr w:type="spellStart"/>
      <w:r w:rsidRPr="00353326">
        <w:rPr>
          <w:rFonts w:ascii="GHEA Grapalat" w:eastAsia="Times New Roman" w:hAnsi="GHEA Grapalat"/>
          <w:sz w:val="24"/>
          <w:szCs w:val="24"/>
        </w:rPr>
        <w:t>մասերը</w:t>
      </w:r>
      <w:proofErr w:type="spellEnd"/>
      <w:r w:rsidRPr="00353326">
        <w:rPr>
          <w:rFonts w:ascii="GHEA Grapalat" w:eastAsia="Times New Roman" w:hAnsi="GHEA Grapalat"/>
          <w:sz w:val="24"/>
          <w:szCs w:val="24"/>
        </w:rPr>
        <w:t xml:space="preserve">, </w:t>
      </w:r>
      <w:r w:rsidR="00DA1622" w:rsidRPr="00353326">
        <w:rPr>
          <w:rFonts w:ascii="GHEA Grapalat" w:eastAsia="Times New Roman" w:hAnsi="GHEA Grapalat"/>
          <w:sz w:val="24"/>
          <w:szCs w:val="24"/>
        </w:rPr>
        <w:t xml:space="preserve">111-րդ </w:t>
      </w:r>
      <w:proofErr w:type="spellStart"/>
      <w:r w:rsidR="00DA1622" w:rsidRPr="00353326">
        <w:rPr>
          <w:rFonts w:ascii="GHEA Grapalat" w:eastAsia="Times New Roman" w:hAnsi="GHEA Grapalat"/>
          <w:sz w:val="24"/>
          <w:szCs w:val="24"/>
        </w:rPr>
        <w:t>հոդվածի</w:t>
      </w:r>
      <w:proofErr w:type="spellEnd"/>
      <w:r w:rsidR="00DA1622" w:rsidRPr="00353326">
        <w:rPr>
          <w:rFonts w:ascii="GHEA Grapalat" w:eastAsia="Times New Roman" w:hAnsi="GHEA Grapalat"/>
          <w:sz w:val="24"/>
          <w:szCs w:val="24"/>
        </w:rPr>
        <w:t xml:space="preserve"> 5-րդ </w:t>
      </w:r>
      <w:proofErr w:type="spellStart"/>
      <w:r w:rsidR="00DA1622" w:rsidRPr="00353326">
        <w:rPr>
          <w:rFonts w:ascii="GHEA Grapalat" w:eastAsia="Times New Roman" w:hAnsi="GHEA Grapalat"/>
          <w:sz w:val="24"/>
          <w:szCs w:val="24"/>
        </w:rPr>
        <w:t>մասը</w:t>
      </w:r>
      <w:proofErr w:type="spellEnd"/>
      <w:r w:rsidR="00DA1622" w:rsidRPr="00353326">
        <w:rPr>
          <w:rFonts w:ascii="GHEA Grapalat" w:eastAsia="Times New Roman" w:hAnsi="GHEA Grapalat"/>
          <w:sz w:val="24"/>
          <w:szCs w:val="24"/>
        </w:rPr>
        <w:t xml:space="preserve">, </w:t>
      </w:r>
      <w:r w:rsidRPr="00353326">
        <w:rPr>
          <w:rFonts w:ascii="GHEA Grapalat" w:eastAsia="Times New Roman" w:hAnsi="GHEA Grapalat"/>
          <w:sz w:val="24"/>
          <w:szCs w:val="24"/>
        </w:rPr>
        <w:t>«</w:t>
      </w:r>
      <w:proofErr w:type="spellStart"/>
      <w:r w:rsidRPr="00353326">
        <w:rPr>
          <w:rFonts w:ascii="GHEA Grapalat" w:eastAsia="Times New Roman" w:hAnsi="GHEA Grapalat"/>
          <w:sz w:val="24"/>
          <w:szCs w:val="24"/>
        </w:rPr>
        <w:t>Պետական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ոչ</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առևտրային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կազմակերպությունների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մասին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Հայաստանի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Հանրապետու</w:t>
      </w:r>
      <w:r w:rsidR="00DA1622" w:rsidRPr="00353326">
        <w:rPr>
          <w:rFonts w:ascii="GHEA Grapalat" w:eastAsia="Times New Roman" w:hAnsi="GHEA Grapalat"/>
          <w:sz w:val="24"/>
          <w:szCs w:val="24"/>
        </w:rPr>
        <w:softHyphen/>
      </w:r>
      <w:r w:rsidRPr="00353326">
        <w:rPr>
          <w:rFonts w:ascii="GHEA Grapalat" w:eastAsia="Times New Roman" w:hAnsi="GHEA Grapalat"/>
          <w:sz w:val="24"/>
          <w:szCs w:val="24"/>
        </w:rPr>
        <w:t>թյան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օրենքի</w:t>
      </w:r>
      <w:proofErr w:type="spellEnd"/>
      <w:r w:rsidRPr="00353326">
        <w:rPr>
          <w:rFonts w:ascii="GHEA Grapalat" w:eastAsia="Times New Roman" w:hAnsi="GHEA Grapalat"/>
          <w:sz w:val="24"/>
          <w:szCs w:val="24"/>
        </w:rPr>
        <w:t xml:space="preserve"> 24-րդ </w:t>
      </w:r>
      <w:proofErr w:type="spellStart"/>
      <w:r w:rsidRPr="00353326">
        <w:rPr>
          <w:rFonts w:ascii="GHEA Grapalat" w:eastAsia="Times New Roman" w:hAnsi="GHEA Grapalat"/>
          <w:sz w:val="24"/>
          <w:szCs w:val="24"/>
        </w:rPr>
        <w:t>հոդվածի</w:t>
      </w:r>
      <w:proofErr w:type="spellEnd"/>
      <w:r w:rsidRPr="00353326">
        <w:rPr>
          <w:rFonts w:ascii="GHEA Grapalat" w:eastAsia="Times New Roman" w:hAnsi="GHEA Grapalat"/>
          <w:sz w:val="24"/>
          <w:szCs w:val="24"/>
        </w:rPr>
        <w:t xml:space="preserve"> 1-ին </w:t>
      </w:r>
      <w:proofErr w:type="spellStart"/>
      <w:r w:rsidRPr="00353326">
        <w:rPr>
          <w:rFonts w:ascii="GHEA Grapalat" w:eastAsia="Times New Roman" w:hAnsi="GHEA Grapalat"/>
          <w:sz w:val="24"/>
          <w:szCs w:val="24"/>
        </w:rPr>
        <w:t>մասը</w:t>
      </w:r>
      <w:proofErr w:type="spellEnd"/>
      <w:r w:rsidRPr="00353326">
        <w:rPr>
          <w:rFonts w:ascii="GHEA Grapalat" w:eastAsia="Times New Roman" w:hAnsi="GHEA Grapalat"/>
          <w:sz w:val="24"/>
          <w:szCs w:val="24"/>
        </w:rPr>
        <w:t xml:space="preserve"> և «</w:t>
      </w:r>
      <w:proofErr w:type="spellStart"/>
      <w:r w:rsidRPr="00353326">
        <w:rPr>
          <w:rFonts w:ascii="GHEA Grapalat" w:eastAsia="Times New Roman" w:hAnsi="GHEA Grapalat"/>
          <w:sz w:val="24"/>
          <w:szCs w:val="24"/>
        </w:rPr>
        <w:t>Բաժնետիրական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ընկերությունների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մասին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Հայաստանի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Հանրապետության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օրենքի</w:t>
      </w:r>
      <w:proofErr w:type="spellEnd"/>
      <w:r w:rsidRPr="00353326">
        <w:rPr>
          <w:rFonts w:ascii="GHEA Grapalat" w:eastAsia="Times New Roman" w:hAnsi="GHEA Grapalat"/>
          <w:sz w:val="24"/>
          <w:szCs w:val="24"/>
        </w:rPr>
        <w:t xml:space="preserve"> 9-րդ </w:t>
      </w:r>
      <w:proofErr w:type="spellStart"/>
      <w:r w:rsidRPr="00353326">
        <w:rPr>
          <w:rFonts w:ascii="GHEA Grapalat" w:eastAsia="Times New Roman" w:hAnsi="GHEA Grapalat"/>
          <w:sz w:val="24"/>
          <w:szCs w:val="24"/>
        </w:rPr>
        <w:t>հոդվածը</w:t>
      </w:r>
      <w:proofErr w:type="spellEnd"/>
      <w:r w:rsidRPr="00353326">
        <w:rPr>
          <w:rFonts w:ascii="GHEA Grapalat" w:eastAsia="Times New Roman" w:hAnsi="GHEA Grapalat"/>
          <w:sz w:val="24"/>
          <w:szCs w:val="24"/>
        </w:rPr>
        <w:t xml:space="preserve">, </w:t>
      </w:r>
      <w:r w:rsidRPr="00353326">
        <w:rPr>
          <w:rFonts w:ascii="GHEA Grapalat" w:eastAsia="Times New Roman" w:hAnsi="GHEA Grapalat"/>
          <w:color w:val="000000"/>
          <w:sz w:val="24"/>
          <w:szCs w:val="24"/>
        </w:rPr>
        <w:t xml:space="preserve">18-րդ </w:t>
      </w:r>
      <w:proofErr w:type="spellStart"/>
      <w:r w:rsidRPr="00353326">
        <w:rPr>
          <w:rFonts w:ascii="GHEA Grapalat" w:eastAsia="Times New Roman" w:hAnsi="GHEA Grapalat"/>
          <w:color w:val="000000"/>
          <w:sz w:val="24"/>
          <w:szCs w:val="24"/>
        </w:rPr>
        <w:t>հոդվածի</w:t>
      </w:r>
      <w:proofErr w:type="spellEnd"/>
      <w:r w:rsidRPr="00353326">
        <w:rPr>
          <w:rFonts w:ascii="GHEA Grapalat" w:eastAsia="Times New Roman" w:hAnsi="GHEA Grapalat"/>
          <w:color w:val="000000"/>
          <w:sz w:val="24"/>
          <w:szCs w:val="24"/>
        </w:rPr>
        <w:t xml:space="preserve"> 1-ին </w:t>
      </w:r>
      <w:proofErr w:type="spellStart"/>
      <w:r w:rsidRPr="00353326">
        <w:rPr>
          <w:rFonts w:ascii="GHEA Grapalat" w:eastAsia="Times New Roman" w:hAnsi="GHEA Grapalat"/>
          <w:color w:val="000000"/>
          <w:sz w:val="24"/>
          <w:szCs w:val="24"/>
        </w:rPr>
        <w:t>մասը</w:t>
      </w:r>
      <w:proofErr w:type="spellEnd"/>
      <w:r w:rsidR="000105B4" w:rsidRPr="00353326">
        <w:rPr>
          <w:rFonts w:ascii="GHEA Grapalat" w:eastAsia="Times New Roman" w:hAnsi="GHEA Grapalat"/>
          <w:color w:val="000000"/>
          <w:sz w:val="24"/>
          <w:szCs w:val="24"/>
        </w:rPr>
        <w:t>,</w:t>
      </w:r>
      <w:r w:rsidRPr="00353326">
        <w:rPr>
          <w:rFonts w:ascii="GHEA Grapalat" w:eastAsia="Times New Roman" w:hAnsi="GHEA Grapalat"/>
          <w:color w:val="000000"/>
          <w:sz w:val="24"/>
          <w:szCs w:val="24"/>
        </w:rPr>
        <w:t xml:space="preserve"> 20-րդ </w:t>
      </w:r>
      <w:proofErr w:type="spellStart"/>
      <w:r w:rsidRPr="00353326">
        <w:rPr>
          <w:rFonts w:ascii="GHEA Grapalat" w:eastAsia="Times New Roman" w:hAnsi="GHEA Grapalat"/>
          <w:color w:val="000000"/>
          <w:sz w:val="24"/>
          <w:szCs w:val="24"/>
        </w:rPr>
        <w:t>հոդվածը</w:t>
      </w:r>
      <w:proofErr w:type="spellEnd"/>
      <w:r w:rsidR="002670C2" w:rsidRPr="00353326">
        <w:rPr>
          <w:rFonts w:ascii="GHEA Grapalat" w:eastAsia="Times New Roman" w:hAnsi="GHEA Grapalat"/>
          <w:color w:val="000000"/>
          <w:sz w:val="24"/>
          <w:szCs w:val="24"/>
        </w:rPr>
        <w:t xml:space="preserve">, 36-րդ </w:t>
      </w:r>
      <w:proofErr w:type="spellStart"/>
      <w:r w:rsidR="002670C2" w:rsidRPr="00353326">
        <w:rPr>
          <w:rFonts w:ascii="GHEA Grapalat" w:eastAsia="Times New Roman" w:hAnsi="GHEA Grapalat"/>
          <w:color w:val="000000"/>
          <w:sz w:val="24"/>
          <w:szCs w:val="24"/>
        </w:rPr>
        <w:t>հոդվածը</w:t>
      </w:r>
      <w:proofErr w:type="spellEnd"/>
      <w:r w:rsidRPr="00353326">
        <w:rPr>
          <w:rFonts w:ascii="GHEA Grapalat" w:eastAsia="Times New Roman" w:hAnsi="GHEA Grapalat"/>
          <w:sz w:val="24"/>
          <w:szCs w:val="24"/>
        </w:rPr>
        <w:t xml:space="preserve"> </w:t>
      </w:r>
      <w:r w:rsidR="000105B4" w:rsidRPr="00353326">
        <w:rPr>
          <w:rFonts w:ascii="GHEA Grapalat" w:eastAsia="Times New Roman" w:hAnsi="GHEA Grapalat"/>
          <w:sz w:val="24"/>
          <w:szCs w:val="24"/>
        </w:rPr>
        <w:t xml:space="preserve">և 43-րդ </w:t>
      </w:r>
      <w:proofErr w:type="spellStart"/>
      <w:r w:rsidR="000105B4" w:rsidRPr="00353326">
        <w:rPr>
          <w:rFonts w:ascii="GHEA Grapalat" w:eastAsia="Times New Roman" w:hAnsi="GHEA Grapalat"/>
          <w:sz w:val="24"/>
          <w:szCs w:val="24"/>
        </w:rPr>
        <w:t>հոդվածի</w:t>
      </w:r>
      <w:proofErr w:type="spellEnd"/>
      <w:r w:rsidR="000105B4" w:rsidRPr="00353326">
        <w:rPr>
          <w:rFonts w:ascii="GHEA Grapalat" w:eastAsia="Times New Roman" w:hAnsi="GHEA Grapalat"/>
          <w:sz w:val="24"/>
          <w:szCs w:val="24"/>
        </w:rPr>
        <w:t xml:space="preserve"> 3-րդ </w:t>
      </w:r>
      <w:proofErr w:type="spellStart"/>
      <w:r w:rsidR="000105B4" w:rsidRPr="00353326">
        <w:rPr>
          <w:rFonts w:ascii="GHEA Grapalat" w:eastAsia="Times New Roman" w:hAnsi="GHEA Grapalat"/>
          <w:sz w:val="24"/>
          <w:szCs w:val="24"/>
        </w:rPr>
        <w:t>մասը</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Հայաստանի</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Հանրապետության</w:t>
      </w:r>
      <w:proofErr w:type="spellEnd"/>
      <w:r w:rsidRPr="00353326">
        <w:rPr>
          <w:rFonts w:ascii="GHEA Grapalat" w:eastAsia="Times New Roman" w:hAnsi="GHEA Grapalat"/>
          <w:sz w:val="24"/>
          <w:szCs w:val="24"/>
        </w:rPr>
        <w:t xml:space="preserve"> </w:t>
      </w:r>
      <w:proofErr w:type="spellStart"/>
      <w:r w:rsidRPr="00353326">
        <w:rPr>
          <w:rFonts w:ascii="GHEA Grapalat" w:eastAsia="Times New Roman" w:hAnsi="GHEA Grapalat"/>
          <w:sz w:val="24"/>
          <w:szCs w:val="24"/>
        </w:rPr>
        <w:t>կառավարությունը</w:t>
      </w:r>
      <w:proofErr w:type="spellEnd"/>
      <w:r w:rsidR="00205BCD">
        <w:rPr>
          <w:rFonts w:ascii="Courier New" w:eastAsia="Times New Roman" w:hAnsi="Courier New" w:cs="Courier New"/>
          <w:sz w:val="24"/>
          <w:szCs w:val="24"/>
          <w:lang w:val="hy-AM"/>
        </w:rPr>
        <w:t xml:space="preserve"> </w:t>
      </w:r>
      <w:proofErr w:type="spellStart"/>
      <w:r w:rsidRPr="002E183A">
        <w:rPr>
          <w:rFonts w:ascii="GHEA Grapalat" w:eastAsia="Times New Roman" w:hAnsi="GHEA Grapalat"/>
          <w:bCs/>
          <w:iCs/>
          <w:sz w:val="24"/>
          <w:szCs w:val="24"/>
        </w:rPr>
        <w:t>որոշում</w:t>
      </w:r>
      <w:proofErr w:type="spellEnd"/>
      <w:r w:rsidRPr="002E183A">
        <w:rPr>
          <w:rFonts w:ascii="GHEA Grapalat" w:eastAsia="Times New Roman" w:hAnsi="GHEA Grapalat"/>
          <w:bCs/>
          <w:iCs/>
          <w:sz w:val="24"/>
          <w:szCs w:val="24"/>
        </w:rPr>
        <w:t xml:space="preserve"> է.</w:t>
      </w:r>
    </w:p>
    <w:p w:rsidR="00441FDB" w:rsidRPr="00353326" w:rsidRDefault="009624C8" w:rsidP="00634F80">
      <w:pPr>
        <w:tabs>
          <w:tab w:val="left" w:pos="993"/>
        </w:tabs>
        <w:spacing w:after="0" w:line="360" w:lineRule="auto"/>
        <w:ind w:firstLine="567"/>
        <w:jc w:val="both"/>
        <w:rPr>
          <w:rFonts w:ascii="GHEA Grapalat" w:eastAsia="Times New Roman" w:hAnsi="GHEA Grapalat"/>
          <w:sz w:val="24"/>
          <w:szCs w:val="24"/>
        </w:rPr>
      </w:pPr>
      <w:r w:rsidRPr="00353326">
        <w:rPr>
          <w:rFonts w:ascii="GHEA Grapalat" w:eastAsia="Times New Roman" w:hAnsi="GHEA Grapalat"/>
          <w:sz w:val="24"/>
          <w:szCs w:val="24"/>
        </w:rPr>
        <w:t>1</w:t>
      </w:r>
      <w:r w:rsidR="00441FDB" w:rsidRPr="00353326">
        <w:rPr>
          <w:rFonts w:ascii="GHEA Grapalat" w:eastAsia="Times New Roman" w:hAnsi="GHEA Grapalat"/>
          <w:sz w:val="24"/>
          <w:szCs w:val="24"/>
        </w:rPr>
        <w:t>.</w:t>
      </w:r>
      <w:r w:rsidR="008E444A" w:rsidRPr="00353326">
        <w:rPr>
          <w:rFonts w:ascii="GHEA Grapalat" w:eastAsia="Times New Roman" w:hAnsi="GHEA Grapalat"/>
          <w:sz w:val="24"/>
          <w:szCs w:val="24"/>
        </w:rPr>
        <w:tab/>
      </w:r>
      <w:proofErr w:type="spellStart"/>
      <w:r w:rsidR="00441FDB" w:rsidRPr="00353326">
        <w:rPr>
          <w:rFonts w:ascii="GHEA Grapalat" w:eastAsia="Times New Roman" w:hAnsi="GHEA Grapalat"/>
          <w:sz w:val="24"/>
          <w:szCs w:val="24"/>
        </w:rPr>
        <w:t>Հայաստանի</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Հանրապետության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color w:val="000000"/>
          <w:sz w:val="24"/>
          <w:szCs w:val="24"/>
        </w:rPr>
        <w:t>առողջապահության</w:t>
      </w:r>
      <w:proofErr w:type="spellEnd"/>
      <w:r w:rsidR="00441FDB" w:rsidRPr="00353326">
        <w:rPr>
          <w:rFonts w:ascii="GHEA Grapalat" w:eastAsia="Times New Roman" w:hAnsi="GHEA Grapalat"/>
          <w:color w:val="000000"/>
          <w:sz w:val="24"/>
          <w:szCs w:val="24"/>
        </w:rPr>
        <w:t xml:space="preserve"> </w:t>
      </w:r>
      <w:proofErr w:type="spellStart"/>
      <w:r w:rsidR="00441FDB" w:rsidRPr="00353326">
        <w:rPr>
          <w:rFonts w:ascii="GHEA Grapalat" w:eastAsia="Times New Roman" w:hAnsi="GHEA Grapalat"/>
          <w:sz w:val="24"/>
          <w:szCs w:val="24"/>
        </w:rPr>
        <w:t>նախարարության</w:t>
      </w:r>
      <w:proofErr w:type="spellEnd"/>
      <w:r w:rsidR="00441FDB" w:rsidRPr="00353326">
        <w:rPr>
          <w:rFonts w:ascii="GHEA Grapalat" w:eastAsia="Times New Roman" w:hAnsi="GHEA Grapalat"/>
          <w:sz w:val="24"/>
          <w:szCs w:val="24"/>
        </w:rPr>
        <w:t xml:space="preserve"> «</w:t>
      </w:r>
      <w:proofErr w:type="spellStart"/>
      <w:r w:rsidR="00881CF5" w:rsidRPr="00353326">
        <w:rPr>
          <w:rFonts w:ascii="GHEA Grapalat" w:eastAsia="Times New Roman" w:hAnsi="GHEA Grapalat"/>
          <w:color w:val="000000"/>
          <w:sz w:val="24"/>
          <w:szCs w:val="24"/>
        </w:rPr>
        <w:t>Հանրապետական</w:t>
      </w:r>
      <w:proofErr w:type="spellEnd"/>
      <w:r w:rsidR="00881CF5" w:rsidRPr="00353326">
        <w:rPr>
          <w:rFonts w:ascii="GHEA Grapalat" w:eastAsia="Times New Roman" w:hAnsi="GHEA Grapalat"/>
          <w:color w:val="000000"/>
          <w:sz w:val="24"/>
          <w:szCs w:val="24"/>
        </w:rPr>
        <w:t xml:space="preserve"> </w:t>
      </w:r>
      <w:proofErr w:type="spellStart"/>
      <w:r w:rsidR="00881CF5" w:rsidRPr="00353326">
        <w:rPr>
          <w:rFonts w:ascii="GHEA Grapalat" w:eastAsia="Times New Roman" w:hAnsi="GHEA Grapalat"/>
          <w:color w:val="000000"/>
          <w:sz w:val="24"/>
          <w:szCs w:val="24"/>
        </w:rPr>
        <w:t>գիտաբժշկական</w:t>
      </w:r>
      <w:proofErr w:type="spellEnd"/>
      <w:r w:rsidR="00881CF5" w:rsidRPr="00353326">
        <w:rPr>
          <w:rFonts w:ascii="GHEA Grapalat" w:eastAsia="Times New Roman" w:hAnsi="GHEA Grapalat"/>
          <w:color w:val="000000"/>
          <w:sz w:val="24"/>
          <w:szCs w:val="24"/>
        </w:rPr>
        <w:t xml:space="preserve"> </w:t>
      </w:r>
      <w:proofErr w:type="spellStart"/>
      <w:r w:rsidR="00441FDB" w:rsidRPr="00353326">
        <w:rPr>
          <w:rFonts w:ascii="GHEA Grapalat" w:eastAsia="Times New Roman" w:hAnsi="GHEA Grapalat"/>
          <w:color w:val="000000"/>
          <w:sz w:val="24"/>
          <w:szCs w:val="24"/>
        </w:rPr>
        <w:t>գրադարան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պետական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ոչ</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առևտրային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կազմակերպությունը</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այսուհետ</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կազմակերպություն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պետական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գրանցման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համարը</w:t>
      </w:r>
      <w:proofErr w:type="spellEnd"/>
      <w:r w:rsidR="00441FDB" w:rsidRPr="00353326">
        <w:rPr>
          <w:rFonts w:ascii="GHEA Grapalat" w:eastAsia="Times New Roman" w:hAnsi="GHEA Grapalat"/>
          <w:sz w:val="24"/>
          <w:szCs w:val="24"/>
        </w:rPr>
        <w:t xml:space="preserve">՝ </w:t>
      </w:r>
      <w:r w:rsidR="00BB03C0" w:rsidRPr="00353326">
        <w:rPr>
          <w:rFonts w:ascii="GHEA Grapalat" w:eastAsia="Times New Roman" w:hAnsi="GHEA Grapalat"/>
          <w:color w:val="000000"/>
          <w:sz w:val="24"/>
          <w:szCs w:val="24"/>
          <w:lang w:val="hy-AM"/>
        </w:rPr>
        <w:t>264.140.01712</w:t>
      </w:r>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վերակազմավորման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ձևով</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վերակազմակերպել</w:t>
      </w:r>
      <w:proofErr w:type="spellEnd"/>
      <w:r w:rsidR="00441FDB" w:rsidRPr="00353326">
        <w:rPr>
          <w:rFonts w:ascii="GHEA Grapalat" w:eastAsia="Times New Roman" w:hAnsi="GHEA Grapalat"/>
          <w:sz w:val="24"/>
          <w:szCs w:val="24"/>
        </w:rPr>
        <w:t xml:space="preserve"> 100 </w:t>
      </w:r>
      <w:proofErr w:type="spellStart"/>
      <w:r w:rsidR="00441FDB" w:rsidRPr="00353326">
        <w:rPr>
          <w:rFonts w:ascii="GHEA Grapalat" w:eastAsia="Times New Roman" w:hAnsi="GHEA Grapalat"/>
          <w:sz w:val="24"/>
          <w:szCs w:val="24"/>
        </w:rPr>
        <w:t>տոկոս</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պետական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մասնակցությամբ</w:t>
      </w:r>
      <w:proofErr w:type="spellEnd"/>
      <w:r w:rsidR="00441FDB" w:rsidRPr="00353326">
        <w:rPr>
          <w:rFonts w:ascii="GHEA Grapalat" w:eastAsia="Times New Roman" w:hAnsi="GHEA Grapalat"/>
          <w:sz w:val="24"/>
          <w:szCs w:val="24"/>
        </w:rPr>
        <w:t xml:space="preserve"> «</w:t>
      </w:r>
      <w:proofErr w:type="spellStart"/>
      <w:r w:rsidR="00881CF5" w:rsidRPr="00353326">
        <w:rPr>
          <w:rFonts w:ascii="GHEA Grapalat" w:eastAsia="Times New Roman" w:hAnsi="GHEA Grapalat"/>
          <w:color w:val="000000"/>
          <w:sz w:val="24"/>
          <w:szCs w:val="24"/>
        </w:rPr>
        <w:t>Հանրապետական</w:t>
      </w:r>
      <w:proofErr w:type="spellEnd"/>
      <w:r w:rsidR="00881CF5" w:rsidRPr="00353326">
        <w:rPr>
          <w:rFonts w:ascii="GHEA Grapalat" w:eastAsia="Times New Roman" w:hAnsi="GHEA Grapalat"/>
          <w:color w:val="000000"/>
          <w:sz w:val="24"/>
          <w:szCs w:val="24"/>
        </w:rPr>
        <w:t xml:space="preserve"> </w:t>
      </w:r>
      <w:proofErr w:type="spellStart"/>
      <w:r w:rsidR="00881CF5" w:rsidRPr="00353326">
        <w:rPr>
          <w:rFonts w:ascii="GHEA Grapalat" w:eastAsia="Times New Roman" w:hAnsi="GHEA Grapalat"/>
          <w:color w:val="000000"/>
          <w:sz w:val="24"/>
          <w:szCs w:val="24"/>
        </w:rPr>
        <w:t>գիտաբժշկական</w:t>
      </w:r>
      <w:proofErr w:type="spellEnd"/>
      <w:r w:rsidR="00881CF5" w:rsidRPr="00353326">
        <w:rPr>
          <w:rFonts w:ascii="GHEA Grapalat" w:eastAsia="Times New Roman" w:hAnsi="GHEA Grapalat"/>
          <w:color w:val="000000"/>
          <w:sz w:val="24"/>
          <w:szCs w:val="24"/>
        </w:rPr>
        <w:t xml:space="preserve"> </w:t>
      </w:r>
      <w:proofErr w:type="spellStart"/>
      <w:r w:rsidR="00441FDB" w:rsidRPr="00353326">
        <w:rPr>
          <w:rFonts w:ascii="GHEA Grapalat" w:eastAsia="Times New Roman" w:hAnsi="GHEA Grapalat"/>
          <w:color w:val="000000"/>
          <w:sz w:val="24"/>
          <w:szCs w:val="24"/>
        </w:rPr>
        <w:t>գրադարան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փակ</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բաժնետիրական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ընկերության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այսուհետ</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ընկերություն</w:t>
      </w:r>
      <w:proofErr w:type="spellEnd"/>
      <w:r w:rsidR="00441FDB" w:rsidRPr="00353326">
        <w:rPr>
          <w:rFonts w:ascii="GHEA Grapalat" w:eastAsia="Times New Roman" w:hAnsi="GHEA Grapalat"/>
          <w:sz w:val="24"/>
          <w:szCs w:val="24"/>
        </w:rPr>
        <w:t>):</w:t>
      </w:r>
    </w:p>
    <w:p w:rsidR="00441FDB" w:rsidRPr="00353326" w:rsidRDefault="009624C8" w:rsidP="00634F80">
      <w:pPr>
        <w:tabs>
          <w:tab w:val="left" w:pos="993"/>
        </w:tabs>
        <w:spacing w:after="0" w:line="360" w:lineRule="auto"/>
        <w:ind w:firstLine="567"/>
        <w:jc w:val="both"/>
        <w:rPr>
          <w:rFonts w:ascii="GHEA Grapalat" w:eastAsia="Times New Roman" w:hAnsi="GHEA Grapalat"/>
          <w:sz w:val="24"/>
          <w:szCs w:val="24"/>
        </w:rPr>
      </w:pPr>
      <w:r w:rsidRPr="00353326">
        <w:rPr>
          <w:rFonts w:ascii="GHEA Grapalat" w:eastAsia="Times New Roman" w:hAnsi="GHEA Grapalat"/>
          <w:sz w:val="24"/>
          <w:szCs w:val="24"/>
        </w:rPr>
        <w:t>2</w:t>
      </w:r>
      <w:r w:rsidR="00441FDB" w:rsidRPr="00353326">
        <w:rPr>
          <w:rFonts w:ascii="GHEA Grapalat" w:eastAsia="Times New Roman" w:hAnsi="GHEA Grapalat"/>
          <w:sz w:val="24"/>
          <w:szCs w:val="24"/>
        </w:rPr>
        <w:t>.</w:t>
      </w:r>
      <w:r w:rsidR="008E444A" w:rsidRPr="00353326">
        <w:rPr>
          <w:rFonts w:ascii="GHEA Grapalat" w:eastAsia="Times New Roman" w:hAnsi="GHEA Grapalat"/>
          <w:sz w:val="24"/>
          <w:szCs w:val="24"/>
        </w:rPr>
        <w:tab/>
      </w:r>
      <w:proofErr w:type="spellStart"/>
      <w:r w:rsidR="00441FDB" w:rsidRPr="00353326">
        <w:rPr>
          <w:rFonts w:ascii="GHEA Grapalat" w:eastAsia="Times New Roman" w:hAnsi="GHEA Grapalat"/>
          <w:sz w:val="24"/>
          <w:szCs w:val="24"/>
        </w:rPr>
        <w:t>Սահմանել</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որ</w:t>
      </w:r>
      <w:proofErr w:type="spellEnd"/>
      <w:r w:rsidR="00441FDB" w:rsidRPr="00353326">
        <w:rPr>
          <w:rFonts w:ascii="GHEA Grapalat" w:eastAsia="Times New Roman" w:hAnsi="GHEA Grapalat"/>
          <w:sz w:val="24"/>
          <w:szCs w:val="24"/>
        </w:rPr>
        <w:t>՝</w:t>
      </w:r>
    </w:p>
    <w:p w:rsidR="00441FDB" w:rsidRPr="00353326" w:rsidRDefault="008E444A" w:rsidP="00634F80">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rPr>
        <w:t>1)</w:t>
      </w:r>
      <w:r w:rsidRPr="00353326">
        <w:rPr>
          <w:rFonts w:ascii="GHEA Grapalat" w:eastAsia="Times New Roman" w:hAnsi="GHEA Grapalat"/>
          <w:sz w:val="24"/>
          <w:szCs w:val="24"/>
        </w:rPr>
        <w:tab/>
      </w:r>
      <w:proofErr w:type="spellStart"/>
      <w:proofErr w:type="gramStart"/>
      <w:r w:rsidR="00441FDB" w:rsidRPr="00353326">
        <w:rPr>
          <w:rFonts w:ascii="GHEA Grapalat" w:eastAsia="Times New Roman" w:hAnsi="GHEA Grapalat"/>
          <w:sz w:val="24"/>
          <w:szCs w:val="24"/>
        </w:rPr>
        <w:t>կազմակերպության</w:t>
      </w:r>
      <w:proofErr w:type="spellEnd"/>
      <w:proofErr w:type="gram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իրավահաջորդն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ընկերությունն</w:t>
      </w:r>
      <w:proofErr w:type="spellEnd"/>
      <w:r w:rsidR="00441FDB" w:rsidRPr="00353326">
        <w:rPr>
          <w:rFonts w:ascii="GHEA Grapalat" w:eastAsia="Times New Roman" w:hAnsi="GHEA Grapalat"/>
          <w:sz w:val="24"/>
          <w:szCs w:val="24"/>
        </w:rPr>
        <w:t xml:space="preserve"> է, և </w:t>
      </w:r>
      <w:proofErr w:type="spellStart"/>
      <w:r w:rsidR="00441FDB" w:rsidRPr="00353326">
        <w:rPr>
          <w:rFonts w:ascii="GHEA Grapalat" w:eastAsia="Times New Roman" w:hAnsi="GHEA Grapalat"/>
          <w:sz w:val="24"/>
          <w:szCs w:val="24"/>
        </w:rPr>
        <w:t>վերջինիս</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են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անցնում</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վերակազմակերպված</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իրավաբանական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անձի</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իրավունքներն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ու</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պարտականությունները</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փոխանցման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ակտին</w:t>
      </w:r>
      <w:proofErr w:type="spellEnd"/>
      <w:r w:rsidR="00441FDB" w:rsidRPr="00353326">
        <w:rPr>
          <w:rFonts w:ascii="GHEA Grapalat" w:eastAsia="Times New Roman" w:hAnsi="GHEA Grapalat"/>
          <w:sz w:val="24"/>
          <w:szCs w:val="24"/>
        </w:rPr>
        <w:t xml:space="preserve"> </w:t>
      </w:r>
      <w:proofErr w:type="spellStart"/>
      <w:r w:rsidR="00441FDB" w:rsidRPr="00353326">
        <w:rPr>
          <w:rFonts w:ascii="GHEA Grapalat" w:eastAsia="Times New Roman" w:hAnsi="GHEA Grapalat"/>
          <w:sz w:val="24"/>
          <w:szCs w:val="24"/>
        </w:rPr>
        <w:t>համապատասխան</w:t>
      </w:r>
      <w:proofErr w:type="spellEnd"/>
      <w:r w:rsidR="001649A9" w:rsidRPr="00353326">
        <w:rPr>
          <w:rFonts w:ascii="GHEA Grapalat" w:eastAsia="Times New Roman" w:hAnsi="GHEA Grapalat"/>
          <w:sz w:val="24"/>
          <w:szCs w:val="24"/>
          <w:lang w:val="hy-AM"/>
        </w:rPr>
        <w:t>,</w:t>
      </w:r>
    </w:p>
    <w:p w:rsidR="00231F21" w:rsidRPr="00353326" w:rsidRDefault="008E444A" w:rsidP="00634F80">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lastRenderedPageBreak/>
        <w:t>2)</w:t>
      </w:r>
      <w:r w:rsidRPr="00353326">
        <w:rPr>
          <w:rFonts w:ascii="GHEA Grapalat" w:eastAsia="Times New Roman" w:hAnsi="GHEA Grapalat"/>
          <w:sz w:val="24"/>
          <w:szCs w:val="24"/>
          <w:lang w:val="hy-AM"/>
        </w:rPr>
        <w:tab/>
      </w:r>
      <w:r w:rsidR="00441FDB" w:rsidRPr="00353326">
        <w:rPr>
          <w:rFonts w:ascii="GHEA Grapalat" w:eastAsia="Times New Roman" w:hAnsi="GHEA Grapalat"/>
          <w:sz w:val="24"/>
          <w:szCs w:val="24"/>
          <w:lang w:val="hy-AM"/>
        </w:rPr>
        <w:t>վերակազմակերպման հետ կապված ծախսերը կատարվելու են կազմակերպության միջոցների հաշվին</w:t>
      </w:r>
      <w:r w:rsidR="00231F21" w:rsidRPr="00353326">
        <w:rPr>
          <w:rFonts w:ascii="GHEA Grapalat" w:eastAsia="Times New Roman" w:hAnsi="GHEA Grapalat"/>
          <w:sz w:val="24"/>
          <w:szCs w:val="24"/>
          <w:lang w:val="hy-AM"/>
        </w:rPr>
        <w:t>,</w:t>
      </w:r>
    </w:p>
    <w:p w:rsidR="00441FDB" w:rsidRPr="00353326" w:rsidRDefault="00231F21" w:rsidP="00634F80">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3</w:t>
      </w:r>
      <w:r w:rsidR="00CE6CF2" w:rsidRPr="00353326">
        <w:rPr>
          <w:rFonts w:ascii="GHEA Grapalat" w:eastAsia="Times New Roman" w:hAnsi="GHEA Grapalat"/>
          <w:sz w:val="24"/>
          <w:szCs w:val="24"/>
          <w:lang w:val="hy-AM"/>
        </w:rPr>
        <w:t xml:space="preserve">) </w:t>
      </w:r>
      <w:r w:rsidR="00BE2E30" w:rsidRPr="00353326">
        <w:rPr>
          <w:rFonts w:ascii="GHEA Grapalat" w:eastAsia="Times New Roman" w:hAnsi="GHEA Grapalat"/>
          <w:sz w:val="24"/>
          <w:szCs w:val="24"/>
          <w:lang w:val="hy-AM"/>
        </w:rPr>
        <w:t>ը</w:t>
      </w:r>
      <w:r w:rsidR="00F03F47" w:rsidRPr="00353326">
        <w:rPr>
          <w:rFonts w:ascii="GHEA Grapalat" w:eastAsia="Times New Roman" w:hAnsi="GHEA Grapalat"/>
          <w:sz w:val="24"/>
          <w:szCs w:val="24"/>
          <w:lang w:val="hy-AM"/>
        </w:rPr>
        <w:t xml:space="preserve">նկերությունը </w:t>
      </w:r>
      <w:r w:rsidR="00CE6CF2" w:rsidRPr="00353326">
        <w:rPr>
          <w:rFonts w:ascii="GHEA Grapalat" w:eastAsia="Times New Roman" w:hAnsi="GHEA Grapalat"/>
          <w:sz w:val="24"/>
          <w:szCs w:val="24"/>
          <w:lang w:val="hy-AM"/>
        </w:rPr>
        <w:t xml:space="preserve">պարտավոր </w:t>
      </w:r>
      <w:r w:rsidR="00F03F47" w:rsidRPr="00353326">
        <w:rPr>
          <w:rFonts w:ascii="GHEA Grapalat" w:eastAsia="Times New Roman" w:hAnsi="GHEA Grapalat"/>
          <w:sz w:val="24"/>
          <w:szCs w:val="24"/>
          <w:lang w:val="hy-AM"/>
        </w:rPr>
        <w:t>է</w:t>
      </w:r>
      <w:r w:rsidR="00CE6CF2" w:rsidRPr="00353326">
        <w:rPr>
          <w:rFonts w:ascii="GHEA Grapalat" w:eastAsia="Times New Roman" w:hAnsi="GHEA Grapalat"/>
          <w:sz w:val="24"/>
          <w:szCs w:val="24"/>
          <w:lang w:val="hy-AM"/>
        </w:rPr>
        <w:t xml:space="preserve"> </w:t>
      </w:r>
      <w:r w:rsidR="00F03F47" w:rsidRPr="00353326">
        <w:rPr>
          <w:rFonts w:ascii="GHEA Grapalat" w:eastAsia="Times New Roman" w:hAnsi="GHEA Grapalat"/>
          <w:sz w:val="24"/>
          <w:szCs w:val="24"/>
          <w:lang w:val="hy-AM"/>
        </w:rPr>
        <w:t xml:space="preserve">վերակազմակերպման մասին </w:t>
      </w:r>
      <w:r w:rsidR="00CE6CF2" w:rsidRPr="00353326">
        <w:rPr>
          <w:rFonts w:ascii="GHEA Grapalat" w:eastAsia="Times New Roman" w:hAnsi="GHEA Grapalat"/>
          <w:sz w:val="24"/>
          <w:szCs w:val="24"/>
          <w:lang w:val="hy-AM"/>
        </w:rPr>
        <w:t xml:space="preserve">գրավոր տեղեկացնել </w:t>
      </w:r>
      <w:r w:rsidR="00CE6CF2" w:rsidRPr="00353326">
        <w:rPr>
          <w:rFonts w:ascii="GHEA Grapalat" w:eastAsia="Times New Roman" w:hAnsi="GHEA Grapalat" w:cs="GHEA Grapalat"/>
          <w:sz w:val="24"/>
          <w:szCs w:val="24"/>
          <w:lang w:val="hy-AM"/>
        </w:rPr>
        <w:t>վերակազմակերպվող</w:t>
      </w:r>
      <w:r w:rsidR="00CE6CF2" w:rsidRPr="00353326">
        <w:rPr>
          <w:rFonts w:ascii="GHEA Grapalat" w:eastAsia="Times New Roman" w:hAnsi="GHEA Grapalat"/>
          <w:sz w:val="24"/>
          <w:szCs w:val="24"/>
          <w:lang w:val="hy-AM"/>
        </w:rPr>
        <w:t xml:space="preserve"> </w:t>
      </w:r>
      <w:r w:rsidR="00CE6CF2" w:rsidRPr="00353326">
        <w:rPr>
          <w:rFonts w:ascii="GHEA Grapalat" w:eastAsia="Times New Roman" w:hAnsi="GHEA Grapalat" w:cs="GHEA Grapalat"/>
          <w:sz w:val="24"/>
          <w:szCs w:val="24"/>
          <w:lang w:val="hy-AM"/>
        </w:rPr>
        <w:t>կազմակերպությունների</w:t>
      </w:r>
      <w:r w:rsidR="00CE6CF2" w:rsidRPr="00353326">
        <w:rPr>
          <w:rFonts w:ascii="GHEA Grapalat" w:eastAsia="Times New Roman" w:hAnsi="GHEA Grapalat"/>
          <w:sz w:val="24"/>
          <w:szCs w:val="24"/>
          <w:lang w:val="hy-AM"/>
        </w:rPr>
        <w:t xml:space="preserve"> </w:t>
      </w:r>
      <w:r w:rsidR="00CE6CF2" w:rsidRPr="00353326">
        <w:rPr>
          <w:rFonts w:ascii="GHEA Grapalat" w:eastAsia="Times New Roman" w:hAnsi="GHEA Grapalat" w:cs="GHEA Grapalat"/>
          <w:sz w:val="24"/>
          <w:szCs w:val="24"/>
          <w:lang w:val="hy-AM"/>
        </w:rPr>
        <w:t>պարտատերերին</w:t>
      </w:r>
      <w:r w:rsidR="00441FDB" w:rsidRPr="00353326">
        <w:rPr>
          <w:rFonts w:ascii="GHEA Grapalat" w:eastAsia="Times New Roman" w:hAnsi="GHEA Grapalat"/>
          <w:sz w:val="24"/>
          <w:szCs w:val="24"/>
          <w:lang w:val="hy-AM"/>
        </w:rPr>
        <w:t>:</w:t>
      </w:r>
    </w:p>
    <w:p w:rsidR="00441FDB" w:rsidRPr="00353326" w:rsidRDefault="009624C8" w:rsidP="00634F80">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3</w:t>
      </w:r>
      <w:r w:rsidR="00441FDB" w:rsidRPr="00353326">
        <w:rPr>
          <w:rFonts w:ascii="GHEA Grapalat" w:eastAsia="Times New Roman" w:hAnsi="GHEA Grapalat"/>
          <w:sz w:val="24"/>
          <w:szCs w:val="24"/>
          <w:lang w:val="hy-AM"/>
        </w:rPr>
        <w:t xml:space="preserve">. </w:t>
      </w:r>
      <w:r w:rsidR="00DA31C7" w:rsidRPr="00353326">
        <w:rPr>
          <w:rFonts w:ascii="GHEA Grapalat" w:hAnsi="GHEA Grapalat" w:cs="Sylfaen"/>
          <w:bCs/>
          <w:sz w:val="24"/>
          <w:szCs w:val="24"/>
          <w:lang w:val="hy-AM"/>
        </w:rPr>
        <w:t xml:space="preserve">Ընկերությանը պատկանող </w:t>
      </w:r>
      <w:r w:rsidR="00441FDB" w:rsidRPr="00353326">
        <w:rPr>
          <w:rFonts w:ascii="GHEA Grapalat" w:eastAsia="Times New Roman" w:hAnsi="GHEA Grapalat"/>
          <w:sz w:val="24"/>
          <w:szCs w:val="24"/>
          <w:lang w:val="hy-AM"/>
        </w:rPr>
        <w:t xml:space="preserve">գույքի հաշվին ձևավորված պետական սեփականություն հանդիսացող 100 տոկոս բաժնետոմսերի փաթեթի կառավարման լիազորությունը վերապահել Հայաստանի Հանրապետության </w:t>
      </w:r>
      <w:r w:rsidR="00441FDB" w:rsidRPr="00353326">
        <w:rPr>
          <w:rFonts w:ascii="GHEA Grapalat" w:eastAsia="Times New Roman" w:hAnsi="GHEA Grapalat"/>
          <w:color w:val="000000"/>
          <w:sz w:val="24"/>
          <w:szCs w:val="24"/>
          <w:lang w:val="hy-AM"/>
        </w:rPr>
        <w:t xml:space="preserve">առողջապահության </w:t>
      </w:r>
      <w:r w:rsidR="00441FDB" w:rsidRPr="00353326">
        <w:rPr>
          <w:rFonts w:ascii="GHEA Grapalat" w:eastAsia="Times New Roman" w:hAnsi="GHEA Grapalat"/>
          <w:sz w:val="24"/>
          <w:szCs w:val="24"/>
          <w:lang w:val="hy-AM"/>
        </w:rPr>
        <w:t>նախարարությանը:</w:t>
      </w:r>
    </w:p>
    <w:p w:rsidR="00DA1743" w:rsidRPr="00353326" w:rsidRDefault="00DA1743" w:rsidP="00634F80">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4.</w:t>
      </w:r>
      <w:r w:rsidRPr="00353326">
        <w:rPr>
          <w:rFonts w:ascii="GHEA Grapalat" w:eastAsia="Times New Roman" w:hAnsi="GHEA Grapalat"/>
          <w:sz w:val="24"/>
          <w:szCs w:val="24"/>
          <w:lang w:val="hy-AM"/>
        </w:rPr>
        <w:tab/>
        <w:t xml:space="preserve">Հայաստանի Հանրապետության </w:t>
      </w:r>
      <w:r w:rsidRPr="00353326">
        <w:rPr>
          <w:rFonts w:ascii="GHEA Grapalat" w:eastAsia="Times New Roman" w:hAnsi="GHEA Grapalat"/>
          <w:color w:val="000000"/>
          <w:sz w:val="24"/>
          <w:szCs w:val="24"/>
          <w:lang w:val="hy-AM"/>
        </w:rPr>
        <w:t xml:space="preserve">առողջապահության </w:t>
      </w:r>
      <w:r w:rsidRPr="00353326">
        <w:rPr>
          <w:rFonts w:ascii="GHEA Grapalat" w:eastAsia="Times New Roman" w:hAnsi="GHEA Grapalat"/>
          <w:sz w:val="24"/>
          <w:szCs w:val="24"/>
          <w:lang w:val="hy-AM"/>
        </w:rPr>
        <w:t>նախարարին`</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1)</w:t>
      </w:r>
      <w:r w:rsidRPr="00353326">
        <w:rPr>
          <w:rFonts w:ascii="GHEA Grapalat" w:eastAsia="Times New Roman" w:hAnsi="GHEA Grapalat"/>
          <w:sz w:val="24"/>
          <w:szCs w:val="24"/>
          <w:lang w:val="hy-AM"/>
        </w:rPr>
        <w:tab/>
        <w:t>սույն որոշումն ուժի մեջ մտնելուց հետո երկամսյա ժամկետում հաստատել՝</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ա.</w:t>
      </w:r>
      <w:r w:rsidRPr="00353326">
        <w:rPr>
          <w:rFonts w:ascii="GHEA Grapalat" w:eastAsia="Times New Roman" w:hAnsi="GHEA Grapalat"/>
          <w:sz w:val="24"/>
          <w:szCs w:val="24"/>
          <w:lang w:val="hy-AM"/>
        </w:rPr>
        <w:tab/>
        <w:t>վերակազմավորման կարգը և պայմանները, փոխանցման ակտը,</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բ.</w:t>
      </w:r>
      <w:r w:rsidRPr="00353326">
        <w:rPr>
          <w:rFonts w:ascii="GHEA Grapalat" w:eastAsia="Times New Roman" w:hAnsi="GHEA Grapalat"/>
          <w:sz w:val="24"/>
          <w:szCs w:val="24"/>
          <w:lang w:val="hy-AM"/>
        </w:rPr>
        <w:tab/>
        <w:t>բաժնետոմսերի տեղաբաշխման արդյունքները, կանոնադրական կապիտալի չափը,</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գ.</w:t>
      </w:r>
      <w:r w:rsidRPr="00353326">
        <w:rPr>
          <w:rFonts w:ascii="GHEA Grapalat" w:eastAsia="Times New Roman" w:hAnsi="GHEA Grapalat"/>
          <w:sz w:val="24"/>
          <w:szCs w:val="24"/>
          <w:lang w:val="hy-AM"/>
        </w:rPr>
        <w:tab/>
        <w:t>ընկերության կանոնադրությունը,</w:t>
      </w:r>
    </w:p>
    <w:p w:rsidR="00DA1743" w:rsidRPr="00353326" w:rsidRDefault="00DA1743" w:rsidP="00DA1743">
      <w:pPr>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2) ձևավորել ընկերության գործադիր մարմին և վերստուգող հանձնաժողով (վերստուգող),</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3)</w:t>
      </w:r>
      <w:r w:rsidRPr="00353326">
        <w:rPr>
          <w:rFonts w:ascii="GHEA Grapalat" w:eastAsia="Times New Roman" w:hAnsi="GHEA Grapalat"/>
          <w:sz w:val="24"/>
          <w:szCs w:val="24"/>
          <w:lang w:val="hy-AM"/>
        </w:rPr>
        <w:tab/>
        <w:t>սույն որոշումն ուժի մեջ մտնելուց հետո եռամսյա ժամկետում ապահովել՝</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ա.</w:t>
      </w:r>
      <w:r w:rsidRPr="00353326">
        <w:rPr>
          <w:rFonts w:ascii="GHEA Grapalat" w:eastAsia="Times New Roman" w:hAnsi="GHEA Grapalat"/>
          <w:sz w:val="24"/>
          <w:szCs w:val="24"/>
          <w:lang w:val="hy-AM"/>
        </w:rPr>
        <w:tab/>
        <w:t>ընկերության պետական գրանցումը,</w:t>
      </w:r>
    </w:p>
    <w:p w:rsidR="00DA1743"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sz w:val="24"/>
          <w:szCs w:val="24"/>
          <w:lang w:val="hy-AM"/>
        </w:rPr>
        <w:t>բ.</w:t>
      </w:r>
      <w:r w:rsidRPr="00353326">
        <w:rPr>
          <w:rFonts w:ascii="GHEA Grapalat" w:eastAsia="Times New Roman" w:hAnsi="GHEA Grapalat"/>
          <w:sz w:val="24"/>
          <w:szCs w:val="24"/>
          <w:lang w:val="hy-AM"/>
        </w:rPr>
        <w:tab/>
        <w:t>կազմակերպության գործունեության դադարեցման պետական գրանցումը:</w:t>
      </w:r>
    </w:p>
    <w:p w:rsidR="00DA1743" w:rsidRPr="00353326" w:rsidRDefault="00DA1743" w:rsidP="00DA1743">
      <w:pPr>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5.</w:t>
      </w:r>
      <w:r w:rsidRPr="00353326">
        <w:rPr>
          <w:rFonts w:ascii="GHEA Grapalat" w:eastAsia="Times New Roman" w:hAnsi="GHEA Grapalat"/>
          <w:color w:val="000000"/>
          <w:sz w:val="24"/>
          <w:szCs w:val="24"/>
          <w:lang w:val="hy-AM"/>
        </w:rPr>
        <w:tab/>
        <w:t xml:space="preserve">ՀՀ ԱՆ «Ակադեմիկոս Ս. Ավդալբեկյանի անվան առողջապահության ազգային ինստիտուտ» փակ բաժնետիրական ընկերության կողմից տեղաբաշխված 5000 դրամ անվանական արժեքով հասարակ (սովորական) անվանական բաժնետոմսերի </w:t>
      </w:r>
      <w:r w:rsidRPr="00353326">
        <w:rPr>
          <w:rFonts w:ascii="GHEA Grapalat" w:eastAsia="Times New Roman" w:hAnsi="GHEA Grapalat" w:cs="Sylfaen"/>
          <w:sz w:val="24"/>
          <w:szCs w:val="24"/>
          <w:lang w:val="hy-AM"/>
        </w:rPr>
        <w:t>անվանա</w:t>
      </w:r>
      <w:r w:rsidRPr="00353326">
        <w:rPr>
          <w:rFonts w:ascii="GHEA Grapalat" w:eastAsia="Times New Roman" w:hAnsi="GHEA Grapalat" w:cs="Sylfaen"/>
          <w:sz w:val="24"/>
          <w:szCs w:val="24"/>
          <w:lang w:val="hy-AM"/>
        </w:rPr>
        <w:softHyphen/>
        <w:t>կան</w:t>
      </w:r>
      <w:r w:rsidRPr="00353326">
        <w:rPr>
          <w:rFonts w:ascii="GHEA Grapalat" w:eastAsia="Times New Roman" w:hAnsi="GHEA Grapalat"/>
          <w:sz w:val="24"/>
          <w:szCs w:val="24"/>
          <w:lang w:val="hy-AM"/>
        </w:rPr>
        <w:t xml:space="preserve"> </w:t>
      </w:r>
      <w:r w:rsidRPr="00353326">
        <w:rPr>
          <w:rFonts w:ascii="GHEA Grapalat" w:eastAsia="Times New Roman" w:hAnsi="GHEA Grapalat" w:cs="Sylfaen"/>
          <w:sz w:val="24"/>
          <w:szCs w:val="24"/>
          <w:lang w:val="hy-AM"/>
        </w:rPr>
        <w:t>արժեքի</w:t>
      </w:r>
      <w:r w:rsidRPr="00353326">
        <w:rPr>
          <w:rFonts w:ascii="GHEA Grapalat" w:eastAsia="Times New Roman" w:hAnsi="GHEA Grapalat"/>
          <w:sz w:val="24"/>
          <w:szCs w:val="24"/>
          <w:lang w:val="hy-AM"/>
        </w:rPr>
        <w:t xml:space="preserve"> երկու անգամ </w:t>
      </w:r>
      <w:r w:rsidRPr="00353326">
        <w:rPr>
          <w:rFonts w:ascii="GHEA Grapalat" w:eastAsia="Times New Roman" w:hAnsi="GHEA Grapalat" w:cs="Sylfaen"/>
          <w:sz w:val="24"/>
          <w:szCs w:val="24"/>
          <w:lang w:val="hy-AM"/>
        </w:rPr>
        <w:t>փոքրացմամբ</w:t>
      </w:r>
      <w:r w:rsidRPr="00353326">
        <w:rPr>
          <w:rFonts w:ascii="GHEA Grapalat" w:eastAsia="Times New Roman" w:hAnsi="GHEA Grapalat"/>
          <w:color w:val="000000"/>
          <w:sz w:val="24"/>
          <w:szCs w:val="24"/>
          <w:lang w:val="hy-AM"/>
        </w:rPr>
        <w:t xml:space="preserve"> </w:t>
      </w:r>
      <w:r w:rsidRPr="00353326">
        <w:rPr>
          <w:rFonts w:ascii="GHEA Grapalat" w:eastAsia="Times New Roman" w:hAnsi="GHEA Grapalat" w:cs="Sylfaen"/>
          <w:sz w:val="24"/>
          <w:szCs w:val="24"/>
          <w:lang w:val="hy-AM"/>
        </w:rPr>
        <w:t>նվազեցնել</w:t>
      </w:r>
      <w:r w:rsidRPr="00353326">
        <w:rPr>
          <w:rFonts w:ascii="GHEA Grapalat" w:eastAsia="Times New Roman" w:hAnsi="GHEA Grapalat"/>
          <w:sz w:val="24"/>
          <w:szCs w:val="24"/>
          <w:lang w:val="hy-AM"/>
        </w:rPr>
        <w:t xml:space="preserve"> </w:t>
      </w:r>
      <w:r w:rsidRPr="00353326">
        <w:rPr>
          <w:rFonts w:ascii="GHEA Grapalat" w:eastAsia="Times New Roman" w:hAnsi="GHEA Grapalat" w:cs="Sylfaen"/>
          <w:sz w:val="24"/>
          <w:szCs w:val="24"/>
          <w:lang w:val="hy-AM"/>
        </w:rPr>
        <w:t>ընկերության կանոնադրական</w:t>
      </w:r>
      <w:r w:rsidRPr="00353326">
        <w:rPr>
          <w:rFonts w:ascii="GHEA Grapalat" w:eastAsia="Times New Roman" w:hAnsi="GHEA Grapalat"/>
          <w:sz w:val="24"/>
          <w:szCs w:val="24"/>
          <w:lang w:val="hy-AM"/>
        </w:rPr>
        <w:t xml:space="preserve"> </w:t>
      </w:r>
      <w:r w:rsidRPr="00353326">
        <w:rPr>
          <w:rFonts w:ascii="GHEA Grapalat" w:eastAsia="Times New Roman" w:hAnsi="GHEA Grapalat" w:cs="Sylfaen"/>
          <w:sz w:val="24"/>
          <w:szCs w:val="24"/>
          <w:lang w:val="hy-AM"/>
        </w:rPr>
        <w:t>կապիտալը:</w:t>
      </w:r>
    </w:p>
    <w:p w:rsidR="00DA1743" w:rsidRPr="00353326" w:rsidRDefault="00DA1743" w:rsidP="00DA1743">
      <w:pPr>
        <w:pStyle w:val="mechtex"/>
        <w:spacing w:line="360" w:lineRule="auto"/>
        <w:ind w:firstLine="567"/>
        <w:jc w:val="both"/>
        <w:rPr>
          <w:rFonts w:ascii="GHEA Grapalat" w:hAnsi="GHEA Grapalat"/>
          <w:sz w:val="24"/>
          <w:szCs w:val="24"/>
          <w:lang w:val="hy-AM"/>
        </w:rPr>
      </w:pPr>
      <w:r w:rsidRPr="00353326">
        <w:rPr>
          <w:rFonts w:ascii="GHEA Grapalat" w:hAnsi="GHEA Grapalat"/>
          <w:sz w:val="24"/>
          <w:szCs w:val="24"/>
          <w:lang w:val="hy-AM"/>
        </w:rPr>
        <w:t>6. ՀՀ առողջապահության նախարարին՝ սույն որոշումն ուժի մեջ մտնելուց հետո եռամսյա ժամկետում՝</w:t>
      </w:r>
    </w:p>
    <w:p w:rsidR="00DA1743" w:rsidRPr="00353326" w:rsidRDefault="00DA1743" w:rsidP="00DA1743">
      <w:pPr>
        <w:shd w:val="clear" w:color="auto" w:fill="FFFFFF"/>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sz w:val="24"/>
          <w:szCs w:val="24"/>
          <w:lang w:val="hy-AM"/>
        </w:rPr>
        <w:t xml:space="preserve">1) </w:t>
      </w:r>
      <w:r w:rsidRPr="00353326">
        <w:rPr>
          <w:rFonts w:ascii="GHEA Grapalat" w:eastAsia="Times New Roman" w:hAnsi="GHEA Grapalat"/>
          <w:color w:val="000000"/>
          <w:sz w:val="24"/>
          <w:szCs w:val="24"/>
          <w:lang w:val="hy-AM"/>
        </w:rPr>
        <w:t>հաստատել ընկերության կանանադրական կապիտալի նոր չափը, ապահովել դրան համապատասխան ՀՀ ԱՆ «Ակադեմիկոս Ս. Ավդալբեկյանի անվան առողջապահության ազգային ինստիտուտ» փակ բաժնետիրական ընկերության կանոնադրության մեջ փոփոխությունների և լրացումների կատարումը.</w:t>
      </w:r>
    </w:p>
    <w:p w:rsidR="00DA1743" w:rsidRPr="00353326" w:rsidRDefault="00DA1743" w:rsidP="00DA1743">
      <w:pPr>
        <w:shd w:val="clear" w:color="auto" w:fill="FFFFFF"/>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lastRenderedPageBreak/>
        <w:t>2)</w:t>
      </w:r>
      <w:r w:rsidRPr="00353326">
        <w:rPr>
          <w:rFonts w:ascii="GHEA Grapalat" w:eastAsia="Times New Roman" w:hAnsi="GHEA Grapalat"/>
          <w:color w:val="000000"/>
          <w:sz w:val="24"/>
          <w:szCs w:val="24"/>
          <w:lang w:val="hy-AM"/>
        </w:rPr>
        <w:tab/>
        <w:t>Կազմակերպել ՀՀ ԱՆ «Ակադեմիկոս Ս. Ավդալբեկյանի անվան առողջապահության ազգային ինստիտուտ» փակ բաժնետիրական ընկերության կանոնադրական կապիտալի նվազեցմամբ պայմանավորված փոփոխությունների պետական գրանցումների գործընթացը՝ ՀՀ ԱՆ «Ակադեմիկոս Ս. Ավդալբեկյանի անվան առողջապահության ազգային ինստիտուտ» փակ բաժնետիրական ընկերության միջոցների հաշվին:</w:t>
      </w:r>
    </w:p>
    <w:p w:rsidR="00DA1743" w:rsidRPr="00353326" w:rsidRDefault="00DA1743" w:rsidP="00DA1743">
      <w:pPr>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7.</w:t>
      </w:r>
      <w:r w:rsidRPr="00353326">
        <w:rPr>
          <w:rFonts w:ascii="GHEA Grapalat" w:eastAsia="Times New Roman" w:hAnsi="GHEA Grapalat"/>
          <w:color w:val="000000"/>
          <w:sz w:val="24"/>
          <w:szCs w:val="24"/>
          <w:lang w:val="hy-AM"/>
        </w:rPr>
        <w:tab/>
      </w:r>
      <w:r w:rsidRPr="00353326">
        <w:rPr>
          <w:rFonts w:ascii="GHEA Grapalat" w:eastAsia="Times New Roman" w:hAnsi="GHEA Grapalat"/>
          <w:sz w:val="24"/>
          <w:szCs w:val="24"/>
          <w:lang w:val="hy-AM"/>
        </w:rPr>
        <w:t>«</w:t>
      </w:r>
      <w:r w:rsidRPr="00353326">
        <w:rPr>
          <w:rFonts w:ascii="GHEA Grapalat" w:eastAsia="Times New Roman" w:hAnsi="GHEA Grapalat"/>
          <w:color w:val="000000"/>
          <w:sz w:val="24"/>
          <w:szCs w:val="24"/>
          <w:lang w:val="hy-AM"/>
        </w:rPr>
        <w:t>Հանրապետական գիտաբժշկական գրադարան</w:t>
      </w:r>
      <w:r w:rsidRPr="00353326">
        <w:rPr>
          <w:rFonts w:ascii="GHEA Grapalat" w:eastAsia="Times New Roman" w:hAnsi="GHEA Grapalat"/>
          <w:sz w:val="24"/>
          <w:szCs w:val="24"/>
          <w:lang w:val="hy-AM"/>
        </w:rPr>
        <w:t xml:space="preserve">» և </w:t>
      </w:r>
      <w:r w:rsidRPr="00353326">
        <w:rPr>
          <w:rFonts w:ascii="GHEA Grapalat" w:eastAsia="Times New Roman" w:hAnsi="GHEA Grapalat"/>
          <w:color w:val="000000"/>
          <w:sz w:val="24"/>
          <w:szCs w:val="24"/>
          <w:lang w:val="hy-AM"/>
        </w:rPr>
        <w:t>ՀՀ ԱՆ</w:t>
      </w:r>
      <w:r w:rsidRPr="00353326">
        <w:rPr>
          <w:rFonts w:ascii="GHEA Grapalat" w:eastAsia="Times New Roman" w:hAnsi="GHEA Grapalat"/>
          <w:sz w:val="24"/>
          <w:szCs w:val="24"/>
          <w:lang w:val="hy-AM"/>
        </w:rPr>
        <w:t xml:space="preserve"> </w:t>
      </w:r>
      <w:r w:rsidRPr="00353326">
        <w:rPr>
          <w:rFonts w:ascii="GHEA Grapalat" w:eastAsia="Times New Roman" w:hAnsi="GHEA Grapalat"/>
          <w:color w:val="000000"/>
          <w:sz w:val="24"/>
          <w:szCs w:val="24"/>
          <w:lang w:val="hy-AM"/>
        </w:rPr>
        <w:t>«Ակադեմիկոս Ս. Ավդալ</w:t>
      </w:r>
      <w:r w:rsidRPr="00353326">
        <w:rPr>
          <w:rFonts w:ascii="GHEA Grapalat" w:eastAsia="Times New Roman" w:hAnsi="GHEA Grapalat"/>
          <w:color w:val="000000"/>
          <w:sz w:val="24"/>
          <w:szCs w:val="24"/>
          <w:lang w:val="hy-AM"/>
        </w:rPr>
        <w:softHyphen/>
        <w:t xml:space="preserve">բեկյանի անվան առողջապահության ազգային ինստիտուտ» փակ բաժնետիրական ընկերությունները միացման ձևով վերակազմակերպել` </w:t>
      </w:r>
      <w:r w:rsidRPr="00353326">
        <w:rPr>
          <w:rFonts w:ascii="GHEA Grapalat" w:eastAsia="Times New Roman" w:hAnsi="GHEA Grapalat"/>
          <w:sz w:val="24"/>
          <w:szCs w:val="24"/>
          <w:lang w:val="hy-AM"/>
        </w:rPr>
        <w:t>«</w:t>
      </w:r>
      <w:r w:rsidRPr="00353326">
        <w:rPr>
          <w:rFonts w:ascii="GHEA Grapalat" w:eastAsia="Times New Roman" w:hAnsi="GHEA Grapalat"/>
          <w:color w:val="000000"/>
          <w:sz w:val="24"/>
          <w:szCs w:val="24"/>
          <w:lang w:val="hy-AM"/>
        </w:rPr>
        <w:t>Հանրապետական գիտաբժշկական գրադարան</w:t>
      </w:r>
      <w:r w:rsidRPr="00353326">
        <w:rPr>
          <w:rFonts w:ascii="GHEA Grapalat" w:eastAsia="Times New Roman" w:hAnsi="GHEA Grapalat"/>
          <w:sz w:val="24"/>
          <w:szCs w:val="24"/>
          <w:lang w:val="hy-AM"/>
        </w:rPr>
        <w:t>» փակ բաժնետիրական ընկերությունը</w:t>
      </w:r>
      <w:r w:rsidRPr="00353326">
        <w:rPr>
          <w:rFonts w:ascii="GHEA Grapalat" w:eastAsia="Times New Roman" w:hAnsi="GHEA Grapalat"/>
          <w:color w:val="000000"/>
          <w:sz w:val="24"/>
          <w:szCs w:val="24"/>
          <w:lang w:val="hy-AM"/>
        </w:rPr>
        <w:t xml:space="preserve"> միացնելով ՀՀ ԱՆ «</w:t>
      </w:r>
      <w:r w:rsidRPr="00353326">
        <w:rPr>
          <w:rFonts w:ascii="GHEA Grapalat" w:eastAsia="Times New Roman" w:hAnsi="GHEA Grapalat"/>
          <w:sz w:val="24"/>
          <w:szCs w:val="24"/>
          <w:lang w:val="hy-AM"/>
        </w:rPr>
        <w:t>Ակադեմիկոս</w:t>
      </w:r>
      <w:r w:rsidRPr="00353326">
        <w:rPr>
          <w:rFonts w:ascii="GHEA Grapalat" w:eastAsia="Times New Roman" w:hAnsi="GHEA Grapalat"/>
          <w:color w:val="000000"/>
          <w:sz w:val="24"/>
          <w:szCs w:val="24"/>
          <w:lang w:val="hy-AM"/>
        </w:rPr>
        <w:t xml:space="preserve"> Ս. Ավդալբեկյանի անվան առողջապահության ազգային ինստիտուտ» փակ բաժնետիրական ընկերությանը (պետական գրանցման համարը՝ 264.140.01712):</w:t>
      </w:r>
    </w:p>
    <w:p w:rsidR="00DA1743" w:rsidRPr="00353326" w:rsidRDefault="00DA1743" w:rsidP="00DA1743">
      <w:pPr>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8.</w:t>
      </w:r>
      <w:r w:rsidRPr="00353326">
        <w:rPr>
          <w:rFonts w:ascii="GHEA Grapalat" w:hAnsi="GHEA Grapalat"/>
          <w:sz w:val="24"/>
          <w:szCs w:val="24"/>
          <w:lang w:val="hy-AM"/>
        </w:rPr>
        <w:t xml:space="preserve">Հայաստանի Հանրապետության առողջապահության նախարարին՝ </w:t>
      </w:r>
      <w:r w:rsidRPr="00353326">
        <w:rPr>
          <w:rFonts w:ascii="GHEA Grapalat" w:eastAsia="Times New Roman" w:hAnsi="GHEA Grapalat"/>
          <w:sz w:val="24"/>
          <w:szCs w:val="24"/>
          <w:lang w:val="hy-AM"/>
        </w:rPr>
        <w:t>«Հանրապետական</w:t>
      </w:r>
      <w:r w:rsidRPr="00353326">
        <w:rPr>
          <w:rFonts w:ascii="GHEA Grapalat" w:eastAsia="Times New Roman" w:hAnsi="GHEA Grapalat"/>
          <w:color w:val="000000"/>
          <w:sz w:val="24"/>
          <w:szCs w:val="24"/>
          <w:lang w:val="hy-AM"/>
        </w:rPr>
        <w:t xml:space="preserve"> գիտաբժշկական գրադարան</w:t>
      </w:r>
      <w:r w:rsidRPr="00353326">
        <w:rPr>
          <w:rFonts w:ascii="GHEA Grapalat" w:eastAsia="Times New Roman" w:hAnsi="GHEA Grapalat"/>
          <w:sz w:val="24"/>
          <w:szCs w:val="24"/>
          <w:lang w:val="hy-AM"/>
        </w:rPr>
        <w:t xml:space="preserve">» փակ բաժնետիրական ընկերության պետական գրանցումից </w:t>
      </w:r>
      <w:r w:rsidRPr="00353326">
        <w:rPr>
          <w:rFonts w:ascii="GHEA Grapalat" w:eastAsia="Times New Roman" w:hAnsi="GHEA Grapalat"/>
          <w:color w:val="000000"/>
          <w:sz w:val="24"/>
          <w:szCs w:val="24"/>
          <w:lang w:val="hy-AM"/>
        </w:rPr>
        <w:t>հետո եռամսյա ժամկետում՝</w:t>
      </w:r>
    </w:p>
    <w:p w:rsidR="00DA1743" w:rsidRPr="00353326" w:rsidRDefault="00DA1743" w:rsidP="00DA1743">
      <w:pPr>
        <w:shd w:val="clear" w:color="auto" w:fill="FFFFFF"/>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1)</w:t>
      </w:r>
      <w:r w:rsidRPr="00353326">
        <w:rPr>
          <w:rFonts w:ascii="GHEA Grapalat" w:eastAsia="Times New Roman" w:hAnsi="GHEA Grapalat"/>
          <w:color w:val="000000"/>
          <w:sz w:val="24"/>
          <w:szCs w:val="24"/>
          <w:lang w:val="hy-AM"/>
        </w:rPr>
        <w:tab/>
        <w:t>հաստատել միացման պայմանագիրը, փոխանցման ակտը, միացման կարգը և պայմանները, բաժնետոմսերի փոխարկման կարգը, ապահովել դրան համապատասխան  ՀՀ ԱՆ «Ակադեմիկոս Ս. Ավդալբեկյանի անվան առողջապահության ազգային ինստիտուտ» փակ բաժնետիրական ընկերության կանոնադրական կապիտալի չափի ավելացումը և կանոնադրության մեջ փոփոխությունների և լրացումների կատարումը.</w:t>
      </w:r>
    </w:p>
    <w:p w:rsidR="00DA1743" w:rsidRPr="00353326" w:rsidRDefault="00DA1743" w:rsidP="00DA1743">
      <w:pPr>
        <w:shd w:val="clear" w:color="auto" w:fill="FFFFFF"/>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2)</w:t>
      </w:r>
      <w:r w:rsidRPr="00353326">
        <w:rPr>
          <w:rFonts w:ascii="GHEA Grapalat" w:eastAsia="Times New Roman" w:hAnsi="GHEA Grapalat"/>
          <w:color w:val="000000"/>
          <w:sz w:val="24"/>
          <w:szCs w:val="24"/>
          <w:lang w:val="hy-AM"/>
        </w:rPr>
        <w:tab/>
        <w:t xml:space="preserve">Կազմակերպել ՀՀ ԱՆ «Ակադեմիկոս Ս. Ավդալբեկյանի անվան առողջապահության ազգային ինստիտուտ» փակ բաժնետիրական ընկերության վերակազմակերպմամբ պայմանավորված փոփոխությունների և </w:t>
      </w:r>
      <w:r w:rsidRPr="00353326">
        <w:rPr>
          <w:rFonts w:ascii="GHEA Grapalat" w:eastAsia="Times New Roman" w:hAnsi="GHEA Grapalat"/>
          <w:sz w:val="24"/>
          <w:szCs w:val="24"/>
          <w:lang w:val="hy-AM"/>
        </w:rPr>
        <w:t>«</w:t>
      </w:r>
      <w:r w:rsidRPr="00353326">
        <w:rPr>
          <w:rFonts w:ascii="GHEA Grapalat" w:eastAsia="Times New Roman" w:hAnsi="GHEA Grapalat"/>
          <w:color w:val="000000"/>
          <w:sz w:val="24"/>
          <w:szCs w:val="24"/>
          <w:lang w:val="hy-AM"/>
        </w:rPr>
        <w:t>Հանրապետական գիտաբժշկական գրադարան</w:t>
      </w:r>
      <w:r w:rsidRPr="00353326">
        <w:rPr>
          <w:rFonts w:ascii="GHEA Grapalat" w:eastAsia="Times New Roman" w:hAnsi="GHEA Grapalat"/>
          <w:sz w:val="24"/>
          <w:szCs w:val="24"/>
          <w:lang w:val="hy-AM"/>
        </w:rPr>
        <w:t xml:space="preserve">» </w:t>
      </w:r>
      <w:r w:rsidRPr="00353326">
        <w:rPr>
          <w:rFonts w:ascii="GHEA Grapalat" w:eastAsia="Times New Roman" w:hAnsi="GHEA Grapalat"/>
          <w:color w:val="000000"/>
          <w:sz w:val="24"/>
          <w:szCs w:val="24"/>
          <w:lang w:val="hy-AM"/>
        </w:rPr>
        <w:t>փակ բաժնետիրական ընկերության գործունեության դադարման պետական գրանցումների գործընթացը՝ ՀՀ ԱՆ «Ակադեմիկոս</w:t>
      </w:r>
      <w:r w:rsidR="002B5558">
        <w:rPr>
          <w:rFonts w:ascii="GHEA Grapalat" w:eastAsia="Times New Roman" w:hAnsi="GHEA Grapalat"/>
          <w:color w:val="000000"/>
          <w:sz w:val="24"/>
          <w:szCs w:val="24"/>
          <w:lang w:val="hy-AM"/>
        </w:rPr>
        <w:t xml:space="preserve"> Ս. Ավդալբեկյանի անվան առողջապա</w:t>
      </w:r>
      <w:bookmarkStart w:id="0" w:name="_GoBack"/>
      <w:bookmarkEnd w:id="0"/>
      <w:r w:rsidRPr="00353326">
        <w:rPr>
          <w:rFonts w:ascii="GHEA Grapalat" w:eastAsia="Times New Roman" w:hAnsi="GHEA Grapalat"/>
          <w:color w:val="000000"/>
          <w:sz w:val="24"/>
          <w:szCs w:val="24"/>
          <w:lang w:val="hy-AM"/>
        </w:rPr>
        <w:t>հության ազգային ինստիտուտ» փակ բաժնետիրական ընկերության միջոցների հաշվին.</w:t>
      </w:r>
    </w:p>
    <w:p w:rsidR="00DA1743" w:rsidRPr="00353326" w:rsidRDefault="00DA1743" w:rsidP="00DA1743">
      <w:pPr>
        <w:shd w:val="clear" w:color="auto" w:fill="FFFFFF"/>
        <w:tabs>
          <w:tab w:val="left" w:pos="993"/>
        </w:tabs>
        <w:spacing w:after="0" w:line="360" w:lineRule="auto"/>
        <w:ind w:firstLine="567"/>
        <w:jc w:val="both"/>
        <w:rPr>
          <w:rFonts w:ascii="GHEA Grapalat" w:eastAsia="Times New Roman" w:hAnsi="GHEA Grapalat"/>
          <w:color w:val="000000"/>
          <w:sz w:val="24"/>
          <w:szCs w:val="24"/>
          <w:lang w:val="hy-AM"/>
        </w:rPr>
      </w:pPr>
      <w:r w:rsidRPr="00353326">
        <w:rPr>
          <w:rFonts w:ascii="GHEA Grapalat" w:eastAsia="Times New Roman" w:hAnsi="GHEA Grapalat"/>
          <w:color w:val="000000"/>
          <w:sz w:val="24"/>
          <w:szCs w:val="24"/>
          <w:lang w:val="hy-AM"/>
        </w:rPr>
        <w:t>3)</w:t>
      </w:r>
      <w:r w:rsidRPr="00353326">
        <w:rPr>
          <w:rFonts w:ascii="GHEA Grapalat" w:eastAsia="Times New Roman" w:hAnsi="GHEA Grapalat"/>
          <w:color w:val="000000"/>
          <w:sz w:val="24"/>
          <w:szCs w:val="24"/>
          <w:lang w:val="hy-AM"/>
        </w:rPr>
        <w:tab/>
        <w:t xml:space="preserve">Կազմակերպել ՀՀ ԱՆ «Ակադեմիկոս Ս. Ավդալբեկյանի անվան առողջապահության ազգային ինստիտուտ» փակ բաժնետիրական ընկերությանը փոխանցված </w:t>
      </w:r>
      <w:r w:rsidRPr="00353326">
        <w:rPr>
          <w:rFonts w:ascii="GHEA Grapalat" w:eastAsia="Times New Roman" w:hAnsi="GHEA Grapalat"/>
          <w:sz w:val="24"/>
          <w:szCs w:val="24"/>
          <w:lang w:val="hy-AM"/>
        </w:rPr>
        <w:t xml:space="preserve">Երևան քաղաքի </w:t>
      </w:r>
      <w:r w:rsidRPr="00353326">
        <w:rPr>
          <w:rFonts w:ascii="GHEA Grapalat" w:eastAsia="Times New Roman" w:hAnsi="GHEA Grapalat"/>
          <w:color w:val="000000"/>
          <w:sz w:val="24"/>
          <w:szCs w:val="24"/>
          <w:lang w:val="hy-AM"/>
        </w:rPr>
        <w:t xml:space="preserve">Ռուբինյանց 29/3 </w:t>
      </w:r>
      <w:r w:rsidRPr="00353326">
        <w:rPr>
          <w:rFonts w:ascii="GHEA Grapalat" w:eastAsia="Times New Roman" w:hAnsi="GHEA Grapalat"/>
          <w:sz w:val="24"/>
          <w:szCs w:val="24"/>
          <w:lang w:val="hy-AM"/>
        </w:rPr>
        <w:t xml:space="preserve">հասցեում գտնվող` 723.9 քառ. մետր </w:t>
      </w:r>
      <w:r w:rsidRPr="00353326">
        <w:rPr>
          <w:rFonts w:ascii="GHEA Grapalat" w:eastAsia="Times New Roman" w:hAnsi="GHEA Grapalat"/>
          <w:sz w:val="24"/>
          <w:szCs w:val="24"/>
          <w:lang w:val="hy-AM"/>
        </w:rPr>
        <w:lastRenderedPageBreak/>
        <w:t xml:space="preserve">մակերեսով շենքի, 24.7 քառ. մետր մակերեսով պարսպի և դրանց զբաղեցրած, օգտագործման ու սպասարկման համար անհրաժեշտ 0.2728 հեկտար հողամասի </w:t>
      </w:r>
      <w:r w:rsidRPr="00353326">
        <w:rPr>
          <w:rFonts w:ascii="GHEA Grapalat" w:eastAsia="Times New Roman" w:hAnsi="GHEA Grapalat"/>
          <w:color w:val="000000"/>
          <w:sz w:val="24"/>
          <w:szCs w:val="24"/>
          <w:lang w:val="hy-AM"/>
        </w:rPr>
        <w:t>ա</w:t>
      </w:r>
      <w:r w:rsidRPr="00353326">
        <w:rPr>
          <w:rFonts w:ascii="GHEA Grapalat" w:eastAsia="Times New Roman" w:hAnsi="GHEA Grapalat"/>
          <w:sz w:val="24"/>
          <w:szCs w:val="24"/>
          <w:lang w:val="hy-AM"/>
        </w:rPr>
        <w:t xml:space="preserve">նհատույց, անժամկետ օգտագործման իրավունքի պետական գրանցումը՝ </w:t>
      </w:r>
      <w:r w:rsidRPr="00353326">
        <w:rPr>
          <w:rFonts w:ascii="GHEA Grapalat" w:eastAsia="Times New Roman" w:hAnsi="GHEA Grapalat"/>
          <w:color w:val="000000"/>
          <w:sz w:val="24"/>
          <w:szCs w:val="24"/>
          <w:lang w:val="hy-AM"/>
        </w:rPr>
        <w:t>ՀՀ ԱՆ «Ակադեմիկոս</w:t>
      </w:r>
      <w:r w:rsidR="007E0225" w:rsidRPr="00353326">
        <w:rPr>
          <w:rFonts w:ascii="GHEA Grapalat" w:eastAsia="Times New Roman" w:hAnsi="GHEA Grapalat"/>
          <w:color w:val="000000"/>
          <w:sz w:val="24"/>
          <w:szCs w:val="24"/>
          <w:lang w:val="hy-AM"/>
        </w:rPr>
        <w:t xml:space="preserve"> Ս. Ավդալբեկյանի անվան առողջապա</w:t>
      </w:r>
      <w:r w:rsidRPr="00353326">
        <w:rPr>
          <w:rFonts w:ascii="GHEA Grapalat" w:eastAsia="Times New Roman" w:hAnsi="GHEA Grapalat"/>
          <w:color w:val="000000"/>
          <w:sz w:val="24"/>
          <w:szCs w:val="24"/>
          <w:lang w:val="hy-AM"/>
        </w:rPr>
        <w:t>հության ազգային ինստիտուտ» փակ բաժնետիրական ընկերության միջոցների հաշվին</w:t>
      </w:r>
      <w:r w:rsidRPr="00353326">
        <w:rPr>
          <w:rFonts w:ascii="GHEA Grapalat" w:eastAsia="Times New Roman" w:hAnsi="GHEA Grapalat"/>
          <w:sz w:val="24"/>
          <w:szCs w:val="24"/>
          <w:lang w:val="hy-AM"/>
        </w:rPr>
        <w:t>:</w:t>
      </w:r>
    </w:p>
    <w:p w:rsidR="006A708F" w:rsidRPr="00353326" w:rsidRDefault="00DA1743" w:rsidP="00DA1743">
      <w:pPr>
        <w:tabs>
          <w:tab w:val="left" w:pos="993"/>
        </w:tabs>
        <w:spacing w:after="0" w:line="360" w:lineRule="auto"/>
        <w:ind w:firstLine="567"/>
        <w:jc w:val="both"/>
        <w:rPr>
          <w:rFonts w:ascii="GHEA Grapalat" w:eastAsia="Times New Roman" w:hAnsi="GHEA Grapalat"/>
          <w:sz w:val="24"/>
          <w:szCs w:val="24"/>
          <w:lang w:val="hy-AM"/>
        </w:rPr>
      </w:pPr>
      <w:r w:rsidRPr="00353326">
        <w:rPr>
          <w:rFonts w:ascii="GHEA Grapalat" w:eastAsia="Times New Roman" w:hAnsi="GHEA Grapalat"/>
          <w:color w:val="000000"/>
          <w:sz w:val="24"/>
          <w:szCs w:val="24"/>
          <w:lang w:val="hy-AM"/>
        </w:rPr>
        <w:t>9.</w:t>
      </w:r>
      <w:r w:rsidRPr="00353326">
        <w:rPr>
          <w:rFonts w:ascii="GHEA Grapalat" w:eastAsia="Times New Roman" w:hAnsi="GHEA Grapalat"/>
          <w:color w:val="000000"/>
          <w:sz w:val="24"/>
          <w:szCs w:val="24"/>
          <w:lang w:val="hy-AM"/>
        </w:rPr>
        <w:tab/>
      </w:r>
      <w:r w:rsidRPr="00353326">
        <w:rPr>
          <w:rFonts w:ascii="GHEA Grapalat" w:eastAsia="Times New Roman" w:hAnsi="GHEA Grapalat"/>
          <w:sz w:val="24"/>
          <w:szCs w:val="24"/>
          <w:lang w:val="hy-AM"/>
        </w:rPr>
        <w:t>Սահմանել, որ ընկերությունը ՀՀ ԱՆ «Ակադեմիկոս Ս. Ավդալբեկյանի անվան առողջապահության ազգային ինստիտուտ» փակ բաժնետիրական ընկերությանը միացնելուց հետո միացած ընկերության իրավունքները և պարտականություններն անցնելու են ՀՀ ԱՆ «Ակադեմիկոս Ս. Ավդալբեկյանի անվան առողջապահության ազգային ինստիտուտ» փակ բաժնետիրական ընկերությանը՝ փոխանցման ակտին համապատասխան:</w:t>
      </w:r>
    </w:p>
    <w:sectPr w:rsidR="006A708F" w:rsidRPr="00353326" w:rsidSect="005C1A1B">
      <w:footerReference w:type="default" r:id="rId8"/>
      <w:pgSz w:w="11907" w:h="16840" w:code="9"/>
      <w:pgMar w:top="567" w:right="624" w:bottom="567"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A58" w:rsidRDefault="00585A58" w:rsidP="00592A64">
      <w:pPr>
        <w:spacing w:after="0" w:line="240" w:lineRule="auto"/>
      </w:pPr>
      <w:r>
        <w:separator/>
      </w:r>
    </w:p>
  </w:endnote>
  <w:endnote w:type="continuationSeparator" w:id="0">
    <w:p w:rsidR="00585A58" w:rsidRDefault="00585A58" w:rsidP="00592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A64" w:rsidRDefault="00592A64">
    <w:pPr>
      <w:pStyle w:val="Footer"/>
      <w:jc w:val="right"/>
    </w:pPr>
    <w:r>
      <w:fldChar w:fldCharType="begin"/>
    </w:r>
    <w:r>
      <w:instrText xml:space="preserve"> PAGE   \* MERGEFORMAT </w:instrText>
    </w:r>
    <w:r>
      <w:fldChar w:fldCharType="separate"/>
    </w:r>
    <w:r w:rsidR="002B5558">
      <w:rPr>
        <w:noProof/>
      </w:rPr>
      <w:t>3</w:t>
    </w:r>
    <w:r>
      <w:rPr>
        <w:noProof/>
      </w:rPr>
      <w:fldChar w:fldCharType="end"/>
    </w:r>
  </w:p>
  <w:p w:rsidR="00592A64" w:rsidRDefault="00592A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A58" w:rsidRDefault="00585A58" w:rsidP="00592A64">
      <w:pPr>
        <w:spacing w:after="0" w:line="240" w:lineRule="auto"/>
      </w:pPr>
      <w:r>
        <w:separator/>
      </w:r>
    </w:p>
  </w:footnote>
  <w:footnote w:type="continuationSeparator" w:id="0">
    <w:p w:rsidR="00585A58" w:rsidRDefault="00585A58" w:rsidP="00592A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A1B"/>
    <w:rsid w:val="000105B4"/>
    <w:rsid w:val="00047000"/>
    <w:rsid w:val="000844AE"/>
    <w:rsid w:val="000A768D"/>
    <w:rsid w:val="00135B09"/>
    <w:rsid w:val="001548BE"/>
    <w:rsid w:val="00156189"/>
    <w:rsid w:val="001649A9"/>
    <w:rsid w:val="00205BCD"/>
    <w:rsid w:val="00227724"/>
    <w:rsid w:val="00231F21"/>
    <w:rsid w:val="002412DF"/>
    <w:rsid w:val="00245638"/>
    <w:rsid w:val="002503EC"/>
    <w:rsid w:val="002670C2"/>
    <w:rsid w:val="00280898"/>
    <w:rsid w:val="002B5558"/>
    <w:rsid w:val="002C5E60"/>
    <w:rsid w:val="002D05FE"/>
    <w:rsid w:val="002E183A"/>
    <w:rsid w:val="002E47FF"/>
    <w:rsid w:val="002F057D"/>
    <w:rsid w:val="003263E2"/>
    <w:rsid w:val="003310AD"/>
    <w:rsid w:val="00351D20"/>
    <w:rsid w:val="00353326"/>
    <w:rsid w:val="00363436"/>
    <w:rsid w:val="003D7177"/>
    <w:rsid w:val="00441FDB"/>
    <w:rsid w:val="004563B3"/>
    <w:rsid w:val="004B0F59"/>
    <w:rsid w:val="00510E14"/>
    <w:rsid w:val="00551C93"/>
    <w:rsid w:val="00585A58"/>
    <w:rsid w:val="00592A64"/>
    <w:rsid w:val="00595616"/>
    <w:rsid w:val="005C1A1B"/>
    <w:rsid w:val="005C3655"/>
    <w:rsid w:val="005C4088"/>
    <w:rsid w:val="00600885"/>
    <w:rsid w:val="00634F80"/>
    <w:rsid w:val="0067153A"/>
    <w:rsid w:val="006A708F"/>
    <w:rsid w:val="00700B63"/>
    <w:rsid w:val="00742224"/>
    <w:rsid w:val="00764201"/>
    <w:rsid w:val="00765A99"/>
    <w:rsid w:val="007A0735"/>
    <w:rsid w:val="007B7446"/>
    <w:rsid w:val="007C63D0"/>
    <w:rsid w:val="007E0225"/>
    <w:rsid w:val="007F2814"/>
    <w:rsid w:val="00814BDA"/>
    <w:rsid w:val="008507B0"/>
    <w:rsid w:val="008536CA"/>
    <w:rsid w:val="008672FA"/>
    <w:rsid w:val="00881CF5"/>
    <w:rsid w:val="008825B0"/>
    <w:rsid w:val="00882755"/>
    <w:rsid w:val="008C1A5A"/>
    <w:rsid w:val="008E444A"/>
    <w:rsid w:val="009041D9"/>
    <w:rsid w:val="00932D4C"/>
    <w:rsid w:val="009624C8"/>
    <w:rsid w:val="00974C2C"/>
    <w:rsid w:val="009829C4"/>
    <w:rsid w:val="009A30AF"/>
    <w:rsid w:val="009D18C6"/>
    <w:rsid w:val="009D699C"/>
    <w:rsid w:val="00A04626"/>
    <w:rsid w:val="00A33F46"/>
    <w:rsid w:val="00AA259A"/>
    <w:rsid w:val="00AB4AD3"/>
    <w:rsid w:val="00BA28D5"/>
    <w:rsid w:val="00BA2B40"/>
    <w:rsid w:val="00BB03C0"/>
    <w:rsid w:val="00BC09AB"/>
    <w:rsid w:val="00BD5358"/>
    <w:rsid w:val="00BE2E30"/>
    <w:rsid w:val="00BF4320"/>
    <w:rsid w:val="00C15E19"/>
    <w:rsid w:val="00C254F2"/>
    <w:rsid w:val="00C32BFF"/>
    <w:rsid w:val="00C43951"/>
    <w:rsid w:val="00CA11AD"/>
    <w:rsid w:val="00CD54E4"/>
    <w:rsid w:val="00CE6CF2"/>
    <w:rsid w:val="00D16ABD"/>
    <w:rsid w:val="00D62AE9"/>
    <w:rsid w:val="00D651C5"/>
    <w:rsid w:val="00D9138A"/>
    <w:rsid w:val="00DA1622"/>
    <w:rsid w:val="00DA1743"/>
    <w:rsid w:val="00DA31C7"/>
    <w:rsid w:val="00DC268C"/>
    <w:rsid w:val="00DE55E6"/>
    <w:rsid w:val="00DF6B84"/>
    <w:rsid w:val="00E35DF4"/>
    <w:rsid w:val="00E36D3E"/>
    <w:rsid w:val="00E548DC"/>
    <w:rsid w:val="00E67B1C"/>
    <w:rsid w:val="00F03F47"/>
    <w:rsid w:val="00F634EA"/>
    <w:rsid w:val="00F91231"/>
    <w:rsid w:val="00FA30B6"/>
    <w:rsid w:val="00FA3280"/>
    <w:rsid w:val="00FA5D21"/>
    <w:rsid w:val="00FD2608"/>
    <w:rsid w:val="00FE1807"/>
    <w:rsid w:val="00FF6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7446"/>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7B7446"/>
    <w:rPr>
      <w:b/>
      <w:bCs/>
    </w:rPr>
  </w:style>
  <w:style w:type="character" w:styleId="Emphasis">
    <w:name w:val="Emphasis"/>
    <w:uiPriority w:val="20"/>
    <w:qFormat/>
    <w:rsid w:val="007B7446"/>
    <w:rPr>
      <w:i/>
      <w:iCs/>
    </w:rPr>
  </w:style>
  <w:style w:type="character" w:customStyle="1" w:styleId="js-phone-number">
    <w:name w:val="js-phone-number"/>
    <w:basedOn w:val="DefaultParagraphFont"/>
    <w:rsid w:val="007B7446"/>
  </w:style>
  <w:style w:type="character" w:styleId="Hyperlink">
    <w:name w:val="Hyperlink"/>
    <w:uiPriority w:val="99"/>
    <w:semiHidden/>
    <w:unhideWhenUsed/>
    <w:rsid w:val="007B7446"/>
    <w:rPr>
      <w:color w:val="0000FF"/>
      <w:u w:val="single"/>
    </w:rPr>
  </w:style>
  <w:style w:type="paragraph" w:styleId="BalloonText">
    <w:name w:val="Balloon Text"/>
    <w:basedOn w:val="Normal"/>
    <w:link w:val="BalloonTextChar"/>
    <w:uiPriority w:val="99"/>
    <w:semiHidden/>
    <w:unhideWhenUsed/>
    <w:rsid w:val="00CA11A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11AD"/>
    <w:rPr>
      <w:rFonts w:ascii="Tahoma" w:hAnsi="Tahoma" w:cs="Tahoma"/>
      <w:sz w:val="16"/>
      <w:szCs w:val="16"/>
    </w:rPr>
  </w:style>
  <w:style w:type="paragraph" w:styleId="Header">
    <w:name w:val="header"/>
    <w:basedOn w:val="Normal"/>
    <w:link w:val="HeaderChar"/>
    <w:uiPriority w:val="99"/>
    <w:unhideWhenUsed/>
    <w:rsid w:val="00592A64"/>
    <w:pPr>
      <w:tabs>
        <w:tab w:val="center" w:pos="4677"/>
        <w:tab w:val="right" w:pos="9355"/>
      </w:tabs>
      <w:spacing w:after="0" w:line="240" w:lineRule="auto"/>
    </w:pPr>
  </w:style>
  <w:style w:type="character" w:customStyle="1" w:styleId="HeaderChar">
    <w:name w:val="Header Char"/>
    <w:basedOn w:val="DefaultParagraphFont"/>
    <w:link w:val="Header"/>
    <w:uiPriority w:val="99"/>
    <w:rsid w:val="00592A64"/>
  </w:style>
  <w:style w:type="paragraph" w:styleId="Footer">
    <w:name w:val="footer"/>
    <w:basedOn w:val="Normal"/>
    <w:link w:val="FooterChar"/>
    <w:uiPriority w:val="99"/>
    <w:unhideWhenUsed/>
    <w:rsid w:val="00592A64"/>
    <w:pPr>
      <w:tabs>
        <w:tab w:val="center" w:pos="4677"/>
        <w:tab w:val="right" w:pos="9355"/>
      </w:tabs>
      <w:spacing w:after="0" w:line="240" w:lineRule="auto"/>
    </w:pPr>
  </w:style>
  <w:style w:type="character" w:customStyle="1" w:styleId="FooterChar">
    <w:name w:val="Footer Char"/>
    <w:basedOn w:val="DefaultParagraphFont"/>
    <w:link w:val="Footer"/>
    <w:uiPriority w:val="99"/>
    <w:rsid w:val="00592A64"/>
  </w:style>
  <w:style w:type="character" w:customStyle="1" w:styleId="mechtexChar">
    <w:name w:val="mechtex Char"/>
    <w:link w:val="mechtex"/>
    <w:locked/>
    <w:rsid w:val="00DA1743"/>
    <w:rPr>
      <w:rFonts w:ascii="Arial Armenian" w:hAnsi="Arial Armenian"/>
    </w:rPr>
  </w:style>
  <w:style w:type="paragraph" w:customStyle="1" w:styleId="mechtex">
    <w:name w:val="mechtex"/>
    <w:basedOn w:val="Normal"/>
    <w:link w:val="mechtexChar"/>
    <w:qFormat/>
    <w:rsid w:val="00DA1743"/>
    <w:pPr>
      <w:spacing w:after="0" w:line="240" w:lineRule="auto"/>
      <w:jc w:val="center"/>
    </w:pPr>
    <w:rPr>
      <w:rFonts w:ascii="Arial Armenian" w:hAnsi="Arial Armeni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7446"/>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7B7446"/>
    <w:rPr>
      <w:b/>
      <w:bCs/>
    </w:rPr>
  </w:style>
  <w:style w:type="character" w:styleId="Emphasis">
    <w:name w:val="Emphasis"/>
    <w:uiPriority w:val="20"/>
    <w:qFormat/>
    <w:rsid w:val="007B7446"/>
    <w:rPr>
      <w:i/>
      <w:iCs/>
    </w:rPr>
  </w:style>
  <w:style w:type="character" w:customStyle="1" w:styleId="js-phone-number">
    <w:name w:val="js-phone-number"/>
    <w:basedOn w:val="DefaultParagraphFont"/>
    <w:rsid w:val="007B7446"/>
  </w:style>
  <w:style w:type="character" w:styleId="Hyperlink">
    <w:name w:val="Hyperlink"/>
    <w:uiPriority w:val="99"/>
    <w:semiHidden/>
    <w:unhideWhenUsed/>
    <w:rsid w:val="007B7446"/>
    <w:rPr>
      <w:color w:val="0000FF"/>
      <w:u w:val="single"/>
    </w:rPr>
  </w:style>
  <w:style w:type="paragraph" w:styleId="BalloonText">
    <w:name w:val="Balloon Text"/>
    <w:basedOn w:val="Normal"/>
    <w:link w:val="BalloonTextChar"/>
    <w:uiPriority w:val="99"/>
    <w:semiHidden/>
    <w:unhideWhenUsed/>
    <w:rsid w:val="00CA11A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11AD"/>
    <w:rPr>
      <w:rFonts w:ascii="Tahoma" w:hAnsi="Tahoma" w:cs="Tahoma"/>
      <w:sz w:val="16"/>
      <w:szCs w:val="16"/>
    </w:rPr>
  </w:style>
  <w:style w:type="paragraph" w:styleId="Header">
    <w:name w:val="header"/>
    <w:basedOn w:val="Normal"/>
    <w:link w:val="HeaderChar"/>
    <w:uiPriority w:val="99"/>
    <w:unhideWhenUsed/>
    <w:rsid w:val="00592A64"/>
    <w:pPr>
      <w:tabs>
        <w:tab w:val="center" w:pos="4677"/>
        <w:tab w:val="right" w:pos="9355"/>
      </w:tabs>
      <w:spacing w:after="0" w:line="240" w:lineRule="auto"/>
    </w:pPr>
  </w:style>
  <w:style w:type="character" w:customStyle="1" w:styleId="HeaderChar">
    <w:name w:val="Header Char"/>
    <w:basedOn w:val="DefaultParagraphFont"/>
    <w:link w:val="Header"/>
    <w:uiPriority w:val="99"/>
    <w:rsid w:val="00592A64"/>
  </w:style>
  <w:style w:type="paragraph" w:styleId="Footer">
    <w:name w:val="footer"/>
    <w:basedOn w:val="Normal"/>
    <w:link w:val="FooterChar"/>
    <w:uiPriority w:val="99"/>
    <w:unhideWhenUsed/>
    <w:rsid w:val="00592A64"/>
    <w:pPr>
      <w:tabs>
        <w:tab w:val="center" w:pos="4677"/>
        <w:tab w:val="right" w:pos="9355"/>
      </w:tabs>
      <w:spacing w:after="0" w:line="240" w:lineRule="auto"/>
    </w:pPr>
  </w:style>
  <w:style w:type="character" w:customStyle="1" w:styleId="FooterChar">
    <w:name w:val="Footer Char"/>
    <w:basedOn w:val="DefaultParagraphFont"/>
    <w:link w:val="Footer"/>
    <w:uiPriority w:val="99"/>
    <w:rsid w:val="00592A64"/>
  </w:style>
  <w:style w:type="character" w:customStyle="1" w:styleId="mechtexChar">
    <w:name w:val="mechtex Char"/>
    <w:link w:val="mechtex"/>
    <w:locked/>
    <w:rsid w:val="00DA1743"/>
    <w:rPr>
      <w:rFonts w:ascii="Arial Armenian" w:hAnsi="Arial Armenian"/>
    </w:rPr>
  </w:style>
  <w:style w:type="paragraph" w:customStyle="1" w:styleId="mechtex">
    <w:name w:val="mechtex"/>
    <w:basedOn w:val="Normal"/>
    <w:link w:val="mechtexChar"/>
    <w:qFormat/>
    <w:rsid w:val="00DA1743"/>
    <w:pPr>
      <w:spacing w:after="0" w:line="240" w:lineRule="auto"/>
      <w:jc w:val="center"/>
    </w:pPr>
    <w:rPr>
      <w:rFonts w:ascii="Arial Armenian" w:hAnsi="Arial Armeni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05174">
      <w:bodyDiv w:val="1"/>
      <w:marLeft w:val="0"/>
      <w:marRight w:val="0"/>
      <w:marTop w:val="0"/>
      <w:marBottom w:val="0"/>
      <w:divBdr>
        <w:top w:val="none" w:sz="0" w:space="0" w:color="auto"/>
        <w:left w:val="none" w:sz="0" w:space="0" w:color="auto"/>
        <w:bottom w:val="none" w:sz="0" w:space="0" w:color="auto"/>
        <w:right w:val="none" w:sz="0" w:space="0" w:color="auto"/>
      </w:divBdr>
    </w:div>
    <w:div w:id="254555219">
      <w:bodyDiv w:val="1"/>
      <w:marLeft w:val="0"/>
      <w:marRight w:val="0"/>
      <w:marTop w:val="0"/>
      <w:marBottom w:val="0"/>
      <w:divBdr>
        <w:top w:val="none" w:sz="0" w:space="0" w:color="auto"/>
        <w:left w:val="none" w:sz="0" w:space="0" w:color="auto"/>
        <w:bottom w:val="none" w:sz="0" w:space="0" w:color="auto"/>
        <w:right w:val="none" w:sz="0" w:space="0" w:color="auto"/>
      </w:divBdr>
    </w:div>
    <w:div w:id="810907683">
      <w:bodyDiv w:val="1"/>
      <w:marLeft w:val="0"/>
      <w:marRight w:val="0"/>
      <w:marTop w:val="0"/>
      <w:marBottom w:val="0"/>
      <w:divBdr>
        <w:top w:val="none" w:sz="0" w:space="0" w:color="auto"/>
        <w:left w:val="none" w:sz="0" w:space="0" w:color="auto"/>
        <w:bottom w:val="none" w:sz="0" w:space="0" w:color="auto"/>
        <w:right w:val="none" w:sz="0" w:space="0" w:color="auto"/>
      </w:divBdr>
    </w:div>
    <w:div w:id="1169977909">
      <w:bodyDiv w:val="1"/>
      <w:marLeft w:val="0"/>
      <w:marRight w:val="0"/>
      <w:marTop w:val="0"/>
      <w:marBottom w:val="0"/>
      <w:divBdr>
        <w:top w:val="none" w:sz="0" w:space="0" w:color="auto"/>
        <w:left w:val="none" w:sz="0" w:space="0" w:color="auto"/>
        <w:bottom w:val="none" w:sz="0" w:space="0" w:color="auto"/>
        <w:right w:val="none" w:sz="0" w:space="0" w:color="auto"/>
      </w:divBdr>
    </w:div>
    <w:div w:id="1478953497">
      <w:bodyDiv w:val="1"/>
      <w:marLeft w:val="0"/>
      <w:marRight w:val="0"/>
      <w:marTop w:val="0"/>
      <w:marBottom w:val="0"/>
      <w:divBdr>
        <w:top w:val="none" w:sz="0" w:space="0" w:color="auto"/>
        <w:left w:val="none" w:sz="0" w:space="0" w:color="auto"/>
        <w:bottom w:val="none" w:sz="0" w:space="0" w:color="auto"/>
        <w:right w:val="none" w:sz="0" w:space="0" w:color="auto"/>
      </w:divBdr>
    </w:div>
    <w:div w:id="1857110555">
      <w:bodyDiv w:val="1"/>
      <w:marLeft w:val="0"/>
      <w:marRight w:val="0"/>
      <w:marTop w:val="0"/>
      <w:marBottom w:val="0"/>
      <w:divBdr>
        <w:top w:val="none" w:sz="0" w:space="0" w:color="auto"/>
        <w:left w:val="none" w:sz="0" w:space="0" w:color="auto"/>
        <w:bottom w:val="none" w:sz="0" w:space="0" w:color="auto"/>
        <w:right w:val="none" w:sz="0" w:space="0" w:color="auto"/>
      </w:divBdr>
      <w:divsChild>
        <w:div w:id="788551082">
          <w:marLeft w:val="0"/>
          <w:marRight w:val="0"/>
          <w:marTop w:val="0"/>
          <w:marBottom w:val="0"/>
          <w:divBdr>
            <w:top w:val="none" w:sz="0" w:space="0" w:color="auto"/>
            <w:left w:val="none" w:sz="0" w:space="0" w:color="auto"/>
            <w:bottom w:val="none" w:sz="0" w:space="0" w:color="auto"/>
            <w:right w:val="none" w:sz="0" w:space="0" w:color="auto"/>
          </w:divBdr>
          <w:divsChild>
            <w:div w:id="1497526314">
              <w:marLeft w:val="0"/>
              <w:marRight w:val="0"/>
              <w:marTop w:val="0"/>
              <w:marBottom w:val="0"/>
              <w:divBdr>
                <w:top w:val="none" w:sz="0" w:space="0" w:color="auto"/>
                <w:left w:val="none" w:sz="0" w:space="0" w:color="auto"/>
                <w:bottom w:val="none" w:sz="0" w:space="0" w:color="auto"/>
                <w:right w:val="none" w:sz="0" w:space="0" w:color="auto"/>
              </w:divBdr>
              <w:divsChild>
                <w:div w:id="355934860">
                  <w:marLeft w:val="0"/>
                  <w:marRight w:val="0"/>
                  <w:marTop w:val="0"/>
                  <w:marBottom w:val="0"/>
                  <w:divBdr>
                    <w:top w:val="none" w:sz="0" w:space="0" w:color="auto"/>
                    <w:left w:val="none" w:sz="0" w:space="0" w:color="auto"/>
                    <w:bottom w:val="none" w:sz="0" w:space="0" w:color="auto"/>
                    <w:right w:val="none" w:sz="0" w:space="0" w:color="auto"/>
                  </w:divBdr>
                  <w:divsChild>
                    <w:div w:id="41439868">
                      <w:marLeft w:val="0"/>
                      <w:marRight w:val="0"/>
                      <w:marTop w:val="0"/>
                      <w:marBottom w:val="0"/>
                      <w:divBdr>
                        <w:top w:val="none" w:sz="0" w:space="0" w:color="auto"/>
                        <w:left w:val="none" w:sz="0" w:space="0" w:color="auto"/>
                        <w:bottom w:val="none" w:sz="0" w:space="0" w:color="auto"/>
                        <w:right w:val="none" w:sz="0" w:space="0" w:color="auto"/>
                      </w:divBdr>
                    </w:div>
                    <w:div w:id="313073986">
                      <w:marLeft w:val="0"/>
                      <w:marRight w:val="0"/>
                      <w:marTop w:val="0"/>
                      <w:marBottom w:val="0"/>
                      <w:divBdr>
                        <w:top w:val="none" w:sz="0" w:space="0" w:color="auto"/>
                        <w:left w:val="none" w:sz="0" w:space="0" w:color="auto"/>
                        <w:bottom w:val="none" w:sz="0" w:space="0" w:color="auto"/>
                        <w:right w:val="none" w:sz="0" w:space="0" w:color="auto"/>
                      </w:divBdr>
                    </w:div>
                    <w:div w:id="1191187878">
                      <w:marLeft w:val="0"/>
                      <w:marRight w:val="0"/>
                      <w:marTop w:val="0"/>
                      <w:marBottom w:val="0"/>
                      <w:divBdr>
                        <w:top w:val="none" w:sz="0" w:space="0" w:color="auto"/>
                        <w:left w:val="none" w:sz="0" w:space="0" w:color="auto"/>
                        <w:bottom w:val="none" w:sz="0" w:space="0" w:color="auto"/>
                        <w:right w:val="none" w:sz="0" w:space="0" w:color="auto"/>
                      </w:divBdr>
                      <w:divsChild>
                        <w:div w:id="203765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7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7058">
      <w:bodyDiv w:val="1"/>
      <w:marLeft w:val="0"/>
      <w:marRight w:val="0"/>
      <w:marTop w:val="0"/>
      <w:marBottom w:val="0"/>
      <w:divBdr>
        <w:top w:val="none" w:sz="0" w:space="0" w:color="auto"/>
        <w:left w:val="none" w:sz="0" w:space="0" w:color="auto"/>
        <w:bottom w:val="none" w:sz="0" w:space="0" w:color="auto"/>
        <w:right w:val="none" w:sz="0" w:space="0" w:color="auto"/>
      </w:divBdr>
      <w:divsChild>
        <w:div w:id="1797135185">
          <w:marLeft w:val="0"/>
          <w:marRight w:val="0"/>
          <w:marTop w:val="0"/>
          <w:marBottom w:val="0"/>
          <w:divBdr>
            <w:top w:val="none" w:sz="0" w:space="0" w:color="auto"/>
            <w:left w:val="none" w:sz="0" w:space="0" w:color="auto"/>
            <w:bottom w:val="none" w:sz="0" w:space="0" w:color="auto"/>
            <w:right w:val="none" w:sz="0" w:space="0" w:color="auto"/>
          </w:divBdr>
          <w:divsChild>
            <w:div w:id="1809737550">
              <w:marLeft w:val="0"/>
              <w:marRight w:val="0"/>
              <w:marTop w:val="0"/>
              <w:marBottom w:val="0"/>
              <w:divBdr>
                <w:top w:val="none" w:sz="0" w:space="0" w:color="auto"/>
                <w:left w:val="none" w:sz="0" w:space="0" w:color="auto"/>
                <w:bottom w:val="none" w:sz="0" w:space="0" w:color="auto"/>
                <w:right w:val="none" w:sz="0" w:space="0" w:color="auto"/>
              </w:divBdr>
            </w:div>
            <w:div w:id="19148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C62AD-0950-4B95-AFEF-3720FBFAB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858</Words>
  <Characters>4897</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https:/mul-moh.gov.am/tasks/docs/attachment.php?id=464416&amp;fn=Voroshman+naxagic.docx&amp;out=1&amp;token=</cp:keywords>
  <cp:lastModifiedBy>User1</cp:lastModifiedBy>
  <cp:revision>18</cp:revision>
  <cp:lastPrinted>2019-12-25T13:03:00Z</cp:lastPrinted>
  <dcterms:created xsi:type="dcterms:W3CDTF">2019-12-25T13:54:00Z</dcterms:created>
  <dcterms:modified xsi:type="dcterms:W3CDTF">2019-12-25T13:59:00Z</dcterms:modified>
</cp:coreProperties>
</file>