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336"/>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260"/>
        <w:gridCol w:w="6946"/>
        <w:gridCol w:w="5103"/>
      </w:tblGrid>
      <w:tr w:rsidR="00F9782E" w:rsidRPr="0040652D" w:rsidTr="007B2BBF">
        <w:tc>
          <w:tcPr>
            <w:tcW w:w="15843" w:type="dxa"/>
            <w:gridSpan w:val="4"/>
            <w:shd w:val="clear" w:color="auto" w:fill="auto"/>
          </w:tcPr>
          <w:p w:rsidR="00F9782E" w:rsidRPr="0040517D" w:rsidRDefault="00F9782E" w:rsidP="007B2BBF">
            <w:pPr>
              <w:spacing w:line="360" w:lineRule="auto"/>
              <w:jc w:val="center"/>
              <w:rPr>
                <w:rFonts w:ascii="GHEA Grapalat" w:eastAsia="Times New Roman" w:hAnsi="GHEA Grapalat"/>
                <w:b/>
                <w:sz w:val="24"/>
                <w:szCs w:val="24"/>
                <w:lang w:val="hy-AM"/>
              </w:rPr>
            </w:pPr>
            <w:r w:rsidRPr="0040517D">
              <w:rPr>
                <w:rFonts w:ascii="GHEA Grapalat" w:hAnsi="GHEA Grapalat" w:cs="Sylfaen"/>
                <w:b/>
                <w:sz w:val="24"/>
                <w:szCs w:val="24"/>
                <w:lang w:val="hy-AM"/>
              </w:rPr>
              <w:t>ԱՄՓՈՓԱԹԵՐԹ</w:t>
            </w:r>
          </w:p>
          <w:p w:rsidR="00F9782E" w:rsidRPr="0040517D" w:rsidRDefault="00F9782E" w:rsidP="007B2BBF">
            <w:pPr>
              <w:spacing w:after="0" w:line="360" w:lineRule="auto"/>
              <w:ind w:firstLine="851"/>
              <w:jc w:val="center"/>
              <w:rPr>
                <w:rFonts w:ascii="GHEA Grapalat" w:hAnsi="GHEA Grapalat" w:cs="Sylfaen"/>
                <w:b/>
                <w:bCs/>
                <w:caps/>
                <w:sz w:val="24"/>
                <w:szCs w:val="24"/>
                <w:lang w:val="hy-AM"/>
              </w:rPr>
            </w:pPr>
            <w:r w:rsidRPr="0040517D">
              <w:rPr>
                <w:rFonts w:ascii="GHEA Grapalat" w:hAnsi="GHEA Grapalat" w:cs="Sylfaen"/>
                <w:b/>
                <w:bCs/>
                <w:color w:val="000000"/>
                <w:sz w:val="24"/>
                <w:szCs w:val="24"/>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ՓՈՓՈԽՈՒԹՅՈՒՆՆԵՐ ԿԱՏԱՐԵԼՈՒ ՄԱՍԻՆ», «ՀԱՅԱՍՏԱՆԻ ՀԱՆՐԱՊԵՏՈՒԹՅԱՆ ՔՐԵԱԿԱՆ ԴԱՏԱՎԱՐՈՒԹՅԱՆ ՕՐԵՆՍԳՐՔՈՒՄ ԼՐԱՑՈՒՄ ԿԱՏԱՐԵԼՈՒ ՄԱՍԻՆ», «ՀԱՅԱՍՏԱՆԻ ՀԱՆՐԱՊԵՏՈՒԹՅԱՆ ՔԱՂԱՔԱՑԻԱԿԱՆ ԴԱՏԱՎԱՐՈՒԹՅԱՆ ՕՐԵՆՍԳՐՔՈՒՄ ՓՈՓՈԽՈՒԹՅՈՒՆՆԵՐ ԿԱՏԱՐԵԼՈՒ ՄԱՍԻՆ», «ՀԱՅԱՍՏԱՆԻ ՀԱՆՐԱՊԵՏՈՒԹՅԱՆ ՔՐԵԱԿԱՆ ԴԱՏԱՎԱՐՈՒԹՅԱՆ ՕՐԵՆՍԳՐՔՈՒՄ ԼՐԱՑՈՒՄ ԿԱՏԱՐԵԼՈՒ ՄԱՍԻՆ</w:t>
            </w:r>
            <w:r w:rsidR="0040652D" w:rsidRPr="0040652D">
              <w:rPr>
                <w:rFonts w:ascii="GHEA Grapalat" w:hAnsi="GHEA Grapalat" w:cs="Sylfaen"/>
                <w:b/>
                <w:bCs/>
                <w:color w:val="000000"/>
                <w:sz w:val="24"/>
                <w:szCs w:val="24"/>
                <w:lang w:val="hy-AM"/>
              </w:rPr>
              <w:t>»,</w:t>
            </w:r>
            <w:r w:rsidR="0040652D" w:rsidRPr="0040652D">
              <w:rPr>
                <w:rFonts w:ascii="GHEA Grapalat" w:hAnsi="GHEA Grapalat"/>
                <w:b/>
                <w:color w:val="000000"/>
                <w:sz w:val="24"/>
                <w:szCs w:val="24"/>
                <w:lang w:val="hy-AM"/>
              </w:rPr>
              <w:t>«ՀԱՅԱՍՏԱՆԻ ՀԱՆՐԱՊԵՏՈՒԹՅԱՆ ՎԱՐՉԱԿԱՆ ԻՐԱՎԱԽԱԽՏՈՒՄՆԵՐԻ ՎԵՐԱԲԵՐՅԱԼ ՕՐԵՆՍԳՐՔՈՒՄ  ԼՐԱՑՈՒՄՆԵՐ ԿԱՏԱՐԵԼՈՒ ՄԱՍԻՆ»</w:t>
            </w:r>
            <w:r w:rsidR="0040652D" w:rsidRPr="0040517D">
              <w:rPr>
                <w:rFonts w:ascii="GHEA Grapalat" w:hAnsi="GHEA Grapalat" w:cs="Sylfaen"/>
                <w:b/>
                <w:bCs/>
                <w:color w:val="000000"/>
                <w:sz w:val="24"/>
                <w:szCs w:val="24"/>
                <w:lang w:val="hy-AM"/>
              </w:rPr>
              <w:t xml:space="preserve"> </w:t>
            </w:r>
            <w:r w:rsidRPr="0040517D">
              <w:rPr>
                <w:rFonts w:ascii="GHEA Grapalat" w:hAnsi="GHEA Grapalat" w:cs="Sylfaen"/>
                <w:b/>
                <w:bCs/>
                <w:color w:val="000000"/>
                <w:sz w:val="24"/>
                <w:szCs w:val="24"/>
                <w:lang w:val="hy-AM"/>
              </w:rPr>
              <w:t>«ՓԱՍՏԱԲԱՆՈՒԹՅԱՆ ՄԱՍԻՆ» ՀԱՅԱՍՏԱՆԻ ՀԱՆՐԱՊԵՏՈՒԹՅԱՆ ՕՐԵՆՔՈՒՄ ՓՈՓՈԽՈՒԹՅՈՒՆ ԿԱՏԱՐԵԼՈՒ ՄԱՍԻՆ» ՀԱՅԱՍՏԱՆԻ ՀԱՆՐԱՊԵՏՈՒԹՅԱՆ ՕՐԵՆՔՆԵՐԻ ՆԱԽԱԳ</w:t>
            </w:r>
            <w:r w:rsidRPr="0040517D">
              <w:rPr>
                <w:rFonts w:ascii="GHEA Grapalat" w:hAnsi="GHEA Grapalat"/>
                <w:b/>
                <w:sz w:val="24"/>
                <w:szCs w:val="24"/>
                <w:lang w:val="hy-AM"/>
              </w:rPr>
              <w:t xml:space="preserve">ԾԵՐԻ </w:t>
            </w:r>
            <w:r w:rsidRPr="0040517D">
              <w:rPr>
                <w:rFonts w:ascii="GHEA Grapalat" w:hAnsi="GHEA Grapalat" w:cs="Sylfaen"/>
                <w:b/>
                <w:sz w:val="24"/>
                <w:szCs w:val="24"/>
                <w:lang w:val="hy-AM"/>
              </w:rPr>
              <w:t>ՎԵՐԱԲԵՐՅԱԼ ՍՏԱՑՎԱԾ</w:t>
            </w:r>
            <w:r w:rsidRPr="0040517D">
              <w:rPr>
                <w:rFonts w:ascii="GHEA Grapalat" w:hAnsi="GHEA Grapalat"/>
                <w:b/>
                <w:bCs/>
                <w:caps/>
                <w:sz w:val="24"/>
                <w:szCs w:val="24"/>
                <w:lang w:val="hy-AM"/>
              </w:rPr>
              <w:t xml:space="preserve"> </w:t>
            </w:r>
            <w:r w:rsidRPr="0040517D">
              <w:rPr>
                <w:rFonts w:ascii="GHEA Grapalat" w:hAnsi="GHEA Grapalat" w:cs="Sylfaen"/>
                <w:b/>
                <w:bCs/>
                <w:caps/>
                <w:sz w:val="24"/>
                <w:szCs w:val="24"/>
                <w:lang w:val="hy-AM"/>
              </w:rPr>
              <w:t>ԴԻՏՈՂՈՒԹՅՈՒՆՆԵՐԻ</w:t>
            </w:r>
            <w:r w:rsidRPr="0040517D">
              <w:rPr>
                <w:rFonts w:ascii="GHEA Grapalat" w:hAnsi="GHEA Grapalat"/>
                <w:b/>
                <w:bCs/>
                <w:caps/>
                <w:sz w:val="24"/>
                <w:szCs w:val="24"/>
                <w:lang w:val="hy-AM"/>
              </w:rPr>
              <w:t xml:space="preserve"> </w:t>
            </w:r>
            <w:r w:rsidRPr="0040517D">
              <w:rPr>
                <w:rFonts w:ascii="GHEA Grapalat" w:hAnsi="GHEA Grapalat" w:cs="Sylfaen"/>
                <w:b/>
                <w:bCs/>
                <w:caps/>
                <w:sz w:val="24"/>
                <w:szCs w:val="24"/>
                <w:lang w:val="hy-AM"/>
              </w:rPr>
              <w:t>ԵՎ</w:t>
            </w:r>
            <w:r w:rsidRPr="0040517D">
              <w:rPr>
                <w:rFonts w:ascii="GHEA Grapalat" w:hAnsi="GHEA Grapalat"/>
                <w:b/>
                <w:bCs/>
                <w:caps/>
                <w:sz w:val="24"/>
                <w:szCs w:val="24"/>
                <w:lang w:val="hy-AM"/>
              </w:rPr>
              <w:t xml:space="preserve"> </w:t>
            </w:r>
            <w:r w:rsidRPr="0040517D">
              <w:rPr>
                <w:rFonts w:ascii="GHEA Grapalat" w:hAnsi="GHEA Grapalat" w:cs="Sylfaen"/>
                <w:b/>
                <w:bCs/>
                <w:caps/>
                <w:sz w:val="24"/>
                <w:szCs w:val="24"/>
                <w:lang w:val="hy-AM"/>
              </w:rPr>
              <w:t>առաջարկությունների</w:t>
            </w:r>
          </w:p>
        </w:tc>
      </w:tr>
      <w:tr w:rsidR="00F9782E" w:rsidRPr="0040517D" w:rsidTr="007B2BBF">
        <w:tc>
          <w:tcPr>
            <w:tcW w:w="534" w:type="dxa"/>
            <w:shd w:val="clear" w:color="auto" w:fill="auto"/>
          </w:tcPr>
          <w:p w:rsidR="00F9782E" w:rsidRPr="0040517D" w:rsidRDefault="00F9782E" w:rsidP="007B2BBF">
            <w:pPr>
              <w:spacing w:after="0" w:line="360" w:lineRule="auto"/>
              <w:jc w:val="center"/>
              <w:rPr>
                <w:rFonts w:ascii="GHEA Grapalat" w:hAnsi="GHEA Grapalat"/>
                <w:sz w:val="24"/>
                <w:szCs w:val="24"/>
                <w:lang w:val="hy-AM"/>
              </w:rPr>
            </w:pPr>
            <w:r w:rsidRPr="0040517D">
              <w:rPr>
                <w:rFonts w:ascii="GHEA Grapalat" w:hAnsi="GHEA Grapalat" w:cs="Sylfaen"/>
                <w:b/>
                <w:sz w:val="24"/>
                <w:szCs w:val="24"/>
                <w:lang w:val="hy-AM"/>
              </w:rPr>
              <w:t>հ</w:t>
            </w:r>
            <w:r w:rsidRPr="0040517D">
              <w:rPr>
                <w:rFonts w:ascii="GHEA Grapalat" w:hAnsi="GHEA Grapalat" w:cs="Times Armenian"/>
                <w:b/>
                <w:sz w:val="24"/>
                <w:szCs w:val="24"/>
                <w:lang w:val="hy-AM"/>
              </w:rPr>
              <w:t>/</w:t>
            </w:r>
            <w:r w:rsidRPr="0040517D">
              <w:rPr>
                <w:rFonts w:ascii="GHEA Grapalat" w:hAnsi="GHEA Grapalat" w:cs="Sylfaen"/>
                <w:b/>
                <w:sz w:val="24"/>
                <w:szCs w:val="24"/>
                <w:lang w:val="hy-AM"/>
              </w:rPr>
              <w:t>հ</w:t>
            </w:r>
          </w:p>
        </w:tc>
        <w:tc>
          <w:tcPr>
            <w:tcW w:w="3260" w:type="dxa"/>
            <w:shd w:val="clear" w:color="auto" w:fill="auto"/>
          </w:tcPr>
          <w:p w:rsidR="00F9782E" w:rsidRPr="0040517D" w:rsidRDefault="00F9782E" w:rsidP="007B2BBF">
            <w:pPr>
              <w:spacing w:after="0" w:line="360" w:lineRule="auto"/>
              <w:jc w:val="center"/>
              <w:rPr>
                <w:rFonts w:ascii="GHEA Grapalat" w:hAnsi="GHEA Grapalat"/>
                <w:sz w:val="24"/>
                <w:szCs w:val="24"/>
                <w:lang w:val="hy-AM"/>
              </w:rPr>
            </w:pPr>
            <w:r w:rsidRPr="0040517D">
              <w:rPr>
                <w:rFonts w:ascii="GHEA Grapalat" w:hAnsi="GHEA Grapalat" w:cs="Sylfaen"/>
                <w:b/>
                <w:sz w:val="24"/>
                <w:szCs w:val="24"/>
                <w:lang w:val="hy-AM"/>
              </w:rPr>
              <w:t>Առաջարկության</w:t>
            </w:r>
            <w:r w:rsidRPr="0040517D">
              <w:rPr>
                <w:rFonts w:ascii="GHEA Grapalat" w:hAnsi="GHEA Grapalat"/>
                <w:b/>
                <w:sz w:val="24"/>
                <w:szCs w:val="24"/>
                <w:lang w:val="hy-AM"/>
              </w:rPr>
              <w:t xml:space="preserve"> </w:t>
            </w:r>
            <w:r w:rsidRPr="0040517D">
              <w:rPr>
                <w:rFonts w:ascii="GHEA Grapalat" w:hAnsi="GHEA Grapalat" w:cs="Sylfaen"/>
                <w:b/>
                <w:sz w:val="24"/>
                <w:szCs w:val="24"/>
                <w:lang w:val="hy-AM"/>
              </w:rPr>
              <w:t>հեղինակը</w:t>
            </w:r>
            <w:r w:rsidRPr="0040517D">
              <w:rPr>
                <w:rFonts w:ascii="GHEA Grapalat" w:hAnsi="GHEA Grapalat"/>
                <w:b/>
                <w:sz w:val="24"/>
                <w:szCs w:val="24"/>
                <w:lang w:val="hy-AM"/>
              </w:rPr>
              <w:t xml:space="preserve">, </w:t>
            </w:r>
            <w:r w:rsidRPr="0040517D">
              <w:rPr>
                <w:rFonts w:ascii="GHEA Grapalat" w:hAnsi="GHEA Grapalat" w:cs="Sylfaen"/>
                <w:b/>
                <w:sz w:val="24"/>
                <w:szCs w:val="24"/>
                <w:lang w:val="hy-AM"/>
              </w:rPr>
              <w:t>գրության</w:t>
            </w:r>
            <w:r w:rsidRPr="0040517D">
              <w:rPr>
                <w:rFonts w:ascii="GHEA Grapalat" w:hAnsi="GHEA Grapalat"/>
                <w:b/>
                <w:sz w:val="24"/>
                <w:szCs w:val="24"/>
                <w:lang w:val="hy-AM"/>
              </w:rPr>
              <w:t xml:space="preserve"> </w:t>
            </w:r>
            <w:r w:rsidRPr="0040517D">
              <w:rPr>
                <w:rFonts w:ascii="GHEA Grapalat" w:hAnsi="GHEA Grapalat" w:cs="Sylfaen"/>
                <w:b/>
                <w:sz w:val="24"/>
                <w:szCs w:val="24"/>
                <w:lang w:val="hy-AM"/>
              </w:rPr>
              <w:t>ամսաթիվը</w:t>
            </w:r>
            <w:r w:rsidRPr="0040517D">
              <w:rPr>
                <w:rFonts w:ascii="GHEA Grapalat" w:hAnsi="GHEA Grapalat"/>
                <w:b/>
                <w:sz w:val="24"/>
                <w:szCs w:val="24"/>
                <w:lang w:val="hy-AM"/>
              </w:rPr>
              <w:t xml:space="preserve">, </w:t>
            </w:r>
            <w:r w:rsidRPr="0040517D">
              <w:rPr>
                <w:rFonts w:ascii="GHEA Grapalat" w:hAnsi="GHEA Grapalat" w:cs="Sylfaen"/>
                <w:b/>
                <w:sz w:val="24"/>
                <w:szCs w:val="24"/>
                <w:lang w:val="hy-AM"/>
              </w:rPr>
              <w:t>գրության</w:t>
            </w:r>
            <w:r w:rsidRPr="0040517D">
              <w:rPr>
                <w:rFonts w:ascii="GHEA Grapalat" w:hAnsi="GHEA Grapalat"/>
                <w:b/>
                <w:sz w:val="24"/>
                <w:szCs w:val="24"/>
                <w:lang w:val="hy-AM"/>
              </w:rPr>
              <w:t xml:space="preserve"> </w:t>
            </w:r>
            <w:r w:rsidRPr="0040517D">
              <w:rPr>
                <w:rFonts w:ascii="GHEA Grapalat" w:hAnsi="GHEA Grapalat" w:cs="Sylfaen"/>
                <w:b/>
                <w:sz w:val="24"/>
                <w:szCs w:val="24"/>
                <w:lang w:val="hy-AM"/>
              </w:rPr>
              <w:t>համարը</w:t>
            </w:r>
          </w:p>
        </w:tc>
        <w:tc>
          <w:tcPr>
            <w:tcW w:w="6946" w:type="dxa"/>
            <w:shd w:val="clear" w:color="auto" w:fill="auto"/>
          </w:tcPr>
          <w:p w:rsidR="00F9782E" w:rsidRPr="0040517D" w:rsidRDefault="00F9782E" w:rsidP="007B2BBF">
            <w:pPr>
              <w:spacing w:after="0" w:line="360" w:lineRule="auto"/>
              <w:jc w:val="center"/>
              <w:rPr>
                <w:rFonts w:ascii="GHEA Grapalat" w:hAnsi="GHEA Grapalat"/>
                <w:sz w:val="24"/>
                <w:szCs w:val="24"/>
                <w:lang w:val="hy-AM"/>
              </w:rPr>
            </w:pPr>
            <w:r w:rsidRPr="0040517D">
              <w:rPr>
                <w:rFonts w:ascii="GHEA Grapalat" w:hAnsi="GHEA Grapalat" w:cs="Sylfaen"/>
                <w:b/>
                <w:sz w:val="24"/>
                <w:szCs w:val="24"/>
                <w:lang w:val="hy-AM"/>
              </w:rPr>
              <w:t>Առաջարկության</w:t>
            </w:r>
            <w:r w:rsidRPr="0040517D">
              <w:rPr>
                <w:rFonts w:ascii="GHEA Grapalat" w:hAnsi="GHEA Grapalat" w:cs="Times Armenian"/>
                <w:b/>
                <w:sz w:val="24"/>
                <w:szCs w:val="24"/>
                <w:lang w:val="hy-AM"/>
              </w:rPr>
              <w:t xml:space="preserve"> </w:t>
            </w:r>
            <w:r w:rsidRPr="0040517D">
              <w:rPr>
                <w:rFonts w:ascii="GHEA Grapalat" w:hAnsi="GHEA Grapalat" w:cs="Sylfaen"/>
                <w:b/>
                <w:sz w:val="24"/>
                <w:szCs w:val="24"/>
                <w:lang w:val="hy-AM"/>
              </w:rPr>
              <w:t>բովանդակությունը</w:t>
            </w:r>
          </w:p>
        </w:tc>
        <w:tc>
          <w:tcPr>
            <w:tcW w:w="5103" w:type="dxa"/>
            <w:shd w:val="clear" w:color="auto" w:fill="auto"/>
          </w:tcPr>
          <w:p w:rsidR="00F9782E" w:rsidRPr="0040517D" w:rsidRDefault="00F9782E" w:rsidP="007B2BBF">
            <w:pPr>
              <w:spacing w:after="0" w:line="360" w:lineRule="auto"/>
              <w:jc w:val="center"/>
              <w:rPr>
                <w:rFonts w:ascii="GHEA Grapalat" w:hAnsi="GHEA Grapalat"/>
                <w:sz w:val="24"/>
                <w:szCs w:val="24"/>
                <w:lang w:val="hy-AM"/>
              </w:rPr>
            </w:pPr>
            <w:r w:rsidRPr="0040517D">
              <w:rPr>
                <w:rFonts w:ascii="GHEA Grapalat" w:hAnsi="GHEA Grapalat" w:cs="Sylfaen"/>
                <w:b/>
                <w:sz w:val="24"/>
                <w:szCs w:val="24"/>
                <w:lang w:val="hy-AM"/>
              </w:rPr>
              <w:t>Եզրակացություն</w:t>
            </w:r>
          </w:p>
        </w:tc>
      </w:tr>
      <w:tr w:rsidR="00F9782E" w:rsidRPr="0040517D" w:rsidTr="007B2BBF">
        <w:tc>
          <w:tcPr>
            <w:tcW w:w="534" w:type="dxa"/>
            <w:shd w:val="clear" w:color="auto" w:fill="auto"/>
          </w:tcPr>
          <w:p w:rsidR="00F9782E" w:rsidRPr="0040517D" w:rsidRDefault="00F9782E"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F9782E" w:rsidRPr="0040517D" w:rsidRDefault="00F9782E" w:rsidP="007B2BBF">
            <w:pPr>
              <w:spacing w:after="0" w:line="360" w:lineRule="auto"/>
              <w:jc w:val="center"/>
              <w:rPr>
                <w:rFonts w:ascii="GHEA Grapalat" w:hAnsi="GHEA Grapalat"/>
                <w:sz w:val="24"/>
                <w:szCs w:val="24"/>
                <w:lang w:val="hy-AM"/>
              </w:rPr>
            </w:pPr>
            <w:r w:rsidRPr="0040517D">
              <w:rPr>
                <w:rFonts w:ascii="GHEA Grapalat" w:hAnsi="GHEA Grapalat" w:cs="Sylfaen"/>
                <w:sz w:val="24"/>
                <w:szCs w:val="24"/>
                <w:lang w:val="hy-AM"/>
              </w:rPr>
              <w:t>1</w:t>
            </w:r>
          </w:p>
        </w:tc>
        <w:tc>
          <w:tcPr>
            <w:tcW w:w="6946" w:type="dxa"/>
            <w:shd w:val="clear" w:color="auto" w:fill="auto"/>
            <w:vAlign w:val="center"/>
          </w:tcPr>
          <w:p w:rsidR="00F9782E" w:rsidRPr="0040517D" w:rsidRDefault="00F9782E" w:rsidP="007B2BBF">
            <w:pPr>
              <w:spacing w:after="0" w:line="360" w:lineRule="auto"/>
              <w:jc w:val="center"/>
              <w:rPr>
                <w:rFonts w:ascii="GHEA Grapalat" w:hAnsi="GHEA Grapalat"/>
                <w:sz w:val="24"/>
                <w:szCs w:val="24"/>
                <w:lang w:val="hy-AM"/>
              </w:rPr>
            </w:pPr>
            <w:r w:rsidRPr="0040517D">
              <w:rPr>
                <w:rFonts w:ascii="GHEA Grapalat" w:hAnsi="GHEA Grapalat"/>
                <w:sz w:val="24"/>
                <w:szCs w:val="24"/>
                <w:lang w:val="hy-AM"/>
              </w:rPr>
              <w:t>2</w:t>
            </w:r>
          </w:p>
        </w:tc>
        <w:tc>
          <w:tcPr>
            <w:tcW w:w="5103" w:type="dxa"/>
            <w:shd w:val="clear" w:color="auto" w:fill="auto"/>
            <w:vAlign w:val="center"/>
          </w:tcPr>
          <w:p w:rsidR="00F9782E" w:rsidRPr="0040517D" w:rsidRDefault="00F9782E" w:rsidP="007B2BBF">
            <w:pPr>
              <w:spacing w:after="0" w:line="360" w:lineRule="auto"/>
              <w:jc w:val="center"/>
              <w:rPr>
                <w:rFonts w:ascii="GHEA Grapalat" w:hAnsi="GHEA Grapalat"/>
                <w:sz w:val="24"/>
                <w:szCs w:val="24"/>
                <w:lang w:val="hy-AM"/>
              </w:rPr>
            </w:pPr>
            <w:r w:rsidRPr="0040517D">
              <w:rPr>
                <w:rFonts w:ascii="GHEA Grapalat" w:hAnsi="GHEA Grapalat"/>
                <w:sz w:val="24"/>
                <w:szCs w:val="24"/>
                <w:lang w:val="hy-AM"/>
              </w:rPr>
              <w:t>3</w:t>
            </w:r>
          </w:p>
        </w:tc>
      </w:tr>
      <w:tr w:rsidR="00F9782E" w:rsidRPr="0040517D" w:rsidTr="007B2BBF">
        <w:tc>
          <w:tcPr>
            <w:tcW w:w="534" w:type="dxa"/>
            <w:shd w:val="clear" w:color="auto" w:fill="auto"/>
          </w:tcPr>
          <w:p w:rsidR="00F9782E" w:rsidRPr="0040517D" w:rsidRDefault="00F9782E"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F9782E" w:rsidRPr="0040517D" w:rsidRDefault="00F9782E"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 xml:space="preserve">ՀՀ աշխատանքի և սոցիալական հարցերի </w:t>
            </w:r>
            <w:r w:rsidRPr="0040517D">
              <w:rPr>
                <w:rFonts w:ascii="GHEA Grapalat" w:hAnsi="GHEA Grapalat" w:cs="Sylfaen"/>
                <w:sz w:val="24"/>
                <w:szCs w:val="24"/>
                <w:lang w:val="hy-AM"/>
              </w:rPr>
              <w:lastRenderedPageBreak/>
              <w:t xml:space="preserve">նախարարի </w:t>
            </w:r>
            <w:r w:rsidR="00F43CE5" w:rsidRPr="0040517D">
              <w:rPr>
                <w:rFonts w:ascii="GHEA Grapalat" w:hAnsi="GHEA Grapalat" w:cs="Sylfaen"/>
                <w:sz w:val="24"/>
                <w:szCs w:val="24"/>
                <w:lang w:val="hy-AM"/>
              </w:rPr>
              <w:t>12.06.2019</w:t>
            </w:r>
            <w:r w:rsidRPr="0040517D">
              <w:rPr>
                <w:rFonts w:ascii="GHEA Grapalat" w:hAnsi="GHEA Grapalat" w:cs="Sylfaen"/>
                <w:sz w:val="24"/>
                <w:szCs w:val="24"/>
                <w:lang w:val="hy-AM"/>
              </w:rPr>
              <w:t xml:space="preserve">թ. թիվ </w:t>
            </w:r>
            <w:r w:rsidRPr="0040517D">
              <w:rPr>
                <w:rFonts w:ascii="GHEA Grapalat" w:hAnsi="GHEA Grapalat"/>
                <w:color w:val="000000"/>
                <w:sz w:val="24"/>
                <w:szCs w:val="24"/>
                <w:shd w:val="clear" w:color="auto" w:fill="FFFFFF"/>
                <w:lang w:val="hy-AM"/>
              </w:rPr>
              <w:t xml:space="preserve"> </w:t>
            </w:r>
            <w:r w:rsidR="00F43CE5" w:rsidRPr="0040517D">
              <w:rPr>
                <w:rFonts w:ascii="GHEA Grapalat" w:hAnsi="GHEA Grapalat"/>
                <w:color w:val="000000"/>
                <w:sz w:val="24"/>
                <w:szCs w:val="24"/>
                <w:shd w:val="clear" w:color="auto" w:fill="FFFFFF"/>
                <w:lang w:val="hy-AM"/>
              </w:rPr>
              <w:t xml:space="preserve">ԶԲ/ԱԿ-1-2/341-2019 </w:t>
            </w:r>
            <w:r w:rsidRPr="0040517D">
              <w:rPr>
                <w:rFonts w:ascii="GHEA Grapalat" w:hAnsi="GHEA Grapalat"/>
                <w:color w:val="000000"/>
                <w:sz w:val="24"/>
                <w:szCs w:val="24"/>
                <w:shd w:val="clear" w:color="auto" w:fill="FFFFFF"/>
                <w:lang w:val="hy-AM"/>
              </w:rPr>
              <w:t>գրություն</w:t>
            </w:r>
          </w:p>
        </w:tc>
        <w:tc>
          <w:tcPr>
            <w:tcW w:w="6946" w:type="dxa"/>
            <w:shd w:val="clear" w:color="auto" w:fill="auto"/>
            <w:vAlign w:val="center"/>
          </w:tcPr>
          <w:p w:rsidR="00F9782E" w:rsidRPr="0040517D" w:rsidRDefault="00F9782E" w:rsidP="007B2BBF">
            <w:pPr>
              <w:spacing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Դիտողություններ և առաջարկություններ չկան:</w:t>
            </w:r>
          </w:p>
        </w:tc>
        <w:tc>
          <w:tcPr>
            <w:tcW w:w="5103" w:type="dxa"/>
            <w:shd w:val="clear" w:color="auto" w:fill="auto"/>
            <w:vAlign w:val="center"/>
          </w:tcPr>
          <w:p w:rsidR="00F9782E" w:rsidRPr="0040517D" w:rsidRDefault="00F9782E"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ի գիտություն:</w:t>
            </w:r>
          </w:p>
        </w:tc>
      </w:tr>
      <w:tr w:rsidR="00F9782E" w:rsidRPr="0040517D" w:rsidTr="007B2BBF">
        <w:tc>
          <w:tcPr>
            <w:tcW w:w="534" w:type="dxa"/>
            <w:shd w:val="clear" w:color="auto" w:fill="auto"/>
          </w:tcPr>
          <w:p w:rsidR="00F9782E" w:rsidRPr="0040517D" w:rsidRDefault="00F9782E"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F9782E" w:rsidRPr="0040517D" w:rsidRDefault="00F9782E"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 xml:space="preserve">ՀՀ ֆինանսների նախարարի </w:t>
            </w:r>
            <w:r w:rsidR="00F43CE5" w:rsidRPr="0040517D">
              <w:rPr>
                <w:rFonts w:ascii="GHEA Grapalat" w:hAnsi="GHEA Grapalat" w:cs="Sylfaen"/>
                <w:sz w:val="24"/>
                <w:szCs w:val="24"/>
                <w:lang w:val="hy-AM"/>
              </w:rPr>
              <w:t>12.06.2019</w:t>
            </w:r>
            <w:r w:rsidRPr="0040517D">
              <w:rPr>
                <w:rFonts w:ascii="GHEA Grapalat" w:hAnsi="GHEA Grapalat" w:cs="Sylfaen"/>
                <w:sz w:val="24"/>
                <w:szCs w:val="24"/>
                <w:lang w:val="hy-AM"/>
              </w:rPr>
              <w:t xml:space="preserve">թ. թիվ </w:t>
            </w:r>
            <w:r w:rsidR="00F43CE5" w:rsidRPr="0040517D">
              <w:rPr>
                <w:rFonts w:ascii="GHEA Grapalat" w:hAnsi="GHEA Grapalat"/>
                <w:color w:val="000000"/>
                <w:sz w:val="24"/>
                <w:szCs w:val="24"/>
                <w:shd w:val="clear" w:color="auto" w:fill="FFFFFF"/>
                <w:lang w:val="hy-AM"/>
              </w:rPr>
              <w:t xml:space="preserve">01/11-4/9840-2019 </w:t>
            </w:r>
            <w:r w:rsidRPr="0040517D">
              <w:rPr>
                <w:rFonts w:ascii="GHEA Grapalat" w:hAnsi="GHEA Grapalat"/>
                <w:color w:val="000000"/>
                <w:sz w:val="24"/>
                <w:szCs w:val="24"/>
                <w:shd w:val="clear" w:color="auto" w:fill="FFFFFF"/>
                <w:lang w:val="hy-AM"/>
              </w:rPr>
              <w:t>գրություն</w:t>
            </w:r>
          </w:p>
        </w:tc>
        <w:tc>
          <w:tcPr>
            <w:tcW w:w="6946" w:type="dxa"/>
            <w:shd w:val="clear" w:color="auto" w:fill="auto"/>
            <w:vAlign w:val="center"/>
          </w:tcPr>
          <w:p w:rsidR="00F9782E" w:rsidRPr="0040517D" w:rsidRDefault="00F43CE5" w:rsidP="007B2BBF">
            <w:pPr>
              <w:spacing w:line="360" w:lineRule="auto"/>
              <w:jc w:val="both"/>
              <w:rPr>
                <w:rFonts w:ascii="GHEA Grapalat" w:hAnsi="GHEA Grapalat"/>
                <w:sz w:val="24"/>
                <w:szCs w:val="24"/>
                <w:lang w:val="hy-AM"/>
              </w:rPr>
            </w:pPr>
            <w:r w:rsidRPr="0040517D">
              <w:rPr>
                <w:rFonts w:ascii="GHEA Grapalat" w:hAnsi="GHEA Grapalat"/>
                <w:sz w:val="24"/>
                <w:szCs w:val="24"/>
                <w:lang w:val="hy-AM"/>
              </w:rPr>
              <w:t>Դիտողություններ և առաջարկություններ չկան:</w:t>
            </w:r>
          </w:p>
        </w:tc>
        <w:tc>
          <w:tcPr>
            <w:tcW w:w="5103" w:type="dxa"/>
            <w:shd w:val="clear" w:color="auto" w:fill="auto"/>
            <w:vAlign w:val="center"/>
          </w:tcPr>
          <w:p w:rsidR="00F9782E" w:rsidRPr="0040517D" w:rsidRDefault="00F9782E"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ի գիտություն:</w:t>
            </w:r>
          </w:p>
        </w:tc>
      </w:tr>
      <w:tr w:rsidR="00F9782E" w:rsidRPr="00A03C12" w:rsidTr="007B2BBF">
        <w:tc>
          <w:tcPr>
            <w:tcW w:w="534" w:type="dxa"/>
            <w:shd w:val="clear" w:color="auto" w:fill="auto"/>
          </w:tcPr>
          <w:p w:rsidR="00F9782E" w:rsidRPr="0040517D" w:rsidRDefault="00F9782E"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F9782E" w:rsidRPr="0040517D" w:rsidRDefault="00F9782E"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ՀՀ մարդու իրավունքների պաշտպանի</w:t>
            </w:r>
            <w:r w:rsidR="004A5224" w:rsidRPr="0040517D">
              <w:rPr>
                <w:rFonts w:ascii="GHEA Grapalat" w:hAnsi="GHEA Grapalat" w:cs="Sylfaen"/>
                <w:sz w:val="24"/>
                <w:szCs w:val="24"/>
                <w:lang w:val="hy-AM"/>
              </w:rPr>
              <w:t xml:space="preserve"> </w:t>
            </w:r>
            <w:r w:rsidR="007A41A9" w:rsidRPr="0040517D">
              <w:rPr>
                <w:rFonts w:ascii="GHEA Grapalat" w:hAnsi="GHEA Grapalat" w:cs="Sylfaen"/>
                <w:sz w:val="24"/>
                <w:szCs w:val="24"/>
                <w:lang w:val="hy-AM"/>
              </w:rPr>
              <w:t>19.06.2019</w:t>
            </w:r>
            <w:r w:rsidRPr="0040517D">
              <w:rPr>
                <w:rFonts w:ascii="GHEA Grapalat" w:hAnsi="GHEA Grapalat" w:cs="Sylfaen"/>
                <w:sz w:val="24"/>
                <w:szCs w:val="24"/>
                <w:lang w:val="hy-AM"/>
              </w:rPr>
              <w:t xml:space="preserve">թ. թիվ </w:t>
            </w:r>
            <w:r w:rsidR="007A41A9" w:rsidRPr="0040517D">
              <w:rPr>
                <w:sz w:val="24"/>
                <w:szCs w:val="24"/>
                <w:lang w:val="hy-AM"/>
              </w:rPr>
              <w:t xml:space="preserve"> </w:t>
            </w:r>
            <w:r w:rsidR="007A41A9" w:rsidRPr="0040517D">
              <w:rPr>
                <w:rFonts w:ascii="GHEA Grapalat" w:hAnsi="GHEA Grapalat"/>
                <w:color w:val="000000"/>
                <w:sz w:val="24"/>
                <w:szCs w:val="24"/>
                <w:shd w:val="clear" w:color="auto" w:fill="FFFFFF"/>
                <w:lang w:val="hy-AM"/>
              </w:rPr>
              <w:t>01/14.2/2900-19</w:t>
            </w:r>
            <w:r w:rsidR="004A5224" w:rsidRPr="0040517D">
              <w:rPr>
                <w:rFonts w:ascii="GHEA Grapalat" w:hAnsi="GHEA Grapalat" w:cs="Sylfaen"/>
                <w:sz w:val="24"/>
                <w:szCs w:val="24"/>
                <w:lang w:val="hy-AM"/>
              </w:rPr>
              <w:t xml:space="preserve"> </w:t>
            </w:r>
            <w:r w:rsidRPr="0040517D">
              <w:rPr>
                <w:rFonts w:ascii="GHEA Grapalat" w:hAnsi="GHEA Grapalat" w:cs="Sylfaen"/>
                <w:sz w:val="24"/>
                <w:szCs w:val="24"/>
                <w:lang w:val="hy-AM"/>
              </w:rPr>
              <w:t>գրություն</w:t>
            </w:r>
          </w:p>
        </w:tc>
        <w:tc>
          <w:tcPr>
            <w:tcW w:w="6946" w:type="dxa"/>
            <w:shd w:val="clear" w:color="auto" w:fill="auto"/>
            <w:vAlign w:val="center"/>
          </w:tcPr>
          <w:p w:rsidR="007A41A9" w:rsidRPr="0040517D" w:rsidRDefault="007A41A9" w:rsidP="007B2BBF">
            <w:pPr>
              <w:pStyle w:val="ListParagraph"/>
              <w:numPr>
                <w:ilvl w:val="0"/>
                <w:numId w:val="48"/>
              </w:numPr>
              <w:tabs>
                <w:tab w:val="left" w:pos="360"/>
              </w:tabs>
              <w:spacing w:after="0" w:line="360" w:lineRule="auto"/>
              <w:ind w:left="0" w:firstLine="360"/>
              <w:jc w:val="both"/>
              <w:rPr>
                <w:rFonts w:ascii="GHEA Grapalat" w:hAnsi="GHEA Grapalat"/>
                <w:bCs/>
                <w:kern w:val="32"/>
                <w:sz w:val="24"/>
                <w:szCs w:val="24"/>
                <w:lang w:val="hy-AM"/>
              </w:rPr>
            </w:pPr>
            <w:r w:rsidRPr="0040517D">
              <w:rPr>
                <w:rFonts w:ascii="GHEA Grapalat" w:hAnsi="GHEA Grapalat"/>
                <w:noProof/>
                <w:color w:val="000000"/>
                <w:sz w:val="24"/>
                <w:szCs w:val="24"/>
                <w:lang w:val="hy-AM"/>
              </w:rPr>
              <w:t xml:space="preserve">Նախագծի 3-րդ հոդվածի 1-ին մասի 22-րդ կետով սահմանում է իրազեկված համաձայնություն հասկացությունը, համաձայն որի՝ </w:t>
            </w:r>
            <w:r w:rsidRPr="0040517D">
              <w:rPr>
                <w:rFonts w:ascii="GHEA Grapalat" w:hAnsi="GHEA Grapalat"/>
                <w:i/>
                <w:color w:val="000000"/>
                <w:kern w:val="32"/>
                <w:sz w:val="24"/>
                <w:szCs w:val="24"/>
                <w:lang w:val="hy-AM"/>
              </w:rPr>
              <w:t>այն</w:t>
            </w:r>
            <w:r w:rsidRPr="0040517D">
              <w:rPr>
                <w:rFonts w:ascii="GHEA Grapalat" w:hAnsi="GHEA Grapalat"/>
                <w:bCs/>
                <w:i/>
                <w:color w:val="00B050"/>
                <w:kern w:val="32"/>
                <w:sz w:val="24"/>
                <w:szCs w:val="24"/>
                <w:lang w:val="hy-AM"/>
              </w:rPr>
              <w:t xml:space="preserve"> </w:t>
            </w:r>
            <w:r w:rsidRPr="0040517D">
              <w:rPr>
                <w:rFonts w:ascii="GHEA Grapalat" w:hAnsi="GHEA Grapalat"/>
                <w:bCs/>
                <w:i/>
                <w:kern w:val="32"/>
                <w:sz w:val="24"/>
                <w:szCs w:val="24"/>
                <w:lang w:val="hy-AM"/>
              </w:rPr>
              <w:t>հոգեկան առողջության խնդիր ունեցող անձի կողմից տրված համաձայնությունն է, ով ի վիճակի է գիտակցելու իր գործողությունների բնույթը և ղեկավարել դրանք, ինչպես նաև համաձայնություն տալու կամ հրաժարվելու հետևանքները` իրեն տրամադրված ամբողջական, օբյեկտիվ և հասանելի տեղեկատվության հիման վրա</w:t>
            </w:r>
            <w:r w:rsidRPr="0040517D">
              <w:rPr>
                <w:rFonts w:ascii="GHEA Grapalat" w:hAnsi="GHEA Grapalat"/>
                <w:bCs/>
                <w:kern w:val="32"/>
                <w:sz w:val="24"/>
                <w:szCs w:val="24"/>
                <w:lang w:val="hy-AM"/>
              </w:rPr>
              <w:t>:</w:t>
            </w:r>
          </w:p>
          <w:p w:rsidR="007A41A9" w:rsidRPr="0040517D" w:rsidRDefault="007A41A9" w:rsidP="007B2BBF">
            <w:pPr>
              <w:pStyle w:val="ListParagraph"/>
              <w:tabs>
                <w:tab w:val="left" w:pos="360"/>
              </w:tabs>
              <w:spacing w:line="360" w:lineRule="auto"/>
              <w:ind w:left="0" w:firstLine="360"/>
              <w:jc w:val="both"/>
              <w:rPr>
                <w:rFonts w:ascii="GHEA Grapalat" w:hAnsi="GHEA Grapalat"/>
                <w:bCs/>
                <w:kern w:val="32"/>
                <w:sz w:val="24"/>
                <w:szCs w:val="24"/>
                <w:lang w:val="hy-AM"/>
              </w:rPr>
            </w:pPr>
            <w:r w:rsidRPr="0040517D">
              <w:rPr>
                <w:rFonts w:ascii="GHEA Grapalat" w:hAnsi="GHEA Grapalat"/>
                <w:bCs/>
                <w:kern w:val="32"/>
                <w:sz w:val="24"/>
                <w:szCs w:val="24"/>
                <w:lang w:val="hy-AM"/>
              </w:rPr>
              <w:t xml:space="preserve">Հարկ է ընդգծել, որ Նախագծով տրված այս </w:t>
            </w:r>
            <w:r w:rsidRPr="0040517D">
              <w:rPr>
                <w:rFonts w:ascii="GHEA Grapalat" w:hAnsi="GHEA Grapalat"/>
                <w:bCs/>
                <w:kern w:val="32"/>
                <w:sz w:val="24"/>
                <w:szCs w:val="24"/>
                <w:lang w:val="hy-AM"/>
              </w:rPr>
              <w:lastRenderedPageBreak/>
              <w:t xml:space="preserve">ձևակերպումը սկզբունքորեն այլ հարթությունում է քննարկում միջազգայնորեն ընդունված և ամրագրված հոգեկան առողջության խնդիրներ ունեցող անձի՝ հոսպիտալացման և բուժման նախապայման հանդիսացող իրազեկված համաձայնությունը ստանալու սկզբունքը: Մասնավորապես, նշված սկզբունքի էությունը կայանում է ոչ թե անձի՝ իր գործողությունների բնույթը գիտակցելու և ղեկավարելու ունակությունը, այլ պետության, տվյալ դեպքում հանձին՝ հոգեբուժական կազմակերպության, անձին իր համար հասկանալի լեզվով հոսպիտալացման, հետազոտման, բուժման, դրա ընթացքի ու փոփոխման, դրանցից հրաժարվելու և դրա հետևանքների մասին մանրակրկիտ տեղեկությունների տրամադրման միջոցով անձին իրազեկելու պարտականությունը: </w:t>
            </w:r>
          </w:p>
          <w:p w:rsidR="00F9782E" w:rsidRPr="0040517D" w:rsidRDefault="007A41A9" w:rsidP="007B2BBF">
            <w:pPr>
              <w:pStyle w:val="ListParagraph"/>
              <w:tabs>
                <w:tab w:val="left" w:pos="360"/>
              </w:tabs>
              <w:spacing w:line="360" w:lineRule="auto"/>
              <w:ind w:left="0" w:firstLine="360"/>
              <w:jc w:val="both"/>
              <w:rPr>
                <w:rFonts w:ascii="GHEA Grapalat" w:hAnsi="GHEA Grapalat"/>
                <w:bCs/>
                <w:kern w:val="32"/>
                <w:sz w:val="24"/>
                <w:szCs w:val="24"/>
                <w:lang w:val="hy-AM"/>
              </w:rPr>
            </w:pPr>
            <w:r w:rsidRPr="0040517D">
              <w:rPr>
                <w:rFonts w:ascii="GHEA Grapalat" w:hAnsi="GHEA Grapalat"/>
                <w:bCs/>
                <w:kern w:val="32"/>
                <w:sz w:val="24"/>
                <w:szCs w:val="24"/>
                <w:lang w:val="hy-AM"/>
              </w:rPr>
              <w:t xml:space="preserve">Ուստի, Նախագծի նշված կետը պետք է վերաձևակերպել՝ միջազգային չափանիշների, ներառյալ՝ Մարդու իրավունքների եվրոպական դատարանի </w:t>
            </w:r>
            <w:r w:rsidRPr="0040517D">
              <w:rPr>
                <w:rFonts w:ascii="GHEA Grapalat" w:hAnsi="GHEA Grapalat"/>
                <w:bCs/>
                <w:kern w:val="32"/>
                <w:sz w:val="24"/>
                <w:szCs w:val="24"/>
                <w:lang w:val="hy-AM"/>
              </w:rPr>
              <w:lastRenderedPageBreak/>
              <w:t>նախադեպային իրավունքի, ինչպես նաև Խոշտանգումների և անմարդկային կամ արժանապատվությունը նվաստացնող վերաբերմունքի կամ պատժի կանխարգելման եվրոպական կոմիտեի չափանիշների լույսի ներքո:</w:t>
            </w:r>
          </w:p>
        </w:tc>
        <w:tc>
          <w:tcPr>
            <w:tcW w:w="5103" w:type="dxa"/>
            <w:shd w:val="clear" w:color="auto" w:fill="auto"/>
            <w:vAlign w:val="center"/>
          </w:tcPr>
          <w:p w:rsidR="00796212" w:rsidRPr="00796212" w:rsidRDefault="005418B9"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Չի ընդունվել:</w:t>
            </w:r>
            <w:r w:rsidR="00D2754F" w:rsidRPr="0040517D">
              <w:rPr>
                <w:rFonts w:ascii="GHEA Grapalat" w:hAnsi="GHEA Grapalat"/>
                <w:sz w:val="24"/>
                <w:szCs w:val="24"/>
                <w:lang w:val="hy-AM"/>
              </w:rPr>
              <w:t xml:space="preserve"> Իրազեկված համաձայնությունը նշանակում է, որ անձը</w:t>
            </w:r>
            <w:r w:rsidR="003C6A27" w:rsidRPr="0040517D">
              <w:rPr>
                <w:rFonts w:ascii="GHEA Grapalat" w:hAnsi="GHEA Grapalat"/>
                <w:sz w:val="24"/>
                <w:szCs w:val="24"/>
                <w:lang w:val="hy-AM"/>
              </w:rPr>
              <w:t xml:space="preserve"> պետք է տա իր համաձայնությունը </w:t>
            </w:r>
            <w:r w:rsidR="00E07C62" w:rsidRPr="0040517D">
              <w:rPr>
                <w:rFonts w:ascii="GHEA Grapalat" w:hAnsi="GHEA Grapalat"/>
                <w:sz w:val="24"/>
                <w:szCs w:val="24"/>
                <w:lang w:val="hy-AM"/>
              </w:rPr>
              <w:t>իր</w:t>
            </w:r>
            <w:r w:rsidR="003C6A27" w:rsidRPr="0040517D">
              <w:rPr>
                <w:rFonts w:ascii="GHEA Grapalat" w:hAnsi="GHEA Grapalat"/>
                <w:sz w:val="24"/>
                <w:szCs w:val="24"/>
                <w:lang w:val="hy-AM"/>
              </w:rPr>
              <w:t xml:space="preserve"> հետ որոշակի գործողություններ կատարելու համար, այն էլ այնպիսի գործողություններ, որոնք կապված են նրա կ</w:t>
            </w:r>
            <w:r w:rsidR="006869C2" w:rsidRPr="0040517D">
              <w:rPr>
                <w:rFonts w:ascii="GHEA Grapalat" w:hAnsi="GHEA Grapalat"/>
                <w:sz w:val="24"/>
                <w:szCs w:val="24"/>
                <w:lang w:val="hy-AM"/>
              </w:rPr>
              <w:t>յ</w:t>
            </w:r>
            <w:r w:rsidR="003C6A27" w:rsidRPr="0040517D">
              <w:rPr>
                <w:rFonts w:ascii="GHEA Grapalat" w:hAnsi="GHEA Grapalat"/>
                <w:sz w:val="24"/>
                <w:szCs w:val="24"/>
                <w:lang w:val="hy-AM"/>
              </w:rPr>
              <w:t>անքի և առողջության հետ, ուստի տվյալ դեպքում</w:t>
            </w:r>
            <w:r w:rsidR="003E717D" w:rsidRPr="0040517D">
              <w:rPr>
                <w:rFonts w:ascii="GHEA Grapalat" w:hAnsi="GHEA Grapalat"/>
                <w:sz w:val="24"/>
                <w:szCs w:val="24"/>
                <w:lang w:val="hy-AM"/>
              </w:rPr>
              <w:t xml:space="preserve"> </w:t>
            </w:r>
            <w:r w:rsidR="007174A1" w:rsidRPr="0040517D">
              <w:rPr>
                <w:rFonts w:ascii="GHEA Grapalat" w:hAnsi="GHEA Grapalat"/>
                <w:bCs/>
                <w:i/>
                <w:kern w:val="32"/>
                <w:sz w:val="24"/>
                <w:szCs w:val="24"/>
                <w:lang w:val="hy-AM"/>
              </w:rPr>
              <w:t xml:space="preserve"> </w:t>
            </w:r>
            <w:r w:rsidR="007174A1" w:rsidRPr="0040517D">
              <w:rPr>
                <w:rFonts w:ascii="GHEA Grapalat" w:hAnsi="GHEA Grapalat"/>
                <w:bCs/>
                <w:kern w:val="32"/>
                <w:sz w:val="24"/>
                <w:szCs w:val="24"/>
                <w:lang w:val="hy-AM"/>
              </w:rPr>
              <w:t>իր գործողությունների բնույթը  գիտակցելու և  դրանք</w:t>
            </w:r>
            <w:r w:rsidR="007174A1" w:rsidRPr="0040517D">
              <w:rPr>
                <w:rFonts w:ascii="GHEA Grapalat" w:hAnsi="GHEA Grapalat"/>
                <w:sz w:val="24"/>
                <w:szCs w:val="24"/>
                <w:lang w:val="hy-AM"/>
              </w:rPr>
              <w:t xml:space="preserve"> </w:t>
            </w:r>
            <w:r w:rsidR="007174A1" w:rsidRPr="0040517D">
              <w:rPr>
                <w:rFonts w:ascii="GHEA Grapalat" w:hAnsi="GHEA Grapalat"/>
                <w:bCs/>
                <w:kern w:val="32"/>
                <w:sz w:val="24"/>
                <w:szCs w:val="24"/>
                <w:lang w:val="hy-AM"/>
              </w:rPr>
              <w:t>ղեկավարել</w:t>
            </w:r>
            <w:r w:rsidR="007174A1" w:rsidRPr="0040517D">
              <w:rPr>
                <w:rFonts w:ascii="GHEA Grapalat" w:hAnsi="GHEA Grapalat"/>
                <w:sz w:val="24"/>
                <w:szCs w:val="24"/>
                <w:lang w:val="hy-AM"/>
              </w:rPr>
              <w:t>ու ունակության առկայությունը անհրաժեշտ է:</w:t>
            </w:r>
            <w:r w:rsidR="006869C2" w:rsidRPr="0040517D">
              <w:rPr>
                <w:rFonts w:ascii="GHEA Grapalat" w:hAnsi="GHEA Grapalat"/>
                <w:sz w:val="24"/>
                <w:szCs w:val="24"/>
                <w:lang w:val="hy-AM"/>
              </w:rPr>
              <w:t xml:space="preserve">  </w:t>
            </w:r>
          </w:p>
          <w:p w:rsidR="00F9782E" w:rsidRPr="0040517D" w:rsidRDefault="00796212"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lastRenderedPageBreak/>
              <w:t>(Համաձայնեցվել  է</w:t>
            </w:r>
            <w:r w:rsidR="00A4339E" w:rsidRPr="0040517D">
              <w:rPr>
                <w:rFonts w:ascii="GHEA Grapalat" w:hAnsi="GHEA Grapalat"/>
                <w:sz w:val="24"/>
                <w:szCs w:val="24"/>
                <w:lang w:val="hy-AM"/>
              </w:rPr>
              <w:t xml:space="preserve"> </w:t>
            </w:r>
            <w:r w:rsidRPr="00796212">
              <w:rPr>
                <w:rFonts w:ascii="GHEA Grapalat" w:hAnsi="GHEA Grapalat"/>
                <w:sz w:val="24"/>
                <w:szCs w:val="24"/>
                <w:lang w:val="hy-AM"/>
              </w:rPr>
              <w:t>Մարդու իրավունքների պաշտպանի գրասենյակ հետ</w:t>
            </w:r>
            <w:r w:rsidR="00AB1E12">
              <w:rPr>
                <w:rFonts w:ascii="GHEA Grapalat" w:hAnsi="GHEA Grapalat"/>
                <w:sz w:val="24"/>
                <w:szCs w:val="24"/>
                <w:lang w:val="hy-AM"/>
              </w:rPr>
              <w:t>)</w:t>
            </w:r>
            <w:r w:rsidR="00AB1E12" w:rsidRPr="00AB1E12">
              <w:rPr>
                <w:rFonts w:ascii="GHEA Grapalat" w:hAnsi="GHEA Grapalat"/>
                <w:sz w:val="24"/>
                <w:szCs w:val="24"/>
                <w:lang w:val="hy-AM"/>
              </w:rPr>
              <w:t>:</w:t>
            </w:r>
            <w:r w:rsidR="004B2329" w:rsidRPr="0040517D">
              <w:rPr>
                <w:rFonts w:ascii="GHEA Grapalat" w:hAnsi="GHEA Grapalat"/>
                <w:sz w:val="24"/>
                <w:szCs w:val="24"/>
                <w:lang w:val="hy-AM"/>
              </w:rPr>
              <w:t xml:space="preserve"> </w:t>
            </w:r>
            <w:r w:rsidR="00D2754F" w:rsidRPr="0040517D">
              <w:rPr>
                <w:rFonts w:ascii="GHEA Grapalat" w:hAnsi="GHEA Grapalat"/>
                <w:sz w:val="24"/>
                <w:szCs w:val="24"/>
                <w:lang w:val="hy-AM"/>
              </w:rPr>
              <w:t xml:space="preserve">  </w:t>
            </w:r>
            <w:r w:rsidR="0019304E" w:rsidRPr="0040517D">
              <w:rPr>
                <w:rFonts w:ascii="GHEA Grapalat" w:hAnsi="GHEA Grapalat"/>
                <w:sz w:val="24"/>
                <w:szCs w:val="24"/>
                <w:lang w:val="hy-AM"/>
              </w:rPr>
              <w:t xml:space="preserve"> </w:t>
            </w:r>
            <w:r w:rsidR="009B2ABA" w:rsidRPr="0040517D">
              <w:rPr>
                <w:rFonts w:ascii="GHEA Grapalat" w:hAnsi="GHEA Grapalat"/>
                <w:sz w:val="24"/>
                <w:szCs w:val="24"/>
                <w:lang w:val="hy-AM"/>
              </w:rPr>
              <w:t xml:space="preserve"> </w:t>
            </w:r>
            <w:r w:rsidR="007676EB" w:rsidRPr="0040517D">
              <w:rPr>
                <w:rFonts w:ascii="GHEA Grapalat" w:hAnsi="GHEA Grapalat"/>
                <w:sz w:val="24"/>
                <w:szCs w:val="24"/>
                <w:lang w:val="hy-AM"/>
              </w:rPr>
              <w:t xml:space="preserve"> </w:t>
            </w:r>
            <w:r w:rsidR="005418B9" w:rsidRPr="0040517D">
              <w:rPr>
                <w:rFonts w:ascii="GHEA Grapalat" w:hAnsi="GHEA Grapalat"/>
                <w:sz w:val="24"/>
                <w:szCs w:val="24"/>
                <w:lang w:val="hy-AM"/>
              </w:rPr>
              <w:t xml:space="preserve">  </w:t>
            </w:r>
            <w:r w:rsidR="00C105D0" w:rsidRPr="0040517D">
              <w:rPr>
                <w:rFonts w:ascii="GHEA Grapalat" w:hAnsi="GHEA Grapalat"/>
                <w:sz w:val="24"/>
                <w:szCs w:val="24"/>
                <w:lang w:val="hy-AM"/>
              </w:rPr>
              <w:t xml:space="preserve"> </w:t>
            </w:r>
            <w:r w:rsidR="007A41A9" w:rsidRPr="0040517D">
              <w:rPr>
                <w:rFonts w:ascii="GHEA Grapalat" w:hAnsi="GHEA Grapalat"/>
                <w:sz w:val="24"/>
                <w:szCs w:val="24"/>
                <w:lang w:val="hy-AM"/>
              </w:rPr>
              <w:t xml:space="preserve">  </w:t>
            </w:r>
          </w:p>
        </w:tc>
      </w:tr>
      <w:tr w:rsidR="00F9782E" w:rsidRPr="00A03C12" w:rsidTr="007B2BBF">
        <w:tc>
          <w:tcPr>
            <w:tcW w:w="534" w:type="dxa"/>
            <w:shd w:val="clear" w:color="auto" w:fill="auto"/>
          </w:tcPr>
          <w:p w:rsidR="00F9782E" w:rsidRPr="0040517D" w:rsidRDefault="00F9782E"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F9782E" w:rsidRPr="0040517D" w:rsidRDefault="00F9782E"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270"/>
              </w:tabs>
              <w:spacing w:after="0" w:line="360" w:lineRule="auto"/>
              <w:ind w:left="0" w:firstLine="360"/>
              <w:jc w:val="both"/>
              <w:rPr>
                <w:rFonts w:ascii="GHEA Grapalat" w:hAnsi="GHEA Grapalat"/>
                <w:noProof/>
                <w:color w:val="000000"/>
                <w:sz w:val="24"/>
                <w:szCs w:val="24"/>
                <w:lang w:val="hy-AM"/>
              </w:rPr>
            </w:pPr>
            <w:r w:rsidRPr="0040517D">
              <w:rPr>
                <w:rFonts w:ascii="GHEA Grapalat" w:hAnsi="GHEA Grapalat"/>
                <w:noProof/>
                <w:color w:val="000000"/>
                <w:sz w:val="24"/>
                <w:szCs w:val="24"/>
                <w:lang w:val="hy-AM"/>
              </w:rPr>
              <w:t xml:space="preserve">Նախագծի հոդված 7-ի 1-ին մասում ամրագրված է, որ </w:t>
            </w:r>
            <w:r w:rsidRPr="0040517D">
              <w:rPr>
                <w:rFonts w:ascii="GHEA Grapalat" w:eastAsia="Times New Roman" w:hAnsi="GHEA Grapalat"/>
                <w:bCs/>
                <w:i/>
                <w:kern w:val="32"/>
                <w:sz w:val="24"/>
                <w:szCs w:val="24"/>
                <w:lang w:val="hy-AM"/>
              </w:rPr>
              <w:t>հոգեբուժական օգնություն և սպասարկում ստացող հոգեկան առողջության խնդիր ունեցող անձի նկատմամբ կարող են կիրառվել ֆիզիկական զսպման կամ մեկուսացման միջոցներ կամ հանդարտեցման մեթոդներ</w:t>
            </w:r>
            <w:r w:rsidRPr="0040517D">
              <w:rPr>
                <w:rFonts w:ascii="GHEA Grapalat" w:hAnsi="GHEA Grapalat"/>
                <w:i/>
                <w:noProof/>
                <w:color w:val="000000"/>
                <w:sz w:val="24"/>
                <w:szCs w:val="24"/>
                <w:lang w:val="hy-AM"/>
              </w:rPr>
              <w:t xml:space="preserve"> կիրառվել հ</w:t>
            </w:r>
            <w:r w:rsidRPr="0040517D">
              <w:rPr>
                <w:rFonts w:ascii="GHEA Grapalat" w:eastAsia="Times New Roman" w:hAnsi="GHEA Grapalat"/>
                <w:bCs/>
                <w:i/>
                <w:kern w:val="32"/>
                <w:sz w:val="24"/>
                <w:szCs w:val="24"/>
                <w:lang w:val="hy-AM"/>
              </w:rPr>
              <w:t xml:space="preserve">ոգեբուժական հանձնաժողովի, իսկ տվյալ պահին դրա ստեղծման անհնարինության դեպքում </w:t>
            </w:r>
            <w:r w:rsidRPr="0040517D">
              <w:rPr>
                <w:rFonts w:ascii="GHEA Grapalat" w:eastAsia="Times New Roman" w:hAnsi="GHEA Grapalat"/>
                <w:b/>
                <w:bCs/>
                <w:i/>
                <w:kern w:val="32"/>
                <w:sz w:val="24"/>
                <w:szCs w:val="24"/>
                <w:lang w:val="hy-AM"/>
              </w:rPr>
              <w:t>հետազոտող կամ բուժող բժիշկ-հոգեբույժի</w:t>
            </w:r>
            <w:r w:rsidRPr="0040517D">
              <w:rPr>
                <w:rFonts w:ascii="GHEA Grapalat" w:eastAsia="Times New Roman" w:hAnsi="GHEA Grapalat"/>
                <w:bCs/>
                <w:i/>
                <w:kern w:val="32"/>
                <w:sz w:val="24"/>
                <w:szCs w:val="24"/>
                <w:lang w:val="hy-AM"/>
              </w:rPr>
              <w:t xml:space="preserve"> պատճառաբանված որոշման հիման վրա</w:t>
            </w:r>
            <w:r w:rsidRPr="0040517D">
              <w:rPr>
                <w:rFonts w:ascii="GHEA Grapalat" w:eastAsia="Times New Roman" w:hAnsi="GHEA Grapalat"/>
                <w:bCs/>
                <w:kern w:val="32"/>
                <w:sz w:val="24"/>
                <w:szCs w:val="24"/>
                <w:lang w:val="hy-AM"/>
              </w:rPr>
              <w:t>: Հարկ է արձանագրել, որ հոգեբուժական կազմակերպություններում ոչ աշխատանքային ժամերին և օրերին հիմնականում աշխատում է միայն հերթապահ բժիշկը, ով կարող է չհանդիսանալ պացիենտին  հետազոտող կամ բուժող բժիշկ-</w:t>
            </w:r>
            <w:r w:rsidRPr="0040517D">
              <w:rPr>
                <w:rFonts w:ascii="GHEA Grapalat" w:eastAsia="Times New Roman" w:hAnsi="GHEA Grapalat"/>
                <w:bCs/>
                <w:kern w:val="32"/>
                <w:sz w:val="24"/>
                <w:szCs w:val="24"/>
                <w:lang w:val="hy-AM"/>
              </w:rPr>
              <w:lastRenderedPageBreak/>
              <w:t>հոգեբույժը:</w:t>
            </w:r>
          </w:p>
          <w:p w:rsidR="00F9782E" w:rsidRPr="0040517D" w:rsidRDefault="007A41A9" w:rsidP="007B2BBF">
            <w:pPr>
              <w:pStyle w:val="ListParagraph"/>
              <w:spacing w:line="360" w:lineRule="auto"/>
              <w:ind w:left="0" w:firstLine="360"/>
              <w:jc w:val="both"/>
              <w:rPr>
                <w:rFonts w:ascii="GHEA Grapalat" w:hAnsi="GHEA Grapalat"/>
                <w:noProof/>
                <w:color w:val="000000"/>
                <w:sz w:val="24"/>
                <w:szCs w:val="24"/>
                <w:lang w:val="hy-AM"/>
              </w:rPr>
            </w:pPr>
            <w:r w:rsidRPr="0040517D">
              <w:rPr>
                <w:rFonts w:ascii="GHEA Grapalat" w:eastAsia="Times New Roman" w:hAnsi="GHEA Grapalat"/>
                <w:bCs/>
                <w:kern w:val="32"/>
                <w:sz w:val="24"/>
                <w:szCs w:val="24"/>
                <w:lang w:val="hy-AM"/>
              </w:rPr>
              <w:t xml:space="preserve">Ուստի, հարկ է Նախագծում ամրագրել </w:t>
            </w:r>
            <w:r w:rsidRPr="0040517D">
              <w:rPr>
                <w:rFonts w:ascii="GHEA Grapalat" w:eastAsia="Times New Roman" w:hAnsi="GHEA Grapalat"/>
                <w:b/>
                <w:bCs/>
                <w:kern w:val="32"/>
                <w:sz w:val="24"/>
                <w:szCs w:val="24"/>
                <w:lang w:val="hy-AM"/>
              </w:rPr>
              <w:t>հերթապահ բժշկի կողմից</w:t>
            </w:r>
            <w:r w:rsidRPr="0040517D">
              <w:rPr>
                <w:rFonts w:ascii="GHEA Grapalat" w:eastAsia="Times New Roman" w:hAnsi="GHEA Grapalat"/>
                <w:bCs/>
                <w:kern w:val="32"/>
                <w:sz w:val="24"/>
                <w:szCs w:val="24"/>
                <w:lang w:val="hy-AM"/>
              </w:rPr>
              <w:t xml:space="preserve"> ֆիզիկական զսպման կամ մեկուսացման միջոցներ կամ հանդարտեցման մեթոդներ</w:t>
            </w:r>
            <w:r w:rsidRPr="0040517D">
              <w:rPr>
                <w:rFonts w:ascii="GHEA Grapalat" w:hAnsi="GHEA Grapalat"/>
                <w:noProof/>
                <w:color w:val="000000"/>
                <w:sz w:val="24"/>
                <w:szCs w:val="24"/>
                <w:lang w:val="hy-AM"/>
              </w:rPr>
              <w:t xml:space="preserve"> կիրառելու որոշում կայացնելու հնարավորությունը, եթե հ</w:t>
            </w:r>
            <w:r w:rsidRPr="0040517D">
              <w:rPr>
                <w:rFonts w:ascii="GHEA Grapalat" w:eastAsia="Times New Roman" w:hAnsi="GHEA Grapalat"/>
                <w:bCs/>
                <w:kern w:val="32"/>
                <w:sz w:val="24"/>
                <w:szCs w:val="24"/>
                <w:lang w:val="hy-AM"/>
              </w:rPr>
              <w:t>ոգեբուժական հանձնաժողով</w:t>
            </w:r>
            <w:r w:rsidR="00233408" w:rsidRPr="0040517D">
              <w:rPr>
                <w:rFonts w:ascii="GHEA Grapalat" w:eastAsia="Times New Roman" w:hAnsi="GHEA Grapalat"/>
                <w:bCs/>
                <w:kern w:val="32"/>
                <w:sz w:val="24"/>
                <w:szCs w:val="24"/>
                <w:lang w:val="hy-AM"/>
              </w:rPr>
              <w:t>ի</w:t>
            </w:r>
            <w:r w:rsidRPr="0040517D">
              <w:rPr>
                <w:rFonts w:ascii="GHEA Grapalat" w:eastAsia="Times New Roman" w:hAnsi="GHEA Grapalat"/>
                <w:bCs/>
                <w:kern w:val="32"/>
                <w:sz w:val="24"/>
                <w:szCs w:val="24"/>
                <w:lang w:val="hy-AM"/>
              </w:rPr>
              <w:t xml:space="preserve"> ստեղծումն անհնար է կամ տվյալ պահին պացիենտի հետազոտող կամ բուժող բժիշկ-հոգեբույժը հոգեբուժական </w:t>
            </w:r>
            <w:r w:rsidRPr="0040517D">
              <w:rPr>
                <w:rFonts w:ascii="GHEA Grapalat" w:hAnsi="GHEA Grapalat"/>
                <w:noProof/>
                <w:color w:val="000000"/>
                <w:sz w:val="24"/>
                <w:szCs w:val="24"/>
                <w:lang w:val="hy-AM"/>
              </w:rPr>
              <w:t xml:space="preserve">կազմակերպությունում չէ: </w:t>
            </w:r>
          </w:p>
        </w:tc>
        <w:tc>
          <w:tcPr>
            <w:tcW w:w="5103" w:type="dxa"/>
            <w:shd w:val="clear" w:color="auto" w:fill="auto"/>
            <w:vAlign w:val="center"/>
          </w:tcPr>
          <w:p w:rsidR="00F9782E" w:rsidRPr="0040517D" w:rsidRDefault="00233408" w:rsidP="007B2BBF">
            <w:pPr>
              <w:spacing w:after="0" w:line="360" w:lineRule="auto"/>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lastRenderedPageBreak/>
              <w:t>Ընդունվել է: Նախագծում կատարվել է համապատասխան լրացում:</w:t>
            </w:r>
            <w:r w:rsidR="00EA48F8" w:rsidRPr="0040517D">
              <w:rPr>
                <w:rFonts w:ascii="GHEA Grapalat" w:eastAsia="Times New Roman" w:hAnsi="GHEA Grapalat"/>
                <w:bCs/>
                <w:kern w:val="32"/>
                <w:sz w:val="24"/>
                <w:szCs w:val="24"/>
                <w:lang w:val="hy-AM"/>
              </w:rPr>
              <w:t xml:space="preserve"> </w:t>
            </w:r>
            <w:r w:rsidRPr="0040517D">
              <w:rPr>
                <w:rFonts w:ascii="GHEA Grapalat" w:eastAsia="Times New Roman" w:hAnsi="GHEA Grapalat"/>
                <w:bCs/>
                <w:kern w:val="32"/>
                <w:sz w:val="24"/>
                <w:szCs w:val="24"/>
                <w:lang w:val="hy-AM"/>
              </w:rPr>
              <w:t xml:space="preserve"> </w:t>
            </w:r>
          </w:p>
        </w:tc>
      </w:tr>
      <w:tr w:rsidR="00693568" w:rsidRPr="00A03C12" w:rsidTr="007B2BBF">
        <w:tc>
          <w:tcPr>
            <w:tcW w:w="534" w:type="dxa"/>
            <w:shd w:val="clear" w:color="auto" w:fill="auto"/>
          </w:tcPr>
          <w:p w:rsidR="00693568" w:rsidRPr="0040517D" w:rsidRDefault="00693568"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693568" w:rsidRPr="0040517D" w:rsidRDefault="00693568"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270"/>
              </w:tabs>
              <w:spacing w:after="0" w:line="360" w:lineRule="auto"/>
              <w:ind w:left="0" w:firstLine="360"/>
              <w:jc w:val="both"/>
              <w:rPr>
                <w:rFonts w:ascii="GHEA Grapalat" w:hAnsi="GHEA Grapalat"/>
                <w:bCs/>
                <w:kern w:val="32"/>
                <w:sz w:val="24"/>
                <w:szCs w:val="24"/>
                <w:lang w:val="hy-AM"/>
              </w:rPr>
            </w:pPr>
            <w:r w:rsidRPr="0040517D">
              <w:rPr>
                <w:rFonts w:ascii="GHEA Grapalat" w:hAnsi="GHEA Grapalat"/>
                <w:bCs/>
                <w:kern w:val="32"/>
                <w:sz w:val="24"/>
                <w:szCs w:val="24"/>
                <w:lang w:val="hy-AM"/>
              </w:rPr>
              <w:t xml:space="preserve">Նախագծի 3-րդ հոդվածի 1-ին մասի 18-րդ կետը ֆիզիկական զսպման միջոցը սահմանելիս նշում է, որ այն </w:t>
            </w:r>
            <w:r w:rsidRPr="0040517D">
              <w:rPr>
                <w:rFonts w:ascii="GHEA Grapalat" w:hAnsi="GHEA Grapalat"/>
                <w:b/>
                <w:bCs/>
                <w:i/>
                <w:kern w:val="32"/>
                <w:sz w:val="24"/>
                <w:szCs w:val="24"/>
                <w:lang w:val="hy-AM"/>
              </w:rPr>
              <w:t xml:space="preserve">ֆիզիկական ուժի </w:t>
            </w:r>
            <w:r w:rsidRPr="0040517D">
              <w:rPr>
                <w:rFonts w:ascii="GHEA Grapalat" w:hAnsi="GHEA Grapalat"/>
                <w:bCs/>
                <w:i/>
                <w:kern w:val="32"/>
                <w:sz w:val="24"/>
                <w:szCs w:val="24"/>
                <w:lang w:val="hy-AM"/>
              </w:rPr>
              <w:t>և (կամ) զսպման մեխանիկական միջոցների (գոտի, ամրակապ) կիրառումն է հոգեկան առողջության խնդիր ունեցող անձի տեղաշարժի կամ շարժումների զսպման նպատակով</w:t>
            </w:r>
            <w:r w:rsidRPr="0040517D">
              <w:rPr>
                <w:rFonts w:ascii="GHEA Grapalat" w:hAnsi="GHEA Grapalat"/>
                <w:bCs/>
                <w:kern w:val="32"/>
                <w:sz w:val="24"/>
                <w:szCs w:val="24"/>
                <w:lang w:val="hy-AM"/>
              </w:rPr>
              <w:t>: Միաժամանակ, Նախագծի 8-րդ հ</w:t>
            </w:r>
            <w:r w:rsidRPr="0040517D">
              <w:rPr>
                <w:rFonts w:ascii="GHEA Grapalat" w:hAnsi="GHEA Grapalat" w:cs="Sylfaen"/>
                <w:bCs/>
                <w:color w:val="000000"/>
                <w:kern w:val="32"/>
                <w:sz w:val="24"/>
                <w:szCs w:val="24"/>
                <w:lang w:val="hy-AM"/>
              </w:rPr>
              <w:t xml:space="preserve">ոդվածի 1-ին մասը սահմանում է, որ </w:t>
            </w:r>
            <w:r w:rsidRPr="0040517D">
              <w:rPr>
                <w:rFonts w:ascii="GHEA Grapalat" w:hAnsi="GHEA Grapalat" w:cs="Sylfaen"/>
                <w:b/>
                <w:bCs/>
                <w:i/>
                <w:color w:val="000000"/>
                <w:kern w:val="32"/>
                <w:sz w:val="24"/>
                <w:szCs w:val="24"/>
                <w:lang w:val="hy-AM"/>
              </w:rPr>
              <w:t>ֆ</w:t>
            </w:r>
            <w:r w:rsidRPr="0040517D">
              <w:rPr>
                <w:rFonts w:ascii="GHEA Grapalat" w:hAnsi="GHEA Grapalat"/>
                <w:b/>
                <w:bCs/>
                <w:i/>
                <w:color w:val="000000"/>
                <w:kern w:val="32"/>
                <w:sz w:val="24"/>
                <w:szCs w:val="24"/>
                <w:lang w:val="hy-AM"/>
              </w:rPr>
              <w:t>իզիկական զսպման միջոցով ֆիզիկական ուժի կամ զսպման մեխանիկական միջոցների կիրառմամբ</w:t>
            </w:r>
            <w:r w:rsidRPr="0040517D">
              <w:rPr>
                <w:rFonts w:ascii="GHEA Grapalat" w:hAnsi="GHEA Grapalat"/>
                <w:bCs/>
                <w:i/>
                <w:color w:val="000000"/>
                <w:kern w:val="32"/>
                <w:sz w:val="24"/>
                <w:szCs w:val="24"/>
                <w:lang w:val="hy-AM"/>
              </w:rPr>
              <w:t xml:space="preserve"> զսպվում </w:t>
            </w:r>
            <w:r w:rsidRPr="0040517D">
              <w:rPr>
                <w:rFonts w:ascii="GHEA Grapalat" w:hAnsi="GHEA Grapalat"/>
                <w:bCs/>
                <w:i/>
                <w:color w:val="000000"/>
                <w:kern w:val="32"/>
                <w:sz w:val="24"/>
                <w:szCs w:val="24"/>
                <w:lang w:val="hy-AM"/>
              </w:rPr>
              <w:lastRenderedPageBreak/>
              <w:t xml:space="preserve">է </w:t>
            </w:r>
            <w:r w:rsidRPr="0040517D">
              <w:rPr>
                <w:rFonts w:ascii="GHEA Grapalat" w:hAnsi="GHEA Grapalat"/>
                <w:bCs/>
                <w:i/>
                <w:kern w:val="32"/>
                <w:sz w:val="24"/>
                <w:szCs w:val="24"/>
                <w:lang w:val="hy-AM"/>
              </w:rPr>
              <w:t>հոգեկան առողջության խնդիր ունեցող անձի</w:t>
            </w:r>
            <w:r w:rsidRPr="0040517D">
              <w:rPr>
                <w:rFonts w:ascii="GHEA Grapalat" w:hAnsi="GHEA Grapalat"/>
                <w:bCs/>
                <w:i/>
                <w:color w:val="000000"/>
                <w:kern w:val="32"/>
                <w:sz w:val="24"/>
                <w:szCs w:val="24"/>
                <w:lang w:val="hy-AM"/>
              </w:rPr>
              <w:t xml:space="preserve"> տեղաշարժը կամ շարժումները</w:t>
            </w:r>
            <w:r w:rsidRPr="0040517D">
              <w:rPr>
                <w:rFonts w:ascii="GHEA Grapalat" w:hAnsi="GHEA Grapalat"/>
                <w:bCs/>
                <w:color w:val="000000"/>
                <w:kern w:val="32"/>
                <w:sz w:val="24"/>
                <w:szCs w:val="24"/>
                <w:lang w:val="hy-AM"/>
              </w:rPr>
              <w:t>:</w:t>
            </w:r>
            <w:r w:rsidRPr="0040517D">
              <w:rPr>
                <w:rFonts w:ascii="GHEA Grapalat" w:hAnsi="GHEA Grapalat" w:cs="Sylfaen"/>
                <w:b/>
                <w:bCs/>
                <w:color w:val="000000"/>
                <w:kern w:val="32"/>
                <w:sz w:val="24"/>
                <w:szCs w:val="24"/>
                <w:lang w:val="hy-AM"/>
              </w:rPr>
              <w:t xml:space="preserve"> </w:t>
            </w:r>
            <w:r w:rsidRPr="0040517D">
              <w:rPr>
                <w:rFonts w:ascii="GHEA Grapalat" w:hAnsi="GHEA Grapalat" w:cs="Sylfaen"/>
                <w:bCs/>
                <w:color w:val="000000"/>
                <w:kern w:val="32"/>
                <w:sz w:val="24"/>
                <w:szCs w:val="24"/>
                <w:lang w:val="hy-AM"/>
              </w:rPr>
              <w:t xml:space="preserve">Ողջունելի համարելով Նախագծում ֆիզիկական ուժի՝ որպես զսպման միջոցի տեսակի ամրագրումը՝ այնուամենայնիվ, հարկ է նշել, որ </w:t>
            </w:r>
            <w:r w:rsidRPr="0040517D">
              <w:rPr>
                <w:rFonts w:ascii="GHEA Grapalat" w:hAnsi="GHEA Grapalat"/>
                <w:bCs/>
                <w:kern w:val="32"/>
                <w:sz w:val="24"/>
                <w:szCs w:val="24"/>
                <w:lang w:val="hy-AM"/>
              </w:rPr>
              <w:t>Նախագծում չեն սահմանվել «ֆիզիկական ուժ» հասկացությունը, ինչպես նաև դրա կիրառման ձևն ու կարգը:</w:t>
            </w:r>
          </w:p>
          <w:p w:rsidR="007A41A9" w:rsidRPr="0040517D" w:rsidRDefault="007A41A9" w:rsidP="007B2BBF">
            <w:pPr>
              <w:pStyle w:val="ListParagraph"/>
              <w:tabs>
                <w:tab w:val="left" w:pos="270"/>
              </w:tabs>
              <w:spacing w:line="360" w:lineRule="auto"/>
              <w:ind w:left="0" w:firstLine="360"/>
              <w:jc w:val="both"/>
              <w:rPr>
                <w:rFonts w:ascii="GHEA Grapalat" w:hAnsi="GHEA Grapalat"/>
                <w:bCs/>
                <w:kern w:val="32"/>
                <w:sz w:val="24"/>
                <w:szCs w:val="24"/>
                <w:lang w:val="hy-AM"/>
              </w:rPr>
            </w:pPr>
            <w:r w:rsidRPr="0040517D">
              <w:rPr>
                <w:rFonts w:ascii="GHEA Grapalat" w:hAnsi="GHEA Grapalat"/>
                <w:bCs/>
                <w:kern w:val="32"/>
                <w:sz w:val="24"/>
                <w:szCs w:val="24"/>
                <w:lang w:val="hy-AM"/>
              </w:rPr>
              <w:t xml:space="preserve">Հոգեբուժական կազմակերպություններ մշտադիտարկման այցերը և անհատկան բողոքների քննարկումը վկայում են, որ մարդու իրավունքների խախտման ռիսկերը մեծ են հենց ֆիզիկական ուժի անհամաչափ կիրառման պարագայում: </w:t>
            </w:r>
          </w:p>
          <w:p w:rsidR="00693568" w:rsidRPr="0040517D" w:rsidRDefault="007A41A9" w:rsidP="007B2BBF">
            <w:pPr>
              <w:pStyle w:val="ListParagraph"/>
              <w:tabs>
                <w:tab w:val="left" w:pos="270"/>
              </w:tabs>
              <w:spacing w:line="360" w:lineRule="auto"/>
              <w:ind w:left="0" w:firstLine="360"/>
              <w:jc w:val="both"/>
              <w:rPr>
                <w:rFonts w:ascii="GHEA Grapalat" w:hAnsi="GHEA Grapalat"/>
                <w:bCs/>
                <w:kern w:val="32"/>
                <w:sz w:val="24"/>
                <w:szCs w:val="24"/>
                <w:lang w:val="hy-AM"/>
              </w:rPr>
            </w:pPr>
            <w:r w:rsidRPr="0040517D">
              <w:rPr>
                <w:rFonts w:ascii="GHEA Grapalat" w:hAnsi="GHEA Grapalat" w:cs="Arial"/>
                <w:sz w:val="24"/>
                <w:szCs w:val="24"/>
                <w:lang w:val="hy-AM"/>
              </w:rPr>
              <w:t>Ուստի</w:t>
            </w:r>
            <w:r w:rsidRPr="0040517D">
              <w:rPr>
                <w:rFonts w:ascii="GHEA Grapalat" w:hAnsi="GHEA Grapalat"/>
                <w:sz w:val="24"/>
                <w:szCs w:val="24"/>
                <w:lang w:val="hy-AM"/>
              </w:rPr>
              <w:t>, Նախագծում պետք է սահմանել «ֆիզիկական ուժ» հասկացությունը և կարգավորման ենթարկել դրա կիրառման ձևն ու կարգը:</w:t>
            </w:r>
          </w:p>
        </w:tc>
        <w:tc>
          <w:tcPr>
            <w:tcW w:w="5103" w:type="dxa"/>
            <w:shd w:val="clear" w:color="auto" w:fill="auto"/>
            <w:vAlign w:val="center"/>
          </w:tcPr>
          <w:p w:rsidR="00693568" w:rsidRPr="0040517D" w:rsidRDefault="00F94F6E" w:rsidP="007B2BBF">
            <w:pPr>
              <w:spacing w:after="0" w:line="360" w:lineRule="auto"/>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lastRenderedPageBreak/>
              <w:t>Ընդունվել է: Ն</w:t>
            </w:r>
            <w:r w:rsidR="00C92D43" w:rsidRPr="0040517D">
              <w:rPr>
                <w:rFonts w:ascii="GHEA Grapalat" w:eastAsia="Times New Roman" w:hAnsi="GHEA Grapalat"/>
                <w:bCs/>
                <w:kern w:val="32"/>
                <w:sz w:val="24"/>
                <w:szCs w:val="24"/>
                <w:lang w:val="hy-AM"/>
              </w:rPr>
              <w:t>ախագծում կատարվել է համապատասխան լրացում:</w:t>
            </w:r>
          </w:p>
        </w:tc>
      </w:tr>
      <w:tr w:rsidR="00693568" w:rsidRPr="00A03C12" w:rsidTr="007B2BBF">
        <w:tc>
          <w:tcPr>
            <w:tcW w:w="534" w:type="dxa"/>
            <w:shd w:val="clear" w:color="auto" w:fill="auto"/>
          </w:tcPr>
          <w:p w:rsidR="00693568" w:rsidRPr="0040517D" w:rsidRDefault="00693568"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693568" w:rsidRPr="0040517D" w:rsidRDefault="00693568"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426"/>
              </w:tabs>
              <w:spacing w:after="0" w:line="360" w:lineRule="auto"/>
              <w:ind w:left="0" w:firstLine="360"/>
              <w:jc w:val="both"/>
              <w:rPr>
                <w:rFonts w:ascii="GHEA Grapalat" w:eastAsia="Times New Roman" w:hAnsi="GHEA Grapalat"/>
                <w:bCs/>
                <w:i/>
                <w:kern w:val="32"/>
                <w:sz w:val="24"/>
                <w:szCs w:val="24"/>
                <w:lang w:val="hy-AM"/>
              </w:rPr>
            </w:pPr>
            <w:r w:rsidRPr="0040517D">
              <w:rPr>
                <w:rFonts w:ascii="GHEA Grapalat" w:eastAsia="Times New Roman" w:hAnsi="GHEA Grapalat"/>
                <w:bCs/>
                <w:kern w:val="32"/>
                <w:sz w:val="24"/>
                <w:szCs w:val="24"/>
                <w:lang w:val="hy-AM"/>
              </w:rPr>
              <w:t xml:space="preserve">Նախագծի 8-րդ հոդվածի 4-րդ մասում ամրագրված է, որ </w:t>
            </w:r>
            <w:r w:rsidRPr="0040517D">
              <w:rPr>
                <w:rFonts w:ascii="GHEA Grapalat" w:eastAsia="Times New Roman" w:hAnsi="GHEA Grapalat"/>
                <w:bCs/>
                <w:i/>
                <w:kern w:val="32"/>
                <w:sz w:val="24"/>
                <w:szCs w:val="24"/>
                <w:lang w:val="hy-AM"/>
              </w:rPr>
              <w:t xml:space="preserve">24 ժամվա ընդհանուր ժամանակահատվածում ֆիզիկական զսպման կիրառման ընդհանուր տևողությունը </w:t>
            </w:r>
            <w:r w:rsidRPr="0040517D">
              <w:rPr>
                <w:rFonts w:ascii="GHEA Grapalat" w:eastAsia="Times New Roman" w:hAnsi="GHEA Grapalat"/>
                <w:bCs/>
                <w:i/>
                <w:kern w:val="32"/>
                <w:sz w:val="24"/>
                <w:szCs w:val="24"/>
                <w:lang w:val="hy-AM"/>
              </w:rPr>
              <w:lastRenderedPageBreak/>
              <w:t>չպետք է գերազանցի`</w:t>
            </w:r>
          </w:p>
          <w:p w:rsidR="007A41A9" w:rsidRPr="0040517D" w:rsidRDefault="007A41A9" w:rsidP="007B2BBF">
            <w:pPr>
              <w:pStyle w:val="ListParagraph"/>
              <w:tabs>
                <w:tab w:val="left" w:pos="426"/>
              </w:tabs>
              <w:spacing w:line="360" w:lineRule="auto"/>
              <w:ind w:left="0" w:firstLine="360"/>
              <w:jc w:val="both"/>
              <w:rPr>
                <w:rFonts w:ascii="GHEA Grapalat" w:eastAsia="Times New Roman" w:hAnsi="GHEA Grapalat"/>
                <w:bCs/>
                <w:i/>
                <w:kern w:val="32"/>
                <w:sz w:val="24"/>
                <w:szCs w:val="24"/>
                <w:lang w:val="hy-AM"/>
              </w:rPr>
            </w:pPr>
            <w:r w:rsidRPr="0040517D">
              <w:rPr>
                <w:rFonts w:ascii="GHEA Grapalat" w:eastAsia="Times New Roman" w:hAnsi="GHEA Grapalat"/>
                <w:bCs/>
                <w:i/>
                <w:kern w:val="32"/>
                <w:sz w:val="24"/>
                <w:szCs w:val="24"/>
                <w:lang w:val="hy-AM"/>
              </w:rPr>
              <w:t>1)</w:t>
            </w:r>
            <w:r w:rsidRPr="0040517D">
              <w:rPr>
                <w:rFonts w:ascii="GHEA Grapalat" w:eastAsia="Times New Roman" w:hAnsi="GHEA Grapalat"/>
                <w:bCs/>
                <w:i/>
                <w:kern w:val="32"/>
                <w:sz w:val="24"/>
                <w:szCs w:val="24"/>
                <w:lang w:val="hy-AM"/>
              </w:rPr>
              <w:tab/>
              <w:t>18 տարեկանից բարձր անձանց համար` 4 ժամը,</w:t>
            </w:r>
          </w:p>
          <w:p w:rsidR="007A41A9" w:rsidRPr="0040517D" w:rsidRDefault="007A41A9" w:rsidP="007B2BBF">
            <w:pPr>
              <w:pStyle w:val="ListParagraph"/>
              <w:tabs>
                <w:tab w:val="left" w:pos="426"/>
              </w:tabs>
              <w:spacing w:line="360" w:lineRule="auto"/>
              <w:ind w:left="0" w:firstLine="360"/>
              <w:jc w:val="both"/>
              <w:rPr>
                <w:rFonts w:ascii="GHEA Grapalat" w:eastAsia="Times New Roman" w:hAnsi="GHEA Grapalat"/>
                <w:bCs/>
                <w:i/>
                <w:kern w:val="32"/>
                <w:sz w:val="24"/>
                <w:szCs w:val="24"/>
                <w:lang w:val="hy-AM"/>
              </w:rPr>
            </w:pPr>
            <w:r w:rsidRPr="0040517D">
              <w:rPr>
                <w:rFonts w:ascii="GHEA Grapalat" w:eastAsia="Times New Roman" w:hAnsi="GHEA Grapalat"/>
                <w:bCs/>
                <w:i/>
                <w:kern w:val="32"/>
                <w:sz w:val="24"/>
                <w:szCs w:val="24"/>
                <w:lang w:val="hy-AM"/>
              </w:rPr>
              <w:t>2)</w:t>
            </w:r>
            <w:r w:rsidRPr="0040517D">
              <w:rPr>
                <w:rFonts w:ascii="GHEA Grapalat" w:eastAsia="Times New Roman" w:hAnsi="GHEA Grapalat"/>
                <w:bCs/>
                <w:i/>
                <w:kern w:val="32"/>
                <w:sz w:val="24"/>
                <w:szCs w:val="24"/>
                <w:lang w:val="hy-AM"/>
              </w:rPr>
              <w:tab/>
              <w:t xml:space="preserve"> 9-17 տարեկան անձանց համար` 2 ժամը:</w:t>
            </w:r>
          </w:p>
          <w:p w:rsidR="007A41A9" w:rsidRPr="0040517D" w:rsidRDefault="007A41A9" w:rsidP="007B2BBF">
            <w:pPr>
              <w:pStyle w:val="ListParagraph"/>
              <w:tabs>
                <w:tab w:val="left" w:pos="426"/>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Նախագիծը, սակայն, չի կարգավորում՝ արդյոք կարող է 24 ժամվա ընդհանուր ժամանակահատվածում ֆիզիկական զսպումը կիրառվել անընդմեջ 4 կամ 2 ժամ, և ո՞ր դեպքերում ու ի՞նչ պարբերությամբ այն կարող է ընդհատվել կամ կրկնվել: </w:t>
            </w:r>
          </w:p>
          <w:p w:rsidR="007A41A9" w:rsidRPr="0040517D" w:rsidRDefault="007A41A9" w:rsidP="007B2BBF">
            <w:pPr>
              <w:pStyle w:val="ListParagraph"/>
              <w:tabs>
                <w:tab w:val="left" w:pos="426"/>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Նախագծում ամրագրված չէ նաև զսպման միջոցների զուգակցման հնարավորությունը, օրինակ՝ ֆիզիկական զսպման և դեղորայքային հանդարտեցման միջոցի միաժամանակյա կիրառում, կամ մեկուսացման և դեղորայքային հանդարտեցման միջոցի կիրառում և այլն, ինչպես նաև վերոնշյալ մեթոդների մեկը մյուսով փոխարինելու հնարավորություն:</w:t>
            </w:r>
          </w:p>
          <w:p w:rsidR="007A41A9" w:rsidRPr="0040517D" w:rsidRDefault="007A41A9" w:rsidP="007B2BBF">
            <w:pPr>
              <w:pStyle w:val="ListParagraph"/>
              <w:tabs>
                <w:tab w:val="left" w:pos="426"/>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Մարդու իրավունքների պաշտպանի աշխատակազմի կանխարգելման ազգային մեխանիզմի այցերը </w:t>
            </w:r>
            <w:r w:rsidRPr="0040517D">
              <w:rPr>
                <w:rFonts w:ascii="GHEA Grapalat" w:eastAsia="Times New Roman" w:hAnsi="GHEA Grapalat"/>
                <w:bCs/>
                <w:kern w:val="32"/>
                <w:sz w:val="24"/>
                <w:szCs w:val="24"/>
                <w:lang w:val="hy-AM"/>
              </w:rPr>
              <w:lastRenderedPageBreak/>
              <w:t xml:space="preserve">հոգեբուժական կազմակերպություններ վկայում են, որ գործնականում ֆիզիկական զսպումը հիմնականում զուգակցվում է դեղորայքային հանդարտեցման միջոցի կիրառմամբ, ինչն էլ դժվարացնում է գնահատել զսպման միջոցներից յուրաքանչյուրի առանձին կիրառման արդյունավետությունը կամ դրանց ինքնուրույն կիրառելու հնարավորությունը: </w:t>
            </w:r>
          </w:p>
          <w:p w:rsidR="00693568" w:rsidRPr="0040517D" w:rsidRDefault="007A41A9" w:rsidP="007B2BBF">
            <w:pPr>
              <w:pStyle w:val="ListParagraph"/>
              <w:tabs>
                <w:tab w:val="left" w:pos="426"/>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Ուստի, վերոշարադրյալի հաշվառմամբ՝ Նախագիծն ունի հստակեցման և լրամշակման կարիք:</w:t>
            </w:r>
          </w:p>
        </w:tc>
        <w:tc>
          <w:tcPr>
            <w:tcW w:w="5103" w:type="dxa"/>
            <w:shd w:val="clear" w:color="auto" w:fill="auto"/>
            <w:vAlign w:val="center"/>
          </w:tcPr>
          <w:p w:rsidR="008F1498" w:rsidRPr="0040517D" w:rsidRDefault="00111896" w:rsidP="007B2BBF">
            <w:pPr>
              <w:spacing w:after="0" w:line="360" w:lineRule="auto"/>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lastRenderedPageBreak/>
              <w:t>Ընդունվել է</w:t>
            </w:r>
            <w:r w:rsidR="000861C1" w:rsidRPr="0040517D">
              <w:rPr>
                <w:rFonts w:ascii="GHEA Grapalat" w:eastAsia="Times New Roman" w:hAnsi="GHEA Grapalat"/>
                <w:bCs/>
                <w:kern w:val="32"/>
                <w:sz w:val="24"/>
                <w:szCs w:val="24"/>
                <w:lang w:val="hy-AM"/>
              </w:rPr>
              <w:t xml:space="preserve"> մասնակի</w:t>
            </w:r>
            <w:r w:rsidRPr="0040517D">
              <w:rPr>
                <w:rFonts w:ascii="GHEA Grapalat" w:eastAsia="Times New Roman" w:hAnsi="GHEA Grapalat"/>
                <w:bCs/>
                <w:kern w:val="32"/>
                <w:sz w:val="24"/>
                <w:szCs w:val="24"/>
                <w:lang w:val="hy-AM"/>
              </w:rPr>
              <w:t xml:space="preserve">: </w:t>
            </w:r>
            <w:r w:rsidR="00E05CD8" w:rsidRPr="0040517D">
              <w:rPr>
                <w:rFonts w:ascii="GHEA Grapalat" w:eastAsia="Times New Roman" w:hAnsi="GHEA Grapalat"/>
                <w:bCs/>
                <w:kern w:val="32"/>
                <w:sz w:val="24"/>
                <w:szCs w:val="24"/>
                <w:lang w:val="hy-AM"/>
              </w:rPr>
              <w:t xml:space="preserve">Նախագծի 8-րդ հոդվածի </w:t>
            </w:r>
            <w:r w:rsidR="005E5A60" w:rsidRPr="0040517D">
              <w:rPr>
                <w:rFonts w:ascii="GHEA Grapalat" w:eastAsia="Times New Roman" w:hAnsi="GHEA Grapalat"/>
                <w:bCs/>
                <w:kern w:val="32"/>
                <w:sz w:val="24"/>
                <w:szCs w:val="24"/>
                <w:lang w:val="hy-AM"/>
              </w:rPr>
              <w:t>8</w:t>
            </w:r>
            <w:r w:rsidR="00E05CD8" w:rsidRPr="0040517D">
              <w:rPr>
                <w:rFonts w:ascii="GHEA Grapalat" w:eastAsia="Times New Roman" w:hAnsi="GHEA Grapalat"/>
                <w:bCs/>
                <w:kern w:val="32"/>
                <w:sz w:val="24"/>
                <w:szCs w:val="24"/>
                <w:lang w:val="hy-AM"/>
              </w:rPr>
              <w:t>-րդ մասով սահմանվել է</w:t>
            </w:r>
            <w:r w:rsidR="008F1498" w:rsidRPr="0040517D">
              <w:rPr>
                <w:rFonts w:ascii="GHEA Grapalat" w:eastAsia="Times New Roman" w:hAnsi="GHEA Grapalat"/>
                <w:bCs/>
                <w:kern w:val="32"/>
                <w:sz w:val="24"/>
                <w:szCs w:val="24"/>
                <w:lang w:val="hy-AM"/>
              </w:rPr>
              <w:t xml:space="preserve">, 30 րոպե </w:t>
            </w:r>
            <w:r w:rsidR="000C4DF3" w:rsidRPr="0040517D">
              <w:rPr>
                <w:rFonts w:ascii="GHEA Grapalat" w:eastAsia="Times New Roman" w:hAnsi="GHEA Grapalat"/>
                <w:bCs/>
                <w:kern w:val="32"/>
                <w:sz w:val="24"/>
                <w:szCs w:val="24"/>
                <w:lang w:val="hy-AM"/>
              </w:rPr>
              <w:t xml:space="preserve"> պարբերականությամբ հոգեկան </w:t>
            </w:r>
            <w:r w:rsidR="000C4DF3" w:rsidRPr="0040517D">
              <w:rPr>
                <w:rFonts w:ascii="GHEA Grapalat" w:eastAsia="Times New Roman" w:hAnsi="GHEA Grapalat"/>
                <w:bCs/>
                <w:kern w:val="32"/>
                <w:sz w:val="24"/>
                <w:szCs w:val="24"/>
                <w:lang w:val="hy-AM"/>
              </w:rPr>
              <w:lastRenderedPageBreak/>
              <w:t>առողջության խնդիր ունեցող անձի զննության արդյունքում բժիշկը պարզվում է  ֆիզիկական զսպման միջոցների կիրառումը շարունակելու անհրաժեշտության հարցը: Ֆիզիկական զսպման միջոցների կիրառման պատճառների վերացման դեպքում որոշվում է ֆիզիկական զսպման միջոցների կիրառումը դադարեցնել:</w:t>
            </w:r>
          </w:p>
          <w:p w:rsidR="00693568" w:rsidRPr="0040517D" w:rsidRDefault="00E05CD8" w:rsidP="007B2BBF">
            <w:pPr>
              <w:spacing w:after="0" w:line="360" w:lineRule="auto"/>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 </w:t>
            </w:r>
          </w:p>
        </w:tc>
      </w:tr>
      <w:tr w:rsidR="00693568" w:rsidRPr="00A03C12" w:rsidTr="007B2BBF">
        <w:tc>
          <w:tcPr>
            <w:tcW w:w="534" w:type="dxa"/>
            <w:shd w:val="clear" w:color="auto" w:fill="auto"/>
          </w:tcPr>
          <w:p w:rsidR="00693568" w:rsidRPr="0040517D" w:rsidRDefault="00693568"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693568" w:rsidRPr="0040517D" w:rsidRDefault="00693568"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270"/>
              </w:tabs>
              <w:spacing w:after="0"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Նախագծում ամրագրված չեն ֆիզիկական զսպման, մեկուսացման միջոցների և հանդարտեցման մեթոդների կիրառման հակացուցումները, որոնք կարող են պայմանավորված լինել ֆիզիկական արատներով, սոմատիկ տարբեր հիվանդություններով, հոգեվիճակով կամ հանդարտեցման դեղորայքային միջոցների նկատմամբ անհատական հակացուցումներով:</w:t>
            </w:r>
          </w:p>
          <w:p w:rsidR="00693568" w:rsidRPr="0040517D" w:rsidRDefault="007A41A9" w:rsidP="007B2BBF">
            <w:pPr>
              <w:pStyle w:val="ListParagraph"/>
              <w:tabs>
                <w:tab w:val="left" w:pos="270"/>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Ուստի, անհրաժեշտ է Նախագծում ամրագրել </w:t>
            </w:r>
            <w:r w:rsidRPr="0040517D">
              <w:rPr>
                <w:rFonts w:ascii="GHEA Grapalat" w:eastAsia="Times New Roman" w:hAnsi="GHEA Grapalat"/>
                <w:bCs/>
                <w:kern w:val="32"/>
                <w:sz w:val="24"/>
                <w:szCs w:val="24"/>
                <w:lang w:val="hy-AM"/>
              </w:rPr>
              <w:lastRenderedPageBreak/>
              <w:t xml:space="preserve">ֆիզիկական զսպման, մեկուսացման միջոցների և հանդարտեցման մեթոդների կիրառման պարագայում հակացուցումները հաշվի առնելու բժիշկ-հոգեբույժի պարտականությունը: </w:t>
            </w:r>
          </w:p>
        </w:tc>
        <w:tc>
          <w:tcPr>
            <w:tcW w:w="5103" w:type="dxa"/>
            <w:shd w:val="clear" w:color="auto" w:fill="auto"/>
            <w:vAlign w:val="center"/>
          </w:tcPr>
          <w:p w:rsidR="00693568" w:rsidRPr="0040517D" w:rsidRDefault="00595671" w:rsidP="007B2BBF">
            <w:pPr>
              <w:spacing w:after="0" w:line="360" w:lineRule="auto"/>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lastRenderedPageBreak/>
              <w:t>Ընդունվել է: Կատարվել է համապատասխան լրացում:</w:t>
            </w:r>
          </w:p>
        </w:tc>
      </w:tr>
      <w:tr w:rsidR="00693568" w:rsidRPr="00A03C12" w:rsidTr="007B2BBF">
        <w:tc>
          <w:tcPr>
            <w:tcW w:w="534" w:type="dxa"/>
            <w:shd w:val="clear" w:color="auto" w:fill="auto"/>
          </w:tcPr>
          <w:p w:rsidR="00693568" w:rsidRPr="0040517D" w:rsidRDefault="00693568"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693568" w:rsidRPr="0040517D" w:rsidRDefault="00693568"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270"/>
              </w:tabs>
              <w:spacing w:after="0" w:line="360" w:lineRule="auto"/>
              <w:ind w:left="0" w:firstLine="360"/>
              <w:jc w:val="both"/>
              <w:rPr>
                <w:rFonts w:ascii="GHEA Grapalat" w:hAnsi="GHEA Grapalat"/>
                <w:noProof/>
                <w:color w:val="000000"/>
                <w:sz w:val="24"/>
                <w:szCs w:val="24"/>
                <w:lang w:val="hy-AM"/>
              </w:rPr>
            </w:pPr>
            <w:r w:rsidRPr="0040517D">
              <w:rPr>
                <w:rFonts w:ascii="GHEA Grapalat" w:eastAsia="Times New Roman" w:hAnsi="GHEA Grapalat"/>
                <w:bCs/>
                <w:kern w:val="32"/>
                <w:sz w:val="24"/>
                <w:szCs w:val="24"/>
                <w:lang w:val="hy-AM"/>
              </w:rPr>
              <w:t>Նախագծի 10-րդ հոդվածը սահմանում է մեկուսացման միջոցների կիրառման առանձնահատկությունները, սակայն այն չի ընդգրկում զսպման նշված միջոցի նկատմամբ բուժանձնակազմի հսկողության կարգը կամ այլ զսպ</w:t>
            </w:r>
            <w:r w:rsidR="001958B6" w:rsidRPr="0040517D">
              <w:rPr>
                <w:rFonts w:ascii="GHEA Grapalat" w:eastAsia="Times New Roman" w:hAnsi="GHEA Grapalat"/>
                <w:bCs/>
                <w:kern w:val="32"/>
                <w:sz w:val="24"/>
                <w:szCs w:val="24"/>
                <w:lang w:val="hy-AM"/>
              </w:rPr>
              <w:t>մ</w:t>
            </w:r>
            <w:r w:rsidRPr="0040517D">
              <w:rPr>
                <w:rFonts w:ascii="GHEA Grapalat" w:eastAsia="Times New Roman" w:hAnsi="GHEA Grapalat"/>
                <w:bCs/>
                <w:kern w:val="32"/>
                <w:sz w:val="24"/>
                <w:szCs w:val="24"/>
                <w:lang w:val="hy-AM"/>
              </w:rPr>
              <w:t>ան միջոցների հետ զուգակցելու հնարավորությունը:</w:t>
            </w:r>
          </w:p>
          <w:p w:rsidR="00693568" w:rsidRPr="0040517D" w:rsidRDefault="007A41A9" w:rsidP="007B2BBF">
            <w:pPr>
              <w:pStyle w:val="ListParagraph"/>
              <w:tabs>
                <w:tab w:val="left" w:pos="270"/>
              </w:tabs>
              <w:spacing w:line="360" w:lineRule="auto"/>
              <w:ind w:left="0" w:firstLine="360"/>
              <w:jc w:val="both"/>
              <w:rPr>
                <w:rFonts w:ascii="GHEA Grapalat" w:hAnsi="GHEA Grapalat"/>
                <w:noProof/>
                <w:color w:val="000000"/>
                <w:sz w:val="24"/>
                <w:szCs w:val="24"/>
                <w:lang w:val="hy-AM"/>
              </w:rPr>
            </w:pPr>
            <w:r w:rsidRPr="0040517D">
              <w:rPr>
                <w:rFonts w:ascii="GHEA Grapalat" w:eastAsia="Times New Roman" w:hAnsi="GHEA Grapalat"/>
                <w:bCs/>
                <w:kern w:val="32"/>
                <w:sz w:val="24"/>
                <w:szCs w:val="24"/>
                <w:lang w:val="hy-AM"/>
              </w:rPr>
              <w:tab/>
              <w:t>Ուստի, առաջարկվում է Նախագծով ամրագրել մեկուսացման միջոցի կիրառման պարագայում բուժանձնակազմի հսկողության կարգն ու այլ զսպման միջոցների հետ զուգակցումը:</w:t>
            </w:r>
          </w:p>
        </w:tc>
        <w:tc>
          <w:tcPr>
            <w:tcW w:w="5103" w:type="dxa"/>
            <w:shd w:val="clear" w:color="auto" w:fill="auto"/>
            <w:vAlign w:val="center"/>
          </w:tcPr>
          <w:p w:rsidR="00693568" w:rsidRPr="0040517D" w:rsidRDefault="00086743" w:rsidP="007B2BBF">
            <w:pPr>
              <w:spacing w:after="0" w:line="360" w:lineRule="auto"/>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Ընդունվել է: Կատարվել է համապատասխան լրացում:</w:t>
            </w:r>
          </w:p>
        </w:tc>
      </w:tr>
      <w:tr w:rsidR="00F9782E" w:rsidRPr="00A03C12" w:rsidTr="007B2BBF">
        <w:tc>
          <w:tcPr>
            <w:tcW w:w="534" w:type="dxa"/>
            <w:shd w:val="clear" w:color="auto" w:fill="auto"/>
          </w:tcPr>
          <w:p w:rsidR="00F9782E" w:rsidRPr="0040517D" w:rsidRDefault="00F9782E"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F9782E" w:rsidRPr="0040517D" w:rsidRDefault="00F9782E"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0"/>
                <w:tab w:val="left" w:pos="450"/>
              </w:tabs>
              <w:spacing w:after="0" w:line="360" w:lineRule="auto"/>
              <w:ind w:left="0" w:firstLine="360"/>
              <w:jc w:val="both"/>
              <w:rPr>
                <w:rFonts w:ascii="GHEA Grapalat" w:eastAsia="Times New Roman" w:hAnsi="GHEA Grapalat"/>
                <w:bCs/>
                <w:kern w:val="32"/>
                <w:sz w:val="24"/>
                <w:szCs w:val="24"/>
                <w:lang w:val="hy-AM"/>
              </w:rPr>
            </w:pPr>
            <w:r w:rsidRPr="0040517D">
              <w:rPr>
                <w:rFonts w:ascii="GHEA Grapalat" w:hAnsi="GHEA Grapalat"/>
                <w:noProof/>
                <w:color w:val="000000"/>
                <w:sz w:val="24"/>
                <w:szCs w:val="24"/>
                <w:lang w:val="hy-AM"/>
              </w:rPr>
              <w:t xml:space="preserve">Նախագծի 11-րդ հոդվածի 5-րդ մասում (Նախագծի ինչպես քննարկվող, այնպես էլ նախորդ մասը համարակալված են՝ որպես 5-րդ մաս) ամրագրված է, որ </w:t>
            </w:r>
            <w:r w:rsidRPr="0040517D">
              <w:rPr>
                <w:rFonts w:ascii="GHEA Grapalat" w:eastAsia="Times New Roman" w:hAnsi="GHEA Grapalat"/>
                <w:bCs/>
                <w:i/>
                <w:kern w:val="32"/>
                <w:sz w:val="24"/>
                <w:szCs w:val="24"/>
                <w:lang w:val="hy-AM"/>
              </w:rPr>
              <w:lastRenderedPageBreak/>
              <w:t>օտարերկրյա քաղաքացիների և քաղաքացիություն չունեցող անձանց հոգեբուժական օգնությունը և սպասարկումը տրամադրվում է վճարովի հիմունքներով, բացառությամբ միջազգային պայմանագրով նախատեսված դեպքերի</w:t>
            </w:r>
            <w:r w:rsidRPr="0040517D">
              <w:rPr>
                <w:rFonts w:ascii="GHEA Grapalat" w:eastAsia="Times New Roman" w:hAnsi="GHEA Grapalat"/>
                <w:bCs/>
                <w:kern w:val="32"/>
                <w:sz w:val="24"/>
                <w:szCs w:val="24"/>
                <w:lang w:val="hy-AM"/>
              </w:rPr>
              <w:t xml:space="preserve">: </w:t>
            </w:r>
          </w:p>
          <w:p w:rsidR="007A41A9" w:rsidRPr="0040517D" w:rsidRDefault="007A41A9" w:rsidP="007B2BBF">
            <w:pPr>
              <w:pStyle w:val="ListParagraph"/>
              <w:tabs>
                <w:tab w:val="left" w:pos="90"/>
                <w:tab w:val="left" w:pos="450"/>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Նման պարագայում մտահոգիչ է հոգեախտաբանական վիճակների շտապ բժշկական օգնություն և սպասարկում պահանջող դեպքերում օտարերկրյա քաղաքացիների և քաղաքացիություն չունեցող անձանց բժշկական օգնության մերժումը՝ վճարման պարտադիր պայմանի հիմքով, այն պարագայում, երբ անձի վարքագիծը կարող է վտանգավոր լինել իր կամ շրջապատի համար:</w:t>
            </w:r>
          </w:p>
          <w:p w:rsidR="00F9782E" w:rsidRPr="0040517D" w:rsidRDefault="007A41A9" w:rsidP="007B2BBF">
            <w:pPr>
              <w:pStyle w:val="ListParagraph"/>
              <w:tabs>
                <w:tab w:val="left" w:pos="0"/>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Ուստի, առաջարկվում է օտարերկրյա քաղաքացիների և քաղաքացիություն չունեցող անձանց </w:t>
            </w:r>
            <w:r w:rsidRPr="0040517D">
              <w:rPr>
                <w:rFonts w:ascii="GHEA Grapalat" w:eastAsia="Times New Roman" w:hAnsi="GHEA Grapalat"/>
                <w:b/>
                <w:bCs/>
                <w:kern w:val="32"/>
                <w:sz w:val="24"/>
                <w:szCs w:val="24"/>
                <w:lang w:val="hy-AM"/>
              </w:rPr>
              <w:t>անհետաձգելի</w:t>
            </w:r>
            <w:r w:rsidRPr="0040517D">
              <w:rPr>
                <w:rFonts w:ascii="GHEA Grapalat" w:eastAsia="Times New Roman" w:hAnsi="GHEA Grapalat"/>
                <w:bCs/>
                <w:kern w:val="32"/>
                <w:sz w:val="24"/>
                <w:szCs w:val="24"/>
                <w:lang w:val="hy-AM"/>
              </w:rPr>
              <w:t xml:space="preserve"> հոգեբուժական բժշկական օգնություն և սպասարկում պահանջող դեպքերը կազմակերպել պետություն կողմից երաշխավորված անվճար բժշկական օգնության և սպասարկման ծրագրերի շրջանակներում:</w:t>
            </w:r>
          </w:p>
        </w:tc>
        <w:tc>
          <w:tcPr>
            <w:tcW w:w="5103" w:type="dxa"/>
            <w:shd w:val="clear" w:color="auto" w:fill="auto"/>
            <w:vAlign w:val="center"/>
          </w:tcPr>
          <w:p w:rsidR="00383AE7" w:rsidRPr="0040517D" w:rsidRDefault="00F550A0" w:rsidP="007B2BBF">
            <w:pPr>
              <w:spacing w:line="360" w:lineRule="auto"/>
              <w:jc w:val="both"/>
              <w:rPr>
                <w:rFonts w:ascii="GHEA Grapalat" w:hAnsi="GHEA Grapalat"/>
                <w:bCs/>
                <w:color w:val="000000"/>
                <w:kern w:val="32"/>
                <w:sz w:val="24"/>
                <w:szCs w:val="24"/>
                <w:lang w:val="hy-AM" w:eastAsia="x-none"/>
              </w:rPr>
            </w:pPr>
            <w:r w:rsidRPr="00F550A0">
              <w:rPr>
                <w:rFonts w:ascii="GHEA Grapalat" w:hAnsi="GHEA Grapalat"/>
                <w:sz w:val="24"/>
                <w:szCs w:val="24"/>
                <w:lang w:val="hy-AM"/>
              </w:rPr>
              <w:lastRenderedPageBreak/>
              <w:t>Ընդունվել է</w:t>
            </w:r>
            <w:r w:rsidR="00E04855" w:rsidRPr="0040517D">
              <w:rPr>
                <w:rFonts w:ascii="GHEA Grapalat" w:hAnsi="GHEA Grapalat"/>
                <w:sz w:val="24"/>
                <w:szCs w:val="24"/>
                <w:lang w:val="hy-AM"/>
              </w:rPr>
              <w:t>:</w:t>
            </w:r>
            <w:r w:rsidR="000F1996" w:rsidRPr="0040517D">
              <w:rPr>
                <w:rFonts w:ascii="GHEA Grapalat" w:hAnsi="GHEA Grapalat"/>
                <w:sz w:val="24"/>
                <w:szCs w:val="24"/>
                <w:lang w:val="hy-AM"/>
              </w:rPr>
              <w:t xml:space="preserve"> Նախագծ</w:t>
            </w:r>
            <w:r w:rsidRPr="00F550A0">
              <w:rPr>
                <w:rFonts w:ascii="GHEA Grapalat" w:hAnsi="GHEA Grapalat"/>
                <w:sz w:val="24"/>
                <w:szCs w:val="24"/>
                <w:lang w:val="hy-AM"/>
              </w:rPr>
              <w:t xml:space="preserve">ի 11-րդ հոդվածի </w:t>
            </w:r>
            <w:r w:rsidR="000F1996" w:rsidRPr="0040517D">
              <w:rPr>
                <w:rFonts w:ascii="GHEA Grapalat" w:hAnsi="GHEA Grapalat"/>
                <w:sz w:val="24"/>
                <w:szCs w:val="24"/>
                <w:lang w:val="hy-AM"/>
              </w:rPr>
              <w:t xml:space="preserve"> </w:t>
            </w:r>
            <w:r w:rsidRPr="00F550A0">
              <w:rPr>
                <w:rFonts w:ascii="GHEA Grapalat" w:hAnsi="GHEA Grapalat"/>
                <w:sz w:val="24"/>
                <w:szCs w:val="24"/>
                <w:lang w:val="hy-AM"/>
              </w:rPr>
              <w:t xml:space="preserve"> այժմ</w:t>
            </w:r>
            <w:r w:rsidRPr="0040517D">
              <w:rPr>
                <w:rFonts w:ascii="GHEA Grapalat" w:hAnsi="GHEA Grapalat"/>
                <w:sz w:val="24"/>
                <w:szCs w:val="24"/>
                <w:lang w:val="hy-AM"/>
              </w:rPr>
              <w:t xml:space="preserve"> </w:t>
            </w:r>
            <w:r w:rsidR="00E56708" w:rsidRPr="00E56708">
              <w:rPr>
                <w:rFonts w:ascii="GHEA Grapalat" w:hAnsi="GHEA Grapalat"/>
                <w:sz w:val="24"/>
                <w:szCs w:val="24"/>
                <w:lang w:val="hy-AM"/>
              </w:rPr>
              <w:t>6</w:t>
            </w:r>
            <w:r w:rsidRPr="00F550A0">
              <w:rPr>
                <w:rFonts w:ascii="GHEA Grapalat" w:hAnsi="GHEA Grapalat"/>
                <w:sz w:val="24"/>
                <w:szCs w:val="24"/>
                <w:lang w:val="hy-AM"/>
              </w:rPr>
              <w:t>-րդ մասը խմբագրվել է</w:t>
            </w:r>
            <w:r w:rsidR="00321186" w:rsidRPr="00321186">
              <w:rPr>
                <w:rFonts w:ascii="GHEA Grapalat" w:hAnsi="GHEA Grapalat"/>
                <w:sz w:val="24"/>
                <w:szCs w:val="24"/>
                <w:lang w:val="hy-AM"/>
              </w:rPr>
              <w:t>:</w:t>
            </w:r>
            <w:r w:rsidR="00882BD9" w:rsidRPr="00882BD9">
              <w:rPr>
                <w:rFonts w:ascii="GHEA Grapalat" w:hAnsi="GHEA Grapalat"/>
                <w:sz w:val="24"/>
                <w:szCs w:val="24"/>
                <w:lang w:val="hy-AM"/>
              </w:rPr>
              <w:t xml:space="preserve"> </w:t>
            </w:r>
            <w:r w:rsidR="00B87359" w:rsidRPr="00B87359">
              <w:rPr>
                <w:rFonts w:ascii="GHEA Grapalat" w:hAnsi="GHEA Grapalat"/>
                <w:sz w:val="24"/>
                <w:szCs w:val="24"/>
                <w:lang w:val="hy-AM"/>
              </w:rPr>
              <w:t xml:space="preserve"> </w:t>
            </w:r>
            <w:r w:rsidRPr="00F550A0">
              <w:rPr>
                <w:rFonts w:ascii="GHEA Grapalat" w:hAnsi="GHEA Grapalat"/>
                <w:sz w:val="24"/>
                <w:szCs w:val="24"/>
                <w:lang w:val="hy-AM"/>
              </w:rPr>
              <w:t xml:space="preserve"> </w:t>
            </w:r>
          </w:p>
          <w:p w:rsidR="00F9782E" w:rsidRPr="0040517D" w:rsidRDefault="00F9782E" w:rsidP="007B2BBF">
            <w:pPr>
              <w:spacing w:after="0" w:line="360" w:lineRule="auto"/>
              <w:jc w:val="both"/>
              <w:rPr>
                <w:rFonts w:ascii="GHEA Grapalat" w:hAnsi="GHEA Grapalat"/>
                <w:sz w:val="24"/>
                <w:szCs w:val="24"/>
                <w:lang w:val="hy-AM"/>
              </w:rPr>
            </w:pPr>
          </w:p>
        </w:tc>
      </w:tr>
      <w:tr w:rsidR="00236F9C" w:rsidRPr="00A03C12" w:rsidTr="007B2BBF">
        <w:tc>
          <w:tcPr>
            <w:tcW w:w="534" w:type="dxa"/>
            <w:shd w:val="clear" w:color="auto" w:fill="auto"/>
          </w:tcPr>
          <w:p w:rsidR="00236F9C" w:rsidRPr="0040517D" w:rsidRDefault="00236F9C"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236F9C" w:rsidRPr="0040517D" w:rsidRDefault="00236F9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270"/>
              </w:tabs>
              <w:spacing w:after="0"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Նախագծի հոդված 17-ի 3-րդ մասով նախատեսվում է, որ </w:t>
            </w:r>
            <w:r w:rsidRPr="0040517D">
              <w:rPr>
                <w:rFonts w:ascii="GHEA Grapalat" w:eastAsia="Times New Roman" w:hAnsi="GHEA Grapalat"/>
                <w:bCs/>
                <w:i/>
                <w:kern w:val="32"/>
                <w:sz w:val="24"/>
                <w:szCs w:val="24"/>
                <w:lang w:val="hy-AM"/>
              </w:rPr>
              <w:t>երեխայի կամ անգործունակ ճանաչված անձի հոգեբուժական օգնությունը և սպասարկումը իրականացվում է նրանց օրինական ներկայացուցչի գրավոր համաձայնության (դիմում) հիման վրա, բացառությամբ օրենքով նախատեսված դեպքերի</w:t>
            </w:r>
            <w:r w:rsidRPr="0040517D">
              <w:rPr>
                <w:rFonts w:ascii="GHEA Grapalat" w:eastAsia="Times New Roman" w:hAnsi="GHEA Grapalat"/>
                <w:bCs/>
                <w:kern w:val="32"/>
                <w:sz w:val="24"/>
                <w:szCs w:val="24"/>
                <w:lang w:val="hy-AM"/>
              </w:rPr>
              <w:t xml:space="preserve">: </w:t>
            </w:r>
          </w:p>
          <w:p w:rsidR="007A41A9" w:rsidRPr="0040517D" w:rsidRDefault="007A41A9" w:rsidP="007B2BBF">
            <w:pPr>
              <w:pStyle w:val="ListParagraph"/>
              <w:tabs>
                <w:tab w:val="left" w:pos="270"/>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Նախագծի նախորդ տարբերակում այս դրույթը ներառում էր նաև </w:t>
            </w:r>
            <w:r w:rsidRPr="0040517D">
              <w:rPr>
                <w:rFonts w:ascii="GHEA Grapalat" w:eastAsia="Times New Roman" w:hAnsi="GHEA Grapalat"/>
                <w:bCs/>
                <w:i/>
                <w:kern w:val="32"/>
                <w:sz w:val="24"/>
                <w:szCs w:val="24"/>
                <w:lang w:val="hy-AM"/>
              </w:rPr>
              <w:t>երեխայի կամ անգործունակ ճանաչված անձի  կարծիքը հաշվի առնելու</w:t>
            </w:r>
            <w:r w:rsidRPr="0040517D">
              <w:rPr>
                <w:rFonts w:ascii="GHEA Grapalat" w:eastAsia="Times New Roman" w:hAnsi="GHEA Grapalat"/>
                <w:bCs/>
                <w:kern w:val="32"/>
                <w:sz w:val="24"/>
                <w:szCs w:val="24"/>
                <w:lang w:val="hy-AM"/>
              </w:rPr>
              <w:t xml:space="preserve"> հնարավորություն, ինչը ողջունելի էր:</w:t>
            </w:r>
          </w:p>
          <w:p w:rsidR="007A41A9" w:rsidRPr="0040517D" w:rsidRDefault="007A41A9" w:rsidP="007B2BBF">
            <w:pPr>
              <w:pStyle w:val="ListParagraph"/>
              <w:tabs>
                <w:tab w:val="left" w:pos="270"/>
              </w:tabs>
              <w:spacing w:line="360" w:lineRule="auto"/>
              <w:ind w:left="0" w:firstLine="360"/>
              <w:jc w:val="both"/>
              <w:rPr>
                <w:rFonts w:ascii="GHEA Grapalat" w:hAnsi="GHEA Grapalat" w:cs="Calibri"/>
                <w:color w:val="000000"/>
                <w:sz w:val="24"/>
                <w:szCs w:val="24"/>
                <w:lang w:val="hy-AM"/>
              </w:rPr>
            </w:pPr>
            <w:r w:rsidRPr="0040517D">
              <w:rPr>
                <w:rFonts w:ascii="GHEA Grapalat" w:eastAsia="Times New Roman" w:hAnsi="GHEA Grapalat"/>
                <w:bCs/>
                <w:kern w:val="32"/>
                <w:sz w:val="24"/>
                <w:szCs w:val="24"/>
                <w:lang w:val="hy-AM"/>
              </w:rPr>
              <w:t xml:space="preserve">Միաժամանակ, 2019 թվականի մայիսի 30-ին ՀՀ </w:t>
            </w:r>
            <w:r w:rsidRPr="0040517D">
              <w:rPr>
                <w:rFonts w:ascii="GHEA Grapalat" w:hAnsi="GHEA Grapalat" w:cs="Calibri"/>
                <w:color w:val="000000"/>
                <w:sz w:val="24"/>
                <w:szCs w:val="24"/>
                <w:lang w:val="hy-AM"/>
              </w:rPr>
              <w:t xml:space="preserve">մարդու իրավունքների պաշտպանը դիմել է Սահմանադրական դատարան </w:t>
            </w:r>
            <w:r w:rsidRPr="0040517D">
              <w:rPr>
                <w:rFonts w:ascii="GHEA Grapalat" w:hAnsi="GHEA Grapalat" w:cs="Calibri"/>
                <w:bCs/>
                <w:color w:val="000000"/>
                <w:sz w:val="24"/>
                <w:szCs w:val="24"/>
                <w:lang w:val="hy-AM"/>
              </w:rPr>
              <w:t>երեխաների և անգործունակ չափահասների</w:t>
            </w:r>
            <w:r w:rsidRPr="0040517D">
              <w:rPr>
                <w:rFonts w:ascii="GHEA Grapalat" w:hAnsi="GHEA Grapalat" w:cs="Calibri"/>
                <w:b/>
                <w:bCs/>
                <w:color w:val="000000"/>
                <w:sz w:val="24"/>
                <w:szCs w:val="24"/>
                <w:lang w:val="hy-AM"/>
              </w:rPr>
              <w:t xml:space="preserve"> </w:t>
            </w:r>
            <w:r w:rsidRPr="0040517D">
              <w:rPr>
                <w:rFonts w:ascii="GHEA Grapalat" w:hAnsi="GHEA Grapalat" w:cs="Calibri"/>
                <w:color w:val="000000"/>
                <w:sz w:val="24"/>
                <w:szCs w:val="24"/>
                <w:lang w:val="hy-AM"/>
              </w:rPr>
              <w:t xml:space="preserve">բուժման հարցերում վերջիններիս կարծիքը հաշվի չառնելու սահմանադրականությունը վիճարկելու համար։ Վիճարկվել են ՀՀ գործող օրենսդրության այն կարգավորումները, համաձայն որոնց՝ անձի օրինական ներկայացուցչի </w:t>
            </w:r>
            <w:r w:rsidRPr="0040517D">
              <w:rPr>
                <w:rFonts w:ascii="GHEA Grapalat" w:hAnsi="GHEA Grapalat" w:cs="Calibri"/>
                <w:color w:val="000000"/>
                <w:sz w:val="24"/>
                <w:szCs w:val="24"/>
                <w:lang w:val="hy-AM"/>
              </w:rPr>
              <w:lastRenderedPageBreak/>
              <w:t xml:space="preserve">համաձայնությունն արդեն իսկ համարվում է բավարար պայման երեխաների և անգործունակ չափահասների հոգեբուժական օգնության, այդ թվում՝ հոգեբուժական հիվանդանոցում տեղավորելու համար։ </w:t>
            </w:r>
          </w:p>
          <w:p w:rsidR="007A41A9" w:rsidRPr="0040517D" w:rsidRDefault="007A41A9" w:rsidP="007B2BBF">
            <w:pPr>
              <w:pStyle w:val="ListParagraph"/>
              <w:tabs>
                <w:tab w:val="left" w:pos="270"/>
              </w:tabs>
              <w:spacing w:line="360" w:lineRule="auto"/>
              <w:ind w:left="0" w:firstLine="360"/>
              <w:jc w:val="both"/>
              <w:rPr>
                <w:rFonts w:ascii="GHEA Grapalat" w:hAnsi="GHEA Grapalat" w:cs="Calibri"/>
                <w:color w:val="000000"/>
                <w:sz w:val="24"/>
                <w:szCs w:val="24"/>
                <w:lang w:val="hy-AM"/>
              </w:rPr>
            </w:pPr>
            <w:r w:rsidRPr="0040517D">
              <w:rPr>
                <w:rFonts w:ascii="GHEA Grapalat" w:hAnsi="GHEA Grapalat" w:cs="Calibri"/>
                <w:color w:val="000000"/>
                <w:sz w:val="24"/>
                <w:szCs w:val="24"/>
                <w:lang w:val="hy-AM"/>
              </w:rPr>
              <w:t>Նշված կարգավորումների անկատարությունը վտանգում է իրավունքների իրացման սահմանափակ հնարավորություններ ունեցող երեխաների և անգործունակ չափահասների ֆիզիկական և հոգեկան անձեռնմխելիության, անձնական ազատության և մի շարք այլ հիմնարար իրավունքներ:</w:t>
            </w:r>
          </w:p>
          <w:p w:rsidR="00236F9C" w:rsidRPr="0040517D" w:rsidRDefault="007A41A9" w:rsidP="007B2BBF">
            <w:pPr>
              <w:pStyle w:val="ListParagraph"/>
              <w:tabs>
                <w:tab w:val="left" w:pos="270"/>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Ուստի, անհրաժեշտ է Նախագծում ամրագրել երեխայի կամ անգործունակ ճանաչված անձի կամքն արտահայտելու հնարավորությունը հոգեբուժական օգնություն և սպասարկում իրականացնելիս, իսկ նրանց ոչ հոժարակամ բուժման նկատմամբ նախագծերի փաթեթում նախատեսել դատական վերահսկողության մեխանիզմ:</w:t>
            </w:r>
          </w:p>
        </w:tc>
        <w:tc>
          <w:tcPr>
            <w:tcW w:w="5103" w:type="dxa"/>
            <w:shd w:val="clear" w:color="auto" w:fill="auto"/>
            <w:vAlign w:val="center"/>
          </w:tcPr>
          <w:p w:rsidR="00236F9C" w:rsidRPr="0040517D" w:rsidRDefault="00F035D1"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w:t>
            </w:r>
            <w:r w:rsidR="002472FD" w:rsidRPr="0040517D">
              <w:rPr>
                <w:rFonts w:ascii="GHEA Grapalat" w:hAnsi="GHEA Grapalat"/>
                <w:sz w:val="24"/>
                <w:szCs w:val="24"/>
                <w:lang w:val="hy-AM"/>
              </w:rPr>
              <w:t xml:space="preserve"> </w:t>
            </w:r>
            <w:r w:rsidR="00F5675A" w:rsidRPr="0040517D">
              <w:rPr>
                <w:rFonts w:ascii="GHEA Grapalat" w:hAnsi="GHEA Grapalat"/>
                <w:sz w:val="24"/>
                <w:szCs w:val="24"/>
                <w:lang w:val="hy-AM"/>
              </w:rPr>
              <w:t>մասնակի: Նախագծում կրկին սահմանվել է երեխայի կամ անգործունակ անձի կարծիքի հաշվառմամբ</w:t>
            </w:r>
            <w:r w:rsidR="00D92149" w:rsidRPr="0040517D">
              <w:rPr>
                <w:rFonts w:ascii="GHEA Grapalat" w:eastAsia="Times New Roman" w:hAnsi="GHEA Grapalat"/>
                <w:bCs/>
                <w:kern w:val="32"/>
                <w:sz w:val="24"/>
                <w:szCs w:val="24"/>
                <w:lang w:val="hy-AM"/>
              </w:rPr>
              <w:t xml:space="preserve"> նրանց հոգեբուժական օգնությունը և սպասարկումը իրականացնելու հանարավորությունը: </w:t>
            </w:r>
          </w:p>
        </w:tc>
      </w:tr>
      <w:tr w:rsidR="00236F9C" w:rsidRPr="00A03C12" w:rsidTr="007B2BBF">
        <w:tc>
          <w:tcPr>
            <w:tcW w:w="534" w:type="dxa"/>
            <w:shd w:val="clear" w:color="auto" w:fill="auto"/>
          </w:tcPr>
          <w:p w:rsidR="00236F9C" w:rsidRPr="0040517D" w:rsidRDefault="00236F9C"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236F9C" w:rsidRPr="0040517D" w:rsidRDefault="00236F9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270"/>
              </w:tabs>
              <w:spacing w:after="0" w:line="360" w:lineRule="auto"/>
              <w:ind w:left="0" w:firstLine="360"/>
              <w:jc w:val="both"/>
              <w:rPr>
                <w:rFonts w:ascii="GHEA Grapalat" w:eastAsia="Times New Roman" w:hAnsi="GHEA Grapalat"/>
                <w:bCs/>
                <w:i/>
                <w:kern w:val="32"/>
                <w:sz w:val="24"/>
                <w:szCs w:val="24"/>
                <w:lang w:val="hy-AM"/>
              </w:rPr>
            </w:pPr>
            <w:r w:rsidRPr="0040517D">
              <w:rPr>
                <w:rFonts w:ascii="GHEA Grapalat" w:eastAsia="Times New Roman" w:hAnsi="GHEA Grapalat"/>
                <w:bCs/>
                <w:kern w:val="32"/>
                <w:sz w:val="24"/>
                <w:szCs w:val="24"/>
                <w:lang w:val="hy-AM"/>
              </w:rPr>
              <w:t xml:space="preserve">Նախագծի հավելվածի 8-րդ կետի 2-րդ ենթակետի բ) </w:t>
            </w:r>
            <w:r w:rsidRPr="0040517D">
              <w:rPr>
                <w:rFonts w:ascii="GHEA Grapalat" w:eastAsia="Times New Roman" w:hAnsi="GHEA Grapalat"/>
                <w:bCs/>
                <w:kern w:val="32"/>
                <w:sz w:val="24"/>
                <w:szCs w:val="24"/>
                <w:lang w:val="hy-AM"/>
              </w:rPr>
              <w:lastRenderedPageBreak/>
              <w:t xml:space="preserve">կետում սահմանվում է, որ </w:t>
            </w:r>
            <w:r w:rsidRPr="0040517D">
              <w:rPr>
                <w:rFonts w:ascii="GHEA Grapalat" w:eastAsia="Times New Roman" w:hAnsi="GHEA Grapalat"/>
                <w:bCs/>
                <w:i/>
                <w:kern w:val="32"/>
                <w:sz w:val="24"/>
                <w:szCs w:val="24"/>
                <w:lang w:val="hy-AM"/>
              </w:rPr>
              <w:t>հոգեկան առողջության խնդիր ունեցող անձինք իրավունք ունեն իրենց միջոցների հաշվին  ձեռք բերել (այդ թվում՝ էլեկտրոնային հեռահաղորդակցության միջոցներով) առաջին անհրաժեշտության իրեր և պարագաներ, բացառությամբ ծակող, կտրող իրերի, ընդ որում` անգործունակ ճանաչված լինելու դեպքում իրենց օրինական ներկայացուցիչների միջոցով:</w:t>
            </w:r>
          </w:p>
          <w:p w:rsidR="00236F9C" w:rsidRPr="0040517D" w:rsidRDefault="007A41A9" w:rsidP="007B2BBF">
            <w:pPr>
              <w:pStyle w:val="ListParagraph"/>
              <w:tabs>
                <w:tab w:val="left" w:pos="270"/>
              </w:tabs>
              <w:spacing w:line="360" w:lineRule="auto"/>
              <w:ind w:left="0" w:firstLine="360"/>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 xml:space="preserve">Անգործունակ անձինք ինչպես օրենսդրությամբ, այնպես էլ միջազգային առաջադեմ փորձի հաշվառմամբ՝ ունեն իրենց իրավունքների ինքնուրույն իրացման հարցում աջակցության կարիք: Սակայն հաշվի առնելով, որ հոգեբուժական կազմակերպություններում վերջիններս գտնվում են կազմակերպության հսկողության և խնամքի ներքո, իսկ նրանց օրինական ներկայացուցիչները կարող են հազվադեպ այցելել նրանց կամ առհասարակ չայցելել (ինչը գործնականում հաճախ է հանդիպում)՝ անհրաժեշտ է </w:t>
            </w:r>
            <w:r w:rsidRPr="0040517D">
              <w:rPr>
                <w:rFonts w:ascii="GHEA Grapalat" w:eastAsia="Times New Roman" w:hAnsi="GHEA Grapalat"/>
                <w:bCs/>
                <w:kern w:val="32"/>
                <w:sz w:val="24"/>
                <w:szCs w:val="24"/>
                <w:lang w:val="hy-AM"/>
              </w:rPr>
              <w:lastRenderedPageBreak/>
              <w:t>Նախագծի հավելվածի քննարկվող կետում «</w:t>
            </w:r>
            <w:r w:rsidRPr="0040517D">
              <w:rPr>
                <w:rFonts w:ascii="GHEA Grapalat" w:eastAsia="Times New Roman" w:hAnsi="GHEA Grapalat"/>
                <w:bCs/>
                <w:i/>
                <w:kern w:val="32"/>
                <w:sz w:val="24"/>
                <w:szCs w:val="24"/>
                <w:lang w:val="hy-AM"/>
              </w:rPr>
              <w:t xml:space="preserve">օրինական ներկայացուցիչների միջոցով» </w:t>
            </w:r>
            <w:r w:rsidRPr="0040517D">
              <w:rPr>
                <w:rFonts w:ascii="GHEA Grapalat" w:eastAsia="Times New Roman" w:hAnsi="GHEA Grapalat"/>
                <w:bCs/>
                <w:kern w:val="32"/>
                <w:sz w:val="24"/>
                <w:szCs w:val="24"/>
                <w:lang w:val="hy-AM"/>
              </w:rPr>
              <w:t xml:space="preserve">արտահայտությունը փոխարինել </w:t>
            </w:r>
            <w:r w:rsidRPr="0040517D">
              <w:rPr>
                <w:rFonts w:ascii="GHEA Grapalat" w:eastAsia="Times New Roman" w:hAnsi="GHEA Grapalat"/>
                <w:bCs/>
                <w:i/>
                <w:kern w:val="32"/>
                <w:sz w:val="24"/>
                <w:szCs w:val="24"/>
                <w:lang w:val="hy-AM"/>
              </w:rPr>
              <w:t xml:space="preserve">«օրինական ներկայացուցիչների կամ կազմակերպության համապատասխան աշխատակցի միջոցով» </w:t>
            </w:r>
            <w:r w:rsidRPr="0040517D">
              <w:rPr>
                <w:rFonts w:ascii="GHEA Grapalat" w:eastAsia="Times New Roman" w:hAnsi="GHEA Grapalat"/>
                <w:bCs/>
                <w:kern w:val="32"/>
                <w:sz w:val="24"/>
                <w:szCs w:val="24"/>
                <w:lang w:val="hy-AM"/>
              </w:rPr>
              <w:t>բառերով</w:t>
            </w:r>
            <w:r w:rsidRPr="0040517D">
              <w:rPr>
                <w:rFonts w:ascii="GHEA Grapalat" w:eastAsia="Times New Roman" w:hAnsi="GHEA Grapalat"/>
                <w:bCs/>
                <w:i/>
                <w:kern w:val="32"/>
                <w:sz w:val="24"/>
                <w:szCs w:val="24"/>
                <w:lang w:val="hy-AM"/>
              </w:rPr>
              <w:t>:</w:t>
            </w:r>
          </w:p>
        </w:tc>
        <w:tc>
          <w:tcPr>
            <w:tcW w:w="5103" w:type="dxa"/>
            <w:shd w:val="clear" w:color="auto" w:fill="auto"/>
            <w:vAlign w:val="center"/>
          </w:tcPr>
          <w:p w:rsidR="00236F9C" w:rsidRPr="0040517D" w:rsidRDefault="00190FD6"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Ընդունվել է: Կատարվել է </w:t>
            </w:r>
            <w:r w:rsidRPr="0040517D">
              <w:rPr>
                <w:rFonts w:ascii="GHEA Grapalat" w:hAnsi="GHEA Grapalat"/>
                <w:sz w:val="24"/>
                <w:szCs w:val="24"/>
                <w:lang w:val="hy-AM"/>
              </w:rPr>
              <w:lastRenderedPageBreak/>
              <w:t>համապատասխան լրացում:</w:t>
            </w:r>
          </w:p>
        </w:tc>
      </w:tr>
      <w:tr w:rsidR="00236F9C" w:rsidRPr="00A03C12" w:rsidTr="007B2BBF">
        <w:tc>
          <w:tcPr>
            <w:tcW w:w="534" w:type="dxa"/>
            <w:shd w:val="clear" w:color="auto" w:fill="auto"/>
          </w:tcPr>
          <w:p w:rsidR="00236F9C" w:rsidRPr="0040517D" w:rsidRDefault="00236F9C"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236F9C" w:rsidRPr="0040517D" w:rsidRDefault="00236F9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270"/>
              </w:tabs>
              <w:spacing w:after="0" w:line="360" w:lineRule="auto"/>
              <w:ind w:left="0" w:firstLine="360"/>
              <w:jc w:val="both"/>
              <w:rPr>
                <w:rFonts w:ascii="GHEA Grapalat" w:eastAsia="Times New Roman" w:hAnsi="GHEA Grapalat"/>
                <w:bCs/>
                <w:kern w:val="32"/>
                <w:sz w:val="24"/>
                <w:szCs w:val="24"/>
                <w:lang w:val="hy-AM"/>
              </w:rPr>
            </w:pPr>
            <w:r w:rsidRPr="0040517D">
              <w:rPr>
                <w:rFonts w:ascii="GHEA Grapalat" w:hAnsi="GHEA Grapalat" w:cs="Sylfaen"/>
                <w:sz w:val="24"/>
                <w:szCs w:val="24"/>
                <w:lang w:val="hy-AM"/>
              </w:rPr>
              <w:t>Վերոնշյալ Նախագծի վերաբերյալ ՀՀ մարդու իրավունքների պաշտպանի աշխատակազմը բազմիցս ներկայացված կարծիքներում բարձրաձայնել է Նախագծով և նախագծերի փաթեթում ներառված այլ իրավական ակտերով</w:t>
            </w:r>
            <w:r w:rsidRPr="0040517D">
              <w:rPr>
                <w:rFonts w:ascii="GHEA Grapalat" w:eastAsia="Times New Roman" w:hAnsi="GHEA Grapalat"/>
                <w:bCs/>
                <w:kern w:val="32"/>
                <w:sz w:val="24"/>
                <w:szCs w:val="24"/>
                <w:lang w:val="hy-AM"/>
              </w:rPr>
              <w:t xml:space="preserve"> «անգործունակության աստիճան և տեսակ» հասկացությունների սահմանման անհրաժեշտությունը՝ ներկայացնելով գործնականում առկա այն խնդիրները, որոնք ծագում են նման ինստիտուտի բացակայության պատճառով: </w:t>
            </w:r>
          </w:p>
          <w:p w:rsidR="007A41A9" w:rsidRPr="0040517D" w:rsidRDefault="007A41A9" w:rsidP="007B2BBF">
            <w:pPr>
              <w:pStyle w:val="ListParagraph"/>
              <w:tabs>
                <w:tab w:val="left" w:pos="709"/>
                <w:tab w:val="left" w:pos="851"/>
                <w:tab w:val="left" w:pos="1134"/>
                <w:tab w:val="left" w:pos="9990"/>
              </w:tabs>
              <w:spacing w:line="360" w:lineRule="auto"/>
              <w:ind w:left="0" w:firstLine="360"/>
              <w:jc w:val="both"/>
              <w:rPr>
                <w:rFonts w:ascii="GHEA Grapalat" w:eastAsiaTheme="minorHAnsi" w:hAnsi="GHEA Grapalat" w:cs="Sylfaen"/>
                <w:i/>
                <w:color w:val="000000"/>
                <w:sz w:val="24"/>
                <w:szCs w:val="24"/>
                <w:shd w:val="clear" w:color="auto" w:fill="FFFFFF"/>
                <w:lang w:val="hy-AM"/>
              </w:rPr>
            </w:pPr>
            <w:r w:rsidRPr="0040517D">
              <w:rPr>
                <w:rFonts w:ascii="GHEA Grapalat" w:eastAsiaTheme="minorHAnsi" w:hAnsi="GHEA Grapalat" w:cs="Sylfaen"/>
                <w:color w:val="000000"/>
                <w:sz w:val="24"/>
                <w:szCs w:val="24"/>
                <w:shd w:val="clear" w:color="auto" w:fill="FFFFFF"/>
                <w:lang w:val="hy-AM"/>
              </w:rPr>
              <w:t>Վերոգրյալի կապակցությամբ ՀՀ</w:t>
            </w:r>
            <w:r w:rsidRPr="0040517D">
              <w:rPr>
                <w:rFonts w:ascii="GHEA Grapalat" w:eastAsiaTheme="minorHAnsi" w:hAnsi="GHEA Grapalat" w:cs="Arial"/>
                <w:color w:val="000000"/>
                <w:sz w:val="24"/>
                <w:szCs w:val="24"/>
                <w:shd w:val="clear" w:color="auto" w:fill="FFFFFF"/>
                <w:lang w:val="hy-AM"/>
              </w:rPr>
              <w:t xml:space="preserve"> </w:t>
            </w:r>
            <w:r w:rsidRPr="0040517D">
              <w:rPr>
                <w:rFonts w:ascii="GHEA Grapalat" w:eastAsiaTheme="minorHAnsi" w:hAnsi="GHEA Grapalat" w:cs="Sylfaen"/>
                <w:color w:val="000000"/>
                <w:sz w:val="24"/>
                <w:szCs w:val="24"/>
                <w:shd w:val="clear" w:color="auto" w:fill="FFFFFF"/>
                <w:lang w:val="hy-AM"/>
              </w:rPr>
              <w:t>սահմանադրական</w:t>
            </w:r>
            <w:r w:rsidRPr="0040517D">
              <w:rPr>
                <w:rFonts w:ascii="GHEA Grapalat" w:eastAsiaTheme="minorHAnsi" w:hAnsi="GHEA Grapalat" w:cs="Arial"/>
                <w:color w:val="000000"/>
                <w:sz w:val="24"/>
                <w:szCs w:val="24"/>
                <w:shd w:val="clear" w:color="auto" w:fill="FFFFFF"/>
                <w:lang w:val="hy-AM"/>
              </w:rPr>
              <w:t xml:space="preserve"> </w:t>
            </w:r>
            <w:r w:rsidRPr="0040517D">
              <w:rPr>
                <w:rFonts w:ascii="GHEA Grapalat" w:eastAsiaTheme="minorHAnsi" w:hAnsi="GHEA Grapalat" w:cs="Sylfaen"/>
                <w:color w:val="000000"/>
                <w:sz w:val="24"/>
                <w:szCs w:val="24"/>
                <w:shd w:val="clear" w:color="auto" w:fill="FFFFFF"/>
                <w:lang w:val="hy-AM"/>
              </w:rPr>
              <w:t>դատարանն իր</w:t>
            </w:r>
            <w:r w:rsidRPr="0040517D">
              <w:rPr>
                <w:rFonts w:ascii="GHEA Grapalat" w:eastAsiaTheme="minorHAnsi" w:hAnsi="GHEA Grapalat" w:cs="Arial"/>
                <w:color w:val="000000"/>
                <w:sz w:val="24"/>
                <w:szCs w:val="24"/>
                <w:shd w:val="clear" w:color="auto" w:fill="FFFFFF"/>
                <w:lang w:val="hy-AM"/>
              </w:rPr>
              <w:t xml:space="preserve"> 2015 </w:t>
            </w:r>
            <w:r w:rsidRPr="0040517D">
              <w:rPr>
                <w:rFonts w:ascii="GHEA Grapalat" w:eastAsiaTheme="minorHAnsi" w:hAnsi="GHEA Grapalat" w:cs="Sylfaen"/>
                <w:color w:val="000000"/>
                <w:sz w:val="24"/>
                <w:szCs w:val="24"/>
                <w:shd w:val="clear" w:color="auto" w:fill="FFFFFF"/>
                <w:lang w:val="hy-AM"/>
              </w:rPr>
              <w:t>թվականի ապրիլի 7-ի թիվ</w:t>
            </w:r>
            <w:r w:rsidRPr="0040517D">
              <w:rPr>
                <w:rFonts w:ascii="GHEA Grapalat" w:eastAsiaTheme="minorHAnsi" w:hAnsi="GHEA Grapalat" w:cs="Arial"/>
                <w:color w:val="000000"/>
                <w:sz w:val="24"/>
                <w:szCs w:val="24"/>
                <w:shd w:val="clear" w:color="auto" w:fill="FFFFFF"/>
                <w:lang w:val="hy-AM"/>
              </w:rPr>
              <w:t xml:space="preserve"> </w:t>
            </w:r>
            <w:r w:rsidRPr="0040517D">
              <w:rPr>
                <w:rFonts w:ascii="GHEA Grapalat" w:eastAsiaTheme="minorHAnsi" w:hAnsi="GHEA Grapalat" w:cs="Sylfaen"/>
                <w:color w:val="000000"/>
                <w:sz w:val="24"/>
                <w:szCs w:val="24"/>
                <w:shd w:val="clear" w:color="auto" w:fill="FFFFFF"/>
                <w:lang w:val="hy-AM"/>
              </w:rPr>
              <w:t>ՍԴՈ</w:t>
            </w:r>
            <w:r w:rsidRPr="0040517D">
              <w:rPr>
                <w:rFonts w:ascii="GHEA Grapalat" w:eastAsiaTheme="minorHAnsi" w:hAnsi="GHEA Grapalat" w:cs="Arial"/>
                <w:color w:val="000000"/>
                <w:sz w:val="24"/>
                <w:szCs w:val="24"/>
                <w:shd w:val="clear" w:color="auto" w:fill="FFFFFF"/>
                <w:lang w:val="hy-AM"/>
              </w:rPr>
              <w:t xml:space="preserve">-1197 </w:t>
            </w:r>
            <w:r w:rsidRPr="0040517D">
              <w:rPr>
                <w:rFonts w:ascii="GHEA Grapalat" w:eastAsiaTheme="minorHAnsi" w:hAnsi="GHEA Grapalat" w:cs="Sylfaen"/>
                <w:color w:val="000000"/>
                <w:sz w:val="24"/>
                <w:szCs w:val="24"/>
                <w:shd w:val="clear" w:color="auto" w:fill="FFFFFF"/>
                <w:lang w:val="hy-AM"/>
              </w:rPr>
              <w:t xml:space="preserve">որոշման 4-րդ և 9-րդ կետերում նշել է, որ </w:t>
            </w:r>
            <w:r w:rsidRPr="0040517D">
              <w:rPr>
                <w:rFonts w:ascii="GHEA Grapalat" w:eastAsiaTheme="minorHAnsi" w:hAnsi="GHEA Grapalat" w:cs="Sylfaen"/>
                <w:i/>
                <w:color w:val="000000"/>
                <w:sz w:val="24"/>
                <w:szCs w:val="24"/>
                <w:shd w:val="clear" w:color="auto" w:fill="FFFFFF"/>
                <w:lang w:val="hy-AM"/>
              </w:rPr>
              <w:t xml:space="preserve">հետագա </w:t>
            </w:r>
            <w:r w:rsidRPr="0040517D">
              <w:rPr>
                <w:rFonts w:ascii="GHEA Grapalat" w:eastAsiaTheme="minorHAnsi" w:hAnsi="GHEA Grapalat" w:cs="Sylfaen"/>
                <w:i/>
                <w:color w:val="000000"/>
                <w:sz w:val="24"/>
                <w:szCs w:val="24"/>
                <w:shd w:val="clear" w:color="auto" w:fill="FFFFFF"/>
                <w:lang w:val="hy-AM"/>
              </w:rPr>
              <w:lastRenderedPageBreak/>
              <w:t xml:space="preserve">օրենսդրական փոփոխությունների ընթացքում համապատասխան անդրադարձ պետք է լինի անձանց գործունակության նկատմամբ անհամաչափ միջամտությունները բացառելուն՝ առավել ամբողջական դարձնելով անձին </w:t>
            </w:r>
            <w:r w:rsidRPr="0040517D">
              <w:rPr>
                <w:rFonts w:ascii="GHEA Grapalat" w:hAnsi="GHEA Grapalat" w:cstheme="minorBidi"/>
                <w:bCs/>
                <w:i/>
                <w:kern w:val="32"/>
                <w:sz w:val="24"/>
                <w:szCs w:val="24"/>
                <w:lang w:val="hy-AM"/>
              </w:rPr>
              <w:t xml:space="preserve">«անգործունակ», «սահմանափակ գործունակ» </w:t>
            </w:r>
            <w:r w:rsidRPr="0040517D">
              <w:rPr>
                <w:rFonts w:ascii="GHEA Grapalat" w:eastAsiaTheme="minorHAnsi" w:hAnsi="GHEA Grapalat" w:cs="Sylfaen"/>
                <w:i/>
                <w:color w:val="000000"/>
                <w:sz w:val="24"/>
                <w:szCs w:val="24"/>
                <w:shd w:val="clear" w:color="auto" w:fill="FFFFFF"/>
                <w:lang w:val="hy-AM"/>
              </w:rPr>
              <w:t>ճանաչելու հիմքերը:</w:t>
            </w:r>
          </w:p>
          <w:p w:rsidR="007A41A9" w:rsidRPr="0040517D" w:rsidRDefault="007A41A9" w:rsidP="007B2BBF">
            <w:pPr>
              <w:pStyle w:val="ListParagraph"/>
              <w:tabs>
                <w:tab w:val="left" w:pos="709"/>
                <w:tab w:val="left" w:pos="851"/>
                <w:tab w:val="left" w:pos="1134"/>
                <w:tab w:val="left" w:pos="9990"/>
              </w:tabs>
              <w:spacing w:line="360" w:lineRule="auto"/>
              <w:ind w:left="0" w:firstLine="360"/>
              <w:jc w:val="both"/>
              <w:rPr>
                <w:rFonts w:ascii="GHEA Grapalat" w:eastAsiaTheme="minorHAnsi" w:hAnsi="GHEA Grapalat" w:cs="Sylfaen"/>
                <w:i/>
                <w:color w:val="000000"/>
                <w:sz w:val="24"/>
                <w:szCs w:val="24"/>
                <w:shd w:val="clear" w:color="auto" w:fill="FFFFFF"/>
                <w:lang w:val="hy-AM"/>
              </w:rPr>
            </w:pPr>
            <w:r w:rsidRPr="0040517D">
              <w:rPr>
                <w:rFonts w:ascii="GHEA Grapalat" w:eastAsiaTheme="minorHAnsi" w:hAnsi="GHEA Grapalat" w:cs="Sylfaen"/>
                <w:color w:val="000000"/>
                <w:sz w:val="24"/>
                <w:szCs w:val="24"/>
                <w:shd w:val="clear" w:color="auto" w:fill="FFFFFF"/>
                <w:lang w:val="hy-AM"/>
              </w:rPr>
              <w:t xml:space="preserve">Այս խնդրին անդրադարձել է նաև </w:t>
            </w:r>
            <w:r w:rsidRPr="0040517D">
              <w:rPr>
                <w:rFonts w:ascii="GHEA Grapalat" w:hAnsi="GHEA Grapalat" w:cstheme="minorBidi"/>
                <w:bCs/>
                <w:kern w:val="32"/>
                <w:sz w:val="24"/>
                <w:szCs w:val="24"/>
                <w:lang w:val="hy-AM"/>
              </w:rPr>
              <w:t>Մարդու իրավունքների եվրոպական դատարանը՝ իր նախադեպային իրավունքում՝</w:t>
            </w:r>
            <w:r w:rsidRPr="0040517D">
              <w:rPr>
                <w:rFonts w:ascii="GHEA Grapalat" w:eastAsiaTheme="minorHAnsi" w:hAnsi="GHEA Grapalat" w:cstheme="minorBidi"/>
                <w:color w:val="000000"/>
                <w:sz w:val="24"/>
                <w:szCs w:val="24"/>
                <w:shd w:val="clear" w:color="auto" w:fill="FFFFFF"/>
                <w:lang w:val="hy-AM"/>
              </w:rPr>
              <w:t xml:space="preserve"> ամրագրելով, </w:t>
            </w:r>
            <w:r w:rsidRPr="0040517D">
              <w:rPr>
                <w:rFonts w:ascii="GHEA Grapalat" w:eastAsiaTheme="minorHAnsi" w:hAnsi="GHEA Grapalat" w:cstheme="minorBidi"/>
                <w:sz w:val="24"/>
                <w:szCs w:val="24"/>
                <w:shd w:val="clear" w:color="auto" w:fill="FFFFFF"/>
                <w:lang w:val="hy-AM"/>
              </w:rPr>
              <w:t>որ</w:t>
            </w:r>
            <w:r w:rsidRPr="0040517D">
              <w:rPr>
                <w:rFonts w:ascii="GHEA Grapalat" w:eastAsiaTheme="minorHAnsi" w:hAnsi="GHEA Grapalat" w:cstheme="minorBidi"/>
                <w:b/>
                <w:sz w:val="24"/>
                <w:szCs w:val="24"/>
                <w:shd w:val="clear" w:color="auto" w:fill="FFFFFF"/>
                <w:lang w:val="hy-AM"/>
              </w:rPr>
              <w:t xml:space="preserve"> </w:t>
            </w:r>
            <w:r w:rsidRPr="0040517D">
              <w:rPr>
                <w:rFonts w:ascii="GHEA Grapalat" w:eastAsiaTheme="minorHAnsi" w:hAnsi="GHEA Grapalat" w:cstheme="minorBidi"/>
                <w:b/>
                <w:i/>
                <w:sz w:val="24"/>
                <w:szCs w:val="24"/>
                <w:shd w:val="clear" w:color="auto" w:fill="FFFFFF"/>
                <w:lang w:val="hy-AM"/>
              </w:rPr>
              <w:t xml:space="preserve">անձին գործունակությունից լրիվ զրկելու համար նրա հոգեկան խանգարումը պետք է լինի այնպիսի տեսակի և աստիճանի, որն արդարացնի նման միջամտությունը </w:t>
            </w:r>
            <w:r w:rsidRPr="0040517D">
              <w:rPr>
                <w:rFonts w:ascii="GHEA Grapalat" w:eastAsiaTheme="minorHAnsi" w:hAnsi="GHEA Grapalat" w:cs="Sylfaen"/>
                <w:i/>
                <w:color w:val="000000"/>
                <w:sz w:val="24"/>
                <w:szCs w:val="24"/>
                <w:shd w:val="clear" w:color="auto" w:fill="FFFFFF"/>
                <w:lang w:val="hy-AM"/>
              </w:rPr>
              <w:t xml:space="preserve">(տե՛ս Շտուկատուրովն ընդդեմ Ռուսաստանի գործով 2008 թվականի մարտի 27-ի վճիռը, գանգատ թիվ 44009/05, կետեր 91-97):  </w:t>
            </w:r>
          </w:p>
          <w:p w:rsidR="007A41A9" w:rsidRPr="0040517D" w:rsidRDefault="007A41A9" w:rsidP="007B2BBF">
            <w:pPr>
              <w:pStyle w:val="ListParagraph"/>
              <w:tabs>
                <w:tab w:val="left" w:pos="709"/>
                <w:tab w:val="left" w:pos="851"/>
                <w:tab w:val="left" w:pos="1134"/>
                <w:tab w:val="left" w:pos="9990"/>
              </w:tabs>
              <w:spacing w:line="360" w:lineRule="auto"/>
              <w:ind w:left="0" w:firstLine="360"/>
              <w:jc w:val="both"/>
              <w:rPr>
                <w:rFonts w:ascii="GHEA Grapalat" w:hAnsi="GHEA Grapalat" w:cstheme="minorBidi"/>
                <w:bCs/>
                <w:kern w:val="32"/>
                <w:sz w:val="24"/>
                <w:szCs w:val="24"/>
                <w:lang w:val="hy-AM"/>
              </w:rPr>
            </w:pPr>
            <w:r w:rsidRPr="0040517D">
              <w:rPr>
                <w:rFonts w:ascii="GHEA Grapalat" w:hAnsi="GHEA Grapalat" w:cstheme="minorBidi"/>
                <w:bCs/>
                <w:kern w:val="32"/>
                <w:sz w:val="24"/>
                <w:szCs w:val="24"/>
                <w:lang w:val="hy-AM"/>
              </w:rPr>
              <w:t xml:space="preserve"> Այս կապակցությամբ հարկ է նաև վկայակոչել «Անգործունակ չափահասների իրավական պաշտպանության սկզբունքների վերաբերյալ» Եվրոպայի </w:t>
            </w:r>
            <w:r w:rsidRPr="0040517D">
              <w:rPr>
                <w:rFonts w:ascii="GHEA Grapalat" w:hAnsi="GHEA Grapalat" w:cstheme="minorBidi"/>
                <w:bCs/>
                <w:kern w:val="32"/>
                <w:sz w:val="24"/>
                <w:szCs w:val="24"/>
                <w:lang w:val="hy-AM"/>
              </w:rPr>
              <w:lastRenderedPageBreak/>
              <w:t xml:space="preserve">խորհրդի նախարարների կոմիտեի թիվ R(99)4 հանձնարարականը, որով սահմանել  են անգործունակ անձանց իրավական պաշտպանության հիմնական սկզբունքները: Նշված հանձնարարականին անդրադարձել է նաև Սահմանադրական դատարանն իր </w:t>
            </w:r>
            <w:r w:rsidRPr="0040517D">
              <w:rPr>
                <w:rFonts w:ascii="GHEA Grapalat" w:eastAsiaTheme="minorHAnsi" w:hAnsi="GHEA Grapalat" w:cs="Arial"/>
                <w:color w:val="000000"/>
                <w:sz w:val="24"/>
                <w:szCs w:val="24"/>
                <w:shd w:val="clear" w:color="auto" w:fill="FFFFFF"/>
                <w:lang w:val="hy-AM"/>
              </w:rPr>
              <w:t xml:space="preserve">2015 </w:t>
            </w:r>
            <w:r w:rsidRPr="0040517D">
              <w:rPr>
                <w:rFonts w:ascii="GHEA Grapalat" w:eastAsiaTheme="minorHAnsi" w:hAnsi="GHEA Grapalat" w:cs="Sylfaen"/>
                <w:color w:val="000000"/>
                <w:sz w:val="24"/>
                <w:szCs w:val="24"/>
                <w:shd w:val="clear" w:color="auto" w:fill="FFFFFF"/>
                <w:lang w:val="hy-AM"/>
              </w:rPr>
              <w:t>թվականի ապրիլի 7-ի թիվ</w:t>
            </w:r>
            <w:r w:rsidRPr="0040517D">
              <w:rPr>
                <w:rFonts w:ascii="GHEA Grapalat" w:eastAsiaTheme="minorHAnsi" w:hAnsi="GHEA Grapalat" w:cs="Arial"/>
                <w:color w:val="000000"/>
                <w:sz w:val="24"/>
                <w:szCs w:val="24"/>
                <w:shd w:val="clear" w:color="auto" w:fill="FFFFFF"/>
                <w:lang w:val="hy-AM"/>
              </w:rPr>
              <w:t xml:space="preserve"> </w:t>
            </w:r>
            <w:r w:rsidRPr="0040517D">
              <w:rPr>
                <w:rFonts w:ascii="GHEA Grapalat" w:eastAsiaTheme="minorHAnsi" w:hAnsi="GHEA Grapalat" w:cs="Sylfaen"/>
                <w:color w:val="000000"/>
                <w:sz w:val="24"/>
                <w:szCs w:val="24"/>
                <w:shd w:val="clear" w:color="auto" w:fill="FFFFFF"/>
                <w:lang w:val="hy-AM"/>
              </w:rPr>
              <w:t>ՍԴՈ</w:t>
            </w:r>
            <w:r w:rsidRPr="0040517D">
              <w:rPr>
                <w:rFonts w:ascii="GHEA Grapalat" w:eastAsiaTheme="minorHAnsi" w:hAnsi="GHEA Grapalat" w:cs="Arial"/>
                <w:color w:val="000000"/>
                <w:sz w:val="24"/>
                <w:szCs w:val="24"/>
                <w:shd w:val="clear" w:color="auto" w:fill="FFFFFF"/>
                <w:lang w:val="hy-AM"/>
              </w:rPr>
              <w:t xml:space="preserve">-1197 </w:t>
            </w:r>
            <w:r w:rsidRPr="0040517D">
              <w:rPr>
                <w:rFonts w:ascii="GHEA Grapalat" w:eastAsiaTheme="minorHAnsi" w:hAnsi="GHEA Grapalat" w:cs="Sylfaen"/>
                <w:color w:val="000000"/>
                <w:sz w:val="24"/>
                <w:szCs w:val="24"/>
                <w:shd w:val="clear" w:color="auto" w:fill="FFFFFF"/>
                <w:lang w:val="hy-AM"/>
              </w:rPr>
              <w:t>որոշմամբ:</w:t>
            </w:r>
          </w:p>
          <w:p w:rsidR="007A41A9" w:rsidRPr="0040517D" w:rsidRDefault="007A41A9" w:rsidP="007B2BBF">
            <w:pPr>
              <w:pStyle w:val="ListParagraph"/>
              <w:tabs>
                <w:tab w:val="left" w:pos="709"/>
                <w:tab w:val="left" w:pos="851"/>
                <w:tab w:val="left" w:pos="1134"/>
                <w:tab w:val="left" w:pos="9990"/>
              </w:tabs>
              <w:spacing w:line="360" w:lineRule="auto"/>
              <w:ind w:left="0" w:firstLine="360"/>
              <w:jc w:val="both"/>
              <w:rPr>
                <w:rFonts w:ascii="GHEA Grapalat" w:hAnsi="GHEA Grapalat" w:cstheme="minorBidi"/>
                <w:b/>
                <w:bCs/>
                <w:kern w:val="32"/>
                <w:sz w:val="24"/>
                <w:szCs w:val="24"/>
                <w:lang w:val="hy-AM"/>
              </w:rPr>
            </w:pPr>
            <w:r w:rsidRPr="0040517D">
              <w:rPr>
                <w:rFonts w:ascii="GHEA Grapalat" w:hAnsi="GHEA Grapalat" w:cstheme="minorBidi"/>
                <w:bCs/>
                <w:kern w:val="32"/>
                <w:sz w:val="24"/>
                <w:szCs w:val="24"/>
                <w:lang w:val="hy-AM"/>
              </w:rPr>
              <w:t>Նշված հանձնարարականով Նախարարների կոմիտեն</w:t>
            </w:r>
            <w:r w:rsidRPr="0040517D">
              <w:rPr>
                <w:rFonts w:ascii="GHEA Grapalat" w:hAnsi="GHEA Grapalat" w:cstheme="minorBidi"/>
                <w:bCs/>
                <w:i/>
                <w:kern w:val="32"/>
                <w:sz w:val="24"/>
                <w:szCs w:val="24"/>
                <w:lang w:val="hy-AM"/>
              </w:rPr>
              <w:t xml:space="preserve"> </w:t>
            </w:r>
            <w:r w:rsidRPr="0040517D">
              <w:rPr>
                <w:rFonts w:ascii="GHEA Grapalat" w:hAnsi="GHEA Grapalat" w:cstheme="minorBidi"/>
                <w:bCs/>
                <w:kern w:val="32"/>
                <w:sz w:val="24"/>
                <w:szCs w:val="24"/>
                <w:lang w:val="hy-AM"/>
              </w:rPr>
              <w:t>Եվրոպայի խորհրդի անդամ պետություններին առաջարկել է</w:t>
            </w:r>
            <w:r w:rsidRPr="0040517D">
              <w:rPr>
                <w:rFonts w:ascii="GHEA Grapalat" w:hAnsi="GHEA Grapalat" w:cstheme="minorBidi"/>
                <w:bCs/>
                <w:i/>
                <w:kern w:val="32"/>
                <w:sz w:val="24"/>
                <w:szCs w:val="24"/>
                <w:lang w:val="hy-AM"/>
              </w:rPr>
              <w:t xml:space="preserve"> համապատասխան օրենսդրական կարգավորումներ ամրագրելիս առաջնորդվել այնպիսի սկզբունքներով, ինչպիսիք են իրավական կարգավորումների ճկունությունը, որն, ի թիվս այլնի, թույլ կտա կիրառել իրավական կարգավորումների այնպիսի գործիքներ, որոնք լիարժեք հաշվի կառնեն </w:t>
            </w:r>
            <w:r w:rsidRPr="0040517D">
              <w:rPr>
                <w:rFonts w:ascii="GHEA Grapalat" w:hAnsi="GHEA Grapalat" w:cstheme="minorBidi"/>
                <w:b/>
                <w:bCs/>
                <w:i/>
                <w:kern w:val="32"/>
                <w:sz w:val="24"/>
                <w:szCs w:val="24"/>
                <w:lang w:val="hy-AM"/>
              </w:rPr>
              <w:t xml:space="preserve">անգործունակության աստիճանը </w:t>
            </w:r>
            <w:r w:rsidRPr="0040517D">
              <w:rPr>
                <w:rFonts w:ascii="GHEA Grapalat" w:hAnsi="GHEA Grapalat" w:cstheme="minorBidi"/>
                <w:bCs/>
                <w:i/>
                <w:kern w:val="32"/>
                <w:sz w:val="24"/>
                <w:szCs w:val="24"/>
                <w:lang w:val="hy-AM"/>
              </w:rPr>
              <w:t>կոնկրետ իրավիճակում (տե՛ս սկզբունք 2-ի 1-ին կետ)</w:t>
            </w:r>
            <w:r w:rsidRPr="0040517D">
              <w:rPr>
                <w:rFonts w:ascii="GHEA Grapalat" w:hAnsi="GHEA Grapalat" w:cstheme="minorBidi"/>
                <w:b/>
                <w:bCs/>
                <w:i/>
                <w:kern w:val="32"/>
                <w:sz w:val="24"/>
                <w:szCs w:val="24"/>
                <w:lang w:val="hy-AM"/>
              </w:rPr>
              <w:t>:</w:t>
            </w:r>
          </w:p>
          <w:p w:rsidR="00236F9C" w:rsidRPr="0040517D" w:rsidRDefault="007A41A9" w:rsidP="007B2BBF">
            <w:pPr>
              <w:pStyle w:val="ListParagraph"/>
              <w:tabs>
                <w:tab w:val="left" w:pos="709"/>
                <w:tab w:val="left" w:pos="851"/>
                <w:tab w:val="left" w:pos="1134"/>
                <w:tab w:val="left" w:pos="9990"/>
              </w:tabs>
              <w:spacing w:line="360" w:lineRule="auto"/>
              <w:ind w:left="0" w:firstLine="360"/>
              <w:jc w:val="both"/>
              <w:rPr>
                <w:rFonts w:ascii="GHEA Grapalat" w:eastAsiaTheme="minorHAnsi" w:hAnsi="GHEA Grapalat" w:cstheme="minorBidi"/>
                <w:sz w:val="24"/>
                <w:szCs w:val="24"/>
                <w:lang w:val="hy-AM"/>
              </w:rPr>
            </w:pPr>
            <w:r w:rsidRPr="0040517D">
              <w:rPr>
                <w:rFonts w:ascii="GHEA Grapalat" w:eastAsiaTheme="minorHAnsi" w:hAnsi="GHEA Grapalat" w:cstheme="minorBidi"/>
                <w:sz w:val="24"/>
                <w:szCs w:val="24"/>
                <w:lang w:val="hy-AM"/>
              </w:rPr>
              <w:t xml:space="preserve">Ուստի, առաջարկում ենք Նախագծում նախատեսել </w:t>
            </w:r>
            <w:r w:rsidRPr="0040517D">
              <w:rPr>
                <w:rFonts w:ascii="GHEA Grapalat" w:eastAsiaTheme="minorHAnsi" w:hAnsi="GHEA Grapalat" w:cstheme="minorBidi"/>
                <w:b/>
                <w:sz w:val="24"/>
                <w:szCs w:val="24"/>
                <w:lang w:val="hy-AM"/>
              </w:rPr>
              <w:t xml:space="preserve">անգործունակության աստիճան և տեսակ </w:t>
            </w:r>
            <w:r w:rsidRPr="0040517D">
              <w:rPr>
                <w:rFonts w:ascii="GHEA Grapalat" w:eastAsiaTheme="minorHAnsi" w:hAnsi="GHEA Grapalat" w:cstheme="minorBidi"/>
                <w:b/>
                <w:sz w:val="24"/>
                <w:szCs w:val="24"/>
                <w:lang w:val="hy-AM"/>
              </w:rPr>
              <w:lastRenderedPageBreak/>
              <w:t>հասկացությունները՝ սահմանելով դրանց ճանաչման հիմքերը</w:t>
            </w:r>
            <w:r w:rsidRPr="0040517D">
              <w:rPr>
                <w:rFonts w:ascii="GHEA Grapalat" w:eastAsiaTheme="minorHAnsi" w:hAnsi="GHEA Grapalat" w:cstheme="minorBidi"/>
                <w:sz w:val="24"/>
                <w:szCs w:val="24"/>
                <w:lang w:val="hy-AM"/>
              </w:rPr>
              <w:t>:</w:t>
            </w:r>
          </w:p>
        </w:tc>
        <w:tc>
          <w:tcPr>
            <w:tcW w:w="5103" w:type="dxa"/>
            <w:shd w:val="clear" w:color="auto" w:fill="auto"/>
            <w:vAlign w:val="center"/>
          </w:tcPr>
          <w:p w:rsidR="002D76AF" w:rsidRPr="0040517D" w:rsidRDefault="002D76AF" w:rsidP="007B2BBF">
            <w:pPr>
              <w:spacing w:after="0" w:line="360" w:lineRule="auto"/>
              <w:jc w:val="both"/>
              <w:rPr>
                <w:rFonts w:ascii="GHEA Grapalat" w:eastAsia="Times New Roman" w:hAnsi="GHEA Grapalat"/>
                <w:bCs/>
                <w:kern w:val="32"/>
                <w:sz w:val="24"/>
                <w:szCs w:val="24"/>
                <w:lang w:val="hy-AM"/>
              </w:rPr>
            </w:pPr>
            <w:r w:rsidRPr="0040517D">
              <w:rPr>
                <w:rFonts w:ascii="GHEA Grapalat" w:hAnsi="GHEA Grapalat"/>
                <w:sz w:val="24"/>
                <w:szCs w:val="24"/>
                <w:lang w:val="hy-AM"/>
              </w:rPr>
              <w:lastRenderedPageBreak/>
              <w:t xml:space="preserve">Չի ընդունվել: </w:t>
            </w:r>
            <w:r w:rsidR="00635523" w:rsidRPr="0040517D">
              <w:rPr>
                <w:rFonts w:ascii="GHEA Grapalat" w:eastAsia="Times New Roman" w:hAnsi="GHEA Grapalat"/>
                <w:bCs/>
                <w:kern w:val="32"/>
                <w:sz w:val="24"/>
                <w:szCs w:val="24"/>
                <w:lang w:val="hy-AM"/>
              </w:rPr>
              <w:t>Ա</w:t>
            </w:r>
            <w:r w:rsidRPr="0040517D">
              <w:rPr>
                <w:rFonts w:ascii="GHEA Grapalat" w:eastAsia="Times New Roman" w:hAnsi="GHEA Grapalat"/>
                <w:bCs/>
                <w:kern w:val="32"/>
                <w:sz w:val="24"/>
                <w:szCs w:val="24"/>
                <w:lang w:val="hy-AM"/>
              </w:rPr>
              <w:t>նգործունակ ան</w:t>
            </w:r>
            <w:r w:rsidR="0071067D" w:rsidRPr="0040517D">
              <w:rPr>
                <w:rFonts w:ascii="GHEA Grapalat" w:eastAsia="Times New Roman" w:hAnsi="GHEA Grapalat"/>
                <w:bCs/>
                <w:kern w:val="32"/>
                <w:sz w:val="24"/>
                <w:szCs w:val="24"/>
                <w:lang w:val="hy-AM"/>
              </w:rPr>
              <w:t>ձի, սահմանափակ գործունակ անձ</w:t>
            </w:r>
            <w:r w:rsidRPr="0040517D">
              <w:rPr>
                <w:rFonts w:ascii="GHEA Grapalat" w:eastAsia="Times New Roman" w:hAnsi="GHEA Grapalat"/>
                <w:bCs/>
                <w:kern w:val="32"/>
                <w:sz w:val="24"/>
                <w:szCs w:val="24"/>
                <w:lang w:val="hy-AM"/>
              </w:rPr>
              <w:t xml:space="preserve">ի վերաբերյալ դրույթները սահմանվում են ՀՀ քաղաքացիական օրենսգրքով: Իսկ անգործունակ կամ սահմանափակ գործունակ ճանաչելու ընթացակարգը սահմանվում է ՀՀ քաղաքացիական դատավարության օրենսգրքով: </w:t>
            </w:r>
          </w:p>
          <w:p w:rsidR="002D76AF" w:rsidRPr="0040517D" w:rsidRDefault="002D76AF" w:rsidP="007B2BBF">
            <w:pPr>
              <w:spacing w:after="0" w:line="360" w:lineRule="auto"/>
              <w:jc w:val="both"/>
              <w:rPr>
                <w:rFonts w:ascii="GHEA Grapalat" w:eastAsia="Times New Roman" w:hAnsi="GHEA Grapalat"/>
                <w:bCs/>
                <w:kern w:val="32"/>
                <w:sz w:val="24"/>
                <w:szCs w:val="24"/>
                <w:lang w:val="hy-AM"/>
              </w:rPr>
            </w:pPr>
            <w:r w:rsidRPr="0040517D">
              <w:rPr>
                <w:rFonts w:ascii="GHEA Grapalat" w:eastAsia="Times New Roman" w:hAnsi="GHEA Grapalat"/>
                <w:bCs/>
                <w:kern w:val="32"/>
                <w:sz w:val="24"/>
                <w:szCs w:val="24"/>
                <w:lang w:val="hy-AM"/>
              </w:rPr>
              <w:t>Հարկ է նշել, որ Նախագծով «անգործունակ անձ» եզրույթը կիրառվում է հենց նշված իմաստով: Հետևաբար նշված առաջարկը չի ընդունվել:</w:t>
            </w:r>
          </w:p>
          <w:p w:rsidR="00236F9C" w:rsidRPr="0040517D" w:rsidRDefault="00AB1E12"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lastRenderedPageBreak/>
              <w:t>(Համաձայնեցվել  է</w:t>
            </w:r>
            <w:r w:rsidRPr="0040517D">
              <w:rPr>
                <w:rFonts w:ascii="GHEA Grapalat" w:hAnsi="GHEA Grapalat"/>
                <w:sz w:val="24"/>
                <w:szCs w:val="24"/>
                <w:lang w:val="hy-AM"/>
              </w:rPr>
              <w:t xml:space="preserve"> </w:t>
            </w:r>
            <w:r w:rsidRPr="00796212">
              <w:rPr>
                <w:rFonts w:ascii="GHEA Grapalat" w:hAnsi="GHEA Grapalat"/>
                <w:sz w:val="24"/>
                <w:szCs w:val="24"/>
                <w:lang w:val="hy-AM"/>
              </w:rPr>
              <w:t>Մարդու իրավունքների պաշտպանի գրասենյակ հետ</w:t>
            </w:r>
            <w:r>
              <w:rPr>
                <w:rFonts w:ascii="GHEA Grapalat" w:hAnsi="GHEA Grapalat"/>
                <w:sz w:val="24"/>
                <w:szCs w:val="24"/>
                <w:lang w:val="hy-AM"/>
              </w:rPr>
              <w:t>)</w:t>
            </w:r>
            <w:r w:rsidRPr="00AB1E12">
              <w:rPr>
                <w:rFonts w:ascii="GHEA Grapalat" w:hAnsi="GHEA Grapalat"/>
                <w:sz w:val="24"/>
                <w:szCs w:val="24"/>
                <w:lang w:val="hy-AM"/>
              </w:rPr>
              <w:t>:</w:t>
            </w:r>
          </w:p>
        </w:tc>
      </w:tr>
      <w:tr w:rsidR="00236F9C" w:rsidRPr="00A03C12" w:rsidTr="007B2BBF">
        <w:tc>
          <w:tcPr>
            <w:tcW w:w="534" w:type="dxa"/>
            <w:shd w:val="clear" w:color="auto" w:fill="auto"/>
          </w:tcPr>
          <w:p w:rsidR="00236F9C" w:rsidRPr="0040517D" w:rsidRDefault="00236F9C" w:rsidP="007B2BBF">
            <w:pPr>
              <w:spacing w:after="0" w:line="360" w:lineRule="auto"/>
              <w:ind w:left="720"/>
              <w:rPr>
                <w:rFonts w:ascii="GHEA Grapalat" w:hAnsi="GHEA Grapalat"/>
                <w:sz w:val="24"/>
                <w:szCs w:val="24"/>
                <w:lang w:val="hy-AM"/>
              </w:rPr>
            </w:pPr>
          </w:p>
        </w:tc>
        <w:tc>
          <w:tcPr>
            <w:tcW w:w="3260" w:type="dxa"/>
            <w:shd w:val="clear" w:color="auto" w:fill="auto"/>
            <w:vAlign w:val="center"/>
          </w:tcPr>
          <w:p w:rsidR="00236F9C" w:rsidRPr="0040517D" w:rsidRDefault="00236F9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7A41A9" w:rsidRPr="0040517D" w:rsidRDefault="007A41A9" w:rsidP="007B2BBF">
            <w:pPr>
              <w:pStyle w:val="ListParagraph"/>
              <w:numPr>
                <w:ilvl w:val="0"/>
                <w:numId w:val="48"/>
              </w:numPr>
              <w:tabs>
                <w:tab w:val="left" w:pos="450"/>
                <w:tab w:val="left" w:pos="709"/>
                <w:tab w:val="left" w:pos="851"/>
                <w:tab w:val="left" w:pos="1134"/>
                <w:tab w:val="left" w:pos="9990"/>
              </w:tabs>
              <w:spacing w:after="0" w:line="360" w:lineRule="auto"/>
              <w:ind w:left="0" w:firstLine="360"/>
              <w:jc w:val="both"/>
              <w:rPr>
                <w:rFonts w:ascii="GHEA Grapalat" w:hAnsi="GHEA Grapalat" w:cstheme="minorBidi"/>
                <w:bCs/>
                <w:i/>
                <w:kern w:val="32"/>
                <w:sz w:val="24"/>
                <w:szCs w:val="24"/>
                <w:lang w:val="hy-AM"/>
              </w:rPr>
            </w:pPr>
            <w:r w:rsidRPr="0040517D">
              <w:rPr>
                <w:rFonts w:ascii="GHEA Grapalat" w:hAnsi="GHEA Grapalat" w:cstheme="minorBidi"/>
                <w:bCs/>
                <w:kern w:val="32"/>
                <w:sz w:val="24"/>
                <w:szCs w:val="24"/>
                <w:lang w:val="hy-AM"/>
              </w:rPr>
              <w:t xml:space="preserve">Նախագծի 24-րդ հոդվածի 5-րդ մասում ամրագրված է, որ </w:t>
            </w:r>
            <w:r w:rsidRPr="0040517D">
              <w:rPr>
                <w:rFonts w:ascii="GHEA Grapalat" w:hAnsi="GHEA Grapalat" w:cstheme="minorBidi"/>
                <w:bCs/>
                <w:i/>
                <w:kern w:val="32"/>
                <w:sz w:val="24"/>
                <w:szCs w:val="24"/>
                <w:lang w:val="hy-AM"/>
              </w:rPr>
              <w:t>դատարանը քաղաքացուն հոգեբուժական հիվանդանոցային ոչ հոժարակամ բուժման ենթարկելուն ուղղված գործողությունները վերացնելու մասին վճիռը կայացնում է նշանակված դատահոգեբուժական փորձաքննության համապատասխան եզրակացության հիման վրա:</w:t>
            </w:r>
          </w:p>
          <w:p w:rsidR="007A41A9" w:rsidRPr="0040517D" w:rsidRDefault="007A41A9" w:rsidP="007B2BBF">
            <w:pPr>
              <w:pStyle w:val="ListParagraph"/>
              <w:tabs>
                <w:tab w:val="left" w:pos="709"/>
                <w:tab w:val="left" w:pos="851"/>
                <w:tab w:val="left" w:pos="1134"/>
                <w:tab w:val="left" w:pos="9990"/>
              </w:tabs>
              <w:spacing w:line="360" w:lineRule="auto"/>
              <w:ind w:left="0" w:firstLine="360"/>
              <w:jc w:val="both"/>
              <w:rPr>
                <w:rFonts w:ascii="GHEA Grapalat" w:hAnsi="GHEA Grapalat" w:cstheme="minorBidi"/>
                <w:bCs/>
                <w:kern w:val="32"/>
                <w:sz w:val="24"/>
                <w:szCs w:val="24"/>
                <w:lang w:val="hy-AM"/>
              </w:rPr>
            </w:pPr>
            <w:r w:rsidRPr="0040517D">
              <w:rPr>
                <w:rFonts w:ascii="GHEA Grapalat" w:hAnsi="GHEA Grapalat" w:cstheme="minorBidi"/>
                <w:bCs/>
                <w:kern w:val="32"/>
                <w:sz w:val="24"/>
                <w:szCs w:val="24"/>
                <w:lang w:val="hy-AM"/>
              </w:rPr>
              <w:t>Հարկ է ընդգծել, որ վերոնշյալ կարգավորումը դատավարական հարց է և դուրս է սույն օրենքի կարգավորման շրջանակից:</w:t>
            </w:r>
          </w:p>
          <w:p w:rsidR="00236F9C" w:rsidRPr="0040517D" w:rsidRDefault="007A41A9" w:rsidP="007B2BBF">
            <w:pPr>
              <w:pStyle w:val="ListParagraph"/>
              <w:tabs>
                <w:tab w:val="left" w:pos="709"/>
                <w:tab w:val="left" w:pos="851"/>
                <w:tab w:val="left" w:pos="1134"/>
                <w:tab w:val="left" w:pos="9990"/>
              </w:tabs>
              <w:spacing w:line="360" w:lineRule="auto"/>
              <w:ind w:left="0" w:firstLine="360"/>
              <w:jc w:val="both"/>
              <w:rPr>
                <w:rFonts w:ascii="GHEA Grapalat" w:hAnsi="GHEA Grapalat" w:cstheme="minorBidi"/>
                <w:bCs/>
                <w:kern w:val="32"/>
                <w:sz w:val="24"/>
                <w:szCs w:val="24"/>
                <w:lang w:val="hy-AM"/>
              </w:rPr>
            </w:pPr>
            <w:r w:rsidRPr="0040517D">
              <w:rPr>
                <w:rFonts w:ascii="GHEA Grapalat" w:hAnsi="GHEA Grapalat" w:cstheme="minorBidi"/>
                <w:bCs/>
                <w:kern w:val="32"/>
                <w:sz w:val="24"/>
                <w:szCs w:val="24"/>
                <w:lang w:val="hy-AM"/>
              </w:rPr>
              <w:t xml:space="preserve">Ուստի, առաջարկվում է նշված նախադասությունը հանել Նախագծի 24-րդ հոդվածի 5-րդ մասից և կարգավորման ենթարկել դատավարական օրենքով: </w:t>
            </w:r>
            <w:r w:rsidRPr="0040517D">
              <w:rPr>
                <w:rFonts w:ascii="GHEA Grapalat" w:hAnsi="GHEA Grapalat"/>
                <w:color w:val="FF0000"/>
                <w:sz w:val="24"/>
                <w:szCs w:val="24"/>
                <w:lang w:val="hy-AM"/>
              </w:rPr>
              <w:t xml:space="preserve"> </w:t>
            </w:r>
          </w:p>
        </w:tc>
        <w:tc>
          <w:tcPr>
            <w:tcW w:w="5103" w:type="dxa"/>
            <w:shd w:val="clear" w:color="auto" w:fill="auto"/>
            <w:vAlign w:val="center"/>
          </w:tcPr>
          <w:p w:rsidR="00236F9C" w:rsidRPr="0040517D" w:rsidRDefault="002D76AF"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Կատարավել է համապատասխան փոփոխություն:</w:t>
            </w:r>
          </w:p>
        </w:tc>
      </w:tr>
      <w:tr w:rsidR="00870EA8" w:rsidRPr="00A03C12" w:rsidTr="007B2BBF">
        <w:tc>
          <w:tcPr>
            <w:tcW w:w="534" w:type="dxa"/>
            <w:shd w:val="clear" w:color="auto" w:fill="auto"/>
          </w:tcPr>
          <w:p w:rsidR="00870EA8" w:rsidRPr="0040517D" w:rsidRDefault="00870EA8" w:rsidP="007B2BBF">
            <w:pPr>
              <w:spacing w:after="0" w:line="360" w:lineRule="auto"/>
              <w:rPr>
                <w:rFonts w:ascii="GHEA Grapalat" w:hAnsi="GHEA Grapalat"/>
                <w:sz w:val="24"/>
                <w:szCs w:val="24"/>
                <w:lang w:val="hy-AM"/>
              </w:rPr>
            </w:pPr>
          </w:p>
        </w:tc>
        <w:tc>
          <w:tcPr>
            <w:tcW w:w="3260" w:type="dxa"/>
            <w:shd w:val="clear" w:color="auto" w:fill="auto"/>
            <w:vAlign w:val="center"/>
          </w:tcPr>
          <w:p w:rsidR="00870EA8" w:rsidRPr="0040517D" w:rsidRDefault="00870EA8"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 xml:space="preserve">Արդարադատության նախարարի </w:t>
            </w:r>
            <w:r w:rsidR="00D21D4D" w:rsidRPr="0040517D">
              <w:rPr>
                <w:rFonts w:ascii="GHEA Grapalat" w:hAnsi="GHEA Grapalat" w:cs="Sylfaen"/>
                <w:sz w:val="24"/>
                <w:szCs w:val="24"/>
                <w:lang w:val="hy-AM"/>
              </w:rPr>
              <w:t xml:space="preserve">07.10.2019թ. </w:t>
            </w:r>
            <w:r w:rsidR="00D21D4D" w:rsidRPr="0040517D">
              <w:rPr>
                <w:rFonts w:ascii="GHEA Grapalat" w:hAnsi="GHEA Grapalat" w:cs="Sylfaen"/>
                <w:sz w:val="24"/>
                <w:szCs w:val="24"/>
                <w:lang w:val="hy-AM"/>
              </w:rPr>
              <w:lastRenderedPageBreak/>
              <w:t>թիվ</w:t>
            </w:r>
            <w:r w:rsidR="00230A84" w:rsidRPr="0040517D">
              <w:rPr>
                <w:rFonts w:ascii="GHEA Grapalat" w:hAnsi="GHEA Grapalat" w:cs="Sylfaen"/>
                <w:sz w:val="24"/>
                <w:szCs w:val="24"/>
                <w:lang w:val="hy-AM"/>
              </w:rPr>
              <w:t xml:space="preserve"> </w:t>
            </w:r>
            <w:r w:rsidR="00D21D4D" w:rsidRPr="0040517D">
              <w:rPr>
                <w:rFonts w:ascii="GHEA Grapalat" w:hAnsi="GHEA Grapalat" w:cs="Sylfaen"/>
                <w:sz w:val="24"/>
                <w:szCs w:val="24"/>
                <w:lang w:val="hy-AM"/>
              </w:rPr>
              <w:t>01/27.2/22386-2019 գրություն:</w:t>
            </w:r>
          </w:p>
        </w:tc>
        <w:tc>
          <w:tcPr>
            <w:tcW w:w="6946" w:type="dxa"/>
            <w:shd w:val="clear" w:color="auto" w:fill="auto"/>
            <w:vAlign w:val="center"/>
          </w:tcPr>
          <w:p w:rsidR="00870EA8" w:rsidRPr="0040517D" w:rsidRDefault="00230A84"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lastRenderedPageBreak/>
              <w:t>1.</w:t>
            </w:r>
            <w:r w:rsidR="00A91206" w:rsidRPr="0040517D">
              <w:rPr>
                <w:rFonts w:ascii="GHEA Grapalat" w:hAnsi="GHEA Grapalat" w:cs="Sylfaen"/>
                <w:sz w:val="24"/>
                <w:szCs w:val="24"/>
                <w:lang w:val="hy-AM"/>
              </w:rPr>
              <w:t xml:space="preserve"> </w:t>
            </w:r>
            <w:r w:rsidR="00D21D4D" w:rsidRPr="0040517D">
              <w:rPr>
                <w:rFonts w:ascii="GHEA Grapalat" w:hAnsi="GHEA Grapalat" w:cs="Sylfaen"/>
                <w:sz w:val="24"/>
                <w:szCs w:val="24"/>
                <w:lang w:val="hy-AM"/>
              </w:rPr>
              <w:t xml:space="preserve">Նախագծի 3-րդ հոդվածի 1-ին մասի 23-րդ կետում նշվում է, որ իրազեկված համաձայնությունը կարող է տրվել միայն </w:t>
            </w:r>
            <w:r w:rsidR="00D21D4D" w:rsidRPr="0040517D">
              <w:rPr>
                <w:rFonts w:ascii="GHEA Grapalat" w:hAnsi="GHEA Grapalat" w:cs="Sylfaen"/>
                <w:sz w:val="24"/>
                <w:szCs w:val="24"/>
                <w:lang w:val="hy-AM"/>
              </w:rPr>
              <w:lastRenderedPageBreak/>
              <w:t xml:space="preserve">հոգեկան առողջության խնդիր ունեցող անձի կողմից, մինչդեռ Նախագծի 17-րդ հոդվածի 1-ին մասում նշվում է, որ </w:t>
            </w:r>
            <w:r w:rsidR="00D21D4D" w:rsidRPr="0040517D">
              <w:rPr>
                <w:rFonts w:ascii="GHEA Grapalat" w:eastAsia="Times New Roman" w:hAnsi="GHEA Grapalat"/>
                <w:bCs/>
                <w:kern w:val="32"/>
                <w:sz w:val="24"/>
                <w:szCs w:val="24"/>
                <w:lang w:val="hy-AM"/>
              </w:rPr>
              <w:t xml:space="preserve">օրինական ներկայացուցիչը նույնպես կարող է տալ </w:t>
            </w:r>
            <w:r w:rsidR="00D21D4D" w:rsidRPr="0040517D">
              <w:rPr>
                <w:rFonts w:ascii="GHEA Grapalat" w:hAnsi="GHEA Grapalat" w:cs="Sylfaen"/>
                <w:sz w:val="24"/>
                <w:szCs w:val="24"/>
                <w:lang w:val="hy-AM"/>
              </w:rPr>
              <w:t xml:space="preserve">իրազեկված համաձայնություն: Ելնելով վերոշարադրալից՝ գտնում ենք, որ Նախագծի 3-րդ հոդվածի 1-ին մասի 23-րդ կետում նախատեսված «իրազեկված համաձայնություն» եզրույթի սահմանումը պետք է վերաբերելի լինի Նախագծում առկա բոլոր կարգավորումներին այնքանով, որքանով իրազեկված համաձայնություն կարող է տրվել </w:t>
            </w:r>
            <w:r w:rsidR="00D21D4D" w:rsidRPr="0040517D">
              <w:rPr>
                <w:rFonts w:ascii="GHEA Grapalat" w:hAnsi="GHEA Grapalat" w:cs="Sylfaen"/>
                <w:b/>
                <w:i/>
                <w:sz w:val="24"/>
                <w:szCs w:val="24"/>
                <w:lang w:val="hy-AM"/>
              </w:rPr>
              <w:t>միայն հոգեկան առողջության խնդիր ունեցող անձի կողմից, ով ի վիճակի է գիտակցելու իր գործողությունների բնույթը և ղեկավարել դրանք:</w:t>
            </w:r>
            <w:r w:rsidR="00D21D4D" w:rsidRPr="0040517D">
              <w:rPr>
                <w:rFonts w:ascii="GHEA Grapalat" w:hAnsi="GHEA Grapalat" w:cs="Sylfaen"/>
                <w:sz w:val="24"/>
                <w:szCs w:val="24"/>
                <w:lang w:val="hy-AM"/>
              </w:rPr>
              <w:t xml:space="preserve"> Ինչ վերաբերում է օրինական ներկայացուցիչներին, ապա հայտնում ենք, որ վերջիններիս կողմից կարող է տրվել պարզապես «համաձայնություն» կամ դիմում: Վերոգրյալի հիման վրա՝ Նախագծի համապատասխան դրույթներն անհրաժեշտ է խմբագրել՝ իրազեկված համաձայնություն </w:t>
            </w:r>
            <w:r w:rsidR="00D21D4D" w:rsidRPr="0040517D">
              <w:rPr>
                <w:rFonts w:ascii="GHEA Grapalat" w:hAnsi="GHEA Grapalat" w:cs="Sylfaen"/>
                <w:sz w:val="24"/>
                <w:szCs w:val="24"/>
                <w:lang w:val="hy-AM"/>
              </w:rPr>
              <w:lastRenderedPageBreak/>
              <w:t>տալու կարգավորումները տարածելով միայն հոգեկան առողջության խնդիր ունեցող անձի վրա:</w:t>
            </w:r>
          </w:p>
        </w:tc>
        <w:tc>
          <w:tcPr>
            <w:tcW w:w="5103" w:type="dxa"/>
            <w:shd w:val="clear" w:color="auto" w:fill="auto"/>
            <w:vAlign w:val="center"/>
          </w:tcPr>
          <w:p w:rsidR="00AB1E12" w:rsidRPr="0040652D" w:rsidRDefault="00D11098" w:rsidP="007B2BBF">
            <w:pPr>
              <w:spacing w:after="0" w:line="360" w:lineRule="auto"/>
              <w:jc w:val="both"/>
              <w:rPr>
                <w:rFonts w:ascii="GHEA Grapalat" w:hAnsi="GHEA Grapalat" w:cs="Sylfaen"/>
                <w:sz w:val="24"/>
                <w:szCs w:val="24"/>
                <w:lang w:val="hy-AM"/>
              </w:rPr>
            </w:pPr>
            <w:r w:rsidRPr="0040517D">
              <w:rPr>
                <w:rFonts w:ascii="GHEA Grapalat" w:hAnsi="GHEA Grapalat"/>
                <w:sz w:val="24"/>
                <w:szCs w:val="24"/>
                <w:lang w:val="hy-AM"/>
              </w:rPr>
              <w:lastRenderedPageBreak/>
              <w:t>Չի ընդունվել:</w:t>
            </w:r>
            <w:r w:rsidR="00265385" w:rsidRPr="0040517D">
              <w:rPr>
                <w:rFonts w:ascii="GHEA Grapalat" w:hAnsi="GHEA Grapalat"/>
                <w:sz w:val="24"/>
                <w:szCs w:val="24"/>
                <w:lang w:val="hy-AM"/>
              </w:rPr>
              <w:t xml:space="preserve"> Իրազեկված համաձայնությունը տրվում է </w:t>
            </w:r>
            <w:r w:rsidR="009D5D20" w:rsidRPr="0040517D">
              <w:rPr>
                <w:rFonts w:ascii="GHEA Grapalat" w:hAnsi="GHEA Grapalat"/>
                <w:sz w:val="24"/>
                <w:szCs w:val="24"/>
                <w:lang w:val="hy-AM"/>
              </w:rPr>
              <w:t xml:space="preserve"> </w:t>
            </w:r>
            <w:r w:rsidR="00265385" w:rsidRPr="0040517D">
              <w:rPr>
                <w:rFonts w:ascii="GHEA Grapalat" w:hAnsi="GHEA Grapalat" w:cs="Sylfaen"/>
                <w:b/>
                <w:i/>
                <w:sz w:val="24"/>
                <w:szCs w:val="24"/>
                <w:lang w:val="hy-AM"/>
              </w:rPr>
              <w:t xml:space="preserve"> </w:t>
            </w:r>
            <w:r w:rsidR="00265385" w:rsidRPr="0040517D">
              <w:rPr>
                <w:rFonts w:ascii="GHEA Grapalat" w:hAnsi="GHEA Grapalat" w:cs="Sylfaen"/>
                <w:sz w:val="24"/>
                <w:szCs w:val="24"/>
                <w:lang w:val="hy-AM"/>
              </w:rPr>
              <w:t xml:space="preserve">միայն </w:t>
            </w:r>
            <w:r w:rsidR="00265385" w:rsidRPr="0040517D">
              <w:rPr>
                <w:rFonts w:ascii="GHEA Grapalat" w:hAnsi="GHEA Grapalat" w:cs="Sylfaen"/>
                <w:sz w:val="24"/>
                <w:szCs w:val="24"/>
                <w:lang w:val="hy-AM"/>
              </w:rPr>
              <w:lastRenderedPageBreak/>
              <w:t>հոգեկան առողջության խնդիր ունեցող անձի կողմից, ով ի վիճակի է գիտակցելու իր գործողությունների բնույթը և ղեկավարել դրանք: Իսկ անգործունակ ճանաչված</w:t>
            </w:r>
            <w:r w:rsidR="00232A41" w:rsidRPr="0040517D">
              <w:rPr>
                <w:rFonts w:ascii="GHEA Grapalat" w:hAnsi="GHEA Grapalat"/>
                <w:sz w:val="24"/>
                <w:szCs w:val="24"/>
                <w:lang w:val="hy-AM"/>
              </w:rPr>
              <w:t xml:space="preserve"> </w:t>
            </w:r>
            <w:r w:rsidR="00553B70" w:rsidRPr="0040517D">
              <w:rPr>
                <w:rFonts w:ascii="GHEA Grapalat" w:hAnsi="GHEA Grapalat"/>
                <w:sz w:val="24"/>
                <w:szCs w:val="24"/>
                <w:lang w:val="hy-AM"/>
              </w:rPr>
              <w:t xml:space="preserve">անձը, այն անձն է, ով </w:t>
            </w:r>
            <w:r w:rsidR="00F116C8" w:rsidRPr="0040517D">
              <w:rPr>
                <w:rFonts w:ascii="GHEA Grapalat" w:hAnsi="GHEA Grapalat"/>
                <w:sz w:val="24"/>
                <w:szCs w:val="24"/>
                <w:lang w:val="hy-AM"/>
              </w:rPr>
              <w:t xml:space="preserve"> </w:t>
            </w:r>
            <w:r w:rsidR="00553B70" w:rsidRPr="0040517D">
              <w:rPr>
                <w:rFonts w:ascii="GHEA Grapalat" w:hAnsi="GHEA Grapalat" w:cs="Sylfaen"/>
                <w:sz w:val="24"/>
                <w:szCs w:val="24"/>
                <w:lang w:val="hy-AM"/>
              </w:rPr>
              <w:t xml:space="preserve"> ի վիճակի չէ գիտակցելու իր գործողությունների բնույթը և ղեկավարել դրանք</w:t>
            </w:r>
            <w:r w:rsidR="007643A5" w:rsidRPr="0040517D">
              <w:rPr>
                <w:rFonts w:ascii="GHEA Grapalat" w:hAnsi="GHEA Grapalat" w:cs="Sylfaen"/>
                <w:sz w:val="24"/>
                <w:szCs w:val="24"/>
                <w:lang w:val="hy-AM"/>
              </w:rPr>
              <w:t xml:space="preserve">: Հետևաբար </w:t>
            </w:r>
            <w:r w:rsidR="0011063F">
              <w:rPr>
                <w:rFonts w:ascii="GHEA Grapalat" w:hAnsi="GHEA Grapalat" w:cs="Sylfaen"/>
                <w:sz w:val="24"/>
                <w:szCs w:val="24"/>
                <w:lang w:val="hy-AM"/>
              </w:rPr>
              <w:t>նրա</w:t>
            </w:r>
            <w:r w:rsidR="0011063F" w:rsidRPr="0011063F">
              <w:rPr>
                <w:rFonts w:ascii="GHEA Grapalat" w:hAnsi="GHEA Grapalat" w:cs="Sylfaen"/>
                <w:sz w:val="24"/>
                <w:szCs w:val="24"/>
                <w:lang w:val="hy-AM"/>
              </w:rPr>
              <w:t xml:space="preserve"> բուժումն իրականցվում է </w:t>
            </w:r>
            <w:r w:rsidR="00044DCF" w:rsidRPr="0040517D">
              <w:rPr>
                <w:rFonts w:ascii="GHEA Grapalat" w:hAnsi="GHEA Grapalat" w:cs="Sylfaen"/>
                <w:sz w:val="24"/>
                <w:szCs w:val="24"/>
                <w:lang w:val="hy-AM"/>
              </w:rPr>
              <w:t xml:space="preserve"> նրա օրինական ներկայացուցչի </w:t>
            </w:r>
            <w:r w:rsidR="0011063F" w:rsidRPr="0011063F">
              <w:rPr>
                <w:rFonts w:ascii="GHEA Grapalat" w:hAnsi="GHEA Grapalat" w:cs="Sylfaen"/>
                <w:sz w:val="24"/>
                <w:szCs w:val="24"/>
                <w:lang w:val="hy-AM"/>
              </w:rPr>
              <w:t>գրավոր համաձայնությամբ:</w:t>
            </w:r>
          </w:p>
          <w:p w:rsidR="00870EA8" w:rsidRPr="0040517D" w:rsidRDefault="00AB1E12" w:rsidP="00AB1E12">
            <w:pPr>
              <w:spacing w:after="0" w:line="360" w:lineRule="auto"/>
              <w:jc w:val="both"/>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0652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AB1E12">
              <w:rPr>
                <w:rFonts w:ascii="GHEA Grapalat" w:hAnsi="GHEA Grapalat"/>
                <w:sz w:val="24"/>
                <w:szCs w:val="24"/>
                <w:lang w:val="hy-AM"/>
              </w:rPr>
              <w:t>:</w:t>
            </w:r>
            <w:r w:rsidR="0011063F" w:rsidRPr="0011063F">
              <w:rPr>
                <w:rFonts w:ascii="GHEA Grapalat" w:hAnsi="GHEA Grapalat" w:cs="Sylfaen"/>
                <w:sz w:val="24"/>
                <w:szCs w:val="24"/>
                <w:lang w:val="hy-AM"/>
              </w:rPr>
              <w:t xml:space="preserve"> </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230A84" w:rsidP="007B2BBF">
            <w:pPr>
              <w:tabs>
                <w:tab w:val="left" w:pos="450"/>
                <w:tab w:val="left" w:pos="709"/>
                <w:tab w:val="left" w:pos="851"/>
                <w:tab w:val="left" w:pos="1134"/>
                <w:tab w:val="left" w:pos="9990"/>
              </w:tabs>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2.</w:t>
            </w:r>
            <w:r w:rsidR="005F3071" w:rsidRPr="0040517D">
              <w:rPr>
                <w:rFonts w:ascii="GHEA Grapalat" w:hAnsi="GHEA Grapalat" w:cs="Sylfaen"/>
                <w:sz w:val="24"/>
                <w:szCs w:val="24"/>
                <w:lang w:val="hy-AM"/>
              </w:rPr>
              <w:t xml:space="preserve"> </w:t>
            </w:r>
            <w:r w:rsidR="00030AE2" w:rsidRPr="0040517D">
              <w:rPr>
                <w:rFonts w:ascii="GHEA Grapalat" w:hAnsi="GHEA Grapalat" w:cs="Sylfaen"/>
                <w:sz w:val="24"/>
                <w:szCs w:val="24"/>
                <w:lang w:val="hy-AM"/>
              </w:rPr>
              <w:t xml:space="preserve">Նախագծի 5-րդ հոդվածի 1-ին մասի 19-րդ կետից անհրաժեշտ է հանել «փաստաբանի» բառը, քանի որ հոգեկան առողջության խնդիր ունեցող անձը իր իրավունքների և ազատությունների խախտման վերաբերյալ դիմումներով, բողոքներով հոգեբուժական կազմակերպության գործադիր մարմնին դիմելու համար չպետք է սահմանափակված լինի փաստաբանական ներկայացուցչությամբ և մատնանշված դեպքերում կարող է արդյունավետ գործել ներկայացուցչի ինստիտուտը: Այս դիտողությունը պայմանավորված է նաև այն հանգամանքով, որ, օրինակ, Հայաստանի Հանրապետության վարչական դատավարության օրենսգրքի 22-րդ հոդվածից բխում է, որ փաստաբանական ներկայացուցչությունը դատարանում պարտադիր չէ: </w:t>
            </w:r>
          </w:p>
        </w:tc>
        <w:tc>
          <w:tcPr>
            <w:tcW w:w="5103" w:type="dxa"/>
            <w:shd w:val="clear" w:color="auto" w:fill="auto"/>
            <w:vAlign w:val="center"/>
          </w:tcPr>
          <w:p w:rsidR="005F3071" w:rsidRPr="0040652D" w:rsidRDefault="00D11098"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Չի ընդունվել:</w:t>
            </w:r>
            <w:r w:rsidR="00EA492F" w:rsidRPr="0040517D">
              <w:rPr>
                <w:rFonts w:ascii="GHEA Grapalat" w:hAnsi="GHEA Grapalat"/>
                <w:sz w:val="24"/>
                <w:szCs w:val="24"/>
                <w:lang w:val="hy-AM"/>
              </w:rPr>
              <w:t xml:space="preserve"> </w:t>
            </w:r>
            <w:r w:rsidR="008A02BD" w:rsidRPr="0040517D">
              <w:rPr>
                <w:rFonts w:ascii="GHEA Grapalat" w:hAnsi="GHEA Grapalat"/>
                <w:sz w:val="24"/>
                <w:szCs w:val="24"/>
                <w:lang w:val="hy-AM"/>
              </w:rPr>
              <w:t xml:space="preserve"> </w:t>
            </w:r>
            <w:r w:rsidR="00030AE2" w:rsidRPr="0040517D">
              <w:rPr>
                <w:rFonts w:ascii="GHEA Grapalat" w:hAnsi="GHEA Grapalat"/>
                <w:sz w:val="24"/>
                <w:szCs w:val="24"/>
                <w:lang w:val="hy-AM"/>
              </w:rPr>
              <w:t>Նշվ</w:t>
            </w:r>
            <w:r w:rsidR="00B943D5" w:rsidRPr="0040517D">
              <w:rPr>
                <w:rFonts w:ascii="GHEA Grapalat" w:hAnsi="GHEA Grapalat"/>
                <w:sz w:val="24"/>
                <w:szCs w:val="24"/>
                <w:lang w:val="hy-AM"/>
              </w:rPr>
              <w:t>ա</w:t>
            </w:r>
            <w:r w:rsidR="00030AE2" w:rsidRPr="0040517D">
              <w:rPr>
                <w:rFonts w:ascii="GHEA Grapalat" w:hAnsi="GHEA Grapalat"/>
                <w:sz w:val="24"/>
                <w:szCs w:val="24"/>
                <w:lang w:val="hy-AM"/>
              </w:rPr>
              <w:t xml:space="preserve">ծ կետով սահմանվում է, որ </w:t>
            </w:r>
            <w:r w:rsidR="00461A6D" w:rsidRPr="0040517D">
              <w:rPr>
                <w:rFonts w:ascii="GHEA Grapalat" w:hAnsi="GHEA Grapalat"/>
                <w:sz w:val="24"/>
                <w:szCs w:val="24"/>
                <w:lang w:val="hy-AM"/>
              </w:rPr>
              <w:t xml:space="preserve"> հոգեկան առողջության խնդիր ունեցող անձն իր իրավունքների և ազատությունների խախտման վերաբերյալ դիմումներով, բողոքներով ինչպես անձամբ, այնպես էլ փաստաբանի</w:t>
            </w:r>
            <w:r w:rsidR="005F0F16" w:rsidRPr="0040517D">
              <w:rPr>
                <w:rFonts w:ascii="GHEA Grapalat" w:hAnsi="GHEA Grapalat"/>
                <w:sz w:val="24"/>
                <w:szCs w:val="24"/>
                <w:lang w:val="hy-AM"/>
              </w:rPr>
              <w:t xml:space="preserve"> կամ</w:t>
            </w:r>
            <w:r w:rsidR="00461A6D" w:rsidRPr="0040517D">
              <w:rPr>
                <w:rFonts w:ascii="GHEA Grapalat" w:hAnsi="GHEA Grapalat"/>
                <w:sz w:val="24"/>
                <w:szCs w:val="24"/>
                <w:lang w:val="hy-AM"/>
              </w:rPr>
              <w:t xml:space="preserve"> ներկայացուցչի կամ օրինական ներկայացուցչի միջոցով դիմել հոգեբուժական կազմակերպության գործադիր մարմնին,  պետական կամ տեղական ինքնակառավարման մարմիններին, դատարան,  մարդու իրավունքների պաշտպանին, զանգվածային լրատվության միջոցներին, ինչպես նաև մարդու իրավունքների և </w:t>
            </w:r>
            <w:r w:rsidR="00461A6D" w:rsidRPr="0040517D">
              <w:rPr>
                <w:rFonts w:ascii="GHEA Grapalat" w:hAnsi="GHEA Grapalat"/>
                <w:sz w:val="24"/>
                <w:szCs w:val="24"/>
                <w:lang w:val="hy-AM"/>
              </w:rPr>
              <w:lastRenderedPageBreak/>
              <w:t>ազատությունների պաշտպանությամբ զբաղվող կազմակերպություններին կամ միջազգային մարմիններին</w:t>
            </w:r>
            <w:r w:rsidR="009256D7" w:rsidRPr="0040517D">
              <w:rPr>
                <w:rFonts w:ascii="GHEA Grapalat" w:hAnsi="GHEA Grapalat"/>
                <w:sz w:val="24"/>
                <w:szCs w:val="24"/>
                <w:lang w:val="hy-AM"/>
              </w:rPr>
              <w:t xml:space="preserve">: Տվյալ կետով հոգեկան առողջության խնդիր ունեցող անձը չի սահմանափակվում  փաստաբանական </w:t>
            </w:r>
            <w:r w:rsidR="005F0F16" w:rsidRPr="0040517D">
              <w:rPr>
                <w:rFonts w:ascii="GHEA Grapalat" w:hAnsi="GHEA Grapalat"/>
                <w:sz w:val="24"/>
                <w:szCs w:val="24"/>
                <w:lang w:val="hy-AM"/>
              </w:rPr>
              <w:t>ներկայացուցչ</w:t>
            </w:r>
            <w:r w:rsidR="009256D7" w:rsidRPr="0040517D">
              <w:rPr>
                <w:rFonts w:ascii="GHEA Grapalat" w:hAnsi="GHEA Grapalat"/>
                <w:sz w:val="24"/>
                <w:szCs w:val="24"/>
                <w:lang w:val="hy-AM"/>
              </w:rPr>
              <w:t>ությամբ, քանի որ բացի փաստաբանից, սահմանավում է նաև ներկայացուցչի կամ օրինական ներկայացուցչի միջոցով սեփական շահերի պաշտպանության</w:t>
            </w:r>
            <w:r w:rsidR="00B82C8C" w:rsidRPr="0040517D">
              <w:rPr>
                <w:rFonts w:ascii="GHEA Grapalat" w:hAnsi="GHEA Grapalat"/>
                <w:sz w:val="24"/>
                <w:szCs w:val="24"/>
                <w:lang w:val="hy-AM"/>
              </w:rPr>
              <w:t xml:space="preserve"> հնարավորություն:</w:t>
            </w:r>
          </w:p>
          <w:p w:rsidR="00AB1E12" w:rsidRPr="0040652D" w:rsidRDefault="00AB1E12"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0652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00356792" w:rsidRPr="0040652D">
              <w:rPr>
                <w:rFonts w:ascii="GHEA Grapalat" w:hAnsi="GHEA Grapalat"/>
                <w:sz w:val="24"/>
                <w:szCs w:val="24"/>
                <w:lang w:val="hy-AM"/>
              </w:rPr>
              <w:t>:</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230A84" w:rsidP="007B2BBF">
            <w:pPr>
              <w:widowControl w:val="0"/>
              <w:spacing w:after="0" w:line="360" w:lineRule="auto"/>
              <w:jc w:val="both"/>
              <w:textAlignment w:val="baseline"/>
              <w:rPr>
                <w:rFonts w:ascii="GHEA Grapalat" w:hAnsi="GHEA Grapalat"/>
                <w:sz w:val="24"/>
                <w:szCs w:val="24"/>
                <w:lang w:val="hy-AM"/>
              </w:rPr>
            </w:pPr>
            <w:r w:rsidRPr="0040517D">
              <w:rPr>
                <w:rFonts w:ascii="GHEA Grapalat" w:hAnsi="GHEA Grapalat"/>
                <w:sz w:val="24"/>
                <w:szCs w:val="24"/>
                <w:lang w:val="hy-AM"/>
              </w:rPr>
              <w:t>3.</w:t>
            </w:r>
            <w:r w:rsidR="00914C41" w:rsidRPr="0040517D">
              <w:rPr>
                <w:rFonts w:ascii="GHEA Grapalat" w:hAnsi="GHEA Grapalat"/>
                <w:sz w:val="24"/>
                <w:szCs w:val="24"/>
                <w:lang w:val="hy-AM"/>
              </w:rPr>
              <w:t xml:space="preserve"> Նախագծի 5-</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2-</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w:t>
            </w:r>
            <w:r w:rsidR="00914C41" w:rsidRPr="0040517D">
              <w:rPr>
                <w:rFonts w:ascii="GHEA Grapalat" w:hAnsi="GHEA Grapalat"/>
                <w:sz w:val="24"/>
                <w:szCs w:val="24"/>
                <w:lang w:val="hy-AM"/>
              </w:rPr>
              <w:t xml:space="preserve"> 3-</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կետը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սահմանում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հոգեբուժական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կազմակերպության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պարտականությունը՝</w:t>
            </w:r>
            <w:r w:rsidR="00914C41" w:rsidRPr="0040517D">
              <w:rPr>
                <w:rFonts w:ascii="GHEA Grapalat" w:hAnsi="GHEA Grapalat"/>
                <w:sz w:val="24"/>
                <w:szCs w:val="24"/>
                <w:lang w:val="hy-AM"/>
              </w:rPr>
              <w:t xml:space="preserve"> «3) </w:t>
            </w:r>
            <w:r w:rsidR="00914C41" w:rsidRPr="0040517D">
              <w:rPr>
                <w:rFonts w:ascii="GHEA Grapalat" w:hAnsi="GHEA Grapalat" w:cs="Sylfaen"/>
                <w:sz w:val="24"/>
                <w:szCs w:val="24"/>
                <w:lang w:val="hy-AM"/>
              </w:rPr>
              <w:t>հոգեբուժական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կազմակերպություններում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գտնվող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մոտ</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lastRenderedPageBreak/>
              <w:t>մարմնական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վնասվածքների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հայտնաբերման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ենթադրյալ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բռնությունների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գանգատների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դեպքերում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անհապաղ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տեղեկացնել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իրավապահ</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մարմիններին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իսկ</w:t>
            </w:r>
            <w:r w:rsidR="00914C41" w:rsidRPr="0040517D">
              <w:rPr>
                <w:rFonts w:ascii="GHEA Grapalat" w:hAnsi="GHEA Grapalat"/>
                <w:sz w:val="24"/>
                <w:szCs w:val="24"/>
                <w:lang w:val="hy-AM"/>
              </w:rPr>
              <w:t xml:space="preserve"> 6-</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3-</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w:t>
            </w:r>
            <w:r w:rsidR="00914C41" w:rsidRPr="0040517D">
              <w:rPr>
                <w:rFonts w:ascii="GHEA Grapalat" w:hAnsi="GHEA Grapalat"/>
                <w:sz w:val="24"/>
                <w:szCs w:val="24"/>
                <w:lang w:val="hy-AM"/>
              </w:rPr>
              <w:t xml:space="preserve"> «(...) </w:t>
            </w:r>
            <w:r w:rsidR="00914C41" w:rsidRPr="0040517D">
              <w:rPr>
                <w:rFonts w:ascii="GHEA Grapalat" w:hAnsi="GHEA Grapalat" w:cs="Sylfaen"/>
                <w:sz w:val="24"/>
                <w:szCs w:val="24"/>
                <w:lang w:val="hy-AM"/>
              </w:rPr>
              <w:t>Հոգեկան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առողջության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խնդիր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ունեցող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օտարերկրացի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լինելու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դեպքում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կազմակերպության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գործադիր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տնօրենը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նույն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իսկ</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ոչ</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w:t>
            </w:r>
            <w:r w:rsidR="00BA2752" w:rsidRPr="0040517D">
              <w:rPr>
                <w:rFonts w:ascii="GHEA Grapalat" w:hAnsi="GHEA Grapalat" w:cs="Sylfaen"/>
                <w:sz w:val="24"/>
                <w:szCs w:val="24"/>
                <w:lang w:val="hy-AM"/>
              </w:rPr>
              <w:t>շ</w:t>
            </w:r>
            <w:r w:rsidR="00914C41" w:rsidRPr="0040517D">
              <w:rPr>
                <w:rFonts w:ascii="GHEA Grapalat" w:hAnsi="GHEA Grapalat" w:cs="Sylfaen"/>
                <w:sz w:val="24"/>
                <w:szCs w:val="24"/>
                <w:lang w:val="hy-AM"/>
              </w:rPr>
              <w:t>խատանքային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օրերին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ժամերին՝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հաջորդ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աշխատանքային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միաժամանակ</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գրավոր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տեղեկացնում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օտարերկրացու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պետության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դեսպանություն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հաստատող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փաստաթղթի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քաղաքացիություն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չունեցող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դեպքում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բժիշկ</w:t>
            </w:r>
            <w:r w:rsidR="00914C41" w:rsidRPr="0040517D">
              <w:rPr>
                <w:rFonts w:ascii="GHEA Grapalat" w:hAnsi="GHEA Grapalat"/>
                <w:sz w:val="24"/>
                <w:szCs w:val="24"/>
                <w:lang w:val="hy-AM"/>
              </w:rPr>
              <w:t>-</w:t>
            </w:r>
            <w:r w:rsidR="00914C41" w:rsidRPr="0040517D">
              <w:rPr>
                <w:rFonts w:ascii="GHEA Grapalat" w:hAnsi="GHEA Grapalat" w:cs="Sylfaen"/>
                <w:sz w:val="24"/>
                <w:szCs w:val="24"/>
                <w:lang w:val="hy-AM"/>
              </w:rPr>
              <w:t>հոգեբույժը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հոգեբուժական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հանձնաժողովը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գրավոր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տեղեկացնում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իրավապահ</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մարմիններին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բուժման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փաստի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վերաբերյալ</w:t>
            </w:r>
            <w:r w:rsidR="00914C41" w:rsidRPr="0040517D">
              <w:rPr>
                <w:rFonts w:ascii="GHEA Grapalat" w:hAnsi="GHEA Grapalat"/>
                <w:sz w:val="24"/>
                <w:szCs w:val="24"/>
                <w:lang w:val="hy-AM"/>
              </w:rPr>
              <w:t xml:space="preserve">»: Այս առումով հայտնում ենք, որ </w:t>
            </w:r>
            <w:r w:rsidR="00914C41" w:rsidRPr="0040517D">
              <w:rPr>
                <w:rFonts w:ascii="GHEA Grapalat" w:hAnsi="GHEA Grapalat" w:cs="Sylfaen"/>
                <w:sz w:val="24"/>
                <w:szCs w:val="24"/>
                <w:lang w:val="hy-AM"/>
              </w:rPr>
              <w:t>բժշկական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ներառում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նաև</w:t>
            </w:r>
            <w:r w:rsidR="00914C41" w:rsidRPr="0040517D">
              <w:rPr>
                <w:rFonts w:ascii="GHEA Grapalat" w:hAnsi="GHEA Grapalat"/>
                <w:sz w:val="24"/>
                <w:szCs w:val="24"/>
                <w:lang w:val="hy-AM"/>
              </w:rPr>
              <w:t xml:space="preserve"> </w:t>
            </w:r>
            <w:r w:rsidR="00914C41" w:rsidRPr="0040517D">
              <w:rPr>
                <w:rFonts w:ascii="GHEA Grapalat" w:hAnsi="GHEA Grapalat" w:cs="Sylfaen"/>
                <w:b/>
                <w:i/>
                <w:sz w:val="24"/>
                <w:szCs w:val="24"/>
                <w:lang w:val="hy-AM"/>
              </w:rPr>
              <w:t>բժշկի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օգնությանը</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դիմելու</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փաստը</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b/>
                <w:i/>
                <w:sz w:val="24"/>
                <w:szCs w:val="24"/>
                <w:lang w:val="hy-AM"/>
              </w:rPr>
              <w:t>բուժման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ընթացքում</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պարզված</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տեղեկությունները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տես՝</w:t>
            </w:r>
            <w:r w:rsidR="00914C41" w:rsidRPr="0040517D">
              <w:rPr>
                <w:rFonts w:ascii="GHEA Grapalat" w:hAnsi="GHEA Grapalat"/>
                <w:sz w:val="24"/>
                <w:szCs w:val="24"/>
                <w:lang w:val="hy-AM"/>
              </w:rPr>
              <w:t xml:space="preserve"> </w:t>
            </w:r>
            <w:r w:rsidR="00914C41" w:rsidRPr="0040517D">
              <w:rPr>
                <w:rFonts w:ascii="GHEA Grapalat" w:hAnsi="GHEA Grapalat"/>
                <w:sz w:val="24"/>
                <w:szCs w:val="24"/>
                <w:lang w:val="hy-AM"/>
              </w:rPr>
              <w:lastRenderedPageBreak/>
              <w:t>«</w:t>
            </w:r>
            <w:r w:rsidR="00914C41" w:rsidRPr="0040517D">
              <w:rPr>
                <w:rFonts w:ascii="GHEA Grapalat" w:hAnsi="GHEA Grapalat" w:cs="Sylfaen"/>
                <w:sz w:val="24"/>
                <w:szCs w:val="24"/>
                <w:lang w:val="hy-AM"/>
              </w:rPr>
              <w:t>Բնակչության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բժշկական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օգնության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սպասարկման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ՀՀ</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օրենքի</w:t>
            </w:r>
            <w:r w:rsidR="00914C41" w:rsidRPr="0040517D">
              <w:rPr>
                <w:rFonts w:ascii="GHEA Grapalat" w:hAnsi="GHEA Grapalat"/>
                <w:sz w:val="24"/>
                <w:szCs w:val="24"/>
                <w:lang w:val="hy-AM"/>
              </w:rPr>
              <w:t xml:space="preserve"> 5-</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կետ</w:t>
            </w:r>
            <w:r w:rsidR="00914C41" w:rsidRPr="0040517D">
              <w:rPr>
                <w:rFonts w:ascii="GHEA Grapalat" w:hAnsi="GHEA Grapalat"/>
                <w:sz w:val="24"/>
                <w:szCs w:val="24"/>
                <w:lang w:val="hy-AM"/>
              </w:rPr>
              <w:t>, 19-</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կետ</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16-</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1-</w:t>
            </w:r>
            <w:r w:rsidR="00914C41" w:rsidRPr="0040517D">
              <w:rPr>
                <w:rFonts w:ascii="GHEA Grapalat" w:hAnsi="GHEA Grapalat" w:cs="Sylfaen"/>
                <w:sz w:val="24"/>
                <w:szCs w:val="24"/>
                <w:lang w:val="hy-AM"/>
              </w:rPr>
              <w:t>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Արդյունքում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վերոնշյալ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կարգավորումից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պարզ</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չէ՝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արդյո՞ք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5-</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2-</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w:t>
            </w:r>
            <w:r w:rsidR="00914C41" w:rsidRPr="0040517D">
              <w:rPr>
                <w:rFonts w:ascii="GHEA Grapalat" w:hAnsi="GHEA Grapalat"/>
                <w:sz w:val="24"/>
                <w:szCs w:val="24"/>
                <w:lang w:val="hy-AM"/>
              </w:rPr>
              <w:t xml:space="preserve"> 3-</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կետով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եւ</w:t>
            </w:r>
            <w:r w:rsidR="00914C41" w:rsidRPr="0040517D">
              <w:rPr>
                <w:rFonts w:ascii="GHEA Grapalat" w:hAnsi="GHEA Grapalat"/>
                <w:sz w:val="24"/>
                <w:szCs w:val="24"/>
                <w:lang w:val="hy-AM"/>
              </w:rPr>
              <w:t xml:space="preserve"> 6-</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3-</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նախատեսված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կարգավորման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նպատակն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դրույթներում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նշված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տեղեկությունները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կարգավիճակից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ազատելն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կերպ</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ասած՝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արդյո՞ք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նշված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դեպքերում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փոխվում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բուժման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փաստի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բուժման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ընթացքում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պարզված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տեղեկությունների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ռեժիմը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արդյո՞ք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դրանք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դադարում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լինելուց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կարող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հրապարակվել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տեղեկությունները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ստացած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կողմից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օրինակ՝</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ոստիկանության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կողմից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օպերատիվ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ամփոփագրերում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դեսպանատների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կողմից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հրապարակվող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հաղորդագրություններում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տարածվել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սոցիալական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ցանցերում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այլն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Ընդ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եթե</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վերոնշյալ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lastRenderedPageBreak/>
              <w:t>տեղեկությունները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շարունակում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մնալ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ապա</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ի՞նչ</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կապուղիով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փոխանցվում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 որտե՞ղ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սահմանվում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տեղեկությունները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ստացողների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կողմից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դրանց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գաղտնիությունը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պահելու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պարտականությունը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պատասխանատվությունը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Այս</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առումով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պետք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նշել նաև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քննարկվող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դրույթները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թեև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առերևույթ</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խանգարում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ունեցող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տեղեկություններն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փոխանցելուն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սակայն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ներառված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2-</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առողջության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պահպանման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գործընթացին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խանգարում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ունեցող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իրավունքներին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երաշխիքներին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գլխում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այնինչ</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16-</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7-</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սահմանում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բժշկական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համարվող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մշակողների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պարտականությունը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պահպանել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իրենց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աշխատանքային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պաշտոնական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պարտականությունների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կատարման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ընթացքում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հայտնի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դարձած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բժշկական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հանդիսացող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lastRenderedPageBreak/>
              <w:t>նախատեսում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խախտմամբ</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բժշկական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համարվող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պատասխանատվություն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ներառված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4-</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գլխում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անորոշ</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դրա</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կապը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2-</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գլխով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կարգավորվող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հարաբերությունների հետ</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Բացի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ՀՀ</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քրեական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օրենսգրքի</w:t>
            </w:r>
            <w:r w:rsidR="00914C41" w:rsidRPr="0040517D">
              <w:rPr>
                <w:rFonts w:ascii="GHEA Grapalat" w:hAnsi="GHEA Grapalat"/>
                <w:sz w:val="24"/>
                <w:szCs w:val="24"/>
                <w:lang w:val="hy-AM"/>
              </w:rPr>
              <w:t xml:space="preserve"> 145-</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պատասխանատվություն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սահմանվում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բժշկական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օգնություն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սպասարկում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իրականացնող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կողմից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բժշկական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գաղտնիքի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հրապարակման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համար</w:t>
            </w:r>
            <w:r w:rsidR="00914C41" w:rsidRPr="0040517D">
              <w:rPr>
                <w:rFonts w:ascii="GHEA Grapalat" w:hAnsi="GHEA Grapalat"/>
                <w:sz w:val="24"/>
                <w:szCs w:val="24"/>
                <w:lang w:val="hy-AM"/>
              </w:rPr>
              <w:t xml:space="preserve">: </w:t>
            </w:r>
          </w:p>
        </w:tc>
        <w:tc>
          <w:tcPr>
            <w:tcW w:w="5103" w:type="dxa"/>
            <w:shd w:val="clear" w:color="auto" w:fill="auto"/>
            <w:vAlign w:val="center"/>
          </w:tcPr>
          <w:p w:rsidR="005F3071" w:rsidRPr="00356792" w:rsidRDefault="00233C80" w:rsidP="00356792">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Չի ընդունվել: Նախագծի 16-րդ հոդվածի 5-րդ մասի 6-րդ </w:t>
            </w:r>
            <w:r w:rsidR="00781927" w:rsidRPr="0040517D">
              <w:rPr>
                <w:rFonts w:ascii="GHEA Grapalat" w:hAnsi="GHEA Grapalat"/>
                <w:sz w:val="24"/>
                <w:szCs w:val="24"/>
                <w:lang w:val="hy-AM"/>
              </w:rPr>
              <w:t>կետով սահմանվում է, որ</w:t>
            </w:r>
            <w:r w:rsidR="00D7458D" w:rsidRPr="0040517D">
              <w:rPr>
                <w:rFonts w:ascii="GHEA Grapalat" w:hAnsi="GHEA Grapalat"/>
                <w:sz w:val="24"/>
                <w:szCs w:val="24"/>
                <w:lang w:val="hy-AM"/>
              </w:rPr>
              <w:t xml:space="preserve"> բ</w:t>
            </w:r>
            <w:r w:rsidR="00781927" w:rsidRPr="0040517D">
              <w:rPr>
                <w:rFonts w:ascii="GHEA Grapalat" w:hAnsi="GHEA Grapalat"/>
                <w:sz w:val="24"/>
                <w:szCs w:val="24"/>
                <w:lang w:val="hy-AM"/>
              </w:rPr>
              <w:t xml:space="preserve">ժշկական գաղտնիք համարվող տվյալները առանց հոգեկան առողջության խնդիր </w:t>
            </w:r>
            <w:r w:rsidR="00781927" w:rsidRPr="0040517D">
              <w:rPr>
                <w:rFonts w:ascii="GHEA Grapalat" w:hAnsi="GHEA Grapalat"/>
                <w:sz w:val="24"/>
                <w:szCs w:val="24"/>
                <w:lang w:val="hy-AM"/>
              </w:rPr>
              <w:lastRenderedPageBreak/>
              <w:t>ունեցող անձի, իսկ օրինական ներկայացուցչի առկայության դեպքում` առանց օրինական ներկայացուցչի համաձայնության, կարող են «Անձնական տվյալների պաշտպանության մասին» Հայաստանի Հանրապետության օրենքով նախատեսված կարգով փոխանցվել</w:t>
            </w:r>
            <w:r w:rsidR="003951BF" w:rsidRPr="0040517D">
              <w:rPr>
                <w:rFonts w:ascii="GHEA Grapalat" w:hAnsi="GHEA Grapalat"/>
                <w:sz w:val="24"/>
                <w:szCs w:val="24"/>
                <w:lang w:val="hy-AM"/>
              </w:rPr>
              <w:t xml:space="preserve"> նաև</w:t>
            </w:r>
            <w:r w:rsidR="00781927" w:rsidRPr="0040517D">
              <w:rPr>
                <w:rFonts w:ascii="GHEA Grapalat" w:hAnsi="GHEA Grapalat"/>
                <w:sz w:val="24"/>
                <w:szCs w:val="24"/>
                <w:lang w:val="hy-AM"/>
              </w:rPr>
              <w:t xml:space="preserve"> </w:t>
            </w:r>
            <w:r w:rsidR="00781927" w:rsidRPr="0040517D">
              <w:rPr>
                <w:rFonts w:ascii="Sylfaen" w:hAnsi="Sylfaen" w:cs="Sylfaen"/>
                <w:sz w:val="24"/>
                <w:szCs w:val="24"/>
                <w:lang w:val="hy-AM"/>
              </w:rPr>
              <w:t xml:space="preserve"> </w:t>
            </w:r>
            <w:r w:rsidR="00781927" w:rsidRPr="0040517D">
              <w:rPr>
                <w:rFonts w:ascii="GHEA Grapalat" w:hAnsi="GHEA Grapalat"/>
                <w:b/>
                <w:sz w:val="24"/>
                <w:szCs w:val="24"/>
                <w:lang w:val="hy-AM"/>
              </w:rPr>
              <w:t>օրենքով նախատեսված այլ դեպքերում:</w:t>
            </w:r>
            <w:r w:rsidR="00356792" w:rsidRPr="00356792">
              <w:rPr>
                <w:rFonts w:ascii="GHEA Grapalat" w:hAnsi="GHEA Grapalat"/>
                <w:b/>
                <w:sz w:val="24"/>
                <w:szCs w:val="24"/>
                <w:lang w:val="hy-AM"/>
              </w:rPr>
              <w:t xml:space="preserve"> </w:t>
            </w:r>
            <w:r w:rsidR="00356792" w:rsidRPr="00356792">
              <w:rPr>
                <w:rFonts w:ascii="GHEA Grapalat" w:hAnsi="GHEA Grapalat"/>
                <w:sz w:val="24"/>
                <w:szCs w:val="24"/>
                <w:lang w:val="hy-AM"/>
              </w:rPr>
              <w:t xml:space="preserve">Ուստի տյալ դեպքում անհրաժեշտ ենք համարում օրենքով ամրագրել, որ </w:t>
            </w:r>
            <w:r w:rsidR="00356792" w:rsidRPr="00356792">
              <w:rPr>
                <w:rFonts w:ascii="Sylfaen" w:hAnsi="Sylfaen" w:cs="Sylfaen"/>
                <w:lang w:val="hy-AM"/>
              </w:rPr>
              <w:t xml:space="preserve"> </w:t>
            </w:r>
            <w:r w:rsidR="00356792" w:rsidRPr="00356792">
              <w:rPr>
                <w:rFonts w:ascii="GHEA Grapalat" w:hAnsi="GHEA Grapalat"/>
                <w:sz w:val="24"/>
                <w:szCs w:val="24"/>
                <w:lang w:val="hy-AM"/>
              </w:rPr>
              <w:t>առանց անձը հաստատող փաստաթղթի անձանց, քաղաքացիություն չունեցող անձանց դեպքում բժիշկ-հոգեբույժը կամ հոգեբուժական հանձնաժողովը գրավոր տեղեկացնում են իրավապահ մարմիններին հոսպիտալացման փաստի վերաբերյալ</w:t>
            </w:r>
            <w:r w:rsidR="00356792">
              <w:rPr>
                <w:rFonts w:ascii="GHEA Grapalat" w:hAnsi="GHEA Grapalat"/>
                <w:sz w:val="24"/>
                <w:szCs w:val="24"/>
                <w:lang w:val="hy-AM"/>
              </w:rPr>
              <w:t>:</w:t>
            </w:r>
            <w:r w:rsidR="00356792" w:rsidRPr="00356792">
              <w:rPr>
                <w:rFonts w:ascii="GHEA Grapalat" w:hAnsi="GHEA Grapalat"/>
                <w:sz w:val="24"/>
                <w:szCs w:val="24"/>
                <w:lang w:val="hy-AM"/>
              </w:rPr>
              <w:t xml:space="preserve"> Հոգեկան առողջության խնդիր ունեցող </w:t>
            </w:r>
            <w:r w:rsidR="00356792" w:rsidRPr="00356792">
              <w:rPr>
                <w:rFonts w:ascii="GHEA Grapalat" w:hAnsi="GHEA Grapalat"/>
                <w:sz w:val="24"/>
                <w:szCs w:val="24"/>
                <w:lang w:val="hy-AM"/>
              </w:rPr>
              <w:lastRenderedPageBreak/>
              <w:t xml:space="preserve">անձի օտարերկրացի լինելու դեպքում կազմակերպության գործադիր տնօրենը նույն օրը, իսկ ոչ ախատանքային օրերին և ժամերին՝ հաջորդ աշխատանքային օրը միաժամանակ գրավոր տեղեկացնում է նաև լիազոր մարմնին, որն էլ իր հերթին այդ մասին հայտնում է արտաքին գործերի բնագավառում պետական կառավարման մարմնին: </w:t>
            </w:r>
            <w:r w:rsidR="00356792">
              <w:rPr>
                <w:rFonts w:ascii="GHEA Grapalat" w:hAnsi="GHEA Grapalat"/>
                <w:sz w:val="24"/>
                <w:szCs w:val="24"/>
                <w:lang w:val="hy-AM"/>
              </w:rPr>
              <w:t>(</w:t>
            </w:r>
            <w:r w:rsidR="00356792" w:rsidRPr="00356792">
              <w:rPr>
                <w:rFonts w:ascii="GHEA Grapalat" w:hAnsi="GHEA Grapalat"/>
                <w:sz w:val="24"/>
                <w:szCs w:val="24"/>
                <w:lang w:val="hy-AM"/>
              </w:rPr>
              <w:t>այժմ նախագծի 22-րդ հոդվածի 3-րդ և 4-րդ մասեր</w:t>
            </w:r>
            <w:r w:rsidR="00356792">
              <w:rPr>
                <w:rFonts w:ascii="GHEA Grapalat" w:hAnsi="GHEA Grapalat"/>
                <w:sz w:val="24"/>
                <w:szCs w:val="24"/>
                <w:lang w:val="hy-AM"/>
              </w:rPr>
              <w:t>)</w:t>
            </w:r>
            <w:r w:rsidR="00356792" w:rsidRPr="00356792">
              <w:rPr>
                <w:rFonts w:ascii="GHEA Grapalat" w:hAnsi="GHEA Grapalat"/>
                <w:sz w:val="24"/>
                <w:szCs w:val="24"/>
                <w:lang w:val="hy-AM"/>
              </w:rPr>
              <w:t>:</w:t>
            </w:r>
          </w:p>
          <w:p w:rsidR="00356792" w:rsidRPr="00356792" w:rsidRDefault="00356792" w:rsidP="00356792">
            <w:pPr>
              <w:spacing w:after="0" w:line="360" w:lineRule="auto"/>
              <w:jc w:val="both"/>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356792">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356792">
              <w:rPr>
                <w:rFonts w:ascii="GHEA Grapalat" w:hAnsi="GHEA Grapalat"/>
                <w:sz w:val="24"/>
                <w:szCs w:val="24"/>
                <w:lang w:val="hy-AM"/>
              </w:rPr>
              <w:t>:</w:t>
            </w:r>
          </w:p>
          <w:p w:rsidR="00356792" w:rsidRPr="00356792" w:rsidRDefault="00356792" w:rsidP="007B2BBF">
            <w:pPr>
              <w:spacing w:after="0" w:line="360" w:lineRule="auto"/>
              <w:jc w:val="both"/>
              <w:rPr>
                <w:rFonts w:ascii="GHEA Grapalat" w:hAnsi="GHEA Grapalat"/>
                <w:sz w:val="24"/>
                <w:szCs w:val="24"/>
                <w:lang w:val="hy-AM"/>
              </w:rPr>
            </w:pP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230A84"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4.</w:t>
            </w:r>
            <w:r w:rsidR="00914C41" w:rsidRPr="0040517D">
              <w:rPr>
                <w:rFonts w:ascii="GHEA Grapalat" w:hAnsi="GHEA Grapalat" w:cs="Sylfaen"/>
                <w:sz w:val="24"/>
                <w:szCs w:val="24"/>
                <w:lang w:val="hy-AM"/>
              </w:rPr>
              <w:t xml:space="preserve"> Նախագծի 6-րդ հոդվածից անհրաժեշտ է հանել 2-րդ մասը, որը վերաբերում Նախագծի 5-րդ հոդվածի 1-ին մասի 8-րդ կետով նախատեսված իրավունքի իրականացմանը: Հիշյալ դիտողությունը պայմանավորված է նրանով, որ Նախագծի 6-րդ հոդվածը վերաբերում է ոչ թե հոգեբուժական կազմակերպությունում գտնվող հոգեկան առողջության խնդիր ունեցող անձի իրավունքների իրականացմանը, այլ դրանց սահմանափակման դեպքերին </w:t>
            </w:r>
            <w:r w:rsidR="00914C41" w:rsidRPr="0040517D">
              <w:rPr>
                <w:rFonts w:ascii="GHEA Grapalat" w:hAnsi="GHEA Grapalat" w:cs="Sylfaen"/>
                <w:sz w:val="24"/>
                <w:szCs w:val="24"/>
                <w:lang w:val="hy-AM"/>
              </w:rPr>
              <w:lastRenderedPageBreak/>
              <w:t>և կարգին:</w:t>
            </w:r>
          </w:p>
        </w:tc>
        <w:tc>
          <w:tcPr>
            <w:tcW w:w="5103" w:type="dxa"/>
            <w:shd w:val="clear" w:color="auto" w:fill="auto"/>
            <w:vAlign w:val="center"/>
          </w:tcPr>
          <w:p w:rsidR="00E6491D" w:rsidRPr="0040652D" w:rsidRDefault="008A762F"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Չի ընդունվել:</w:t>
            </w:r>
            <w:r w:rsidR="007B5948" w:rsidRPr="0040517D">
              <w:rPr>
                <w:rFonts w:ascii="GHEA Grapalat" w:hAnsi="GHEA Grapalat" w:cs="Sylfaen"/>
                <w:sz w:val="24"/>
                <w:szCs w:val="24"/>
                <w:lang w:val="hy-AM"/>
              </w:rPr>
              <w:t xml:space="preserve"> Նախագծի 5-րդ հոդվածի 1-ին մասի 8-րդ կետի համաձայն՝ </w:t>
            </w:r>
            <w:r w:rsidR="00316D26" w:rsidRPr="0040517D">
              <w:rPr>
                <w:rFonts w:ascii="GHEA Grapalat" w:hAnsi="GHEA Grapalat"/>
                <w:sz w:val="24"/>
                <w:szCs w:val="24"/>
                <w:lang w:val="hy-AM"/>
              </w:rPr>
              <w:t xml:space="preserve"> </w:t>
            </w:r>
            <w:r w:rsidR="00683216" w:rsidRPr="0040517D">
              <w:rPr>
                <w:rFonts w:ascii="GHEA Grapalat" w:hAnsi="GHEA Grapalat"/>
                <w:sz w:val="24"/>
                <w:szCs w:val="24"/>
                <w:lang w:val="hy-AM"/>
              </w:rPr>
              <w:t xml:space="preserve"> </w:t>
            </w:r>
            <w:r w:rsidR="007B5948" w:rsidRPr="0040517D">
              <w:rPr>
                <w:sz w:val="24"/>
                <w:szCs w:val="24"/>
                <w:lang w:val="hy-AM"/>
              </w:rPr>
              <w:t xml:space="preserve"> </w:t>
            </w:r>
            <w:r w:rsidR="007B5948" w:rsidRPr="0040517D">
              <w:rPr>
                <w:rFonts w:ascii="GHEA Grapalat" w:hAnsi="GHEA Grapalat"/>
                <w:sz w:val="24"/>
                <w:szCs w:val="24"/>
                <w:lang w:val="hy-AM"/>
              </w:rPr>
              <w:t xml:space="preserve">հոգեկան առողջության խնդիր ունեցող յուրաքանչյուր ոք իրավունք ունի տալու իրազեկված համաձայնություն և ցանկացած փուլում հրաժարվելու գիտական կամ փորձարարական նպատակներով կիրառվող բուժական մեթոդներից և </w:t>
            </w:r>
            <w:r w:rsidR="007B5948" w:rsidRPr="0040517D">
              <w:rPr>
                <w:rFonts w:ascii="GHEA Grapalat" w:hAnsi="GHEA Grapalat"/>
                <w:sz w:val="24"/>
                <w:szCs w:val="24"/>
                <w:lang w:val="hy-AM"/>
              </w:rPr>
              <w:lastRenderedPageBreak/>
              <w:t>միջոցների</w:t>
            </w:r>
            <w:r w:rsidR="00267F9F" w:rsidRPr="0040517D">
              <w:rPr>
                <w:rFonts w:ascii="GHEA Grapalat" w:hAnsi="GHEA Grapalat"/>
                <w:sz w:val="24"/>
                <w:szCs w:val="24"/>
                <w:lang w:val="hy-AM"/>
              </w:rPr>
              <w:t>ց</w:t>
            </w:r>
            <w:r w:rsidR="007B5948" w:rsidRPr="0040517D">
              <w:rPr>
                <w:rFonts w:ascii="GHEA Grapalat" w:hAnsi="GHEA Grapalat"/>
                <w:sz w:val="24"/>
                <w:szCs w:val="24"/>
                <w:lang w:val="hy-AM"/>
              </w:rPr>
              <w:t xml:space="preserve">, իսկ </w:t>
            </w:r>
            <w:r w:rsidR="007B5948" w:rsidRPr="0040517D">
              <w:rPr>
                <w:rFonts w:ascii="Sylfaen" w:hAnsi="Sylfaen" w:cs="Sylfaen"/>
                <w:sz w:val="24"/>
                <w:szCs w:val="24"/>
                <w:lang w:val="hy-AM"/>
              </w:rPr>
              <w:t xml:space="preserve"> </w:t>
            </w:r>
            <w:r w:rsidR="007B5948" w:rsidRPr="0040517D">
              <w:rPr>
                <w:rFonts w:ascii="GHEA Grapalat" w:hAnsi="GHEA Grapalat" w:cs="Sylfaen"/>
                <w:sz w:val="24"/>
                <w:szCs w:val="24"/>
                <w:lang w:val="hy-AM"/>
              </w:rPr>
              <w:t>«</w:t>
            </w:r>
            <w:r w:rsidR="007B5948" w:rsidRPr="0040517D">
              <w:rPr>
                <w:rFonts w:ascii="GHEA Grapalat" w:hAnsi="GHEA Grapalat"/>
                <w:sz w:val="24"/>
                <w:szCs w:val="24"/>
                <w:lang w:val="hy-AM"/>
              </w:rPr>
              <w:t xml:space="preserve">Հոգեբուժական կազմակերպությունում գտնվող հոգեկան առողջության խնդիր ունեցող անձի իրավունքների սահմանափակման դեպքերը և կարգը» վերտառությամբ 6-րդ հոդվածի 2-րդ մասով սահմանվում է, որ </w:t>
            </w:r>
            <w:r w:rsidR="007B5948" w:rsidRPr="0040517D">
              <w:rPr>
                <w:rFonts w:ascii="GHEA Grapalat" w:hAnsi="GHEA Grapalat" w:cs="Sylfaen"/>
                <w:sz w:val="24"/>
                <w:szCs w:val="24"/>
                <w:lang w:val="hy-AM"/>
              </w:rPr>
              <w:t xml:space="preserve"> նշված</w:t>
            </w:r>
            <w:r w:rsidR="007B5948" w:rsidRPr="0040517D">
              <w:rPr>
                <w:rFonts w:ascii="Sylfaen" w:hAnsi="Sylfaen" w:cs="Sylfaen"/>
                <w:sz w:val="24"/>
                <w:szCs w:val="24"/>
                <w:lang w:val="hy-AM"/>
              </w:rPr>
              <w:t xml:space="preserve"> </w:t>
            </w:r>
            <w:r w:rsidR="007B5948" w:rsidRPr="0040517D">
              <w:rPr>
                <w:rFonts w:ascii="GHEA Grapalat" w:hAnsi="GHEA Grapalat"/>
                <w:sz w:val="24"/>
                <w:szCs w:val="24"/>
                <w:lang w:val="hy-AM"/>
              </w:rPr>
              <w:t>իրավունքը կարող է իրականացվել միայն հոգեկան առողջության խնդիր ունեցող չափահաս այն անձի կողմից, ով օրենքով սահմանված կարգով անգործունակ չի ճանաչվել և ի վիճակի է գիտակցելու իր գործողությունների բնույթը և ղեկավարել դրանք:   Սույն կետով</w:t>
            </w:r>
            <w:r w:rsidR="000D1013" w:rsidRPr="0040517D">
              <w:rPr>
                <w:rFonts w:ascii="GHEA Grapalat" w:hAnsi="GHEA Grapalat"/>
                <w:sz w:val="24"/>
                <w:szCs w:val="24"/>
                <w:lang w:val="hy-AM"/>
              </w:rPr>
              <w:t xml:space="preserve">, ըստ էության, սահմանվում է </w:t>
            </w:r>
            <w:r w:rsidR="004C3391" w:rsidRPr="0040517D">
              <w:rPr>
                <w:rFonts w:ascii="GHEA Grapalat" w:hAnsi="GHEA Grapalat"/>
                <w:sz w:val="24"/>
                <w:szCs w:val="24"/>
                <w:lang w:val="hy-AM"/>
              </w:rPr>
              <w:t>նշված իրավունքի իրականացման  սահմանափակում</w:t>
            </w:r>
            <w:r w:rsidR="00D368BD" w:rsidRPr="0040517D">
              <w:rPr>
                <w:rFonts w:ascii="GHEA Grapalat" w:hAnsi="GHEA Grapalat"/>
                <w:sz w:val="24"/>
                <w:szCs w:val="24"/>
                <w:lang w:val="hy-AM"/>
              </w:rPr>
              <w:t xml:space="preserve"> անգործունակ </w:t>
            </w:r>
            <w:r w:rsidR="00267F9F" w:rsidRPr="0040517D">
              <w:rPr>
                <w:rFonts w:ascii="GHEA Grapalat" w:hAnsi="GHEA Grapalat"/>
                <w:sz w:val="24"/>
                <w:szCs w:val="24"/>
                <w:lang w:val="hy-AM"/>
              </w:rPr>
              <w:t xml:space="preserve">և անչափահաս </w:t>
            </w:r>
            <w:r w:rsidR="00D368BD" w:rsidRPr="0040517D">
              <w:rPr>
                <w:rFonts w:ascii="GHEA Grapalat" w:hAnsi="GHEA Grapalat"/>
                <w:sz w:val="24"/>
                <w:szCs w:val="24"/>
                <w:lang w:val="hy-AM"/>
              </w:rPr>
              <w:t>անձանց համար:</w:t>
            </w:r>
          </w:p>
          <w:p w:rsidR="005F3071" w:rsidRPr="0040517D" w:rsidRDefault="00E6491D"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lastRenderedPageBreak/>
              <w:t>(Համաձայնեցվել  է</w:t>
            </w:r>
            <w:r w:rsidRPr="0040517D">
              <w:rPr>
                <w:rFonts w:ascii="GHEA Grapalat" w:hAnsi="GHEA Grapalat"/>
                <w:sz w:val="24"/>
                <w:szCs w:val="24"/>
                <w:lang w:val="hy-AM"/>
              </w:rPr>
              <w:t xml:space="preserve"> </w:t>
            </w:r>
            <w:r w:rsidRPr="0040652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0652D">
              <w:rPr>
                <w:rFonts w:ascii="GHEA Grapalat" w:hAnsi="GHEA Grapalat"/>
                <w:sz w:val="24"/>
                <w:szCs w:val="24"/>
                <w:lang w:val="hy-AM"/>
              </w:rPr>
              <w:t>:</w:t>
            </w:r>
            <w:r w:rsidR="007B5948" w:rsidRPr="0040517D">
              <w:rPr>
                <w:rFonts w:ascii="GHEA Grapalat" w:hAnsi="GHEA Grapalat"/>
                <w:sz w:val="24"/>
                <w:szCs w:val="24"/>
                <w:lang w:val="hy-AM"/>
              </w:rPr>
              <w:t xml:space="preserve"> </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230A84"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5. </w:t>
            </w:r>
            <w:r w:rsidR="00914C41" w:rsidRPr="0040517D">
              <w:rPr>
                <w:rFonts w:ascii="GHEA Grapalat" w:hAnsi="GHEA Grapalat" w:cs="Sylfaen"/>
                <w:sz w:val="24"/>
                <w:szCs w:val="24"/>
                <w:lang w:val="hy-AM"/>
              </w:rPr>
              <w:t xml:space="preserve">Նախագծի 6-րդ հոդվածի 3-րդ մասի համաձայն՝ հոգեկան առողջության խնդիր ունեցող անձի օտարերկրացի լինելու դեպքում կազմակերպության գործադիր տնօրենը նույն օրը, իսկ ոչ աշխատանքային օրերին և ժամերին՝ հաջորդ աշխատանքային օրը միաժամանակ գրավոր տեղեկացնում է նաև օտարերկրացու պետության դեսպանություն: Այս առումով գտնում ենք, որ առավել նպատակահարմար է քննարկվող ընթացակարգում սահմանել, որ գործադիր տնօրենի կողմից անձի վերաբերյալ համապատասխան տվյալները փոխանցվեն առողջապահության բնագավառում Կառավարության քաղաքականությունը մշակող և իրականացնող լիազոր մարմին, իսկ վերջինս այդ մասին օտարերկրացու պետության դեսպանությանը տեղեկացնի արտաքին գործերի նախարարության միջոցով: Բացի այդ, Նախագծում </w:t>
            </w:r>
            <w:r w:rsidR="00914C41" w:rsidRPr="0040517D">
              <w:rPr>
                <w:rFonts w:ascii="GHEA Grapalat" w:hAnsi="GHEA Grapalat" w:cs="Sylfaen"/>
                <w:sz w:val="24"/>
                <w:szCs w:val="24"/>
                <w:lang w:val="hy-AM"/>
              </w:rPr>
              <w:lastRenderedPageBreak/>
              <w:t xml:space="preserve">անհրաժեշտ է հստակեցնել, թե ինչպիսի ընթացակարգ է կիրառվելու այն դեպքում, երբ Հայաստանի Հանրապետությունը օտարերկրացու պետության հետ չունի դիվանագիտական հարաբերություններ: </w:t>
            </w:r>
          </w:p>
        </w:tc>
        <w:tc>
          <w:tcPr>
            <w:tcW w:w="5103" w:type="dxa"/>
            <w:shd w:val="clear" w:color="auto" w:fill="auto"/>
            <w:vAlign w:val="center"/>
          </w:tcPr>
          <w:p w:rsidR="005F3071" w:rsidRPr="0040517D" w:rsidRDefault="00796D33"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w:t>
            </w:r>
            <w:r w:rsidR="004564BB" w:rsidRPr="0040517D">
              <w:rPr>
                <w:rFonts w:ascii="GHEA Grapalat" w:hAnsi="GHEA Grapalat"/>
                <w:sz w:val="24"/>
                <w:szCs w:val="24"/>
                <w:lang w:val="hy-AM"/>
              </w:rPr>
              <w:t>: Կատարվել է համապատասխան փոփոխություն:</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230A84"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6.</w:t>
            </w:r>
            <w:r w:rsidR="00A91206" w:rsidRPr="0040517D">
              <w:rPr>
                <w:rFonts w:ascii="GHEA Grapalat" w:hAnsi="GHEA Grapalat" w:cs="Sylfaen"/>
                <w:sz w:val="24"/>
                <w:szCs w:val="24"/>
                <w:lang w:val="hy-AM"/>
              </w:rPr>
              <w:t xml:space="preserve"> </w:t>
            </w:r>
            <w:r w:rsidR="00914C41" w:rsidRPr="0040517D">
              <w:rPr>
                <w:rFonts w:ascii="GHEA Grapalat" w:hAnsi="GHEA Grapalat" w:cs="Sylfaen"/>
                <w:sz w:val="24"/>
                <w:szCs w:val="24"/>
                <w:lang w:val="hy-AM"/>
              </w:rPr>
              <w:t xml:space="preserve">Օրենքի նախագծի (այսուհետ՝ Նախագիծ) 7-րդ հոդվածում սահմանված է ֆիզիկական զսպման, մեկուսացման միջոցների և հանդարտեցման մեթոդների կիրառման կարգն ու պայմանները, իսկ նշյալ հոդվածի 9-րդ մասի 1-ին կետում սահմանվում է, որ բժիշկ-հոգեբույժը ֆիզիկական զսպման կամ մեկուսացման միջոցներ կամ հանդարտեցման մեթոդներ կիրառելու դեպքում նույն օրը դրանց կիրառումը հիմնավորող գրառում է կատարում հոգեկան առողջության խնդիր ունեցող անձի բժշկական փաստաթղթում, ինչպես նաև վարում է ֆիզիկական զսպման կամ մեկուսացման միջոցներ կամ հանդարտեցման մեթոդներ կիրառելու վերաբերյալ հաշվառման մատյան: Այս կապակցությամբ հայտնում ենք, որ քրեական վարույթի </w:t>
            </w:r>
            <w:r w:rsidR="00914C41" w:rsidRPr="0040517D">
              <w:rPr>
                <w:rFonts w:ascii="GHEA Grapalat" w:hAnsi="GHEA Grapalat" w:cs="Sylfaen"/>
                <w:sz w:val="24"/>
                <w:szCs w:val="24"/>
                <w:lang w:val="hy-AM"/>
              </w:rPr>
              <w:lastRenderedPageBreak/>
              <w:t>շրջանակներում հոգեբուժական հաստատությունում տեղավորված անձի նկատմամբ անհրաժեշտության դեպքում նույնպես կարող են կիրառվել ֆիզիկական զսպման, մեկուսացման միջոցներ կամ հանդարտեցման մեթոդներ, ուստի Նախագծում անհրաժեշտ է նախատեսել դատախազին դրա մասին տեղեկացնելու ընթացակարգ: Հիշյալ դիտողությունը բխում է ՀՀ Սահմանադրության 176-րդ հոդվածում սահմանված՝ պատիժների և հարկադրանքի այլ միջոցների օրինականության նկատմամբ հսկողություն իրականացնելու դատախազության սահմանադրական գործառույթից, ինչպես նաև ՀՀ քրեական դատավարության օրենսգրքի 280-րդ և 459-րդ հոդվածների դրույթներից:</w:t>
            </w:r>
          </w:p>
        </w:tc>
        <w:tc>
          <w:tcPr>
            <w:tcW w:w="5103" w:type="dxa"/>
            <w:shd w:val="clear" w:color="auto" w:fill="auto"/>
            <w:vAlign w:val="center"/>
          </w:tcPr>
          <w:p w:rsidR="005F3071" w:rsidRPr="0040652D" w:rsidRDefault="00621F69" w:rsidP="007B2BBF">
            <w:pPr>
              <w:spacing w:after="0" w:line="360" w:lineRule="auto"/>
              <w:jc w:val="both"/>
              <w:rPr>
                <w:rFonts w:ascii="GHEA Grapalat" w:hAnsi="GHEA Grapalat" w:cs="Sylfaen"/>
                <w:sz w:val="24"/>
                <w:szCs w:val="24"/>
                <w:lang w:val="hy-AM"/>
              </w:rPr>
            </w:pPr>
            <w:r w:rsidRPr="0040517D">
              <w:rPr>
                <w:rFonts w:ascii="GHEA Grapalat" w:hAnsi="GHEA Grapalat"/>
                <w:sz w:val="24"/>
                <w:szCs w:val="24"/>
                <w:lang w:val="hy-AM"/>
              </w:rPr>
              <w:lastRenderedPageBreak/>
              <w:t xml:space="preserve">Չի ընդունվել: </w:t>
            </w:r>
            <w:r w:rsidR="00914E26" w:rsidRPr="0040517D">
              <w:rPr>
                <w:rFonts w:ascii="GHEA Grapalat" w:hAnsi="GHEA Grapalat"/>
                <w:sz w:val="24"/>
                <w:szCs w:val="24"/>
                <w:lang w:val="hy-AM"/>
              </w:rPr>
              <w:t xml:space="preserve"> </w:t>
            </w:r>
            <w:r w:rsidR="00267F9F" w:rsidRPr="0040517D">
              <w:rPr>
                <w:rFonts w:ascii="GHEA Grapalat" w:hAnsi="GHEA Grapalat"/>
                <w:sz w:val="24"/>
                <w:szCs w:val="24"/>
                <w:lang w:val="hy-AM"/>
              </w:rPr>
              <w:t>Սույն դեպքում</w:t>
            </w:r>
            <w:r w:rsidR="00914E26" w:rsidRPr="0040517D">
              <w:rPr>
                <w:rFonts w:ascii="GHEA Grapalat" w:hAnsi="GHEA Grapalat"/>
                <w:sz w:val="24"/>
                <w:szCs w:val="24"/>
                <w:lang w:val="hy-AM"/>
              </w:rPr>
              <w:t xml:space="preserve"> </w:t>
            </w:r>
            <w:r w:rsidR="000B6E84" w:rsidRPr="0040517D">
              <w:rPr>
                <w:rFonts w:ascii="GHEA Grapalat" w:hAnsi="GHEA Grapalat"/>
                <w:sz w:val="24"/>
                <w:szCs w:val="24"/>
                <w:lang w:val="hy-AM"/>
              </w:rPr>
              <w:t xml:space="preserve">դիտարկվում է միայն  </w:t>
            </w:r>
            <w:r w:rsidR="000B6E84" w:rsidRPr="0040517D">
              <w:rPr>
                <w:rFonts w:ascii="Sylfaen" w:hAnsi="Sylfaen" w:cs="Sylfaen"/>
                <w:sz w:val="24"/>
                <w:szCs w:val="24"/>
                <w:lang w:val="hy-AM"/>
              </w:rPr>
              <w:t xml:space="preserve"> </w:t>
            </w:r>
            <w:r w:rsidR="000B6E84" w:rsidRPr="0040517D">
              <w:rPr>
                <w:rFonts w:ascii="GHEA Grapalat" w:hAnsi="GHEA Grapalat"/>
                <w:sz w:val="24"/>
                <w:szCs w:val="24"/>
                <w:lang w:val="hy-AM"/>
              </w:rPr>
              <w:t xml:space="preserve">երեխայի, ինչպես նաև անգործունակ ճանաչված անձանց նկատմամբ ֆիզիկական զսպման կամ մեկուսացման միջոցներ, հանդարտեցման մեթոդներ կիրառելու դեպքում օրինական ներկայացուցչին տեղեկացնելու պարտականություն, իսկ </w:t>
            </w:r>
            <w:r w:rsidR="000B6E84" w:rsidRPr="0040517D">
              <w:rPr>
                <w:rFonts w:ascii="GHEA Grapalat" w:hAnsi="GHEA Grapalat" w:cs="Sylfaen"/>
                <w:sz w:val="24"/>
                <w:szCs w:val="24"/>
                <w:lang w:val="hy-AM"/>
              </w:rPr>
              <w:t xml:space="preserve"> քրեական վարույթի շրջանակներում հոգեբուժական հաստատությունում տեղավորված անձի նկատմամբ  ֆիզիկական զսպման, մեկուսացման միջոցներ կամ հանդարտեցման մեթոդներ կիրառելու </w:t>
            </w:r>
            <w:r w:rsidR="000B6E84" w:rsidRPr="0040517D">
              <w:rPr>
                <w:rFonts w:ascii="GHEA Grapalat" w:hAnsi="GHEA Grapalat" w:cs="Sylfaen"/>
                <w:sz w:val="24"/>
                <w:szCs w:val="24"/>
                <w:lang w:val="hy-AM"/>
              </w:rPr>
              <w:lastRenderedPageBreak/>
              <w:t>դեպքում նպատակահարմար չէ բժիշկ-հոգեբույժին ծանրաբեռնել դատախազին տեղեկացնելու պարտականությամբ</w:t>
            </w:r>
            <w:r w:rsidR="004D54B9" w:rsidRPr="0040517D">
              <w:rPr>
                <w:rFonts w:ascii="GHEA Grapalat" w:hAnsi="GHEA Grapalat" w:cs="Sylfaen"/>
                <w:sz w:val="24"/>
                <w:szCs w:val="24"/>
                <w:lang w:val="hy-AM"/>
              </w:rPr>
              <w:t xml:space="preserve">: </w:t>
            </w:r>
            <w:r w:rsidR="000B6E84" w:rsidRPr="0040517D">
              <w:rPr>
                <w:rFonts w:ascii="GHEA Grapalat" w:hAnsi="GHEA Grapalat" w:cs="Sylfaen"/>
                <w:sz w:val="24"/>
                <w:szCs w:val="24"/>
                <w:lang w:val="hy-AM"/>
              </w:rPr>
              <w:t xml:space="preserve">Բացի այդ հարկ է նշել, որ դատախազը, որպես    պատիժների և հարկադրանքի այլ միջոցների օրինականության նկատմամբ հսկողություն իրականացնելու լիազորությամբ օժտված անձ, կարող է ստանալ նշված տեղեկատվությունը, մանավանդ որ Նախագծի 16-րդ հոդվածի </w:t>
            </w:r>
            <w:r w:rsidR="00F95A27" w:rsidRPr="0040517D">
              <w:rPr>
                <w:rFonts w:ascii="GHEA Grapalat" w:hAnsi="GHEA Grapalat" w:cs="Sylfaen"/>
                <w:sz w:val="24"/>
                <w:szCs w:val="24"/>
                <w:lang w:val="hy-AM"/>
              </w:rPr>
              <w:t>2</w:t>
            </w:r>
            <w:r w:rsidR="000B6E84" w:rsidRPr="0040517D">
              <w:rPr>
                <w:rFonts w:ascii="GHEA Grapalat" w:hAnsi="GHEA Grapalat" w:cs="Sylfaen"/>
                <w:sz w:val="24"/>
                <w:szCs w:val="24"/>
                <w:lang w:val="hy-AM"/>
              </w:rPr>
              <w:t xml:space="preserve">-րդ մասի </w:t>
            </w:r>
            <w:r w:rsidR="009E6346" w:rsidRPr="0040517D">
              <w:rPr>
                <w:rFonts w:ascii="GHEA Grapalat" w:hAnsi="GHEA Grapalat" w:cs="Sylfaen"/>
                <w:sz w:val="24"/>
                <w:szCs w:val="24"/>
                <w:lang w:val="hy-AM"/>
              </w:rPr>
              <w:t xml:space="preserve">3-րդ կետով նրան </w:t>
            </w:r>
            <w:r w:rsidR="00267F9F" w:rsidRPr="0040517D">
              <w:rPr>
                <w:rFonts w:ascii="GHEA Grapalat" w:hAnsi="GHEA Grapalat" w:cs="Sylfaen"/>
                <w:sz w:val="24"/>
                <w:szCs w:val="24"/>
                <w:lang w:val="hy-AM"/>
              </w:rPr>
              <w:t xml:space="preserve"> նույնպես </w:t>
            </w:r>
            <w:r w:rsidR="009E6346" w:rsidRPr="0040517D">
              <w:rPr>
                <w:rFonts w:ascii="GHEA Grapalat" w:hAnsi="GHEA Grapalat" w:cs="Sylfaen"/>
                <w:sz w:val="24"/>
                <w:szCs w:val="24"/>
                <w:lang w:val="hy-AM"/>
              </w:rPr>
              <w:t>տվում է այդ հնարավորությունը:</w:t>
            </w:r>
          </w:p>
          <w:p w:rsidR="00E6491D" w:rsidRPr="0040652D" w:rsidRDefault="00E6491D"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0652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0652D">
              <w:rPr>
                <w:rFonts w:ascii="GHEA Grapalat" w:hAnsi="GHEA Grapalat"/>
                <w:sz w:val="24"/>
                <w:szCs w:val="24"/>
                <w:lang w:val="hy-AM"/>
              </w:rPr>
              <w:t>:</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230A84"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7.</w:t>
            </w:r>
            <w:r w:rsidR="00914C41" w:rsidRPr="0040517D">
              <w:rPr>
                <w:rFonts w:ascii="GHEA Grapalat" w:hAnsi="GHEA Grapalat" w:cs="Sylfaen"/>
                <w:sz w:val="24"/>
                <w:szCs w:val="24"/>
                <w:lang w:val="hy-AM"/>
              </w:rPr>
              <w:t xml:space="preserve"> Նախագծի 7-րդ հոդվածի 1-ին մասի համաձայն՝ հոգեբուժական հանձնաժողովի, իսկ տվյալ պահին դրա ստեղծման անհնարինության դեպքում հետազոտող կամ </w:t>
            </w:r>
            <w:r w:rsidR="00914C41" w:rsidRPr="0040517D">
              <w:rPr>
                <w:rFonts w:ascii="GHEA Grapalat" w:hAnsi="GHEA Grapalat" w:cs="Sylfaen"/>
                <w:sz w:val="24"/>
                <w:szCs w:val="24"/>
                <w:lang w:val="hy-AM"/>
              </w:rPr>
              <w:lastRenderedPageBreak/>
              <w:t xml:space="preserve">բուժող բժիշկ-հոգեբույժի կամ հերթապահ բժիշկ-հոգեբույժի պատճառաբանված որոշման հիման վրա հոգեբուժական օգնություն և սպասարկում ստացող հոգեկան առողջության խնդիր ունեցող անձի նկատմամբ կարող են կիրառվել ֆիզիկական զսպման կամ մեկուսացման միջոցներ կամ հանդարտեցման մեթոդներ: Հիշյալ կարգավորումը խնդրահարույց է այնքանով, որքանով պատճառաբանված որոշումն ենթադրում է դրա կայացման գրավոր ձևաչափ, իսկ այդ պարագայում պրակտիկայում խնդիրներ կարող են առաջանալ ֆիզիկական զսպման կամ մեկուսացման միջոցների կամ հանդարտեցման մեթոդների կիրառման օպերատիվության տեսանկյունից: Ամեն դեպքում գտնում ենք, որ ֆիզիկական զսպման կամ մեկուսացման միջոցների կամ հանդարտեցման մեթոդների կիրառման հիմնավորվածությունը պետք է արտացոլված լինի համապատասխան բժշկական փաստաթղթերում: Հատկանշական է, որ Նախագծի 7-րդ հոդվածի 9-րդ մասի </w:t>
            </w:r>
            <w:r w:rsidR="00914C41" w:rsidRPr="0040517D">
              <w:rPr>
                <w:rFonts w:ascii="GHEA Grapalat" w:hAnsi="GHEA Grapalat" w:cs="Sylfaen"/>
                <w:sz w:val="24"/>
                <w:szCs w:val="24"/>
                <w:lang w:val="hy-AM"/>
              </w:rPr>
              <w:lastRenderedPageBreak/>
              <w:t>1-ին կետում սահմանվում է, որ ֆիզիկական զսպման կամ մեկուսացման միջոցներ կամ հանդարտեցման մեթոդներ կիրառելու դեպքում նույն օրը դրանց կիրառումը հիմնավորող գրառում է կատարում հոգեկան առողջության խնդիր ունեցող անձի բժշկական փաստաթղթում, ինչպես նաև վարում է ֆիզիկական զսպման կամ մեկուսացման միջոցներ կամ հանդարտեցման մեթոդներ կիրառելու վերաբերյալ հաշվառման մատյան: Հետևաբար, գտնում ենք, որ «պատճառաբանված որոշումը» կարող է արտացոլվել վերոգրյալ փաստաթղթերում: Վերոգրյալի հիման վրա՝ գտնում ենք, որ նախագծի 7-րդ հոդվածի 1-ին մասն անհրաժեշտ է լրամշակել:</w:t>
            </w:r>
          </w:p>
        </w:tc>
        <w:tc>
          <w:tcPr>
            <w:tcW w:w="5103" w:type="dxa"/>
            <w:shd w:val="clear" w:color="auto" w:fill="auto"/>
            <w:vAlign w:val="center"/>
          </w:tcPr>
          <w:p w:rsidR="00E6491D" w:rsidRDefault="00457E56" w:rsidP="00E6491D">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Չի ընդունվել: </w:t>
            </w:r>
            <w:r w:rsidR="000C023C" w:rsidRPr="0040517D">
              <w:rPr>
                <w:rFonts w:ascii="GHEA Grapalat" w:hAnsi="GHEA Grapalat"/>
                <w:sz w:val="24"/>
                <w:szCs w:val="24"/>
                <w:lang w:val="hy-AM"/>
              </w:rPr>
              <w:t xml:space="preserve">Սույն դեպքում </w:t>
            </w:r>
            <w:r w:rsidR="00E23702" w:rsidRPr="0040517D">
              <w:rPr>
                <w:rFonts w:ascii="GHEA Grapalat" w:hAnsi="GHEA Grapalat" w:cs="Sylfaen"/>
                <w:sz w:val="24"/>
                <w:szCs w:val="24"/>
                <w:lang w:val="hy-AM"/>
              </w:rPr>
              <w:t xml:space="preserve">«պատճառաբանված որոշումը» եզրույթը նշանակում է, որ  ֆիզիկական զսպման կամ </w:t>
            </w:r>
            <w:r w:rsidR="00E23702" w:rsidRPr="0040517D">
              <w:rPr>
                <w:rFonts w:ascii="GHEA Grapalat" w:hAnsi="GHEA Grapalat" w:cs="Sylfaen"/>
                <w:sz w:val="24"/>
                <w:szCs w:val="24"/>
                <w:lang w:val="hy-AM"/>
              </w:rPr>
              <w:lastRenderedPageBreak/>
              <w:t>մեկուսացման միջոցների կամ հանդարտեցման մեթոդների</w:t>
            </w:r>
            <w:r w:rsidR="009A64C7" w:rsidRPr="0040517D">
              <w:rPr>
                <w:rFonts w:ascii="GHEA Grapalat" w:hAnsi="GHEA Grapalat" w:cs="Sylfaen"/>
                <w:sz w:val="24"/>
                <w:szCs w:val="24"/>
                <w:lang w:val="hy-AM"/>
              </w:rPr>
              <w:t xml:space="preserve"> կիրառման անհրաժեշտությունը </w:t>
            </w:r>
            <w:r w:rsidR="00955A3D" w:rsidRPr="0040517D">
              <w:rPr>
                <w:rFonts w:ascii="GHEA Grapalat" w:hAnsi="GHEA Grapalat" w:cs="Sylfaen"/>
                <w:sz w:val="24"/>
                <w:szCs w:val="24"/>
                <w:lang w:val="hy-AM"/>
              </w:rPr>
              <w:t>պ</w:t>
            </w:r>
            <w:r w:rsidR="009A64C7" w:rsidRPr="0040517D">
              <w:rPr>
                <w:rFonts w:ascii="GHEA Grapalat" w:hAnsi="GHEA Grapalat" w:cs="Sylfaen"/>
                <w:sz w:val="24"/>
                <w:szCs w:val="24"/>
                <w:lang w:val="hy-AM"/>
              </w:rPr>
              <w:t>ե</w:t>
            </w:r>
            <w:r w:rsidR="00955A3D" w:rsidRPr="0040517D">
              <w:rPr>
                <w:rFonts w:ascii="GHEA Grapalat" w:hAnsi="GHEA Grapalat" w:cs="Sylfaen"/>
                <w:sz w:val="24"/>
                <w:szCs w:val="24"/>
                <w:lang w:val="hy-AM"/>
              </w:rPr>
              <w:t>տ</w:t>
            </w:r>
            <w:r w:rsidR="009A64C7" w:rsidRPr="0040517D">
              <w:rPr>
                <w:rFonts w:ascii="GHEA Grapalat" w:hAnsi="GHEA Grapalat" w:cs="Sylfaen"/>
                <w:sz w:val="24"/>
                <w:szCs w:val="24"/>
                <w:lang w:val="hy-AM"/>
              </w:rPr>
              <w:t>ք է լինի հիմնավորված, այսինքն՝</w:t>
            </w:r>
            <w:r w:rsidR="003C012D" w:rsidRPr="0040517D">
              <w:rPr>
                <w:rFonts w:ascii="GHEA Grapalat" w:hAnsi="GHEA Grapalat" w:cs="Sylfaen"/>
                <w:sz w:val="24"/>
                <w:szCs w:val="24"/>
                <w:lang w:val="hy-AM"/>
              </w:rPr>
              <w:t xml:space="preserve"> </w:t>
            </w:r>
            <w:r w:rsidR="009A64C7" w:rsidRPr="0040517D">
              <w:rPr>
                <w:rFonts w:ascii="GHEA Grapalat" w:hAnsi="GHEA Grapalat" w:cs="Sylfaen"/>
                <w:sz w:val="24"/>
                <w:szCs w:val="24"/>
                <w:lang w:val="hy-AM"/>
              </w:rPr>
              <w:t xml:space="preserve"> </w:t>
            </w:r>
            <w:r w:rsidR="003C012D" w:rsidRPr="0040517D">
              <w:rPr>
                <w:rFonts w:ascii="GHEA Grapalat" w:hAnsi="GHEA Grapalat" w:cs="Sylfaen"/>
                <w:sz w:val="24"/>
                <w:szCs w:val="24"/>
                <w:lang w:val="hy-AM"/>
              </w:rPr>
              <w:t xml:space="preserve"> նշված որոշմամբ պետք է հստակ պատճառաբանվի  հոգեկան առողջության խնդիր ունեցող անձի կողմից իրեն կամ շրջապատին ֆիզիկական վնաս պատճառելու իրական սպառնալիքի առկայությունը և այդ սպառնալիքի վերացմանն ուղղված այլ միջոցների (բանավոր խոսքի, ներառյալ համոզելու միջոցով) կիրառման  անբավարարությունը այն վերացնելու համար</w:t>
            </w:r>
            <w:r w:rsidR="00B447E2" w:rsidRPr="0040517D">
              <w:rPr>
                <w:rFonts w:ascii="GHEA Grapalat" w:hAnsi="GHEA Grapalat" w:cs="Sylfaen"/>
                <w:sz w:val="24"/>
                <w:szCs w:val="24"/>
                <w:lang w:val="hy-AM"/>
              </w:rPr>
              <w:t xml:space="preserve">: </w:t>
            </w:r>
            <w:r w:rsidR="00E6491D" w:rsidRPr="0040517D">
              <w:rPr>
                <w:rFonts w:ascii="GHEA Grapalat" w:hAnsi="GHEA Grapalat" w:cs="Sylfaen"/>
                <w:sz w:val="24"/>
                <w:szCs w:val="24"/>
                <w:lang w:val="hy-AM"/>
              </w:rPr>
              <w:t xml:space="preserve"> </w:t>
            </w:r>
          </w:p>
          <w:p w:rsidR="005F3071" w:rsidRPr="00E6491D" w:rsidRDefault="00E6491D" w:rsidP="00E6491D">
            <w:pPr>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E6491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E6491D">
              <w:rPr>
                <w:rFonts w:ascii="GHEA Grapalat" w:hAnsi="GHEA Grapalat"/>
                <w:sz w:val="24"/>
                <w:szCs w:val="24"/>
                <w:lang w:val="hy-AM"/>
              </w:rPr>
              <w:t>:</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8.</w:t>
            </w:r>
            <w:r w:rsidR="00914C41" w:rsidRPr="0040517D">
              <w:rPr>
                <w:rFonts w:ascii="GHEA Grapalat" w:hAnsi="GHEA Grapalat" w:cs="Sylfaen"/>
                <w:sz w:val="24"/>
                <w:szCs w:val="24"/>
                <w:lang w:val="hy-AM"/>
              </w:rPr>
              <w:t xml:space="preserve"> Նախագծի 7-րդ հոդվածի 7-րդ մասի համաձայն՝ ֆիզիկական զսպման կամ մեկուսացման միջոցները կամ հանդարտեցման մեթոդները չեն կարող կիրառվել այլ պացիենտների ներկայությամբ: Նշյալ կարգավորումը խնդրահարույց է այնքանով, որքանով պրակտիկայում </w:t>
            </w:r>
            <w:r w:rsidR="00914C41" w:rsidRPr="0040517D">
              <w:rPr>
                <w:rFonts w:ascii="GHEA Grapalat" w:hAnsi="GHEA Grapalat" w:cs="Sylfaen"/>
                <w:sz w:val="24"/>
                <w:szCs w:val="24"/>
                <w:lang w:val="hy-AM"/>
              </w:rPr>
              <w:lastRenderedPageBreak/>
              <w:t>անհրաժեշտություն կարող է առաջանալ բուժման ընթացքում հոգեկան առողջության խնդիր ունեցող անձի նկատմամբ ֆիզիկական ուժ կիրառել (մինչդեռ Նախագծի 3-րդ հոդվածի 1-ին մասի 21-րդ կետի համաձայն՝ ֆիզիկական ուժը հանդիսանում է ֆիզիկական զսպման միջոցի տեսակ) այլ պացիենտների ներկայությամբ: Ելնելով վերոշարադրյալից՝ գտնում ենք, որ Նախագծի 7-րդ հոդվածի 7-րդ մասն անհրաժեշտ է խմբագրել:</w:t>
            </w:r>
          </w:p>
        </w:tc>
        <w:tc>
          <w:tcPr>
            <w:tcW w:w="5103" w:type="dxa"/>
            <w:shd w:val="clear" w:color="auto" w:fill="auto"/>
            <w:vAlign w:val="center"/>
          </w:tcPr>
          <w:p w:rsidR="005F3071" w:rsidRPr="0040517D" w:rsidRDefault="007E33DC"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փոփոխություն:</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9.</w:t>
            </w:r>
            <w:r w:rsidR="00914C41" w:rsidRPr="0040517D">
              <w:rPr>
                <w:rFonts w:ascii="GHEA Grapalat" w:hAnsi="GHEA Grapalat" w:cs="Sylfaen"/>
                <w:sz w:val="24"/>
                <w:szCs w:val="24"/>
                <w:lang w:val="hy-AM"/>
              </w:rPr>
              <w:t xml:space="preserve"> Նախագծի 11-րդ հոդվածի 2-րդ մասի 6-րդ կետից անհրաժեշտ է հանել հաշմանդամություն ունեցող անձանց սոցիալական </w:t>
            </w:r>
            <w:r w:rsidR="00F710E4" w:rsidRPr="0040517D">
              <w:rPr>
                <w:rFonts w:ascii="GHEA Grapalat" w:hAnsi="GHEA Grapalat" w:cs="Sylfaen"/>
                <w:sz w:val="24"/>
                <w:szCs w:val="24"/>
                <w:lang w:val="hy-AM"/>
              </w:rPr>
              <w:t>երաշխիքները</w:t>
            </w:r>
            <w:r w:rsidR="00914C41" w:rsidRPr="0040517D">
              <w:rPr>
                <w:rFonts w:ascii="GHEA Grapalat" w:hAnsi="GHEA Grapalat" w:cs="Sylfaen"/>
                <w:sz w:val="24"/>
                <w:szCs w:val="24"/>
                <w:lang w:val="hy-AM"/>
              </w:rPr>
              <w:t xml:space="preserve">, մասնավորապես՝ ուսուցմանը և խնամքին վերաբերող դրույթները, քանի որ դրանց հետ կապված հարաբերությունները չեն հանդիսանում ներկայացված Նախագծի կարգավորման առարկա: </w:t>
            </w:r>
          </w:p>
        </w:tc>
        <w:tc>
          <w:tcPr>
            <w:tcW w:w="5103" w:type="dxa"/>
            <w:shd w:val="clear" w:color="auto" w:fill="auto"/>
            <w:vAlign w:val="center"/>
          </w:tcPr>
          <w:p w:rsidR="005F3071" w:rsidRPr="0040652D" w:rsidRDefault="00284E08" w:rsidP="007B2BBF">
            <w:pPr>
              <w:spacing w:after="0" w:line="360" w:lineRule="auto"/>
              <w:jc w:val="both"/>
              <w:rPr>
                <w:rFonts w:ascii="GHEA Grapalat" w:eastAsia="Times New Roman" w:hAnsi="GHEA Grapalat"/>
                <w:bCs/>
                <w:kern w:val="32"/>
                <w:sz w:val="24"/>
                <w:szCs w:val="24"/>
                <w:lang w:val="hy-AM" w:eastAsia="x-none"/>
              </w:rPr>
            </w:pPr>
            <w:r w:rsidRPr="0040517D">
              <w:rPr>
                <w:rFonts w:ascii="GHEA Grapalat" w:hAnsi="GHEA Grapalat"/>
                <w:sz w:val="24"/>
                <w:szCs w:val="24"/>
                <w:lang w:val="hy-AM"/>
              </w:rPr>
              <w:t xml:space="preserve">Չի ընդունվել: Նախագծի 1-ին հոդվածի համաձայն՝ </w:t>
            </w:r>
            <w:r w:rsidR="008923D7" w:rsidRPr="0040517D">
              <w:rPr>
                <w:rFonts w:ascii="GHEA Grapalat" w:hAnsi="GHEA Grapalat"/>
                <w:sz w:val="24"/>
                <w:szCs w:val="24"/>
                <w:lang w:val="hy-AM"/>
              </w:rPr>
              <w:t xml:space="preserve">  </w:t>
            </w:r>
            <w:r w:rsidRPr="0040517D">
              <w:rPr>
                <w:rFonts w:ascii="Sylfaen" w:hAnsi="Sylfaen" w:cs="Sylfaen"/>
                <w:sz w:val="24"/>
                <w:szCs w:val="24"/>
                <w:lang w:val="hy-AM"/>
              </w:rPr>
              <w:t xml:space="preserve"> </w:t>
            </w:r>
            <w:r w:rsidRPr="0040517D">
              <w:rPr>
                <w:rFonts w:ascii="GHEA Grapalat" w:hAnsi="GHEA Grapalat"/>
                <w:sz w:val="24"/>
                <w:szCs w:val="24"/>
                <w:lang w:val="hy-AM"/>
              </w:rPr>
              <w:t xml:space="preserve">սույն օրենքը կարգավորում է քաղաքացիների, քաղաքացիություն չունեցող անձանց, օտարերկրյա քաղաքացիների </w:t>
            </w:r>
            <w:r w:rsidRPr="0040517D">
              <w:rPr>
                <w:rFonts w:ascii="GHEA Grapalat" w:hAnsi="GHEA Grapalat"/>
                <w:b/>
                <w:sz w:val="24"/>
                <w:szCs w:val="24"/>
                <w:lang w:val="hy-AM"/>
              </w:rPr>
              <w:t>հոգեկան առողջության պահպանման,</w:t>
            </w:r>
            <w:r w:rsidRPr="0040517D">
              <w:rPr>
                <w:rFonts w:ascii="GHEA Grapalat" w:hAnsi="GHEA Grapalat"/>
                <w:sz w:val="24"/>
                <w:szCs w:val="24"/>
                <w:lang w:val="hy-AM"/>
              </w:rPr>
              <w:t xml:space="preserve"> հոգեբուժական օգնության և սպասարկման, հոգեկան առողջության խնդիր ունեցող անձանց իրավունքների և դրանց իրականացման, պաշտպանության </w:t>
            </w:r>
            <w:r w:rsidRPr="0040517D">
              <w:rPr>
                <w:rFonts w:ascii="GHEA Grapalat" w:hAnsi="GHEA Grapalat"/>
                <w:sz w:val="24"/>
                <w:szCs w:val="24"/>
                <w:lang w:val="hy-AM"/>
              </w:rPr>
              <w:lastRenderedPageBreak/>
              <w:t>և սահմանափակման դեպքերի և կարգի հետ կապված հարաբերությունները:</w:t>
            </w:r>
            <w:r w:rsidR="00327F88" w:rsidRPr="0040517D">
              <w:rPr>
                <w:rFonts w:ascii="GHEA Grapalat" w:hAnsi="GHEA Grapalat"/>
                <w:sz w:val="24"/>
                <w:szCs w:val="24"/>
                <w:lang w:val="hy-AM"/>
              </w:rPr>
              <w:t xml:space="preserve"> </w:t>
            </w:r>
            <w:r w:rsidR="00823AAF" w:rsidRPr="0040517D">
              <w:rPr>
                <w:rFonts w:ascii="GHEA Grapalat" w:hAnsi="GHEA Grapalat"/>
                <w:sz w:val="24"/>
                <w:szCs w:val="24"/>
                <w:lang w:val="hy-AM"/>
              </w:rPr>
              <w:t>Հոգե</w:t>
            </w:r>
            <w:r w:rsidRPr="0040517D">
              <w:rPr>
                <w:rFonts w:ascii="GHEA Grapalat" w:hAnsi="GHEA Grapalat"/>
                <w:sz w:val="24"/>
                <w:szCs w:val="24"/>
                <w:lang w:val="hy-AM"/>
              </w:rPr>
              <w:t xml:space="preserve">կան առողջության պահապնումը լայն հասկացություն է և իր մեջ բացի հոգեբուժական օգնությունից և սպասարկումից, ներառում է </w:t>
            </w:r>
            <w:r w:rsidR="00823AAF" w:rsidRPr="0040517D">
              <w:rPr>
                <w:rFonts w:ascii="GHEA Grapalat" w:hAnsi="GHEA Grapalat"/>
                <w:sz w:val="24"/>
                <w:szCs w:val="24"/>
                <w:lang w:val="hy-AM"/>
              </w:rPr>
              <w:t xml:space="preserve">նաև </w:t>
            </w:r>
            <w:r w:rsidR="00823AAF" w:rsidRPr="0040517D">
              <w:rPr>
                <w:rFonts w:ascii="GHEA Grapalat" w:eastAsia="Times New Roman" w:hAnsi="GHEA Grapalat"/>
                <w:bCs/>
                <w:kern w:val="32"/>
                <w:sz w:val="24"/>
                <w:szCs w:val="24"/>
                <w:lang w:val="hy-AM" w:eastAsia="x-none"/>
              </w:rPr>
              <w:t xml:space="preserve"> հոգեկան առողջության խնդիր ունեցող հաշմանդամություն ունեցող անձանց ուսուցումը և խնամքը: </w:t>
            </w:r>
          </w:p>
          <w:p w:rsidR="00E6491D" w:rsidRPr="0040652D" w:rsidRDefault="00E6491D"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0652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0652D">
              <w:rPr>
                <w:rFonts w:ascii="GHEA Grapalat" w:hAnsi="GHEA Grapalat"/>
                <w:sz w:val="24"/>
                <w:szCs w:val="24"/>
                <w:lang w:val="hy-AM"/>
              </w:rPr>
              <w:t>:</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096410" w:rsidP="007B2BBF">
            <w:pPr>
              <w:widowControl w:val="0"/>
              <w:spacing w:after="0" w:line="360" w:lineRule="auto"/>
              <w:jc w:val="both"/>
              <w:textAlignment w:val="baseline"/>
              <w:rPr>
                <w:rFonts w:ascii="GHEA Grapalat" w:hAnsi="GHEA Grapalat"/>
                <w:sz w:val="24"/>
                <w:szCs w:val="24"/>
                <w:lang w:val="hy-AM"/>
              </w:rPr>
            </w:pPr>
            <w:r w:rsidRPr="0040517D">
              <w:rPr>
                <w:rFonts w:ascii="GHEA Grapalat" w:hAnsi="GHEA Grapalat"/>
                <w:sz w:val="24"/>
                <w:szCs w:val="24"/>
                <w:lang w:val="hy-AM"/>
              </w:rPr>
              <w:t>10.</w:t>
            </w:r>
            <w:r w:rsidR="00A91206" w:rsidRPr="0040517D">
              <w:rPr>
                <w:rFonts w:ascii="GHEA Grapalat" w:hAnsi="GHEA Grapalat"/>
                <w:sz w:val="24"/>
                <w:szCs w:val="24"/>
                <w:lang w:val="hy-AM"/>
              </w:rPr>
              <w:t xml:space="preserve"> </w:t>
            </w:r>
            <w:r w:rsidR="00914C41" w:rsidRPr="0040517D">
              <w:rPr>
                <w:rFonts w:ascii="GHEA Grapalat" w:hAnsi="GHEA Grapalat"/>
                <w:sz w:val="24"/>
                <w:szCs w:val="24"/>
                <w:lang w:val="hy-AM"/>
              </w:rPr>
              <w:t>«</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պաշտպանության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ՀՀ</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օրենքի</w:t>
            </w:r>
            <w:r w:rsidR="00914C41" w:rsidRPr="0040517D">
              <w:rPr>
                <w:rFonts w:ascii="GHEA Grapalat" w:hAnsi="GHEA Grapalat"/>
                <w:sz w:val="24"/>
                <w:szCs w:val="24"/>
                <w:lang w:val="hy-AM"/>
              </w:rPr>
              <w:t xml:space="preserve"> 8-</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1-</w:t>
            </w:r>
            <w:r w:rsidR="00914C41" w:rsidRPr="0040517D">
              <w:rPr>
                <w:rFonts w:ascii="GHEA Grapalat" w:hAnsi="GHEA Grapalat" w:cs="Sylfaen"/>
                <w:sz w:val="24"/>
                <w:szCs w:val="24"/>
                <w:lang w:val="hy-AM"/>
              </w:rPr>
              <w:t>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w:t>
            </w:r>
            <w:r w:rsidR="00914C41" w:rsidRPr="0040517D">
              <w:rPr>
                <w:rFonts w:ascii="GHEA Grapalat" w:hAnsi="GHEA Grapalat"/>
                <w:sz w:val="24"/>
                <w:szCs w:val="24"/>
                <w:lang w:val="hy-AM"/>
              </w:rPr>
              <w:t xml:space="preserve"> «1.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մշակելը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օրինական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եթե՝</w:t>
            </w:r>
            <w:r w:rsidR="00914C41" w:rsidRPr="0040517D">
              <w:rPr>
                <w:rFonts w:ascii="GHEA Grapalat" w:hAnsi="GHEA Grapalat"/>
                <w:sz w:val="24"/>
                <w:szCs w:val="24"/>
                <w:lang w:val="hy-AM"/>
              </w:rPr>
              <w:t xml:space="preserve"> 1) </w:t>
            </w:r>
            <w:r w:rsidR="00914C41" w:rsidRPr="0040517D">
              <w:rPr>
                <w:rFonts w:ascii="GHEA Grapalat" w:hAnsi="GHEA Grapalat" w:cs="Sylfaen"/>
                <w:sz w:val="24"/>
                <w:szCs w:val="24"/>
                <w:lang w:val="hy-AM"/>
              </w:rPr>
              <w:t>տվյալները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մշակվել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պահանջների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պահպանմամբ</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սուբյեկտը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համաձայնությունը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բացառությամբ</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սույն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օրենքներով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ուղղակիորեն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lastRenderedPageBreak/>
              <w:t>նախատեսված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դեպքերի</w:t>
            </w:r>
            <w:r w:rsidR="00914C41" w:rsidRPr="0040517D">
              <w:rPr>
                <w:rFonts w:ascii="GHEA Grapalat" w:hAnsi="GHEA Grapalat"/>
                <w:sz w:val="24"/>
                <w:szCs w:val="24"/>
                <w:lang w:val="hy-AM"/>
              </w:rPr>
              <w:t xml:space="preserve">, 2) </w:t>
            </w:r>
            <w:r w:rsidR="00914C41" w:rsidRPr="0040517D">
              <w:rPr>
                <w:rFonts w:ascii="GHEA Grapalat" w:hAnsi="GHEA Grapalat" w:cs="Sylfaen"/>
                <w:sz w:val="24"/>
                <w:szCs w:val="24"/>
                <w:lang w:val="hy-AM"/>
              </w:rPr>
              <w:t>մշակվող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ձեռք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բերվել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հանրամատչելի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աղբյուրներից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Նույն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օրենքի</w:t>
            </w:r>
            <w:r w:rsidR="00914C41" w:rsidRPr="0040517D">
              <w:rPr>
                <w:rFonts w:ascii="GHEA Grapalat" w:hAnsi="GHEA Grapalat"/>
                <w:sz w:val="24"/>
                <w:szCs w:val="24"/>
                <w:lang w:val="hy-AM"/>
              </w:rPr>
              <w:t xml:space="preserve"> 9-</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5-</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w:t>
            </w:r>
            <w:r w:rsidR="00914C41" w:rsidRPr="0040517D">
              <w:rPr>
                <w:rFonts w:ascii="GHEA Grapalat" w:hAnsi="GHEA Grapalat"/>
                <w:sz w:val="24"/>
                <w:szCs w:val="24"/>
                <w:lang w:val="hy-AM"/>
              </w:rPr>
              <w:t xml:space="preserve"> «5. </w:t>
            </w:r>
            <w:r w:rsidR="00914C41" w:rsidRPr="0040517D">
              <w:rPr>
                <w:rFonts w:ascii="GHEA Grapalat" w:hAnsi="GHEA Grapalat" w:cs="Sylfaen"/>
                <w:sz w:val="24"/>
                <w:szCs w:val="24"/>
                <w:lang w:val="hy-AM"/>
              </w:rPr>
              <w:t>Առանց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սուբյեկտի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կարող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մշակվել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եթե</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մշակելն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ուղղակիորեն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նախատեսված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Վերոնշյալից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բխում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w:t>
            </w:r>
            <w:r w:rsidR="00914C41" w:rsidRPr="0040517D">
              <w:rPr>
                <w:rFonts w:ascii="GHEA Grapalat" w:hAnsi="GHEA Grapalat"/>
                <w:sz w:val="24"/>
                <w:szCs w:val="24"/>
                <w:lang w:val="hy-AM"/>
              </w:rPr>
              <w:t xml:space="preserve"> </w:t>
            </w:r>
            <w:r w:rsidR="00914C41" w:rsidRPr="0040517D">
              <w:rPr>
                <w:rFonts w:ascii="GHEA Grapalat" w:hAnsi="GHEA Grapalat" w:cs="Sylfaen"/>
                <w:b/>
                <w:i/>
                <w:sz w:val="24"/>
                <w:szCs w:val="24"/>
                <w:lang w:val="hy-AM"/>
              </w:rPr>
              <w:t>անձնական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տվյալների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մշակումը</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կհամարվի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օրինական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եթե</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մշակումն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իրականացվի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կամ</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անձնական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տվյալի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սուբյեկտի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համաձայնությամբ</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կամ</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համաձայնության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բացակայության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դեպքում</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մշակումն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ուղղակիորեն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նախատեսված</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լինի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օրենքով</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հանրամատչելիության</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հիմքը</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տվյալ</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դեպքում</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կիրառելի</w:t>
            </w:r>
            <w:r w:rsidR="00914C41" w:rsidRPr="0040517D">
              <w:rPr>
                <w:rFonts w:ascii="GHEA Grapalat" w:hAnsi="GHEA Grapalat"/>
                <w:b/>
                <w:i/>
                <w:sz w:val="24"/>
                <w:szCs w:val="24"/>
                <w:lang w:val="hy-AM"/>
              </w:rPr>
              <w:t xml:space="preserve"> </w:t>
            </w:r>
            <w:r w:rsidR="00914C41" w:rsidRPr="0040517D">
              <w:rPr>
                <w:rFonts w:ascii="GHEA Grapalat" w:hAnsi="GHEA Grapalat" w:cs="Sylfaen"/>
                <w:b/>
                <w:i/>
                <w:sz w:val="24"/>
                <w:szCs w:val="24"/>
                <w:lang w:val="hy-AM"/>
              </w:rPr>
              <w:t>չէ</w:t>
            </w:r>
            <w:r w:rsidR="00914C41" w:rsidRPr="0040517D">
              <w:rPr>
                <w:rFonts w:ascii="GHEA Grapalat" w:hAnsi="GHEA Grapalat"/>
                <w:b/>
                <w:i/>
                <w:sz w:val="24"/>
                <w:szCs w:val="24"/>
                <w:lang w:val="hy-AM"/>
              </w:rPr>
              <w:t>)</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Ընդ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եթե</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մշակումն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ուղղակիորեն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սահմանված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ապա</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համաձայնությունը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պաշտպանության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ՀՀ</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իմաստով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այլևս</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անհրաժեշտ</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չէ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Այսպես</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 մի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շարք</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դեպքերում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lastRenderedPageBreak/>
              <w:t>նախատեսվում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տեքստում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շեշտելով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առանց</w:t>
            </w:r>
            <w:r w:rsidR="00914C41" w:rsidRPr="0040517D">
              <w:rPr>
                <w:rFonts w:ascii="GHEA Grapalat" w:hAnsi="GHEA Grapalat"/>
                <w:sz w:val="24"/>
                <w:szCs w:val="24"/>
                <w:lang w:val="hy-AM"/>
              </w:rPr>
              <w:t xml:space="preserve"> (...) </w:t>
            </w:r>
            <w:r w:rsidR="00914C41" w:rsidRPr="0040517D">
              <w:rPr>
                <w:rFonts w:ascii="GHEA Grapalat" w:hAnsi="GHEA Grapalat" w:cs="Sylfaen"/>
                <w:sz w:val="24"/>
                <w:szCs w:val="24"/>
                <w:lang w:val="hy-AM"/>
              </w:rPr>
              <w:t>համաձայնության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իրականացնելու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պայմանը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տես՝</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16-</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հոդվածի</w:t>
            </w:r>
            <w:r w:rsidR="00914C41" w:rsidRPr="0040517D">
              <w:rPr>
                <w:rFonts w:ascii="GHEA Grapalat" w:hAnsi="GHEA Grapalat"/>
                <w:sz w:val="24"/>
                <w:szCs w:val="24"/>
                <w:lang w:val="hy-AM"/>
              </w:rPr>
              <w:t xml:space="preserve"> 2-</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3-</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մասեր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ձևակերպումը,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ըստ</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համադրելի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պաշտպանության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ՀՀ</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օրենքով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սահմանված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կանոնների հետ</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սակայն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որոշակի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շփոթություն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առաջացնում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առումով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հոգեբուժական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օգնություն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սպասարկում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և,</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ըստ</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դրա</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ուժով</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տեղեկություններ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ստանալու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հիմքում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սկզբանե</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համաձայնությունն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տես՝</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17-</w:t>
            </w:r>
            <w:r w:rsidR="00914C41" w:rsidRPr="0040517D">
              <w:rPr>
                <w:rFonts w:ascii="GHEA Grapalat" w:hAnsi="GHEA Grapalat" w:cs="Sylfaen"/>
                <w:sz w:val="24"/>
                <w:szCs w:val="24"/>
                <w:lang w:val="hy-AM"/>
              </w:rPr>
              <w:t>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հոդված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կերպ</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ասած</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ոչ</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Նախագծի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տեքստից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ոչ</w:t>
            </w:r>
            <w:r w:rsidR="00914C41" w:rsidRPr="0040517D">
              <w:rPr>
                <w:rFonts w:ascii="GHEA Grapalat" w:hAnsi="GHEA Grapalat"/>
                <w:sz w:val="24"/>
                <w:szCs w:val="24"/>
                <w:lang w:val="hy-AM"/>
              </w:rPr>
              <w:t xml:space="preserve"> էլ դրան կից ներկայացված </w:t>
            </w:r>
            <w:r w:rsidR="00914C41" w:rsidRPr="0040517D">
              <w:rPr>
                <w:rFonts w:ascii="GHEA Grapalat" w:hAnsi="GHEA Grapalat" w:cs="Sylfaen"/>
                <w:sz w:val="24"/>
                <w:szCs w:val="24"/>
                <w:lang w:val="hy-AM"/>
              </w:rPr>
              <w:t>հիմնավորումից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պարզ</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չէ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թե</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որն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նախատեսելու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անհրաժեշտությունը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Խոսքը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ոչ</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թե</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առողջության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խնդիր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ունեցող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միասնական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շտեմարանի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վարելու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կամ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lastRenderedPageBreak/>
              <w:t>առանց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տեղեկությունները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երրորդ</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փոխանցելու</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այլ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առողջության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խնդիր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ունեցող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անձի</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համաձայնության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մշակում</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են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հոգեկան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առողջության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խնդիր</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ունեցող</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անձանց</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վերաբերյալ</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անձնական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տվյալները</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ձևակերպման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մասին</w:t>
            </w:r>
            <w:r w:rsidR="00914C41" w:rsidRPr="0040517D">
              <w:rPr>
                <w:rFonts w:ascii="GHEA Grapalat" w:hAnsi="GHEA Grapalat"/>
                <w:sz w:val="24"/>
                <w:szCs w:val="24"/>
                <w:lang w:val="hy-AM"/>
              </w:rPr>
              <w:t xml:space="preserve"> </w:t>
            </w:r>
            <w:r w:rsidR="00914C41" w:rsidRPr="0040517D">
              <w:rPr>
                <w:rFonts w:ascii="GHEA Grapalat" w:hAnsi="GHEA Grapalat" w:cs="Sylfaen"/>
                <w:sz w:val="24"/>
                <w:szCs w:val="24"/>
                <w:lang w:val="hy-AM"/>
              </w:rPr>
              <w:t>է</w:t>
            </w:r>
            <w:r w:rsidR="00914C41" w:rsidRPr="0040517D">
              <w:rPr>
                <w:rFonts w:ascii="GHEA Grapalat" w:hAnsi="GHEA Grapalat"/>
                <w:sz w:val="24"/>
                <w:szCs w:val="24"/>
                <w:lang w:val="hy-AM"/>
              </w:rPr>
              <w:t xml:space="preserve">: </w:t>
            </w:r>
          </w:p>
        </w:tc>
        <w:tc>
          <w:tcPr>
            <w:tcW w:w="5103" w:type="dxa"/>
            <w:shd w:val="clear" w:color="auto" w:fill="auto"/>
            <w:vAlign w:val="center"/>
          </w:tcPr>
          <w:p w:rsidR="005F3071" w:rsidRPr="0040517D" w:rsidRDefault="00B874AA"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Ընդունվել է ի գիտություն: Նախագծի </w:t>
            </w:r>
            <w:r w:rsidRPr="0040517D">
              <w:rPr>
                <w:rFonts w:ascii="GHEA Grapalat" w:hAnsi="GHEA Grapalat" w:cs="Sylfaen"/>
                <w:sz w:val="24"/>
                <w:szCs w:val="24"/>
                <w:lang w:val="hy-AM"/>
              </w:rPr>
              <w:t xml:space="preserve"> Նախագծի</w:t>
            </w:r>
            <w:r w:rsidRPr="0040517D">
              <w:rPr>
                <w:rFonts w:ascii="GHEA Grapalat" w:hAnsi="GHEA Grapalat"/>
                <w:sz w:val="24"/>
                <w:szCs w:val="24"/>
                <w:lang w:val="hy-AM"/>
              </w:rPr>
              <w:t xml:space="preserve"> 16-</w:t>
            </w:r>
            <w:r w:rsidRPr="0040517D">
              <w:rPr>
                <w:rFonts w:ascii="GHEA Grapalat" w:hAnsi="GHEA Grapalat" w:cs="Sylfaen"/>
                <w:sz w:val="24"/>
                <w:szCs w:val="24"/>
                <w:lang w:val="hy-AM"/>
              </w:rPr>
              <w:t>րդ</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հոդվածի</w:t>
            </w:r>
            <w:r w:rsidRPr="0040517D">
              <w:rPr>
                <w:rFonts w:ascii="GHEA Grapalat" w:hAnsi="GHEA Grapalat"/>
                <w:sz w:val="24"/>
                <w:szCs w:val="24"/>
                <w:lang w:val="hy-AM"/>
              </w:rPr>
              <w:t xml:space="preserve"> 2-</w:t>
            </w:r>
            <w:r w:rsidRPr="0040517D">
              <w:rPr>
                <w:rFonts w:ascii="GHEA Grapalat" w:hAnsi="GHEA Grapalat" w:cs="Sylfaen"/>
                <w:sz w:val="24"/>
                <w:szCs w:val="24"/>
                <w:lang w:val="hy-AM"/>
              </w:rPr>
              <w:t>րդ</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և</w:t>
            </w:r>
            <w:r w:rsidRPr="0040517D">
              <w:rPr>
                <w:rFonts w:ascii="GHEA Grapalat" w:hAnsi="GHEA Grapalat"/>
                <w:sz w:val="24"/>
                <w:szCs w:val="24"/>
                <w:lang w:val="hy-AM"/>
              </w:rPr>
              <w:t xml:space="preserve"> 3-</w:t>
            </w:r>
            <w:r w:rsidRPr="0040517D">
              <w:rPr>
                <w:rFonts w:ascii="GHEA Grapalat" w:hAnsi="GHEA Grapalat" w:cs="Sylfaen"/>
                <w:sz w:val="24"/>
                <w:szCs w:val="24"/>
                <w:lang w:val="hy-AM"/>
              </w:rPr>
              <w:t>րդ</w:t>
            </w:r>
            <w:r w:rsidRPr="0040517D">
              <w:rPr>
                <w:rFonts w:ascii="GHEA Grapalat" w:hAnsi="GHEA Grapalat"/>
                <w:sz w:val="24"/>
                <w:szCs w:val="24"/>
                <w:lang w:val="hy-AM"/>
              </w:rPr>
              <w:t xml:space="preserve"> </w:t>
            </w:r>
            <w:r w:rsidRPr="0040517D">
              <w:rPr>
                <w:rFonts w:ascii="GHEA Grapalat" w:hAnsi="GHEA Grapalat" w:cs="Sylfaen"/>
                <w:sz w:val="24"/>
                <w:szCs w:val="24"/>
                <w:lang w:val="hy-AM"/>
              </w:rPr>
              <w:t xml:space="preserve">մասերը՝ անձնական տվյալների միասնական շտեմարանի վերաբերյալ, հանվել են, քանի որ դրանք նախատեսվում է կարգավորել «Բնակչության բժշկական </w:t>
            </w:r>
            <w:r w:rsidRPr="0040517D">
              <w:rPr>
                <w:rFonts w:ascii="GHEA Grapalat" w:hAnsi="GHEA Grapalat" w:cs="Sylfaen"/>
                <w:sz w:val="24"/>
                <w:szCs w:val="24"/>
                <w:lang w:val="hy-AM"/>
              </w:rPr>
              <w:lastRenderedPageBreak/>
              <w:t>օգնության և սպասարկման մասին» Հայաստանի Հանրապետության օրենքում փոփոխություն կատարելու մասին» օրենքի նախագծով:</w:t>
            </w:r>
          </w:p>
        </w:tc>
      </w:tr>
      <w:tr w:rsidR="005F3071" w:rsidRPr="00A03C12" w:rsidTr="007B2BBF">
        <w:tc>
          <w:tcPr>
            <w:tcW w:w="534" w:type="dxa"/>
            <w:shd w:val="clear" w:color="auto" w:fill="auto"/>
          </w:tcPr>
          <w:p w:rsidR="005F3071" w:rsidRPr="0040517D" w:rsidRDefault="005F3071" w:rsidP="007B2BBF">
            <w:pPr>
              <w:spacing w:after="0" w:line="360" w:lineRule="auto"/>
              <w:rPr>
                <w:rFonts w:ascii="GHEA Grapalat" w:hAnsi="GHEA Grapalat"/>
                <w:sz w:val="24"/>
                <w:szCs w:val="24"/>
                <w:lang w:val="hy-AM"/>
              </w:rPr>
            </w:pPr>
          </w:p>
        </w:tc>
        <w:tc>
          <w:tcPr>
            <w:tcW w:w="3260" w:type="dxa"/>
            <w:shd w:val="clear" w:color="auto" w:fill="auto"/>
            <w:vAlign w:val="center"/>
          </w:tcPr>
          <w:p w:rsidR="005F3071" w:rsidRPr="0040517D" w:rsidRDefault="005F307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5F3071"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sz w:val="24"/>
                <w:szCs w:val="24"/>
                <w:lang w:val="hy-AM"/>
              </w:rPr>
              <w:t>11.</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Նախագծի</w:t>
            </w:r>
            <w:r w:rsidR="00F05FE4" w:rsidRPr="0040517D">
              <w:rPr>
                <w:rFonts w:ascii="GHEA Grapalat" w:hAnsi="GHEA Grapalat"/>
                <w:sz w:val="24"/>
                <w:szCs w:val="24"/>
                <w:lang w:val="hy-AM"/>
              </w:rPr>
              <w:t xml:space="preserve"> 16-</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հոդվածի</w:t>
            </w:r>
            <w:r w:rsidR="00F05FE4" w:rsidRPr="0040517D">
              <w:rPr>
                <w:rFonts w:ascii="GHEA Grapalat" w:hAnsi="GHEA Grapalat"/>
                <w:sz w:val="24"/>
                <w:szCs w:val="24"/>
                <w:lang w:val="hy-AM"/>
              </w:rPr>
              <w:t xml:space="preserve"> 1-</w:t>
            </w:r>
            <w:r w:rsidR="00F05FE4" w:rsidRPr="0040517D">
              <w:rPr>
                <w:rFonts w:ascii="GHEA Grapalat" w:hAnsi="GHEA Grapalat" w:cs="Sylfaen"/>
                <w:sz w:val="24"/>
                <w:szCs w:val="24"/>
                <w:lang w:val="hy-AM"/>
              </w:rPr>
              <w:t>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մասի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համաձայն՝</w:t>
            </w:r>
            <w:r w:rsidR="00F05FE4" w:rsidRPr="0040517D">
              <w:rPr>
                <w:rFonts w:ascii="GHEA Grapalat" w:hAnsi="GHEA Grapalat"/>
                <w:sz w:val="24"/>
                <w:szCs w:val="24"/>
                <w:lang w:val="hy-AM"/>
              </w:rPr>
              <w:t xml:space="preserve"> «(...) </w:t>
            </w:r>
            <w:r w:rsidR="00F05FE4" w:rsidRPr="0040517D">
              <w:rPr>
                <w:rFonts w:ascii="GHEA Grapalat" w:hAnsi="GHEA Grapalat" w:cs="Sylfaen"/>
                <w:sz w:val="24"/>
                <w:szCs w:val="24"/>
                <w:lang w:val="hy-AM"/>
              </w:rPr>
              <w:t>Բժշկական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գաղտնիք</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համարվող</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տեղեկությունները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առանց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իսկ</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օրինական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ներկայացուցչի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առկայության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դեպքում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առանց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օրինական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ներկայացուցչի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համաձայնության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կարող</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են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փոխանցվել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այլ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անձանց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կամ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մարմիններին՝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միայն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օրենքով</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նախատեսված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դեպքերում</w:t>
            </w:r>
            <w:r w:rsidR="00F05FE4" w:rsidRPr="0040517D">
              <w:rPr>
                <w:rFonts w:ascii="GHEA Grapalat" w:hAnsi="GHEA Grapalat"/>
                <w:sz w:val="24"/>
                <w:szCs w:val="24"/>
                <w:lang w:val="hy-AM"/>
              </w:rPr>
              <w:t>»: Այս առումով «</w:t>
            </w:r>
            <w:r w:rsidR="00F05FE4" w:rsidRPr="0040517D">
              <w:rPr>
                <w:rFonts w:ascii="GHEA Grapalat" w:hAnsi="GHEA Grapalat" w:cs="Sylfaen"/>
                <w:sz w:val="24"/>
                <w:szCs w:val="24"/>
                <w:lang w:val="hy-AM"/>
              </w:rPr>
              <w:t>Անձնական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պաշտպանության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մասին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ՀՀ</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օրենքի</w:t>
            </w:r>
            <w:r w:rsidR="00F05FE4" w:rsidRPr="0040517D">
              <w:rPr>
                <w:rFonts w:ascii="GHEA Grapalat" w:hAnsi="GHEA Grapalat"/>
                <w:sz w:val="24"/>
                <w:szCs w:val="24"/>
                <w:lang w:val="hy-AM"/>
              </w:rPr>
              <w:t xml:space="preserve"> 8-</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հոդվածի</w:t>
            </w:r>
            <w:r w:rsidR="00F05FE4" w:rsidRPr="0040517D">
              <w:rPr>
                <w:rFonts w:ascii="GHEA Grapalat" w:hAnsi="GHEA Grapalat"/>
                <w:sz w:val="24"/>
                <w:szCs w:val="24"/>
                <w:lang w:val="hy-AM"/>
              </w:rPr>
              <w:t xml:space="preserve"> 1-</w:t>
            </w:r>
            <w:r w:rsidR="00F05FE4" w:rsidRPr="0040517D">
              <w:rPr>
                <w:rFonts w:ascii="GHEA Grapalat" w:hAnsi="GHEA Grapalat" w:cs="Sylfaen"/>
                <w:sz w:val="24"/>
                <w:szCs w:val="24"/>
                <w:lang w:val="hy-AM"/>
              </w:rPr>
              <w:t>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մասում տեղ գտած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կարգավորմանը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համահունչ</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առաջարկում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ենք</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նախատեսված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բառից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առաջ</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լրացնել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ուղղակիորեն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բառը</w:t>
            </w:r>
            <w:r w:rsidR="00F05FE4" w:rsidRPr="0040517D">
              <w:rPr>
                <w:rFonts w:ascii="GHEA Grapalat" w:hAnsi="GHEA Grapalat"/>
                <w:sz w:val="24"/>
                <w:szCs w:val="24"/>
                <w:lang w:val="hy-AM"/>
              </w:rPr>
              <w:t xml:space="preserve">:                                                                                                                                                                                                                                                                                                                                         </w:t>
            </w:r>
          </w:p>
        </w:tc>
        <w:tc>
          <w:tcPr>
            <w:tcW w:w="5103" w:type="dxa"/>
            <w:shd w:val="clear" w:color="auto" w:fill="auto"/>
            <w:vAlign w:val="center"/>
          </w:tcPr>
          <w:p w:rsidR="005F3071" w:rsidRPr="0040517D" w:rsidRDefault="00F27C93"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լրացում:</w:t>
            </w:r>
          </w:p>
        </w:tc>
      </w:tr>
      <w:tr w:rsidR="00914C41" w:rsidRPr="00A03C12" w:rsidTr="007B2BBF">
        <w:tc>
          <w:tcPr>
            <w:tcW w:w="534" w:type="dxa"/>
            <w:shd w:val="clear" w:color="auto" w:fill="auto"/>
          </w:tcPr>
          <w:p w:rsidR="00914C41" w:rsidRPr="0040517D" w:rsidRDefault="00914C41" w:rsidP="007B2BBF">
            <w:pPr>
              <w:spacing w:after="0" w:line="360" w:lineRule="auto"/>
              <w:rPr>
                <w:rFonts w:ascii="GHEA Grapalat" w:hAnsi="GHEA Grapalat"/>
                <w:sz w:val="24"/>
                <w:szCs w:val="24"/>
                <w:lang w:val="hy-AM"/>
              </w:rPr>
            </w:pPr>
          </w:p>
        </w:tc>
        <w:tc>
          <w:tcPr>
            <w:tcW w:w="3260" w:type="dxa"/>
            <w:shd w:val="clear" w:color="auto" w:fill="auto"/>
            <w:vAlign w:val="center"/>
          </w:tcPr>
          <w:p w:rsidR="00914C41" w:rsidRPr="0040517D" w:rsidRDefault="00914C4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914C41" w:rsidRPr="0040517D" w:rsidRDefault="00096410" w:rsidP="007B2BBF">
            <w:pPr>
              <w:widowControl w:val="0"/>
              <w:spacing w:after="0" w:line="360" w:lineRule="auto"/>
              <w:jc w:val="both"/>
              <w:textAlignment w:val="baseline"/>
              <w:rPr>
                <w:rFonts w:ascii="GHEA Grapalat" w:hAnsi="GHEA Grapalat"/>
                <w:sz w:val="24"/>
                <w:szCs w:val="24"/>
                <w:lang w:val="hy-AM"/>
              </w:rPr>
            </w:pPr>
            <w:r w:rsidRPr="0040517D">
              <w:rPr>
                <w:rFonts w:ascii="GHEA Grapalat" w:hAnsi="GHEA Grapalat" w:cs="Sylfaen"/>
                <w:sz w:val="24"/>
                <w:szCs w:val="24"/>
                <w:lang w:val="hy-AM"/>
              </w:rPr>
              <w:t>12.</w:t>
            </w:r>
            <w:r w:rsidR="00F05FE4" w:rsidRPr="0040517D">
              <w:rPr>
                <w:rFonts w:ascii="GHEA Grapalat" w:hAnsi="GHEA Grapalat" w:cs="Sylfaen"/>
                <w:sz w:val="24"/>
                <w:szCs w:val="24"/>
                <w:lang w:val="hy-AM"/>
              </w:rPr>
              <w:t xml:space="preserve"> Նախագծի</w:t>
            </w:r>
            <w:r w:rsidR="00F05FE4" w:rsidRPr="0040517D">
              <w:rPr>
                <w:rFonts w:ascii="GHEA Grapalat" w:hAnsi="GHEA Grapalat"/>
                <w:sz w:val="24"/>
                <w:szCs w:val="24"/>
                <w:lang w:val="hy-AM"/>
              </w:rPr>
              <w:t xml:space="preserve"> 16-</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հոդվածի</w:t>
            </w:r>
            <w:r w:rsidR="00F05FE4" w:rsidRPr="0040517D">
              <w:rPr>
                <w:rFonts w:ascii="GHEA Grapalat" w:hAnsi="GHEA Grapalat"/>
                <w:sz w:val="24"/>
                <w:szCs w:val="24"/>
                <w:lang w:val="hy-AM"/>
              </w:rPr>
              <w:t xml:space="preserve"> 5-</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մասը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նախատեսում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lastRenderedPageBreak/>
              <w:t>առանց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համաձայնության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փոխանցում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թիվս</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այլնի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նաև</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հետաքննության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մարմնին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օպերատիվ</w:t>
            </w:r>
            <w:r w:rsidR="00F05FE4" w:rsidRPr="0040517D">
              <w:rPr>
                <w:rFonts w:ascii="GHEA Grapalat" w:hAnsi="GHEA Grapalat"/>
                <w:sz w:val="24"/>
                <w:szCs w:val="24"/>
                <w:lang w:val="hy-AM"/>
              </w:rPr>
              <w:t>-</w:t>
            </w:r>
            <w:r w:rsidR="00F05FE4" w:rsidRPr="0040517D">
              <w:rPr>
                <w:rFonts w:ascii="GHEA Grapalat" w:hAnsi="GHEA Grapalat" w:cs="Sylfaen"/>
                <w:sz w:val="24"/>
                <w:szCs w:val="24"/>
                <w:lang w:val="hy-AM"/>
              </w:rPr>
              <w:t>հետախուզական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գործունեություն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իրականացնող</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մարմնին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քննիչին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դատախազին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դատարանին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գրավոր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հարցումների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հիման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վրա</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Սակայն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տարբերություն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այլ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մարմինների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չի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նշում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թե</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ինչ</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նպատակով</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և</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դեպքում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կարող</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են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հարցման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հիման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վրա</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փոխանցվել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Արդյունքում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ստացվում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դեպքում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մարմնի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կարգավիճակը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և</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հարցման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փաստը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արդեն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իսկ</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բավարար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են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փոխանցելու</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համար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և</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իրավական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հիմք</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հանդես</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գալիս</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միայն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Օրենքի</w:t>
            </w:r>
            <w:r w:rsidR="00F05FE4" w:rsidRPr="0040517D">
              <w:rPr>
                <w:rFonts w:ascii="GHEA Grapalat" w:hAnsi="GHEA Grapalat"/>
                <w:sz w:val="24"/>
                <w:szCs w:val="24"/>
                <w:lang w:val="hy-AM"/>
              </w:rPr>
              <w:t xml:space="preserve"> 16-</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հոդվածի</w:t>
            </w:r>
            <w:r w:rsidR="00F05FE4" w:rsidRPr="0040517D">
              <w:rPr>
                <w:rFonts w:ascii="GHEA Grapalat" w:hAnsi="GHEA Grapalat"/>
                <w:sz w:val="24"/>
                <w:szCs w:val="24"/>
                <w:lang w:val="hy-AM"/>
              </w:rPr>
              <w:t xml:space="preserve"> 5-</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մասը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Սա</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խնդրահարույց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մշակման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օրինականության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սկզբունքի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տեսանկյունից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քանի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պետական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մարմինների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կողմից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մշակումը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պետք</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ունենա</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օրինական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օրենքով</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ամրագրված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և</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որոշակի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նպատակ</w:t>
            </w:r>
            <w:r w:rsidR="00F05FE4" w:rsidRPr="0040517D">
              <w:rPr>
                <w:rFonts w:ascii="GHEA Grapalat" w:hAnsi="GHEA Grapalat"/>
                <w:sz w:val="24"/>
                <w:szCs w:val="24"/>
                <w:lang w:val="hy-AM"/>
              </w:rPr>
              <w:t xml:space="preserve">, ինչպես նաև </w:t>
            </w:r>
            <w:r w:rsidR="00F05FE4" w:rsidRPr="0040517D">
              <w:rPr>
                <w:rFonts w:ascii="GHEA Grapalat" w:hAnsi="GHEA Grapalat" w:cs="Sylfaen"/>
                <w:sz w:val="24"/>
                <w:szCs w:val="24"/>
                <w:lang w:val="hy-AM"/>
              </w:rPr>
              <w:t>ուղղակիորեն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lastRenderedPageBreak/>
              <w:t>նախատեսված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լինի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օրենքով</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Վերոնշյալի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համատեքստում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պետք</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նշել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որ</w:t>
            </w:r>
            <w:r w:rsidR="00F05FE4" w:rsidRPr="0040517D">
              <w:rPr>
                <w:rFonts w:ascii="GHEA Grapalat" w:hAnsi="GHEA Grapalat"/>
                <w:sz w:val="24"/>
                <w:szCs w:val="24"/>
                <w:lang w:val="hy-AM"/>
              </w:rPr>
              <w:t xml:space="preserve"> </w:t>
            </w:r>
            <w:r w:rsidR="00F05FE4" w:rsidRPr="0040517D">
              <w:rPr>
                <w:rFonts w:ascii="GHEA Grapalat" w:hAnsi="GHEA Grapalat" w:cs="Sylfaen"/>
                <w:b/>
                <w:i/>
                <w:sz w:val="24"/>
                <w:szCs w:val="24"/>
                <w:lang w:val="hy-AM"/>
              </w:rPr>
              <w:t>ի</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տարբերություն</w:t>
            </w:r>
            <w:r w:rsidR="00F05FE4" w:rsidRPr="0040517D">
              <w:rPr>
                <w:rFonts w:ascii="GHEA Grapalat" w:hAnsi="GHEA Grapalat"/>
                <w:b/>
                <w:i/>
                <w:sz w:val="24"/>
                <w:szCs w:val="24"/>
                <w:lang w:val="hy-AM"/>
              </w:rPr>
              <w:t xml:space="preserve"> 16-</w:t>
            </w:r>
            <w:r w:rsidR="00F05FE4" w:rsidRPr="0040517D">
              <w:rPr>
                <w:rFonts w:ascii="GHEA Grapalat" w:hAnsi="GHEA Grapalat" w:cs="Sylfaen"/>
                <w:b/>
                <w:i/>
                <w:sz w:val="24"/>
                <w:szCs w:val="24"/>
                <w:lang w:val="hy-AM"/>
              </w:rPr>
              <w:t>րդ</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հոդվածի</w:t>
            </w:r>
            <w:r w:rsidR="00F05FE4" w:rsidRPr="0040517D">
              <w:rPr>
                <w:rFonts w:ascii="GHEA Grapalat" w:hAnsi="GHEA Grapalat"/>
                <w:b/>
                <w:i/>
                <w:sz w:val="24"/>
                <w:szCs w:val="24"/>
                <w:lang w:val="hy-AM"/>
              </w:rPr>
              <w:t xml:space="preserve"> 5-</w:t>
            </w:r>
            <w:r w:rsidR="00F05FE4" w:rsidRPr="0040517D">
              <w:rPr>
                <w:rFonts w:ascii="GHEA Grapalat" w:hAnsi="GHEA Grapalat" w:cs="Sylfaen"/>
                <w:b/>
                <w:i/>
                <w:sz w:val="24"/>
                <w:szCs w:val="24"/>
                <w:lang w:val="hy-AM"/>
              </w:rPr>
              <w:t>րդ</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մասի</w:t>
            </w:r>
            <w:r w:rsidR="00F05FE4" w:rsidRPr="0040517D">
              <w:rPr>
                <w:rFonts w:ascii="GHEA Grapalat" w:hAnsi="GHEA Grapalat"/>
                <w:b/>
                <w:i/>
                <w:sz w:val="24"/>
                <w:szCs w:val="24"/>
                <w:lang w:val="hy-AM"/>
              </w:rPr>
              <w:t xml:space="preserve"> 1-</w:t>
            </w:r>
            <w:r w:rsidR="00F05FE4" w:rsidRPr="0040517D">
              <w:rPr>
                <w:rFonts w:ascii="GHEA Grapalat" w:hAnsi="GHEA Grapalat" w:cs="Sylfaen"/>
                <w:b/>
                <w:i/>
                <w:sz w:val="24"/>
                <w:szCs w:val="24"/>
                <w:lang w:val="hy-AM"/>
              </w:rPr>
              <w:t>ին</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եւ</w:t>
            </w:r>
            <w:r w:rsidR="00F05FE4" w:rsidRPr="0040517D">
              <w:rPr>
                <w:rFonts w:ascii="GHEA Grapalat" w:hAnsi="GHEA Grapalat"/>
                <w:b/>
                <w:i/>
                <w:sz w:val="24"/>
                <w:szCs w:val="24"/>
                <w:lang w:val="hy-AM"/>
              </w:rPr>
              <w:t xml:space="preserve"> 2-</w:t>
            </w:r>
            <w:r w:rsidR="00F05FE4" w:rsidRPr="0040517D">
              <w:rPr>
                <w:rFonts w:ascii="GHEA Grapalat" w:hAnsi="GHEA Grapalat" w:cs="Sylfaen"/>
                <w:b/>
                <w:i/>
                <w:sz w:val="24"/>
                <w:szCs w:val="24"/>
                <w:lang w:val="hy-AM"/>
              </w:rPr>
              <w:t>րդ</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կետերում</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նշված</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մարմինների</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որոնց</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անդրադառնում</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է</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հենց</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Նախագիծը՝</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մնացած</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դեպքերում</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հղում</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արված</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չէ</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այլ</w:t>
            </w:r>
            <w:r w:rsidR="00F05FE4" w:rsidRPr="0040517D">
              <w:rPr>
                <w:rFonts w:ascii="GHEA Grapalat" w:hAnsi="GHEA Grapalat"/>
                <w:b/>
                <w:i/>
                <w:sz w:val="24"/>
                <w:szCs w:val="24"/>
                <w:lang w:val="hy-AM"/>
              </w:rPr>
              <w:t xml:space="preserve"> </w:t>
            </w:r>
            <w:r w:rsidR="00F05FE4" w:rsidRPr="0040517D">
              <w:rPr>
                <w:rFonts w:ascii="GHEA Grapalat" w:hAnsi="GHEA Grapalat" w:cs="Sylfaen"/>
                <w:b/>
                <w:i/>
                <w:sz w:val="24"/>
                <w:szCs w:val="24"/>
                <w:lang w:val="hy-AM"/>
              </w:rPr>
              <w:t>օրենքի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հստակ</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չէ՝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արդյո՞ք</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Նախագծի</w:t>
            </w:r>
            <w:r w:rsidR="00F05FE4" w:rsidRPr="0040517D">
              <w:rPr>
                <w:rFonts w:ascii="GHEA Grapalat" w:hAnsi="GHEA Grapalat"/>
                <w:sz w:val="24"/>
                <w:szCs w:val="24"/>
                <w:lang w:val="hy-AM"/>
              </w:rPr>
              <w:t xml:space="preserve"> 16-</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հոդվածի</w:t>
            </w:r>
            <w:r w:rsidR="00F05FE4" w:rsidRPr="0040517D">
              <w:rPr>
                <w:rFonts w:ascii="GHEA Grapalat" w:hAnsi="GHEA Grapalat"/>
                <w:sz w:val="24"/>
                <w:szCs w:val="24"/>
                <w:lang w:val="hy-AM"/>
              </w:rPr>
              <w:t xml:space="preserve"> 1-</w:t>
            </w:r>
            <w:r w:rsidR="00F05FE4" w:rsidRPr="0040517D">
              <w:rPr>
                <w:rFonts w:ascii="GHEA Grapalat" w:hAnsi="GHEA Grapalat" w:cs="Sylfaen"/>
                <w:sz w:val="24"/>
                <w:szCs w:val="24"/>
                <w:lang w:val="hy-AM"/>
              </w:rPr>
              <w:t>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մասում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նշված՝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օրենքով</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նախատեսված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լինելու</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կանոնն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ենթադրում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նույն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հոդվածի</w:t>
            </w:r>
            <w:r w:rsidR="00F05FE4" w:rsidRPr="0040517D">
              <w:rPr>
                <w:rFonts w:ascii="GHEA Grapalat" w:hAnsi="GHEA Grapalat"/>
                <w:sz w:val="24"/>
                <w:szCs w:val="24"/>
                <w:lang w:val="hy-AM"/>
              </w:rPr>
              <w:t xml:space="preserve"> 5-</w:t>
            </w:r>
            <w:r w:rsidR="00F05FE4" w:rsidRPr="0040517D">
              <w:rPr>
                <w:rFonts w:ascii="GHEA Grapalat" w:hAnsi="GHEA Grapalat" w:cs="Sylfaen"/>
                <w:sz w:val="24"/>
                <w:szCs w:val="24"/>
                <w:lang w:val="hy-AM"/>
              </w:rPr>
              <w:t>րդ</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մասով</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նախատեսված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փոխանցումը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Նախագծից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բացի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պետք</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է</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նախատեսված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լինի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նաև</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այլ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օրենքով</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որը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կկարգավորեր</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հետաքննության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մարմնի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քննիչի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դատախազի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դատարանի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քրեակատարողական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հիմնարկի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զինվորական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կոմիսարիատների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և</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այլ</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ռազմաբժշկական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հանձնաժողովների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կողմից</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հարցման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հիման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վրա</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ստացված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անձնական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տվյալների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մշակման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առանձնահատկությունները</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ուստի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Նախագծի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այս</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կարգավորումներին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ևս</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վերաբերելի</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են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սույն</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եզրակացության</w:t>
            </w:r>
            <w:r w:rsidR="00F05FE4" w:rsidRPr="0040517D">
              <w:rPr>
                <w:rFonts w:ascii="GHEA Grapalat" w:hAnsi="GHEA Grapalat"/>
                <w:sz w:val="24"/>
                <w:szCs w:val="24"/>
                <w:lang w:val="hy-AM"/>
              </w:rPr>
              <w:t xml:space="preserve"> 4-րդ </w:t>
            </w:r>
            <w:r w:rsidR="00F05FE4" w:rsidRPr="0040517D">
              <w:rPr>
                <w:rFonts w:ascii="GHEA Grapalat" w:hAnsi="GHEA Grapalat" w:cs="Sylfaen"/>
                <w:sz w:val="24"/>
                <w:szCs w:val="24"/>
                <w:lang w:val="hy-AM"/>
              </w:rPr>
              <w:t>կետում</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արված</w:t>
            </w:r>
            <w:r w:rsidR="00F05FE4" w:rsidRPr="0040517D">
              <w:rPr>
                <w:rFonts w:ascii="GHEA Grapalat" w:hAnsi="GHEA Grapalat"/>
                <w:sz w:val="24"/>
                <w:szCs w:val="24"/>
                <w:lang w:val="hy-AM"/>
              </w:rPr>
              <w:t xml:space="preserve"> </w:t>
            </w:r>
            <w:r w:rsidR="00F05FE4" w:rsidRPr="0040517D">
              <w:rPr>
                <w:rFonts w:ascii="GHEA Grapalat" w:hAnsi="GHEA Grapalat" w:cs="Sylfaen"/>
                <w:sz w:val="24"/>
                <w:szCs w:val="24"/>
                <w:lang w:val="hy-AM"/>
              </w:rPr>
              <w:t>դիտողությունները</w:t>
            </w:r>
            <w:r w:rsidR="00F05FE4" w:rsidRPr="0040517D">
              <w:rPr>
                <w:rFonts w:ascii="GHEA Grapalat" w:hAnsi="GHEA Grapalat"/>
                <w:sz w:val="24"/>
                <w:szCs w:val="24"/>
                <w:lang w:val="hy-AM"/>
              </w:rPr>
              <w:t>:</w:t>
            </w:r>
          </w:p>
        </w:tc>
        <w:tc>
          <w:tcPr>
            <w:tcW w:w="5103" w:type="dxa"/>
            <w:shd w:val="clear" w:color="auto" w:fill="auto"/>
            <w:vAlign w:val="center"/>
          </w:tcPr>
          <w:p w:rsidR="00914C41" w:rsidRPr="0040517D" w:rsidRDefault="00D7458D"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w:t>
            </w:r>
            <w:r w:rsidR="00F431FB" w:rsidRPr="0040517D">
              <w:rPr>
                <w:rFonts w:ascii="GHEA Grapalat" w:hAnsi="GHEA Grapalat"/>
                <w:sz w:val="24"/>
                <w:szCs w:val="24"/>
                <w:lang w:val="hy-AM"/>
              </w:rPr>
              <w:t xml:space="preserve"> Նախագծի այժմ 16-րդ </w:t>
            </w:r>
            <w:r w:rsidR="00F431FB" w:rsidRPr="0040517D">
              <w:rPr>
                <w:rFonts w:ascii="GHEA Grapalat" w:hAnsi="GHEA Grapalat"/>
                <w:sz w:val="24"/>
                <w:szCs w:val="24"/>
                <w:lang w:val="hy-AM"/>
              </w:rPr>
              <w:lastRenderedPageBreak/>
              <w:t>հոդվածի 2-րդ մասով հստակ սահմանվել են նշված մարմիններին անձնական տվյալների փոխանցման նպատակները:</w:t>
            </w:r>
          </w:p>
        </w:tc>
      </w:tr>
      <w:tr w:rsidR="00914C41" w:rsidRPr="00A03C12" w:rsidTr="007B2BBF">
        <w:tc>
          <w:tcPr>
            <w:tcW w:w="534" w:type="dxa"/>
            <w:shd w:val="clear" w:color="auto" w:fill="auto"/>
          </w:tcPr>
          <w:p w:rsidR="00914C41" w:rsidRPr="0040517D" w:rsidRDefault="00914C41" w:rsidP="007B2BBF">
            <w:pPr>
              <w:spacing w:after="0" w:line="360" w:lineRule="auto"/>
              <w:rPr>
                <w:rFonts w:ascii="GHEA Grapalat" w:hAnsi="GHEA Grapalat"/>
                <w:sz w:val="24"/>
                <w:szCs w:val="24"/>
                <w:lang w:val="hy-AM"/>
              </w:rPr>
            </w:pPr>
          </w:p>
        </w:tc>
        <w:tc>
          <w:tcPr>
            <w:tcW w:w="3260" w:type="dxa"/>
            <w:shd w:val="clear" w:color="auto" w:fill="auto"/>
            <w:vAlign w:val="center"/>
          </w:tcPr>
          <w:p w:rsidR="00914C41" w:rsidRPr="0040517D" w:rsidRDefault="00914C4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914C41"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13.</w:t>
            </w:r>
            <w:r w:rsidR="00F05FE4" w:rsidRPr="0040517D">
              <w:rPr>
                <w:rFonts w:ascii="GHEA Grapalat" w:hAnsi="GHEA Grapalat" w:cs="Sylfaen"/>
                <w:sz w:val="24"/>
                <w:szCs w:val="24"/>
                <w:lang w:val="hy-AM"/>
              </w:rPr>
              <w:t xml:space="preserve"> Նախագծի 24-րդ հոդվածի 4-րդ մասի կարգավորումը չի բխում ՀՀ քաղաքացիական դատավարության օրենսգրքի պահանջներից, քանի որ քաղաքացուն հոգեբուժական կազմակերպություն ոչ հոժարակամ հոսպիտալացման ենթարկելու վերաբերյալ գործերի վարույթում կայացվող դատարանի վճիռը հոսպիտալացման ժամկետ չի սահմանում: Ընդ որում, նման ժամկետ չսահմանելը հիմնավոր է այնքանով, որ դատարանը չի կարող կանխորոշել անձի բուժման ժամանակահատվածը: Դատարանի վճռում ժամկետ սահմանված չլինելու մասին է վկայում նաև դատական պրակտիկան: Ուստի, Նախագծով առաջարկվող կարգավորումը լրացուցիչ և կարծում ենք՝ անհարկի ծանրաբեռնում է ինչպես դատարաններին, այնպես էլ բարդեցնում անձի արդյունավետ բուժման գործընթացը: Նույն պատճառաբանությամբ ավելորդ ենք համարում նաև Նախագծի 24-րդ հոդվածի 5-րդ մասի կարգավորումը:</w:t>
            </w:r>
          </w:p>
        </w:tc>
        <w:tc>
          <w:tcPr>
            <w:tcW w:w="5103" w:type="dxa"/>
            <w:shd w:val="clear" w:color="auto" w:fill="auto"/>
            <w:vAlign w:val="center"/>
          </w:tcPr>
          <w:p w:rsidR="00914C41" w:rsidRPr="0040652D" w:rsidRDefault="002154D5"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Չի ընդունվել:</w:t>
            </w:r>
            <w:r w:rsidR="000E59D5" w:rsidRPr="0040517D">
              <w:rPr>
                <w:rFonts w:ascii="GHEA Grapalat" w:hAnsi="GHEA Grapalat"/>
                <w:sz w:val="24"/>
                <w:szCs w:val="24"/>
                <w:lang w:val="hy-AM"/>
              </w:rPr>
              <w:t xml:space="preserve"> </w:t>
            </w:r>
            <w:r w:rsidR="00E4275B" w:rsidRPr="0040517D">
              <w:rPr>
                <w:rFonts w:ascii="GHEA Grapalat" w:hAnsi="GHEA Grapalat"/>
                <w:sz w:val="24"/>
                <w:szCs w:val="24"/>
                <w:lang w:val="hy-AM"/>
              </w:rPr>
              <w:t>Սույն ընթացակարգը նախագծով սահմանվել է որպես երաշխիք հոգեկան առողջության խնդիր ունեց</w:t>
            </w:r>
            <w:r w:rsidR="00637BF5" w:rsidRPr="0040517D">
              <w:rPr>
                <w:rFonts w:ascii="GHEA Grapalat" w:hAnsi="GHEA Grapalat"/>
                <w:sz w:val="24"/>
                <w:szCs w:val="24"/>
                <w:lang w:val="hy-AM"/>
              </w:rPr>
              <w:t>ո</w:t>
            </w:r>
            <w:r w:rsidR="00E4275B" w:rsidRPr="0040517D">
              <w:rPr>
                <w:rFonts w:ascii="GHEA Grapalat" w:hAnsi="GHEA Grapalat"/>
                <w:sz w:val="24"/>
                <w:szCs w:val="24"/>
                <w:lang w:val="hy-AM"/>
              </w:rPr>
              <w:t>ղ անձանց</w:t>
            </w:r>
            <w:r w:rsidR="00F76869" w:rsidRPr="0040517D">
              <w:rPr>
                <w:rFonts w:ascii="GHEA Grapalat" w:hAnsi="GHEA Grapalat"/>
                <w:sz w:val="24"/>
                <w:szCs w:val="24"/>
                <w:lang w:val="hy-AM"/>
              </w:rPr>
              <w:t xml:space="preserve"> համար</w:t>
            </w:r>
            <w:r w:rsidR="00381A55" w:rsidRPr="0040517D">
              <w:rPr>
                <w:rFonts w:ascii="GHEA Grapalat" w:hAnsi="GHEA Grapalat"/>
                <w:sz w:val="24"/>
                <w:szCs w:val="24"/>
                <w:lang w:val="hy-AM"/>
              </w:rPr>
              <w:t>,</w:t>
            </w:r>
            <w:r w:rsidR="00F76869" w:rsidRPr="0040517D">
              <w:rPr>
                <w:rFonts w:ascii="GHEA Grapalat" w:hAnsi="GHEA Grapalat"/>
                <w:sz w:val="24"/>
                <w:szCs w:val="24"/>
                <w:lang w:val="hy-AM"/>
              </w:rPr>
              <w:t xml:space="preserve"> ովքեր ենթարկվում են ոչ հոժարակամ բուժման: Մասնավորապես գործնականում բազմաթիվ են դեպքերը, երբ անձի նկատմամբ սահմանվում է ոչ հոժարակամ բուժում, սակայն որևէ վերահսկողական մեխանիզմ առկա չէ նրա բուժման ընթացքի նկատմամբ, որի արդյունքում անձը բավականին երկար </w:t>
            </w:r>
            <w:r w:rsidR="00381A55" w:rsidRPr="0040517D">
              <w:rPr>
                <w:rFonts w:ascii="GHEA Grapalat" w:hAnsi="GHEA Grapalat"/>
                <w:sz w:val="24"/>
                <w:szCs w:val="24"/>
                <w:lang w:val="hy-AM"/>
              </w:rPr>
              <w:t xml:space="preserve">ժամանակահատված շարունակում է ստանալ ոչ հոժարակամ բուժում, նույնիսկ այն դեպքերում, երբ վերացել են այն տրամադրելու հիմքերը: Նշված իրավիճակները խախտում են անձի անձնական ազատության </w:t>
            </w:r>
            <w:r w:rsidR="00381A55" w:rsidRPr="0040517D">
              <w:rPr>
                <w:rFonts w:ascii="GHEA Grapalat" w:hAnsi="GHEA Grapalat"/>
                <w:sz w:val="24"/>
                <w:szCs w:val="24"/>
                <w:lang w:val="hy-AM"/>
              </w:rPr>
              <w:lastRenderedPageBreak/>
              <w:t xml:space="preserve">սահմանադրական իրավունքը: </w:t>
            </w:r>
            <w:r w:rsidR="00E4275B" w:rsidRPr="0040517D">
              <w:rPr>
                <w:rFonts w:ascii="GHEA Grapalat" w:hAnsi="GHEA Grapalat"/>
                <w:sz w:val="24"/>
                <w:szCs w:val="24"/>
                <w:lang w:val="hy-AM"/>
              </w:rPr>
              <w:t xml:space="preserve"> </w:t>
            </w:r>
          </w:p>
          <w:p w:rsidR="00454B08" w:rsidRPr="0040652D" w:rsidRDefault="00454B08"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0652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0652D">
              <w:rPr>
                <w:rFonts w:ascii="GHEA Grapalat" w:hAnsi="GHEA Grapalat"/>
                <w:sz w:val="24"/>
                <w:szCs w:val="24"/>
                <w:lang w:val="hy-AM"/>
              </w:rPr>
              <w:t>:</w:t>
            </w:r>
          </w:p>
        </w:tc>
      </w:tr>
      <w:tr w:rsidR="00914C41" w:rsidRPr="00A03C12" w:rsidTr="007B2BBF">
        <w:tc>
          <w:tcPr>
            <w:tcW w:w="534" w:type="dxa"/>
            <w:shd w:val="clear" w:color="auto" w:fill="auto"/>
          </w:tcPr>
          <w:p w:rsidR="00914C41" w:rsidRPr="0040517D" w:rsidRDefault="00914C41" w:rsidP="007B2BBF">
            <w:pPr>
              <w:spacing w:after="0" w:line="360" w:lineRule="auto"/>
              <w:rPr>
                <w:rFonts w:ascii="GHEA Grapalat" w:hAnsi="GHEA Grapalat"/>
                <w:sz w:val="24"/>
                <w:szCs w:val="24"/>
                <w:lang w:val="hy-AM"/>
              </w:rPr>
            </w:pPr>
          </w:p>
        </w:tc>
        <w:tc>
          <w:tcPr>
            <w:tcW w:w="3260" w:type="dxa"/>
            <w:shd w:val="clear" w:color="auto" w:fill="auto"/>
            <w:vAlign w:val="center"/>
          </w:tcPr>
          <w:p w:rsidR="00914C41" w:rsidRPr="0040517D" w:rsidRDefault="00914C4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914C41"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14.</w:t>
            </w:r>
            <w:r w:rsidR="00A91206" w:rsidRPr="0040517D">
              <w:rPr>
                <w:rFonts w:ascii="GHEA Grapalat" w:hAnsi="GHEA Grapalat" w:cs="Sylfaen"/>
                <w:sz w:val="24"/>
                <w:szCs w:val="24"/>
                <w:lang w:val="hy-AM"/>
              </w:rPr>
              <w:t xml:space="preserve"> </w:t>
            </w:r>
            <w:r w:rsidR="00F05FE4" w:rsidRPr="0040517D">
              <w:rPr>
                <w:rFonts w:ascii="GHEA Grapalat" w:hAnsi="GHEA Grapalat" w:cs="Sylfaen"/>
                <w:sz w:val="24"/>
                <w:szCs w:val="24"/>
                <w:lang w:val="hy-AM"/>
              </w:rPr>
              <w:t xml:space="preserve">Նախագծի 25-րդ հոդվածի 3-րդ մասի համաձայն՝ դատահոգեբուժական փորձաքննությունը կարող է իրականացվել միայն բժիշկ-հոգեբույժներից, իսկ փորձաքննություն նշանակելու որոշման մեջ նախատեսված լինելու դեպքում՝ նաև այլ բժիշկ-մասնագետներից կազմված </w:t>
            </w:r>
            <w:r w:rsidR="00F05FE4" w:rsidRPr="0040517D">
              <w:rPr>
                <w:rFonts w:ascii="GHEA Grapalat" w:hAnsi="GHEA Grapalat" w:cs="Sylfaen"/>
                <w:b/>
                <w:i/>
                <w:sz w:val="24"/>
                <w:szCs w:val="24"/>
                <w:lang w:val="hy-AM"/>
              </w:rPr>
              <w:t>փորձագետների հանձնաժողովի կողմից</w:t>
            </w:r>
            <w:r w:rsidR="00F05FE4" w:rsidRPr="0040517D">
              <w:rPr>
                <w:rFonts w:ascii="GHEA Grapalat" w:hAnsi="GHEA Grapalat" w:cs="Sylfaen"/>
                <w:sz w:val="24"/>
                <w:szCs w:val="24"/>
                <w:lang w:val="hy-AM"/>
              </w:rPr>
              <w:t xml:space="preserve">: Նույն հոդվածի 4-րդ մասը սահմանում է, որ դատահոգեբուժական փորձաքննություն իրականացնող (փորձագետների) հանձնաժողովը պետք է բաղկացած լինի երկու բժիշկ-հոգեբույժներից: Ստացվում է, որ դատահոգեբուժական փորձաքննությունը կարող է կատարվել միայն փորձագետների հանձնաժողովի կողմից, որում ընդգրկված պետք է լինեն առնվազն երկու բժիշկ-հոգեբույժ: Մինչդեռ,  քրեադատավարական կառուցակարգերում </w:t>
            </w:r>
            <w:r w:rsidR="00F05FE4" w:rsidRPr="0040517D">
              <w:rPr>
                <w:rFonts w:ascii="GHEA Grapalat" w:hAnsi="GHEA Grapalat" w:cs="Sylfaen"/>
                <w:sz w:val="24"/>
                <w:szCs w:val="24"/>
                <w:lang w:val="hy-AM"/>
              </w:rPr>
              <w:lastRenderedPageBreak/>
              <w:t xml:space="preserve">փորձաքննություն իրականացնող սուբյեկտների ընտրության, ինչպես նաև փորձաքննությունը միանձնյա կամ հանձնաժողովային կազմով կատարելու որոշման ընդունման լիազորությունը հայեցողական բնույթ է կրում և վերապահված է համապատասխան մարմիններին: Այսպես, ՀՀ քրեական դատավարության օրենսգրքի 244-րդ հոդվածում սահմանվում է, որ քրեական հետապնդման մարմինը փորձաքննություն նշանակելու մասին որոշման մեջ, ի թիվս այլնի, </w:t>
            </w:r>
            <w:r w:rsidR="00F05FE4" w:rsidRPr="0040517D">
              <w:rPr>
                <w:rFonts w:ascii="GHEA Grapalat" w:hAnsi="GHEA Grapalat" w:cs="Sylfaen"/>
                <w:b/>
                <w:i/>
                <w:sz w:val="24"/>
                <w:szCs w:val="24"/>
                <w:lang w:val="hy-AM"/>
              </w:rPr>
              <w:t xml:space="preserve">նշում է փորձագիտական հիմնարկի անվանումը կամ անձի ազգանունը, որին հանձնարարված է փորձաքննության կատարումը: </w:t>
            </w:r>
            <w:r w:rsidR="00F05FE4" w:rsidRPr="0040517D">
              <w:rPr>
                <w:rFonts w:ascii="GHEA Grapalat" w:hAnsi="GHEA Grapalat" w:cs="Sylfaen"/>
                <w:sz w:val="24"/>
                <w:szCs w:val="24"/>
                <w:lang w:val="hy-AM"/>
              </w:rPr>
              <w:t xml:space="preserve">Անհրաժեշտ համարելով փորձաքննությունը կատարել համապատասխան փորձագիտական հիմնարկում՝ քննիչը փորձաքննություն նշանակելու մասին իր կայացրած որոշումը,  հետազոտման օբյեկտը, իսկ անհրաժեշտության դեպքում նաև քրեական գործն ուղարկում է փորձագիտական հիմնարկի ղեկավարին: Փորձաքննության կատարմանը մասնակցում է </w:t>
            </w:r>
            <w:r w:rsidR="00F05FE4" w:rsidRPr="0040517D">
              <w:rPr>
                <w:rFonts w:ascii="GHEA Grapalat" w:hAnsi="GHEA Grapalat" w:cs="Sylfaen"/>
                <w:sz w:val="24"/>
                <w:szCs w:val="24"/>
                <w:lang w:val="hy-AM"/>
              </w:rPr>
              <w:lastRenderedPageBreak/>
              <w:t>այն փորձագետը, որը նշված է որոշման մեջ: Եթե որոշման մեջ կոնկրետ փորձագետ նշված չէ, ապա փորձագիտական հիմնարկի ղեկավարը պետք է որոշի, թե տվյալ փորձագիտական հիմնարկի որ փորձագետն է կատարելու փորձաքննությունը:</w:t>
            </w:r>
            <w:r w:rsidR="00F05FE4" w:rsidRPr="0040517D">
              <w:rPr>
                <w:rFonts w:ascii="GHEA Grapalat" w:hAnsi="GHEA Grapalat" w:cs="Sylfaen"/>
                <w:b/>
                <w:i/>
                <w:sz w:val="24"/>
                <w:szCs w:val="24"/>
                <w:lang w:val="hy-AM"/>
              </w:rPr>
              <w:t xml:space="preserve"> </w:t>
            </w:r>
            <w:r w:rsidR="00F05FE4" w:rsidRPr="0040517D">
              <w:rPr>
                <w:rFonts w:ascii="GHEA Grapalat" w:hAnsi="GHEA Grapalat" w:cs="Sylfaen"/>
                <w:sz w:val="24"/>
                <w:szCs w:val="24"/>
                <w:lang w:val="hy-AM"/>
              </w:rPr>
              <w:t>Ելնելով վերոշարադրալից՝ Նախագծի  25-րդ հոդվածի 3-րդ մասն անհրաժեշտ է խմբագրել՝ համապատասխանեցնելով ՀՀ քրեական դատավարության օրենսգրքի պահանջներին:</w:t>
            </w:r>
          </w:p>
        </w:tc>
        <w:tc>
          <w:tcPr>
            <w:tcW w:w="5103" w:type="dxa"/>
            <w:shd w:val="clear" w:color="auto" w:fill="auto"/>
            <w:vAlign w:val="center"/>
          </w:tcPr>
          <w:p w:rsidR="00593A04" w:rsidRPr="0040517D" w:rsidRDefault="00DB7E52" w:rsidP="007B2BBF">
            <w:pPr>
              <w:spacing w:after="0" w:line="360" w:lineRule="auto"/>
              <w:jc w:val="both"/>
              <w:rPr>
                <w:rFonts w:ascii="GHEA Grapalat" w:hAnsi="GHEA Grapalat"/>
                <w:sz w:val="24"/>
                <w:szCs w:val="24"/>
                <w:lang w:val="hy-AM"/>
              </w:rPr>
            </w:pPr>
            <w:r w:rsidRPr="00DB7E52">
              <w:rPr>
                <w:rFonts w:ascii="GHEA Grapalat" w:hAnsi="GHEA Grapalat"/>
                <w:sz w:val="24"/>
                <w:szCs w:val="24"/>
                <w:lang w:val="hy-AM"/>
              </w:rPr>
              <w:lastRenderedPageBreak/>
              <w:t>Ընդունվել է</w:t>
            </w:r>
            <w:r w:rsidR="00CF49E5" w:rsidRPr="0040517D">
              <w:rPr>
                <w:rFonts w:ascii="GHEA Grapalat" w:hAnsi="GHEA Grapalat"/>
                <w:sz w:val="24"/>
                <w:szCs w:val="24"/>
                <w:lang w:val="hy-AM"/>
              </w:rPr>
              <w:t xml:space="preserve">: </w:t>
            </w:r>
            <w:r w:rsidRPr="00DB7E52">
              <w:rPr>
                <w:rFonts w:ascii="GHEA Grapalat" w:hAnsi="GHEA Grapalat"/>
                <w:sz w:val="24"/>
                <w:szCs w:val="24"/>
                <w:lang w:val="hy-AM"/>
              </w:rPr>
              <w:t>Նշված անհամապատասխանությունը վերացնելու համար Քրեական դատավարության օրենսգրքում կատարվել է համապատասխան լրացում: Միաժամանակ անհրաժեշտ է նշել, որ դ</w:t>
            </w:r>
            <w:r w:rsidR="00593A04" w:rsidRPr="0040517D">
              <w:rPr>
                <w:rFonts w:ascii="GHEA Grapalat" w:hAnsi="GHEA Grapalat"/>
                <w:sz w:val="24"/>
                <w:szCs w:val="24"/>
                <w:lang w:val="hy-AM"/>
              </w:rPr>
              <w:t xml:space="preserve">ատահոգեբուժական փորձաքննությունները, որպես դատաբժշկական փորձաքննության առանձին տեսակ, որտեղ լաբորատոր-գործիքային հետազոտություններ չեն արվում, և փորձաքննություններն իրականացվում են բացառապես բժշկի գիտելիքների ու մասնագիտական </w:t>
            </w:r>
            <w:r w:rsidR="00593A04" w:rsidRPr="0040517D">
              <w:rPr>
                <w:rFonts w:ascii="GHEA Grapalat" w:hAnsi="GHEA Grapalat"/>
                <w:sz w:val="24"/>
                <w:szCs w:val="24"/>
                <w:lang w:val="hy-AM"/>
              </w:rPr>
              <w:lastRenderedPageBreak/>
              <w:t xml:space="preserve">հմտությունների հիման վրա, ունեն առանձնահատուկ կարգավորումների անհրաժեշտություն: Հոգեբուժության ոլորտը կարգավորող օրենսդրության մեջ թերի կարգավորված են դատահոգեբուժական փորձաքննության հետ կապված հարցերը (իրականացման ընթացակարգեր, ժամկետներ), ինչը պրակտիկայում խնդիրների է հանգեցնում: </w:t>
            </w:r>
          </w:p>
          <w:p w:rsidR="00914C41" w:rsidRPr="0040517D" w:rsidRDefault="00593A04"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 xml:space="preserve">Դատահոգեբուժական փորձաքննությունների արդյունքում համապատասխան եզրակացություն է տրվում անձի հոգեկան առողջության վերաբերյալ և այդ փորձաքննության օբյեկտիվ արդյունքների ապահովման նպատակով նպատակահարմար է իրականացնել ոչ թե միանձնյա, այլ </w:t>
            </w:r>
            <w:r w:rsidRPr="0040517D">
              <w:rPr>
                <w:rFonts w:ascii="GHEA Grapalat" w:hAnsi="GHEA Grapalat"/>
                <w:sz w:val="24"/>
                <w:szCs w:val="24"/>
                <w:lang w:val="hy-AM"/>
              </w:rPr>
              <w:lastRenderedPageBreak/>
              <w:t>հանձնաժողովային կարգով, որի մեջ կարող են ներգրավվել մի քանի համապատասխան մասնագետ, իսկ անհրաժեշտության դեպքում նաև այլ ոլորտի մասնագետներ:</w:t>
            </w:r>
          </w:p>
        </w:tc>
      </w:tr>
      <w:tr w:rsidR="00914C41" w:rsidRPr="00A03C12" w:rsidTr="007B2BBF">
        <w:tc>
          <w:tcPr>
            <w:tcW w:w="534" w:type="dxa"/>
            <w:shd w:val="clear" w:color="auto" w:fill="auto"/>
          </w:tcPr>
          <w:p w:rsidR="00914C41" w:rsidRPr="0040517D" w:rsidRDefault="00914C41" w:rsidP="007B2BBF">
            <w:pPr>
              <w:spacing w:after="0" w:line="360" w:lineRule="auto"/>
              <w:rPr>
                <w:rFonts w:ascii="GHEA Grapalat" w:hAnsi="GHEA Grapalat"/>
                <w:sz w:val="24"/>
                <w:szCs w:val="24"/>
                <w:lang w:val="hy-AM"/>
              </w:rPr>
            </w:pPr>
          </w:p>
        </w:tc>
        <w:tc>
          <w:tcPr>
            <w:tcW w:w="3260" w:type="dxa"/>
            <w:shd w:val="clear" w:color="auto" w:fill="auto"/>
            <w:vAlign w:val="center"/>
          </w:tcPr>
          <w:p w:rsidR="00914C41" w:rsidRPr="0040517D" w:rsidRDefault="00914C4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914C41"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15.</w:t>
            </w:r>
            <w:r w:rsidR="00F05FE4" w:rsidRPr="0040517D">
              <w:rPr>
                <w:rFonts w:ascii="GHEA Grapalat" w:hAnsi="GHEA Grapalat" w:cs="Sylfaen"/>
                <w:sz w:val="24"/>
                <w:szCs w:val="24"/>
                <w:lang w:val="hy-AM"/>
              </w:rPr>
              <w:t xml:space="preserve"> Նախագծի 27-րդ հոդվածի 1-ին մասի համաձայն՝ հոգեբուժական օգնություն և սպասարկում իրականացնողների գործողությունները (անգործությունը) կարող են բողոքարկվել օրենքով սահմանված կարգով, իսկ 2-րդ մասի համաձայն՝ սույն օրենքի պահանջների խախտումն առաջացնում է Հայաստանի Հանրապետության օրենքով նախատեսված պատասխանատվություն: Խնդրահարույց և անորոշ ենք համարում առաջարկվող կարգավորումները, քանի որ պարզ չէ, թե որ մարմնին և ինչ </w:t>
            </w:r>
            <w:r w:rsidR="00F05FE4" w:rsidRPr="0040517D">
              <w:rPr>
                <w:rFonts w:ascii="GHEA Grapalat" w:hAnsi="GHEA Grapalat" w:cs="Sylfaen"/>
                <w:sz w:val="24"/>
                <w:szCs w:val="24"/>
                <w:lang w:val="hy-AM"/>
              </w:rPr>
              <w:lastRenderedPageBreak/>
              <w:t xml:space="preserve">ընթացակարգով (վարույթով) կարող են բողոքարկվել վերոնշյալ գործողությունները (անգործությունը), ինչպես նաև հստակ չէ պատասխանատվության տեսակը: </w:t>
            </w:r>
          </w:p>
        </w:tc>
        <w:tc>
          <w:tcPr>
            <w:tcW w:w="5103" w:type="dxa"/>
            <w:shd w:val="clear" w:color="auto" w:fill="auto"/>
            <w:vAlign w:val="center"/>
          </w:tcPr>
          <w:p w:rsidR="00914C41" w:rsidRPr="0040652D" w:rsidRDefault="00360487"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Պարզաբանում:</w:t>
            </w:r>
            <w:r w:rsidR="00530A58" w:rsidRPr="0040517D">
              <w:rPr>
                <w:rFonts w:ascii="GHEA Grapalat" w:hAnsi="GHEA Grapalat"/>
                <w:sz w:val="24"/>
                <w:szCs w:val="24"/>
                <w:lang w:val="hy-AM"/>
              </w:rPr>
              <w:t xml:space="preserve"> Սույն դեպքում խոսքը վերաբերում է հոգեբուժական օգնություն և սպասարկում իրականացնողի՝ որպես քաղաքացիաիրավական հարաբերությունների սուբյեկտի պատասխանատվությանը, ինչպես նաև </w:t>
            </w:r>
            <w:r w:rsidRPr="0040517D">
              <w:rPr>
                <w:rFonts w:ascii="GHEA Grapalat" w:hAnsi="GHEA Grapalat"/>
                <w:sz w:val="24"/>
                <w:szCs w:val="24"/>
                <w:lang w:val="hy-AM"/>
              </w:rPr>
              <w:t xml:space="preserve"> </w:t>
            </w:r>
            <w:r w:rsidR="00530A58" w:rsidRPr="0040517D">
              <w:rPr>
                <w:rFonts w:ascii="GHEA Grapalat" w:hAnsi="GHEA Grapalat"/>
                <w:sz w:val="24"/>
                <w:szCs w:val="24"/>
                <w:lang w:val="hy-AM"/>
              </w:rPr>
              <w:t xml:space="preserve"> հոգեբուժական օգնություն և սպասարկում իրականացնողի</w:t>
            </w:r>
            <w:r w:rsidR="004F545E" w:rsidRPr="0040517D">
              <w:rPr>
                <w:rFonts w:ascii="GHEA Grapalat" w:hAnsi="GHEA Grapalat"/>
                <w:sz w:val="24"/>
                <w:szCs w:val="24"/>
                <w:lang w:val="hy-AM"/>
              </w:rPr>
              <w:t xml:space="preserve"> կողմից մասնագիտական պարտականությունները չկատարելու կամ </w:t>
            </w:r>
            <w:r w:rsidR="004F545E" w:rsidRPr="0040517D">
              <w:rPr>
                <w:rFonts w:ascii="GHEA Grapalat" w:hAnsi="GHEA Grapalat"/>
                <w:sz w:val="24"/>
                <w:szCs w:val="24"/>
                <w:lang w:val="hy-AM"/>
              </w:rPr>
              <w:lastRenderedPageBreak/>
              <w:t xml:space="preserve">ոչ պատշաճ կատարելու համար նախատեսված </w:t>
            </w:r>
            <w:r w:rsidR="00454B08" w:rsidRPr="00454B08">
              <w:rPr>
                <w:rFonts w:ascii="GHEA Grapalat" w:hAnsi="GHEA Grapalat"/>
                <w:sz w:val="24"/>
                <w:szCs w:val="24"/>
                <w:lang w:val="hy-AM"/>
              </w:rPr>
              <w:t xml:space="preserve">վարչական կամ </w:t>
            </w:r>
            <w:r w:rsidR="004F545E" w:rsidRPr="0040517D">
              <w:rPr>
                <w:rFonts w:ascii="GHEA Grapalat" w:hAnsi="GHEA Grapalat"/>
                <w:sz w:val="24"/>
                <w:szCs w:val="24"/>
                <w:lang w:val="hy-AM"/>
              </w:rPr>
              <w:t>քրեական պատասխանատվությանը:</w:t>
            </w:r>
          </w:p>
          <w:p w:rsidR="00454B08" w:rsidRPr="0040652D" w:rsidRDefault="00454B08" w:rsidP="007B2BBF">
            <w:pPr>
              <w:spacing w:after="0" w:line="360" w:lineRule="auto"/>
              <w:jc w:val="both"/>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0652D">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0652D">
              <w:rPr>
                <w:rFonts w:ascii="GHEA Grapalat" w:hAnsi="GHEA Grapalat"/>
                <w:sz w:val="24"/>
                <w:szCs w:val="24"/>
                <w:lang w:val="hy-AM"/>
              </w:rPr>
              <w:t>:</w:t>
            </w:r>
          </w:p>
        </w:tc>
      </w:tr>
      <w:tr w:rsidR="00914C41" w:rsidRPr="00A03C12" w:rsidTr="007B2BBF">
        <w:tc>
          <w:tcPr>
            <w:tcW w:w="534" w:type="dxa"/>
            <w:shd w:val="clear" w:color="auto" w:fill="auto"/>
          </w:tcPr>
          <w:p w:rsidR="00914C41" w:rsidRPr="0040517D" w:rsidRDefault="00914C41" w:rsidP="007B2BBF">
            <w:pPr>
              <w:spacing w:after="0" w:line="360" w:lineRule="auto"/>
              <w:rPr>
                <w:rFonts w:ascii="GHEA Grapalat" w:hAnsi="GHEA Grapalat"/>
                <w:sz w:val="24"/>
                <w:szCs w:val="24"/>
                <w:lang w:val="hy-AM"/>
              </w:rPr>
            </w:pPr>
          </w:p>
        </w:tc>
        <w:tc>
          <w:tcPr>
            <w:tcW w:w="3260" w:type="dxa"/>
            <w:shd w:val="clear" w:color="auto" w:fill="auto"/>
            <w:vAlign w:val="center"/>
          </w:tcPr>
          <w:p w:rsidR="00914C41" w:rsidRPr="0040517D" w:rsidRDefault="00914C41"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914C41"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16. </w:t>
            </w:r>
            <w:r w:rsidR="00DA36AF" w:rsidRPr="0040517D">
              <w:rPr>
                <w:rFonts w:ascii="GHEA Grapalat" w:hAnsi="GHEA Grapalat" w:cs="Sylfaen"/>
                <w:sz w:val="24"/>
                <w:szCs w:val="24"/>
                <w:lang w:val="hy-AM"/>
              </w:rPr>
              <w:t>Նախագծի 3-րդ հոդվածի 1-ին մասի 15-րդ կետում «առնվազն 2 հոգեբույժներից» բառերն անհրաժեշտ է փոխարինել «առնվազն 2 բժիշկ-հոգեբույժներից» բառերով՝ նկատի ունենալով Նախագծում օգտագործվող տերմինաբանությունը:</w:t>
            </w:r>
          </w:p>
        </w:tc>
        <w:tc>
          <w:tcPr>
            <w:tcW w:w="5103" w:type="dxa"/>
            <w:shd w:val="clear" w:color="auto" w:fill="auto"/>
            <w:vAlign w:val="center"/>
          </w:tcPr>
          <w:p w:rsidR="00914C41" w:rsidRPr="0040517D" w:rsidRDefault="0024309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A91206" w:rsidRPr="00A03C12" w:rsidTr="007B2BBF">
        <w:tc>
          <w:tcPr>
            <w:tcW w:w="534" w:type="dxa"/>
            <w:shd w:val="clear" w:color="auto" w:fill="auto"/>
          </w:tcPr>
          <w:p w:rsidR="00A91206" w:rsidRPr="0040517D" w:rsidRDefault="00A91206" w:rsidP="007B2BBF">
            <w:pPr>
              <w:spacing w:after="0" w:line="360" w:lineRule="auto"/>
              <w:rPr>
                <w:rFonts w:ascii="GHEA Grapalat" w:hAnsi="GHEA Grapalat"/>
                <w:sz w:val="24"/>
                <w:szCs w:val="24"/>
                <w:lang w:val="hy-AM"/>
              </w:rPr>
            </w:pPr>
          </w:p>
        </w:tc>
        <w:tc>
          <w:tcPr>
            <w:tcW w:w="3260" w:type="dxa"/>
            <w:shd w:val="clear" w:color="auto" w:fill="auto"/>
            <w:vAlign w:val="center"/>
          </w:tcPr>
          <w:p w:rsidR="00A91206" w:rsidRPr="0040517D" w:rsidRDefault="00A9120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1206"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17.</w:t>
            </w:r>
            <w:r w:rsidR="00DA36AF" w:rsidRPr="0040517D">
              <w:rPr>
                <w:rFonts w:ascii="GHEA Grapalat" w:hAnsi="GHEA Grapalat" w:cs="Sylfaen"/>
                <w:sz w:val="24"/>
                <w:szCs w:val="24"/>
                <w:lang w:val="hy-AM"/>
              </w:rPr>
              <w:t xml:space="preserve"> Նախագծի 5-րդ հոդվածի 1-ին մասի 2-րդ կետից անհրաժեշտ է հանել «անձը չվնասող» բառերը:</w:t>
            </w:r>
          </w:p>
        </w:tc>
        <w:tc>
          <w:tcPr>
            <w:tcW w:w="5103" w:type="dxa"/>
            <w:shd w:val="clear" w:color="auto" w:fill="auto"/>
            <w:vAlign w:val="center"/>
          </w:tcPr>
          <w:p w:rsidR="00A91206" w:rsidRPr="0040517D" w:rsidRDefault="0024309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A91206" w:rsidRPr="00A03C12" w:rsidTr="007B2BBF">
        <w:tc>
          <w:tcPr>
            <w:tcW w:w="534" w:type="dxa"/>
            <w:shd w:val="clear" w:color="auto" w:fill="auto"/>
          </w:tcPr>
          <w:p w:rsidR="00A91206" w:rsidRPr="0040517D" w:rsidRDefault="00A91206" w:rsidP="007B2BBF">
            <w:pPr>
              <w:spacing w:after="0" w:line="360" w:lineRule="auto"/>
              <w:rPr>
                <w:rFonts w:ascii="GHEA Grapalat" w:hAnsi="GHEA Grapalat"/>
                <w:sz w:val="24"/>
                <w:szCs w:val="24"/>
                <w:lang w:val="hy-AM"/>
              </w:rPr>
            </w:pPr>
          </w:p>
        </w:tc>
        <w:tc>
          <w:tcPr>
            <w:tcW w:w="3260" w:type="dxa"/>
            <w:shd w:val="clear" w:color="auto" w:fill="auto"/>
            <w:vAlign w:val="center"/>
          </w:tcPr>
          <w:p w:rsidR="00A91206" w:rsidRPr="0040517D" w:rsidRDefault="00A9120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1206"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18</w:t>
            </w:r>
            <w:r w:rsidR="00096410"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Նախագծի 6-րդ հոդվածի 3-րդ մասում «բուժման փաստի» բառերն անհրաժեշտ է փոխարինել «սահմանափակման փաստի» բառերով՝ նկատի ունենալով քննարկվող հոդվածի վերնագիրը և հոդվածում առկա կարգավորումները:</w:t>
            </w:r>
          </w:p>
        </w:tc>
        <w:tc>
          <w:tcPr>
            <w:tcW w:w="5103" w:type="dxa"/>
            <w:shd w:val="clear" w:color="auto" w:fill="auto"/>
            <w:vAlign w:val="center"/>
          </w:tcPr>
          <w:p w:rsidR="00A91206" w:rsidRPr="0040517D" w:rsidRDefault="00144DAB"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A91206" w:rsidRPr="00A03C12" w:rsidTr="007B2BBF">
        <w:tc>
          <w:tcPr>
            <w:tcW w:w="534" w:type="dxa"/>
            <w:shd w:val="clear" w:color="auto" w:fill="auto"/>
          </w:tcPr>
          <w:p w:rsidR="00A91206" w:rsidRPr="0040517D" w:rsidRDefault="00A91206" w:rsidP="007B2BBF">
            <w:pPr>
              <w:spacing w:after="0" w:line="360" w:lineRule="auto"/>
              <w:rPr>
                <w:rFonts w:ascii="GHEA Grapalat" w:hAnsi="GHEA Grapalat"/>
                <w:sz w:val="24"/>
                <w:szCs w:val="24"/>
                <w:lang w:val="hy-AM"/>
              </w:rPr>
            </w:pPr>
          </w:p>
        </w:tc>
        <w:tc>
          <w:tcPr>
            <w:tcW w:w="3260" w:type="dxa"/>
            <w:shd w:val="clear" w:color="auto" w:fill="auto"/>
            <w:vAlign w:val="center"/>
          </w:tcPr>
          <w:p w:rsidR="00A91206" w:rsidRPr="0040517D" w:rsidRDefault="00A9120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1206"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19</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Նախագծի 6-րդ հոդվածի 1-ին մասի 2-րդ նախադասության անհրաժեշտությունը բացակայում է, քանի որ քննարկվող հոդվածի 1-ին մասում արդեն իսկ ուղղակիորեն նշված են այն իրավունքները, որոնք կարող են սահմանափակվել (Նախագծի 5-րդ հոդվածի 1-ին մասի 12-15-րդ կետերում սահմանված իրավունքներ): Հետևաբար, այլ իրավունքների սահմանափակման վրա վերոգրյալ հոդվածի կարգավորումը չի տարածվում:</w:t>
            </w:r>
          </w:p>
        </w:tc>
        <w:tc>
          <w:tcPr>
            <w:tcW w:w="5103" w:type="dxa"/>
            <w:shd w:val="clear" w:color="auto" w:fill="auto"/>
            <w:vAlign w:val="center"/>
          </w:tcPr>
          <w:p w:rsidR="00A91206" w:rsidRPr="0040517D" w:rsidRDefault="00476513"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 xml:space="preserve">Ընդունվել է:  Կատարվել է համապատասխան փոփոխություն: </w:t>
            </w:r>
          </w:p>
        </w:tc>
      </w:tr>
      <w:tr w:rsidR="00A91206" w:rsidRPr="00A03C12" w:rsidTr="007B2BBF">
        <w:tc>
          <w:tcPr>
            <w:tcW w:w="534" w:type="dxa"/>
            <w:shd w:val="clear" w:color="auto" w:fill="auto"/>
          </w:tcPr>
          <w:p w:rsidR="00A91206" w:rsidRPr="0040517D" w:rsidRDefault="00A91206" w:rsidP="007B2BBF">
            <w:pPr>
              <w:spacing w:after="0" w:line="360" w:lineRule="auto"/>
              <w:rPr>
                <w:rFonts w:ascii="GHEA Grapalat" w:hAnsi="GHEA Grapalat"/>
                <w:sz w:val="24"/>
                <w:szCs w:val="24"/>
                <w:lang w:val="hy-AM"/>
              </w:rPr>
            </w:pPr>
          </w:p>
        </w:tc>
        <w:tc>
          <w:tcPr>
            <w:tcW w:w="3260" w:type="dxa"/>
            <w:shd w:val="clear" w:color="auto" w:fill="auto"/>
            <w:vAlign w:val="center"/>
          </w:tcPr>
          <w:p w:rsidR="00A91206" w:rsidRPr="0040517D" w:rsidRDefault="00A9120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1206"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20</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Նախագծի 8-րդ հոդվածի 5-րդ մասում սահմանված են</w:t>
            </w:r>
            <w:r w:rsidRPr="0040517D">
              <w:rPr>
                <w:rFonts w:ascii="GHEA Grapalat" w:hAnsi="GHEA Grapalat" w:cs="Sylfaen"/>
                <w:sz w:val="24"/>
                <w:szCs w:val="24"/>
                <w:lang w:val="hy-AM"/>
              </w:rPr>
              <w:t xml:space="preserve"> 18 </w:t>
            </w:r>
            <w:r w:rsidR="00DA36AF" w:rsidRPr="0040517D">
              <w:rPr>
                <w:rFonts w:ascii="GHEA Grapalat" w:hAnsi="GHEA Grapalat" w:cs="Sylfaen"/>
                <w:sz w:val="24"/>
                <w:szCs w:val="24"/>
                <w:lang w:val="hy-AM"/>
              </w:rPr>
              <w:t>տարեկանից բարձր և 9-17 տարեկան անձանց համար 24 ժամվա ընդհանուր ժամանակահատվածում ֆիզիկական զսպման կիրա</w:t>
            </w:r>
            <w:r w:rsidRPr="0040517D">
              <w:rPr>
                <w:rFonts w:ascii="GHEA Grapalat" w:hAnsi="GHEA Grapalat" w:cs="Sylfaen"/>
                <w:sz w:val="24"/>
                <w:szCs w:val="24"/>
                <w:lang w:val="hy-AM"/>
              </w:rPr>
              <w:t>ռ</w:t>
            </w:r>
            <w:r w:rsidR="00DA36AF" w:rsidRPr="0040517D">
              <w:rPr>
                <w:rFonts w:ascii="GHEA Grapalat" w:hAnsi="GHEA Grapalat" w:cs="Sylfaen"/>
                <w:sz w:val="24"/>
                <w:szCs w:val="24"/>
                <w:lang w:val="hy-AM"/>
              </w:rPr>
              <w:t xml:space="preserve">ման ընդհանուր տևողության վերաբերյալ որոշակի սահմանափակումներ, մինչդեռ մինչև 9 տարեկան երեխաների վերաբերյալ որևէ կարգավորում նախատեսված չէ: Այս առումով գտնում ենք, որ Նախագծում անհրաժեշտ է նախատեսել կարգավորում, որը կսահմանի մինչև 9 տարեկան երեխաների համար 24 ժամվա ընդհանուր </w:t>
            </w:r>
            <w:r w:rsidR="00DA36AF" w:rsidRPr="0040517D">
              <w:rPr>
                <w:rFonts w:ascii="GHEA Grapalat" w:hAnsi="GHEA Grapalat" w:cs="Sylfaen"/>
                <w:sz w:val="24"/>
                <w:szCs w:val="24"/>
                <w:lang w:val="hy-AM"/>
              </w:rPr>
              <w:lastRenderedPageBreak/>
              <w:t>ժամանակահատվածում ֆիզիկական զսպման կիրառման ընդհանուր տևողության կամ դրա կիրառման բացառման վերաբերյալ դրույթներ:</w:t>
            </w:r>
          </w:p>
        </w:tc>
        <w:tc>
          <w:tcPr>
            <w:tcW w:w="5103" w:type="dxa"/>
            <w:shd w:val="clear" w:color="auto" w:fill="auto"/>
            <w:vAlign w:val="center"/>
          </w:tcPr>
          <w:p w:rsidR="00A91206" w:rsidRPr="0040517D" w:rsidRDefault="00AF5E1D"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լրացում:</w:t>
            </w:r>
          </w:p>
        </w:tc>
      </w:tr>
      <w:tr w:rsidR="00A91206" w:rsidRPr="00A03C12" w:rsidTr="007B2BBF">
        <w:tc>
          <w:tcPr>
            <w:tcW w:w="534" w:type="dxa"/>
            <w:shd w:val="clear" w:color="auto" w:fill="auto"/>
          </w:tcPr>
          <w:p w:rsidR="00A91206" w:rsidRPr="0040517D" w:rsidRDefault="00A91206" w:rsidP="007B2BBF">
            <w:pPr>
              <w:spacing w:after="0" w:line="360" w:lineRule="auto"/>
              <w:rPr>
                <w:rFonts w:ascii="GHEA Grapalat" w:hAnsi="GHEA Grapalat"/>
                <w:sz w:val="24"/>
                <w:szCs w:val="24"/>
                <w:lang w:val="hy-AM"/>
              </w:rPr>
            </w:pPr>
          </w:p>
        </w:tc>
        <w:tc>
          <w:tcPr>
            <w:tcW w:w="3260" w:type="dxa"/>
            <w:shd w:val="clear" w:color="auto" w:fill="auto"/>
            <w:vAlign w:val="center"/>
          </w:tcPr>
          <w:p w:rsidR="00A91206" w:rsidRPr="0040517D" w:rsidRDefault="00A9120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1206"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21</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Նախագծի 11-րդ հոդվածի 6-րդ մասում «1-ին մասի» բառերն անհրաժեշտ է փոխարինել «2-րդ մասի» բառերով:</w:t>
            </w:r>
          </w:p>
        </w:tc>
        <w:tc>
          <w:tcPr>
            <w:tcW w:w="5103" w:type="dxa"/>
            <w:shd w:val="clear" w:color="auto" w:fill="auto"/>
            <w:vAlign w:val="center"/>
          </w:tcPr>
          <w:p w:rsidR="00A91206" w:rsidRPr="0040517D" w:rsidRDefault="00FC07E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A91206" w:rsidRPr="00A03C12" w:rsidTr="007B2BBF">
        <w:tc>
          <w:tcPr>
            <w:tcW w:w="534" w:type="dxa"/>
            <w:shd w:val="clear" w:color="auto" w:fill="auto"/>
          </w:tcPr>
          <w:p w:rsidR="00A91206" w:rsidRPr="0040517D" w:rsidRDefault="00A91206" w:rsidP="007B2BBF">
            <w:pPr>
              <w:spacing w:after="0" w:line="360" w:lineRule="auto"/>
              <w:rPr>
                <w:rFonts w:ascii="GHEA Grapalat" w:hAnsi="GHEA Grapalat"/>
                <w:sz w:val="24"/>
                <w:szCs w:val="24"/>
                <w:lang w:val="hy-AM"/>
              </w:rPr>
            </w:pPr>
          </w:p>
        </w:tc>
        <w:tc>
          <w:tcPr>
            <w:tcW w:w="3260" w:type="dxa"/>
            <w:shd w:val="clear" w:color="auto" w:fill="auto"/>
            <w:vAlign w:val="center"/>
          </w:tcPr>
          <w:p w:rsidR="00A91206" w:rsidRPr="0040517D" w:rsidRDefault="00A9120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1206"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22</w:t>
            </w:r>
            <w:r w:rsidR="00096410"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 xml:space="preserve">Նախագծի 11-րդ հոդվածի կետերի համարակալումն անհրաժեշտ է վերանայել (առկա են կրկնվող կետեր): </w:t>
            </w:r>
          </w:p>
        </w:tc>
        <w:tc>
          <w:tcPr>
            <w:tcW w:w="5103" w:type="dxa"/>
            <w:shd w:val="clear" w:color="auto" w:fill="auto"/>
            <w:vAlign w:val="center"/>
          </w:tcPr>
          <w:p w:rsidR="00A91206" w:rsidRPr="0040517D" w:rsidRDefault="00FC07E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A91206" w:rsidRPr="00A03C12" w:rsidTr="007B2BBF">
        <w:tc>
          <w:tcPr>
            <w:tcW w:w="534" w:type="dxa"/>
            <w:shd w:val="clear" w:color="auto" w:fill="auto"/>
          </w:tcPr>
          <w:p w:rsidR="00A91206" w:rsidRPr="0040517D" w:rsidRDefault="00A91206" w:rsidP="007B2BBF">
            <w:pPr>
              <w:spacing w:after="0" w:line="360" w:lineRule="auto"/>
              <w:rPr>
                <w:rFonts w:ascii="GHEA Grapalat" w:hAnsi="GHEA Grapalat"/>
                <w:sz w:val="24"/>
                <w:szCs w:val="24"/>
                <w:lang w:val="hy-AM"/>
              </w:rPr>
            </w:pPr>
          </w:p>
        </w:tc>
        <w:tc>
          <w:tcPr>
            <w:tcW w:w="3260" w:type="dxa"/>
            <w:shd w:val="clear" w:color="auto" w:fill="auto"/>
            <w:vAlign w:val="center"/>
          </w:tcPr>
          <w:p w:rsidR="00A91206" w:rsidRPr="0040517D" w:rsidRDefault="00A9120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1206" w:rsidRPr="0040517D" w:rsidRDefault="0009641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23.</w:t>
            </w:r>
            <w:r w:rsidR="000641EC"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Նախագծի 16-րդ հոդվածի 5-րդ մասի 2-րդ կետի բ. ենթակետում «3-րդ մասով» բառերն անհրաժեշտ է փոխարինել «2-րդ մասով» բառերով:</w:t>
            </w:r>
          </w:p>
        </w:tc>
        <w:tc>
          <w:tcPr>
            <w:tcW w:w="5103" w:type="dxa"/>
            <w:shd w:val="clear" w:color="auto" w:fill="auto"/>
            <w:vAlign w:val="center"/>
          </w:tcPr>
          <w:p w:rsidR="00A91206" w:rsidRPr="0040517D" w:rsidRDefault="00FC07E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DA36AF" w:rsidRPr="00A03C12" w:rsidTr="007B2BBF">
        <w:tc>
          <w:tcPr>
            <w:tcW w:w="534" w:type="dxa"/>
            <w:shd w:val="clear" w:color="auto" w:fill="auto"/>
          </w:tcPr>
          <w:p w:rsidR="00DA36AF" w:rsidRPr="0040517D" w:rsidRDefault="00DA36AF" w:rsidP="007B2BBF">
            <w:pPr>
              <w:spacing w:after="0" w:line="360" w:lineRule="auto"/>
              <w:rPr>
                <w:rFonts w:ascii="GHEA Grapalat" w:hAnsi="GHEA Grapalat"/>
                <w:sz w:val="24"/>
                <w:szCs w:val="24"/>
                <w:lang w:val="hy-AM"/>
              </w:rPr>
            </w:pPr>
          </w:p>
        </w:tc>
        <w:tc>
          <w:tcPr>
            <w:tcW w:w="3260" w:type="dxa"/>
            <w:shd w:val="clear" w:color="auto" w:fill="auto"/>
            <w:vAlign w:val="center"/>
          </w:tcPr>
          <w:p w:rsidR="00DA36AF" w:rsidRPr="0040517D" w:rsidRDefault="00DA36AF"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DA36AF"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24</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Նախագծի 23-րդ հոդվածի 3-րդ մասում «հոգեբուժական բաժանմունքից» բառերն անհրաժեշտ է փոխարինել «հոգեբուժական բաժանմունք» բառերով:</w:t>
            </w:r>
          </w:p>
        </w:tc>
        <w:tc>
          <w:tcPr>
            <w:tcW w:w="5103" w:type="dxa"/>
            <w:shd w:val="clear" w:color="auto" w:fill="auto"/>
            <w:vAlign w:val="center"/>
          </w:tcPr>
          <w:p w:rsidR="00DA36AF" w:rsidRPr="0040517D" w:rsidRDefault="00FC07E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DA36AF" w:rsidRPr="00A03C12" w:rsidTr="007B2BBF">
        <w:tc>
          <w:tcPr>
            <w:tcW w:w="534" w:type="dxa"/>
            <w:shd w:val="clear" w:color="auto" w:fill="auto"/>
          </w:tcPr>
          <w:p w:rsidR="00DA36AF" w:rsidRPr="0040517D" w:rsidRDefault="00DA36AF" w:rsidP="007B2BBF">
            <w:pPr>
              <w:spacing w:after="0" w:line="360" w:lineRule="auto"/>
              <w:rPr>
                <w:rFonts w:ascii="GHEA Grapalat" w:hAnsi="GHEA Grapalat"/>
                <w:sz w:val="24"/>
                <w:szCs w:val="24"/>
                <w:lang w:val="hy-AM"/>
              </w:rPr>
            </w:pPr>
          </w:p>
        </w:tc>
        <w:tc>
          <w:tcPr>
            <w:tcW w:w="3260" w:type="dxa"/>
            <w:shd w:val="clear" w:color="auto" w:fill="auto"/>
            <w:vAlign w:val="center"/>
          </w:tcPr>
          <w:p w:rsidR="00DA36AF" w:rsidRPr="0040517D" w:rsidRDefault="00DA36AF"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DA36AF"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25</w:t>
            </w:r>
            <w:r w:rsidR="00096410" w:rsidRPr="0040517D">
              <w:rPr>
                <w:rFonts w:ascii="GHEA Grapalat" w:hAnsi="GHEA Grapalat" w:cs="Sylfaen"/>
                <w:sz w:val="24"/>
                <w:szCs w:val="24"/>
                <w:lang w:val="hy-AM"/>
              </w:rPr>
              <w:t xml:space="preserve">. </w:t>
            </w:r>
            <w:r w:rsidR="00DA36AF" w:rsidRPr="0040517D">
              <w:rPr>
                <w:rFonts w:ascii="GHEA Grapalat" w:hAnsi="GHEA Grapalat" w:cs="Sylfaen"/>
                <w:sz w:val="24"/>
                <w:szCs w:val="24"/>
                <w:lang w:val="hy-AM"/>
              </w:rPr>
              <w:t>Նախագծի 23-րդ հոդվածի 3-րդ մասից անհրաժեշտ է հանել «բացառությամբ սույն օրենքի 24-րդ հոդվածի 1-ին մասով նախատեսված դեպք» բառերը, քանի որ նշյալ ձևակերպումը չի բխում 23-րդ հոդվածի բովանդակությունից:</w:t>
            </w:r>
          </w:p>
        </w:tc>
        <w:tc>
          <w:tcPr>
            <w:tcW w:w="5103" w:type="dxa"/>
            <w:shd w:val="clear" w:color="auto" w:fill="auto"/>
            <w:vAlign w:val="center"/>
          </w:tcPr>
          <w:p w:rsidR="00DA36AF" w:rsidRPr="0040517D" w:rsidRDefault="00FC07E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DA36AF" w:rsidRPr="00A03C12" w:rsidTr="007B2BBF">
        <w:tc>
          <w:tcPr>
            <w:tcW w:w="534" w:type="dxa"/>
            <w:shd w:val="clear" w:color="auto" w:fill="auto"/>
          </w:tcPr>
          <w:p w:rsidR="00DA36AF" w:rsidRPr="0040517D" w:rsidRDefault="00DA36AF" w:rsidP="007B2BBF">
            <w:pPr>
              <w:spacing w:after="0" w:line="360" w:lineRule="auto"/>
              <w:rPr>
                <w:rFonts w:ascii="GHEA Grapalat" w:hAnsi="GHEA Grapalat"/>
                <w:sz w:val="24"/>
                <w:szCs w:val="24"/>
                <w:lang w:val="hy-AM"/>
              </w:rPr>
            </w:pPr>
          </w:p>
        </w:tc>
        <w:tc>
          <w:tcPr>
            <w:tcW w:w="3260" w:type="dxa"/>
            <w:shd w:val="clear" w:color="auto" w:fill="auto"/>
            <w:vAlign w:val="center"/>
          </w:tcPr>
          <w:p w:rsidR="00DA36AF" w:rsidRPr="0040517D" w:rsidRDefault="00DA36AF"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DA36AF"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26</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1018E3" w:rsidRPr="0040517D">
              <w:rPr>
                <w:rFonts w:ascii="GHEA Grapalat" w:hAnsi="GHEA Grapalat" w:cs="Sylfaen"/>
                <w:sz w:val="24"/>
                <w:szCs w:val="24"/>
                <w:lang w:val="hy-AM"/>
              </w:rPr>
              <w:t xml:space="preserve">«Հայաստանի Հանրապետության քրեական օրենսգրքում փոփոխություններ և լրացում կատարելու մասին» Հայաստանի Հանրապետության օրենքի նախագծի (այսուհետ՝ Նախագիծ) 3-րդ հոդվածի 1-ին մասում ««կազմակերպության»» բառն անհրաժեշտ է փոխարինել ««հոգեբուժական կազմակերպության»» բառերով՝ նկատի ունենալով </w:t>
            </w:r>
            <w:r w:rsidR="001018E3" w:rsidRPr="0040517D">
              <w:rPr>
                <w:rFonts w:ascii="GHEA Grapalat" w:hAnsi="GHEA Grapalat"/>
                <w:sz w:val="24"/>
                <w:szCs w:val="24"/>
                <w:lang w:val="hy-AM"/>
              </w:rPr>
              <w:t>«Հոգեբուժական օգնության մասին» Հայաստանի Հանրապետության օրենքում փոփոխություն կատարելու մասին» Հայաստանի Հանրապետության օրենքի լրամշակված նախագծի դրույթները:</w:t>
            </w:r>
          </w:p>
        </w:tc>
        <w:tc>
          <w:tcPr>
            <w:tcW w:w="5103" w:type="dxa"/>
            <w:shd w:val="clear" w:color="auto" w:fill="auto"/>
            <w:vAlign w:val="center"/>
          </w:tcPr>
          <w:p w:rsidR="00DA36AF" w:rsidRPr="0040517D" w:rsidRDefault="00DC4463"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 xml:space="preserve">Ընդունվել է: </w:t>
            </w:r>
            <w:r w:rsidR="00C07D46" w:rsidRPr="0040517D">
              <w:rPr>
                <w:rFonts w:ascii="GHEA Grapalat" w:hAnsi="GHEA Grapalat"/>
                <w:sz w:val="24"/>
                <w:szCs w:val="24"/>
                <w:lang w:val="hy-AM"/>
              </w:rPr>
              <w:t>Կ</w:t>
            </w:r>
            <w:r w:rsidRPr="0040517D">
              <w:rPr>
                <w:rFonts w:ascii="GHEA Grapalat" w:hAnsi="GHEA Grapalat"/>
                <w:sz w:val="24"/>
                <w:szCs w:val="24"/>
                <w:lang w:val="hy-AM"/>
              </w:rPr>
              <w:t>ատարվել է համապատասխան փոփոխություն:</w:t>
            </w:r>
          </w:p>
        </w:tc>
      </w:tr>
      <w:tr w:rsidR="00DA36AF" w:rsidRPr="00A03C12" w:rsidTr="007B2BBF">
        <w:tc>
          <w:tcPr>
            <w:tcW w:w="534" w:type="dxa"/>
            <w:shd w:val="clear" w:color="auto" w:fill="auto"/>
          </w:tcPr>
          <w:p w:rsidR="00DA36AF" w:rsidRPr="0040517D" w:rsidRDefault="00DA36AF" w:rsidP="007B2BBF">
            <w:pPr>
              <w:spacing w:after="0" w:line="360" w:lineRule="auto"/>
              <w:rPr>
                <w:rFonts w:ascii="GHEA Grapalat" w:hAnsi="GHEA Grapalat"/>
                <w:sz w:val="24"/>
                <w:szCs w:val="24"/>
                <w:lang w:val="hy-AM"/>
              </w:rPr>
            </w:pPr>
          </w:p>
        </w:tc>
        <w:tc>
          <w:tcPr>
            <w:tcW w:w="3260" w:type="dxa"/>
            <w:shd w:val="clear" w:color="auto" w:fill="auto"/>
            <w:vAlign w:val="center"/>
          </w:tcPr>
          <w:p w:rsidR="00DA36AF" w:rsidRPr="0040517D" w:rsidRDefault="00DA36AF"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DA36AF"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27</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1018E3" w:rsidRPr="0040517D">
              <w:rPr>
                <w:rFonts w:ascii="GHEA Grapalat" w:hAnsi="GHEA Grapalat" w:cs="Sylfaen"/>
                <w:sz w:val="24"/>
                <w:szCs w:val="24"/>
                <w:lang w:val="hy-AM"/>
              </w:rPr>
              <w:t>Նախագծի դրույթների համարակալումն անհրաժեշտ է համապատասխանեցնել «Նորմատիվ իրավական ակտերի մասին» Հայաստանի Հանրապետության օրենքի 14-րդ հոդվածի 7-րդ մասի պահանջներին:</w:t>
            </w:r>
          </w:p>
        </w:tc>
        <w:tc>
          <w:tcPr>
            <w:tcW w:w="5103" w:type="dxa"/>
            <w:shd w:val="clear" w:color="auto" w:fill="auto"/>
            <w:vAlign w:val="center"/>
          </w:tcPr>
          <w:p w:rsidR="00DA36AF" w:rsidRPr="0040517D" w:rsidRDefault="00670CFA"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1018E3" w:rsidRPr="00A03C12" w:rsidTr="007B2BBF">
        <w:tc>
          <w:tcPr>
            <w:tcW w:w="534" w:type="dxa"/>
            <w:shd w:val="clear" w:color="auto" w:fill="auto"/>
          </w:tcPr>
          <w:p w:rsidR="001018E3" w:rsidRPr="0040517D" w:rsidRDefault="001018E3" w:rsidP="007B2BBF">
            <w:pPr>
              <w:spacing w:after="0" w:line="360" w:lineRule="auto"/>
              <w:rPr>
                <w:rFonts w:ascii="GHEA Grapalat" w:hAnsi="GHEA Grapalat"/>
                <w:sz w:val="24"/>
                <w:szCs w:val="24"/>
                <w:lang w:val="hy-AM"/>
              </w:rPr>
            </w:pPr>
          </w:p>
        </w:tc>
        <w:tc>
          <w:tcPr>
            <w:tcW w:w="3260" w:type="dxa"/>
            <w:shd w:val="clear" w:color="auto" w:fill="auto"/>
            <w:vAlign w:val="center"/>
          </w:tcPr>
          <w:p w:rsidR="001018E3" w:rsidRPr="0040517D" w:rsidRDefault="001018E3"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1018E3"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28</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1018E3" w:rsidRPr="0040517D">
              <w:rPr>
                <w:rFonts w:ascii="GHEA Grapalat" w:hAnsi="GHEA Grapalat" w:cs="Sylfaen"/>
                <w:sz w:val="24"/>
                <w:szCs w:val="24"/>
                <w:lang w:val="hy-AM"/>
              </w:rPr>
              <w:t xml:space="preserve">«Հայաստանի Հանրապետության քրեական դատավարության օրենսգրքում փոփոխություններ և լրացում կատարելու մասին» Հայաստանի Հանրապետության օրենքի </w:t>
            </w:r>
            <w:r w:rsidR="001018E3" w:rsidRPr="0040517D">
              <w:rPr>
                <w:rFonts w:ascii="GHEA Grapalat" w:hAnsi="GHEA Grapalat" w:cs="Sylfaen"/>
                <w:sz w:val="24"/>
                <w:szCs w:val="24"/>
                <w:lang w:val="hy-AM"/>
              </w:rPr>
              <w:lastRenderedPageBreak/>
              <w:t>նախագծի (այսուհետ՝ Նախագիծ) 2-րդ հոդվածի 2-րդ մասում ««հաստատություն»» բառն անհրաժեշտ է փոխարինել ««հաստատությունում»» բառով, իսկ նույն հոդվածի 3-րդ մասում ««տեղավորել» բառից հետո «և բուժել»» բառերն անհրաժեշտ է փոխարինել «տեղավորվել» բառից հետո «և բուժվել» բառերով՝ նկատի ունենալով Հայաստանի Հանրապետության քրեական դատավարության օրենսգրքի 459-րդ հոդվածի դրույթները:</w:t>
            </w:r>
          </w:p>
        </w:tc>
        <w:tc>
          <w:tcPr>
            <w:tcW w:w="5103" w:type="dxa"/>
            <w:shd w:val="clear" w:color="auto" w:fill="auto"/>
            <w:vAlign w:val="center"/>
          </w:tcPr>
          <w:p w:rsidR="001018E3" w:rsidRPr="0040517D" w:rsidRDefault="00F736F4"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փոփոխություն:</w:t>
            </w:r>
          </w:p>
        </w:tc>
      </w:tr>
      <w:tr w:rsidR="001018E3" w:rsidRPr="00A03C12" w:rsidTr="007B2BBF">
        <w:tc>
          <w:tcPr>
            <w:tcW w:w="534" w:type="dxa"/>
            <w:shd w:val="clear" w:color="auto" w:fill="auto"/>
          </w:tcPr>
          <w:p w:rsidR="001018E3" w:rsidRPr="0040517D" w:rsidRDefault="001018E3" w:rsidP="007B2BBF">
            <w:pPr>
              <w:spacing w:after="0" w:line="360" w:lineRule="auto"/>
              <w:rPr>
                <w:rFonts w:ascii="GHEA Grapalat" w:hAnsi="GHEA Grapalat"/>
                <w:sz w:val="24"/>
                <w:szCs w:val="24"/>
                <w:lang w:val="hy-AM"/>
              </w:rPr>
            </w:pPr>
          </w:p>
        </w:tc>
        <w:tc>
          <w:tcPr>
            <w:tcW w:w="3260" w:type="dxa"/>
            <w:shd w:val="clear" w:color="auto" w:fill="auto"/>
            <w:vAlign w:val="center"/>
          </w:tcPr>
          <w:p w:rsidR="001018E3" w:rsidRPr="0040517D" w:rsidRDefault="001018E3"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1018E3"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29</w:t>
            </w:r>
            <w:r w:rsidR="00096410" w:rsidRPr="0040517D">
              <w:rPr>
                <w:rFonts w:ascii="GHEA Grapalat" w:hAnsi="GHEA Grapalat" w:cs="Sylfaen"/>
                <w:sz w:val="24"/>
                <w:szCs w:val="24"/>
                <w:lang w:val="hy-AM"/>
              </w:rPr>
              <w:t xml:space="preserve">. </w:t>
            </w:r>
            <w:r w:rsidR="001018E3" w:rsidRPr="0040517D">
              <w:rPr>
                <w:rFonts w:ascii="GHEA Grapalat" w:hAnsi="GHEA Grapalat" w:cs="Sylfaen"/>
                <w:sz w:val="24"/>
                <w:szCs w:val="24"/>
                <w:lang w:val="hy-AM"/>
              </w:rPr>
              <w:t>Նախագծի դրույթների համարակալումն անհրաժեշտ է համապատասխանեցնել «Նորմատիվ իրավական ակտերի մասին» Հայաստանի Հանրապետության օրենքի 14-րդ հոդվածի 7-րդ մասի պահանջներին:</w:t>
            </w:r>
          </w:p>
        </w:tc>
        <w:tc>
          <w:tcPr>
            <w:tcW w:w="5103" w:type="dxa"/>
            <w:shd w:val="clear" w:color="auto" w:fill="auto"/>
            <w:vAlign w:val="center"/>
          </w:tcPr>
          <w:p w:rsidR="001018E3" w:rsidRPr="0040517D" w:rsidRDefault="00CF3891"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1018E3" w:rsidRPr="00A03C12" w:rsidTr="007B2BBF">
        <w:tc>
          <w:tcPr>
            <w:tcW w:w="534" w:type="dxa"/>
            <w:shd w:val="clear" w:color="auto" w:fill="auto"/>
          </w:tcPr>
          <w:p w:rsidR="001018E3" w:rsidRPr="0040517D" w:rsidRDefault="001018E3" w:rsidP="007B2BBF">
            <w:pPr>
              <w:spacing w:after="0" w:line="360" w:lineRule="auto"/>
              <w:rPr>
                <w:rFonts w:ascii="GHEA Grapalat" w:hAnsi="GHEA Grapalat"/>
                <w:sz w:val="24"/>
                <w:szCs w:val="24"/>
                <w:lang w:val="hy-AM"/>
              </w:rPr>
            </w:pPr>
          </w:p>
        </w:tc>
        <w:tc>
          <w:tcPr>
            <w:tcW w:w="3260" w:type="dxa"/>
            <w:shd w:val="clear" w:color="auto" w:fill="auto"/>
            <w:vAlign w:val="center"/>
          </w:tcPr>
          <w:p w:rsidR="001018E3" w:rsidRPr="0040517D" w:rsidRDefault="001018E3"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1018E3" w:rsidRPr="0040517D" w:rsidRDefault="000641EC" w:rsidP="007B2BBF">
            <w:pPr>
              <w:widowControl w:val="0"/>
              <w:spacing w:after="0" w:line="360" w:lineRule="auto"/>
              <w:jc w:val="both"/>
              <w:textAlignment w:val="baseline"/>
              <w:rPr>
                <w:rFonts w:ascii="GHEA Grapalat" w:hAnsi="GHEA Grapalat"/>
                <w:sz w:val="24"/>
                <w:szCs w:val="24"/>
                <w:lang w:val="hy-AM"/>
              </w:rPr>
            </w:pPr>
            <w:r w:rsidRPr="0040517D">
              <w:rPr>
                <w:rFonts w:ascii="GHEA Grapalat" w:hAnsi="GHEA Grapalat" w:cs="Sylfaen"/>
                <w:sz w:val="24"/>
                <w:szCs w:val="24"/>
                <w:lang w:val="hy-AM"/>
              </w:rPr>
              <w:t>30</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1018E3" w:rsidRPr="0040517D">
              <w:rPr>
                <w:rFonts w:ascii="GHEA Grapalat" w:hAnsi="GHEA Grapalat" w:cs="Sylfaen"/>
                <w:sz w:val="24"/>
                <w:szCs w:val="24"/>
                <w:lang w:val="hy-AM"/>
              </w:rPr>
              <w:t>«Հայաստանի Հանրապետության քաղաքացիական դատավարության օրենսգրքում լրացում կատարելու մասին» Հայաստանի Հանրապետության օրենքի</w:t>
            </w:r>
            <w:r w:rsidR="001018E3" w:rsidRPr="0040517D">
              <w:rPr>
                <w:rFonts w:ascii="Sylfaen" w:hAnsi="Sylfaen" w:cs="Sylfaen"/>
                <w:sz w:val="24"/>
                <w:szCs w:val="24"/>
                <w:lang w:val="hy-AM"/>
              </w:rPr>
              <w:t xml:space="preserve"> </w:t>
            </w:r>
            <w:r w:rsidR="001018E3" w:rsidRPr="0040517D">
              <w:rPr>
                <w:rFonts w:ascii="GHEA Grapalat" w:hAnsi="GHEA Grapalat" w:cs="Sylfaen"/>
                <w:sz w:val="24"/>
                <w:szCs w:val="24"/>
                <w:lang w:val="hy-AM"/>
              </w:rPr>
              <w:t>նախագծի</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ընդունման</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անհրաժեշտությունը</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բացակայում</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է</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քանի</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որ</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դատարանը</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քաղաքացուն</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հոգեբուժական</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հիվանդանոցային</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lastRenderedPageBreak/>
              <w:t>ոչ</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հոժարակամ</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բուժման</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ենթարկելու</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վճռում</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չի</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կարող</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կանխորոշել</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նրա</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ապաքինվելու</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ժամկետները</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Դրա</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մասին</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վկայում</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է</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նաև</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դատական</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պրակտիկայի</w:t>
            </w:r>
            <w:r w:rsidR="001018E3" w:rsidRPr="0040517D">
              <w:rPr>
                <w:rFonts w:ascii="GHEA Grapalat" w:hAnsi="GHEA Grapalat"/>
                <w:sz w:val="24"/>
                <w:szCs w:val="24"/>
                <w:lang w:val="hy-AM"/>
              </w:rPr>
              <w:t xml:space="preserve"> </w:t>
            </w:r>
            <w:r w:rsidR="001018E3" w:rsidRPr="0040517D">
              <w:rPr>
                <w:rFonts w:ascii="GHEA Grapalat" w:hAnsi="GHEA Grapalat" w:cs="Sylfaen"/>
                <w:sz w:val="24"/>
                <w:szCs w:val="24"/>
                <w:lang w:val="hy-AM"/>
              </w:rPr>
              <w:t>ուսումնասիրությունը</w:t>
            </w:r>
            <w:r w:rsidR="001018E3" w:rsidRPr="0040517D">
              <w:rPr>
                <w:rFonts w:ascii="GHEA Grapalat" w:hAnsi="GHEA Grapalat"/>
                <w:sz w:val="24"/>
                <w:szCs w:val="24"/>
                <w:lang w:val="hy-AM"/>
              </w:rPr>
              <w:t xml:space="preserve">: </w:t>
            </w:r>
          </w:p>
          <w:p w:rsidR="001018E3" w:rsidRPr="0040517D" w:rsidRDefault="001018E3" w:rsidP="007B2BBF">
            <w:pPr>
              <w:widowControl w:val="0"/>
              <w:spacing w:after="0" w:line="360" w:lineRule="auto"/>
              <w:ind w:firstLine="720"/>
              <w:jc w:val="both"/>
              <w:textAlignment w:val="baseline"/>
              <w:rPr>
                <w:rFonts w:ascii="GHEA Grapalat" w:hAnsi="GHEA Grapalat"/>
                <w:sz w:val="24"/>
                <w:szCs w:val="24"/>
                <w:lang w:val="hy-AM"/>
              </w:rPr>
            </w:pPr>
            <w:r w:rsidRPr="0040517D">
              <w:rPr>
                <w:rFonts w:ascii="GHEA Grapalat" w:hAnsi="GHEA Grapalat" w:cs="Sylfaen"/>
                <w:sz w:val="24"/>
                <w:szCs w:val="24"/>
                <w:lang w:val="hy-AM"/>
              </w:rPr>
              <w:t>Ընդ</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որում</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տարբերություն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վճռի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վերացման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ինստիտուտի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այլ</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դեպքերի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օրինակ՝</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անհայտ</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բացակայող</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ճանաչելու</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մասին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վճռի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վերացումը</w:t>
            </w:r>
            <w:r w:rsidRPr="0040517D">
              <w:rPr>
                <w:rFonts w:ascii="GHEA Grapalat" w:hAnsi="GHEA Grapalat"/>
                <w:sz w:val="24"/>
                <w:szCs w:val="24"/>
                <w:lang w:val="hy-AM"/>
              </w:rPr>
              <w:t>)</w:t>
            </w:r>
            <w:r w:rsidRPr="0040517D">
              <w:rPr>
                <w:rFonts w:ascii="GHEA Grapalat" w:hAnsi="GHEA Grapalat" w:cs="Sylfaen"/>
                <w:sz w:val="24"/>
                <w:szCs w:val="24"/>
                <w:lang w:val="hy-AM"/>
              </w:rPr>
              <w:t>՝</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անձի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ոչ</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հոժարակամ</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բուժումը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դադարեցվում</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է</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ոչ</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թե</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այն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պատճառով</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որ</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սկզբանե</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առկա</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չի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եղել</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անձին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ոչ</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հոժարակամ</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հոսպիտալացման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ենթարկելու</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հիմքը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այլ</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որովհետև</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հոսպիտալացման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արդյունքում</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անձը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բուժվել</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է</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Նման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հանգամանքը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լրացուցիչ</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հիմնավորում</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է</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առաջարկվող</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կարգավորման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անհրաժեշտության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բացակայությունը</w:t>
            </w:r>
            <w:r w:rsidRPr="0040517D">
              <w:rPr>
                <w:rFonts w:ascii="GHEA Grapalat" w:hAnsi="GHEA Grapalat"/>
                <w:sz w:val="24"/>
                <w:szCs w:val="24"/>
                <w:lang w:val="hy-AM"/>
              </w:rPr>
              <w:t>:</w:t>
            </w:r>
          </w:p>
          <w:p w:rsidR="001018E3" w:rsidRPr="0040517D" w:rsidRDefault="001018E3" w:rsidP="007B2BBF">
            <w:pPr>
              <w:widowControl w:val="0"/>
              <w:spacing w:after="0" w:line="360" w:lineRule="auto"/>
              <w:ind w:firstLine="720"/>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Ինչպես</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արդեն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նշել</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ենք՝</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Հոգեբուժական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օգնության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մասին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Հայաստանի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Հանրապետության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օրենքում</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փոփոխություն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կատարելու</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մասին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Հայաստանի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Հանրապետության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օրենքի</w:t>
            </w:r>
            <w:r w:rsidRPr="0040517D">
              <w:rPr>
                <w:rFonts w:ascii="GHEA Grapalat" w:hAnsi="GHEA Grapalat"/>
                <w:sz w:val="24"/>
                <w:szCs w:val="24"/>
                <w:lang w:val="hy-AM"/>
              </w:rPr>
              <w:t xml:space="preserve"> 24-</w:t>
            </w:r>
            <w:r w:rsidRPr="0040517D">
              <w:rPr>
                <w:rFonts w:ascii="GHEA Grapalat" w:hAnsi="GHEA Grapalat" w:cs="Sylfaen"/>
                <w:sz w:val="24"/>
                <w:szCs w:val="24"/>
                <w:lang w:val="hy-AM"/>
              </w:rPr>
              <w:t>րդ</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հոդվածի</w:t>
            </w:r>
            <w:r w:rsidRPr="0040517D">
              <w:rPr>
                <w:rFonts w:ascii="GHEA Grapalat" w:hAnsi="GHEA Grapalat"/>
                <w:sz w:val="24"/>
                <w:szCs w:val="24"/>
                <w:lang w:val="hy-AM"/>
              </w:rPr>
              <w:t xml:space="preserve"> 4-</w:t>
            </w:r>
            <w:r w:rsidRPr="0040517D">
              <w:rPr>
                <w:rFonts w:ascii="GHEA Grapalat" w:hAnsi="GHEA Grapalat" w:cs="Sylfaen"/>
                <w:sz w:val="24"/>
                <w:szCs w:val="24"/>
                <w:lang w:val="hy-AM"/>
              </w:rPr>
              <w:t>րդ</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և</w:t>
            </w:r>
            <w:r w:rsidRPr="0040517D">
              <w:rPr>
                <w:rFonts w:ascii="GHEA Grapalat" w:hAnsi="GHEA Grapalat"/>
                <w:sz w:val="24"/>
                <w:szCs w:val="24"/>
                <w:lang w:val="hy-AM"/>
              </w:rPr>
              <w:t xml:space="preserve"> 5-</w:t>
            </w:r>
            <w:r w:rsidRPr="0040517D">
              <w:rPr>
                <w:rFonts w:ascii="GHEA Grapalat" w:hAnsi="GHEA Grapalat" w:cs="Sylfaen"/>
                <w:sz w:val="24"/>
                <w:szCs w:val="24"/>
                <w:lang w:val="hy-AM"/>
              </w:rPr>
              <w:t>րդ</w:t>
            </w:r>
            <w:r w:rsidRPr="0040517D">
              <w:rPr>
                <w:rFonts w:ascii="GHEA Grapalat" w:hAnsi="GHEA Grapalat"/>
                <w:sz w:val="24"/>
                <w:szCs w:val="24"/>
                <w:lang w:val="hy-AM"/>
              </w:rPr>
              <w:t xml:space="preserve"> </w:t>
            </w:r>
            <w:r w:rsidRPr="0040517D">
              <w:rPr>
                <w:rFonts w:ascii="GHEA Grapalat" w:hAnsi="GHEA Grapalat" w:cs="Sylfaen"/>
                <w:sz w:val="24"/>
                <w:szCs w:val="24"/>
                <w:lang w:val="hy-AM"/>
              </w:rPr>
              <w:lastRenderedPageBreak/>
              <w:t>մասերը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նույնպես</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անհրաժեշտ</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է</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խմբագրել</w:t>
            </w:r>
            <w:r w:rsidRPr="0040517D">
              <w:rPr>
                <w:rFonts w:ascii="GHEA Grapalat" w:hAnsi="GHEA Grapalat"/>
                <w:sz w:val="24"/>
                <w:szCs w:val="24"/>
                <w:lang w:val="hy-AM"/>
              </w:rPr>
              <w:t>:</w:t>
            </w:r>
          </w:p>
        </w:tc>
        <w:tc>
          <w:tcPr>
            <w:tcW w:w="5103" w:type="dxa"/>
            <w:shd w:val="clear" w:color="auto" w:fill="auto"/>
            <w:vAlign w:val="center"/>
          </w:tcPr>
          <w:p w:rsidR="00454B08" w:rsidRDefault="00CF3891"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Չի ընդունվել: Տես 13-րդ կետում:</w:t>
            </w:r>
          </w:p>
          <w:p w:rsidR="00454B08" w:rsidRDefault="00454B08" w:rsidP="00454B08">
            <w:pPr>
              <w:rPr>
                <w:rFonts w:ascii="GHEA Grapalat" w:hAnsi="GHEA Grapalat"/>
                <w:sz w:val="24"/>
                <w:szCs w:val="24"/>
                <w:lang w:val="hy-AM"/>
              </w:rPr>
            </w:pPr>
          </w:p>
          <w:p w:rsidR="00454B08" w:rsidRPr="00454B08" w:rsidRDefault="00454B08" w:rsidP="00454B08">
            <w:pPr>
              <w:rPr>
                <w:rFonts w:ascii="GHEA Grapalat" w:hAnsi="GHEA Grapalat"/>
                <w:sz w:val="24"/>
                <w:szCs w:val="24"/>
                <w:lang w:val="hy-AM"/>
              </w:rPr>
            </w:pPr>
          </w:p>
          <w:p w:rsidR="00454B08" w:rsidRDefault="00454B08" w:rsidP="00454B08">
            <w:pPr>
              <w:rPr>
                <w:rFonts w:ascii="GHEA Grapalat" w:hAnsi="GHEA Grapalat"/>
                <w:sz w:val="24"/>
                <w:szCs w:val="24"/>
                <w:lang w:val="hy-AM"/>
              </w:rPr>
            </w:pPr>
          </w:p>
          <w:p w:rsidR="001018E3" w:rsidRPr="00454B08" w:rsidRDefault="00454B08" w:rsidP="00454B08">
            <w:pPr>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54B08">
              <w:rPr>
                <w:rFonts w:ascii="GHEA Grapalat" w:hAnsi="GHEA Grapalat"/>
                <w:sz w:val="24"/>
                <w:szCs w:val="24"/>
                <w:lang w:val="hy-AM"/>
              </w:rPr>
              <w:t xml:space="preserve">Արդարադատության </w:t>
            </w:r>
            <w:r w:rsidRPr="00454B08">
              <w:rPr>
                <w:rFonts w:ascii="GHEA Grapalat" w:hAnsi="GHEA Grapalat"/>
                <w:sz w:val="24"/>
                <w:szCs w:val="24"/>
                <w:lang w:val="hy-AM"/>
              </w:rPr>
              <w:lastRenderedPageBreak/>
              <w:t xml:space="preserve">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54B08">
              <w:rPr>
                <w:rFonts w:ascii="GHEA Grapalat" w:hAnsi="GHEA Grapalat"/>
                <w:sz w:val="24"/>
                <w:szCs w:val="24"/>
                <w:lang w:val="hy-AM"/>
              </w:rPr>
              <w:t>:</w:t>
            </w:r>
          </w:p>
        </w:tc>
      </w:tr>
      <w:tr w:rsidR="001018E3" w:rsidRPr="00A03C12" w:rsidTr="007B2BBF">
        <w:tc>
          <w:tcPr>
            <w:tcW w:w="534" w:type="dxa"/>
            <w:shd w:val="clear" w:color="auto" w:fill="auto"/>
          </w:tcPr>
          <w:p w:rsidR="001018E3" w:rsidRPr="0040517D" w:rsidRDefault="001018E3" w:rsidP="007B2BBF">
            <w:pPr>
              <w:spacing w:after="0" w:line="360" w:lineRule="auto"/>
              <w:rPr>
                <w:rFonts w:ascii="GHEA Grapalat" w:hAnsi="GHEA Grapalat"/>
                <w:sz w:val="24"/>
                <w:szCs w:val="24"/>
                <w:lang w:val="hy-AM"/>
              </w:rPr>
            </w:pPr>
          </w:p>
        </w:tc>
        <w:tc>
          <w:tcPr>
            <w:tcW w:w="3260" w:type="dxa"/>
            <w:shd w:val="clear" w:color="auto" w:fill="auto"/>
            <w:vAlign w:val="center"/>
          </w:tcPr>
          <w:p w:rsidR="001018E3" w:rsidRPr="0040517D" w:rsidRDefault="001018E3"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1018E3"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31</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1018E3" w:rsidRPr="0040517D">
              <w:rPr>
                <w:rFonts w:ascii="GHEA Grapalat" w:hAnsi="GHEA Grapalat" w:cs="Sylfaen"/>
                <w:sz w:val="24"/>
                <w:szCs w:val="24"/>
                <w:lang w:val="hy-AM"/>
              </w:rPr>
              <w:t xml:space="preserve">«Հայաստանի Հանրապետության վարչական իրավախախտումների վերաբերյալ օրենսգրքում լրացում կատարելու մասին» Հայաստանի Հանրապետության օրենքի նախագիծը (այսուհետ՝ Նախագիծ) պատասխանատվություն է սահմանում «Հոգեբուժական օգնության մասին» Հայաստանի Հանրապետության օրենքի 20-րդ հոդվածով նախատեսված ոչ հոժարակամ բուժման կանոնները խախտելու համար բժիշկ-հոգեբույժի, հոգեբուժական կազմակերպության հոգեբուժական հանձնաժողովի կամ հոգեբուժական կազմակերպության գործադիր մարմնի կողմից: Այս առումով հայտնում ենք, որ «Հոգեբուժական օգնության մասին» Հայաստանի Հանրապետության օրենքի նախագծի 20-րդ հոդվածը վերաբերում է ոչ թե ոչ հոժարակամ բուժման իրականացման կանոններին, այլ հոգեբուժական հետազոտմանը և բուժմանը: Ինչ վերաբերում է «Հոգեբուժական օգնության մասին» </w:t>
            </w:r>
            <w:r w:rsidR="001018E3" w:rsidRPr="0040517D">
              <w:rPr>
                <w:rFonts w:ascii="GHEA Grapalat" w:hAnsi="GHEA Grapalat" w:cs="Sylfaen"/>
                <w:sz w:val="24"/>
                <w:szCs w:val="24"/>
                <w:lang w:val="hy-AM"/>
              </w:rPr>
              <w:lastRenderedPageBreak/>
              <w:t xml:space="preserve">Հայաստանի Հանրապետության օրենքի նախագծի 24-րդ հոդվածին, ապա վերջինիս վերնագիրն է՝ </w:t>
            </w:r>
            <w:r w:rsidR="001018E3" w:rsidRPr="0040517D">
              <w:rPr>
                <w:rFonts w:ascii="GHEA Grapalat" w:hAnsi="GHEA Grapalat" w:cs="Sylfaen"/>
                <w:b/>
                <w:sz w:val="24"/>
                <w:szCs w:val="24"/>
                <w:lang w:val="hy-AM"/>
              </w:rPr>
              <w:t>«Ոչ հոժարական հոսպիտալացման կարգը»</w:t>
            </w:r>
            <w:r w:rsidR="001018E3" w:rsidRPr="0040517D">
              <w:rPr>
                <w:rFonts w:ascii="GHEA Grapalat" w:hAnsi="GHEA Grapalat" w:cs="Sylfaen"/>
                <w:sz w:val="24"/>
                <w:szCs w:val="24"/>
                <w:lang w:val="hy-AM"/>
              </w:rPr>
              <w:t xml:space="preserve">, իսկ դրա բովանդակությունից պարզ չէ, </w:t>
            </w:r>
            <w:r w:rsidR="001018E3" w:rsidRPr="0040517D">
              <w:rPr>
                <w:rFonts w:ascii="GHEA Grapalat" w:hAnsi="GHEA Grapalat" w:cs="Sylfaen"/>
                <w:b/>
                <w:i/>
                <w:sz w:val="24"/>
                <w:szCs w:val="24"/>
                <w:lang w:val="hy-AM"/>
              </w:rPr>
              <w:t>թե կոնկրետ որ կանոնների խախտման</w:t>
            </w:r>
            <w:r w:rsidR="001018E3" w:rsidRPr="0040517D">
              <w:rPr>
                <w:rFonts w:ascii="GHEA Grapalat" w:hAnsi="GHEA Grapalat" w:cs="Sylfaen"/>
                <w:i/>
                <w:sz w:val="24"/>
                <w:szCs w:val="24"/>
                <w:lang w:val="hy-AM"/>
              </w:rPr>
              <w:t xml:space="preserve"> </w:t>
            </w:r>
            <w:r w:rsidR="001018E3" w:rsidRPr="0040517D">
              <w:rPr>
                <w:rFonts w:ascii="GHEA Grapalat" w:hAnsi="GHEA Grapalat" w:cs="Sylfaen"/>
                <w:b/>
                <w:i/>
                <w:sz w:val="24"/>
                <w:szCs w:val="24"/>
                <w:lang w:val="hy-AM"/>
              </w:rPr>
              <w:t>համար</w:t>
            </w:r>
            <w:r w:rsidR="001018E3" w:rsidRPr="0040517D">
              <w:rPr>
                <w:rFonts w:ascii="GHEA Grapalat" w:hAnsi="GHEA Grapalat" w:cs="Sylfaen"/>
                <w:i/>
                <w:sz w:val="24"/>
                <w:szCs w:val="24"/>
                <w:lang w:val="hy-AM"/>
              </w:rPr>
              <w:t xml:space="preserve"> </w:t>
            </w:r>
            <w:r w:rsidR="001018E3" w:rsidRPr="0040517D">
              <w:rPr>
                <w:rFonts w:ascii="GHEA Grapalat" w:hAnsi="GHEA Grapalat" w:cs="Sylfaen"/>
                <w:sz w:val="24"/>
                <w:szCs w:val="24"/>
                <w:lang w:val="hy-AM"/>
              </w:rPr>
              <w:t xml:space="preserve">Նախագծով նախատեսված սուբյեկտները կենթարկվեն վարչական պատասխանատվության, ինչն առաջին հերթին խնդրահարույց է իրավական որոշակիության սահմանադրական սկզբունքի տեսանկյունից: Ելնելով վերոգրյալից՝ Նախագծի համապատասխան դրույթներն անհրաժեշտ է խմբագրել: </w:t>
            </w:r>
          </w:p>
          <w:p w:rsidR="003C6EDF" w:rsidRPr="0040517D" w:rsidRDefault="001018E3" w:rsidP="007B2BBF">
            <w:pPr>
              <w:widowControl w:val="0"/>
              <w:spacing w:after="0" w:line="360" w:lineRule="auto"/>
              <w:ind w:firstLine="720"/>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Հարկ է նշել նաև, որ Նախագծի ընդունման դեպքում անհրաժեշտ է լրացում կատարել նաև Հայաստանի Հանրապետության վարչական իրավախախտումների վերաբերյալ օրենսգրքի 244</w:t>
            </w:r>
            <w:r w:rsidRPr="0040517D">
              <w:rPr>
                <w:rFonts w:ascii="GHEA Grapalat" w:hAnsi="GHEA Grapalat" w:cs="Sylfaen"/>
                <w:sz w:val="24"/>
                <w:szCs w:val="24"/>
                <w:vertAlign w:val="superscript"/>
                <w:lang w:val="hy-AM"/>
              </w:rPr>
              <w:t>14</w:t>
            </w:r>
            <w:r w:rsidRPr="0040517D">
              <w:rPr>
                <w:rFonts w:ascii="GHEA Grapalat" w:hAnsi="GHEA Grapalat" w:cs="Sylfaen"/>
                <w:sz w:val="24"/>
                <w:szCs w:val="24"/>
                <w:lang w:val="hy-AM"/>
              </w:rPr>
              <w:t xml:space="preserve">-րդ հոդվածում, որը նախատեսում է այն վարչական իրավախախտումների վերաբերյալ գործերը, որոնք քննվում են Հայաստանի Հանրապետության առողջապահության նախարարության </w:t>
            </w:r>
            <w:r w:rsidRPr="0040517D">
              <w:rPr>
                <w:rFonts w:ascii="GHEA Grapalat" w:hAnsi="GHEA Grapalat" w:cs="Sylfaen"/>
                <w:sz w:val="24"/>
                <w:szCs w:val="24"/>
                <w:lang w:val="hy-AM"/>
              </w:rPr>
              <w:lastRenderedPageBreak/>
              <w:t>մարմինների կողմից:</w:t>
            </w:r>
            <w:r w:rsidR="003C6EDF" w:rsidRPr="0040517D">
              <w:rPr>
                <w:rFonts w:ascii="GHEA Grapalat" w:hAnsi="GHEA Grapalat" w:cs="Sylfaen"/>
                <w:sz w:val="24"/>
                <w:szCs w:val="24"/>
                <w:lang w:val="hy-AM"/>
              </w:rPr>
              <w:t xml:space="preserve"> </w:t>
            </w:r>
          </w:p>
          <w:p w:rsidR="001018E3" w:rsidRPr="0040517D" w:rsidRDefault="003C6EDF" w:rsidP="007B2BBF">
            <w:pPr>
              <w:widowControl w:val="0"/>
              <w:spacing w:after="0" w:line="360" w:lineRule="auto"/>
              <w:ind w:firstLine="720"/>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Նախագծում առկա են դրույթներ, որոնք ուղղակիորեն առնչվում են անձանց իրավունքներին և օրինական շահերին, մասնավորապես, ֆիզիկական զսպման, մեկուսացման միջոցների և հանդարտեցման մեթոդների կիրառման կարգը ու պայմանները, ֆիզիկական զսպման միջոցների կիրառման առանձնահատկությունները և այլն.: Այս առումով պարզ չէ, թե ինչու է Նախագծում վարչական պատասխանատվություն նախատեսված միայն ոչ հոժարակամ բուժման իրականացման կանոնները խախտելու համար այն պարագայում, երբ Նախագծում կան դրույթներ, որոնց խախտումը նույնպես իրենից հանրային վտանգավորություն է ներկայացնում:</w:t>
            </w:r>
          </w:p>
        </w:tc>
        <w:tc>
          <w:tcPr>
            <w:tcW w:w="5103" w:type="dxa"/>
            <w:shd w:val="clear" w:color="auto" w:fill="auto"/>
            <w:vAlign w:val="center"/>
          </w:tcPr>
          <w:p w:rsidR="001018E3" w:rsidRPr="0040517D" w:rsidRDefault="00085887"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Ընդունվել է: </w:t>
            </w:r>
            <w:r w:rsidR="00955B27" w:rsidRPr="0040517D">
              <w:rPr>
                <w:rFonts w:ascii="GHEA Grapalat" w:hAnsi="GHEA Grapalat"/>
                <w:sz w:val="24"/>
                <w:szCs w:val="24"/>
                <w:lang w:val="hy-AM"/>
              </w:rPr>
              <w:t xml:space="preserve">Նշված նախագիծը </w:t>
            </w:r>
            <w:r w:rsidR="00CE7366" w:rsidRPr="006A01FF">
              <w:rPr>
                <w:rFonts w:ascii="GHEA Grapalat" w:hAnsi="GHEA Grapalat"/>
                <w:sz w:val="24"/>
                <w:szCs w:val="24"/>
                <w:lang w:val="hy-AM"/>
              </w:rPr>
              <w:t>լրամշակվել է</w:t>
            </w:r>
            <w:r w:rsidR="00955B27" w:rsidRPr="0040517D">
              <w:rPr>
                <w:rFonts w:ascii="GHEA Grapalat" w:hAnsi="GHEA Grapalat"/>
                <w:sz w:val="24"/>
                <w:szCs w:val="24"/>
                <w:lang w:val="hy-AM"/>
              </w:rPr>
              <w:t>:</w:t>
            </w:r>
          </w:p>
        </w:tc>
      </w:tr>
      <w:tr w:rsidR="001018E3" w:rsidRPr="0040517D" w:rsidTr="007B2BBF">
        <w:tc>
          <w:tcPr>
            <w:tcW w:w="534" w:type="dxa"/>
            <w:shd w:val="clear" w:color="auto" w:fill="auto"/>
          </w:tcPr>
          <w:p w:rsidR="001018E3" w:rsidRPr="0040517D" w:rsidRDefault="001018E3" w:rsidP="007B2BBF">
            <w:pPr>
              <w:spacing w:after="0" w:line="360" w:lineRule="auto"/>
              <w:rPr>
                <w:rFonts w:ascii="GHEA Grapalat" w:hAnsi="GHEA Grapalat"/>
                <w:sz w:val="24"/>
                <w:szCs w:val="24"/>
                <w:lang w:val="hy-AM"/>
              </w:rPr>
            </w:pPr>
          </w:p>
        </w:tc>
        <w:tc>
          <w:tcPr>
            <w:tcW w:w="3260" w:type="dxa"/>
            <w:shd w:val="clear" w:color="auto" w:fill="auto"/>
            <w:vAlign w:val="center"/>
          </w:tcPr>
          <w:p w:rsidR="001018E3" w:rsidRPr="0040517D" w:rsidRDefault="001018E3"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1018E3" w:rsidRPr="0040517D" w:rsidRDefault="000641E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3</w:t>
            </w:r>
            <w:r w:rsidR="00CF3891" w:rsidRPr="0040517D">
              <w:rPr>
                <w:rFonts w:ascii="GHEA Grapalat" w:hAnsi="GHEA Grapalat" w:cs="Sylfaen"/>
                <w:sz w:val="24"/>
                <w:szCs w:val="24"/>
                <w:lang w:val="hy-AM"/>
              </w:rPr>
              <w:t>3</w:t>
            </w:r>
            <w:r w:rsidR="00096410" w:rsidRPr="0040517D">
              <w:rPr>
                <w:rFonts w:ascii="GHEA Grapalat" w:hAnsi="GHEA Grapalat" w:cs="Sylfaen"/>
                <w:sz w:val="24"/>
                <w:szCs w:val="24"/>
                <w:lang w:val="hy-AM"/>
              </w:rPr>
              <w:t>.</w:t>
            </w:r>
            <w:r w:rsidRPr="0040517D">
              <w:rPr>
                <w:rFonts w:ascii="GHEA Grapalat" w:hAnsi="GHEA Grapalat" w:cs="Sylfaen"/>
                <w:sz w:val="24"/>
                <w:szCs w:val="24"/>
                <w:lang w:val="hy-AM"/>
              </w:rPr>
              <w:t xml:space="preserve"> </w:t>
            </w:r>
            <w:r w:rsidR="001018E3" w:rsidRPr="0040517D">
              <w:rPr>
                <w:rFonts w:ascii="GHEA Grapalat" w:hAnsi="GHEA Grapalat" w:cs="Sylfaen"/>
                <w:sz w:val="24"/>
                <w:szCs w:val="24"/>
                <w:lang w:val="hy-AM"/>
              </w:rPr>
              <w:t xml:space="preserve">«Փաստաբանության մասին» Հայաստանի Հանրապետության օրենքում փոփոխություն կատարելու մասին» Հայաստանի Հանրապետության օրենքի«Փաստաբանության մասին» Հայաստանի </w:t>
            </w:r>
            <w:r w:rsidR="001018E3" w:rsidRPr="0040517D">
              <w:rPr>
                <w:rFonts w:ascii="GHEA Grapalat" w:hAnsi="GHEA Grapalat" w:cs="Sylfaen"/>
                <w:sz w:val="24"/>
                <w:szCs w:val="24"/>
                <w:lang w:val="hy-AM"/>
              </w:rPr>
              <w:lastRenderedPageBreak/>
              <w:t>Հանրապետության օրենքում փոփոխություն կատարելու մասին» Հայաստանի Հանրապետության օրենքի լրամշակված նախագիծը համապատասխանում է Հայաստանի Հանրապետության օրենսդրությանը:</w:t>
            </w:r>
          </w:p>
        </w:tc>
        <w:tc>
          <w:tcPr>
            <w:tcW w:w="5103" w:type="dxa"/>
            <w:shd w:val="clear" w:color="auto" w:fill="auto"/>
            <w:vAlign w:val="center"/>
          </w:tcPr>
          <w:p w:rsidR="001018E3" w:rsidRPr="0040517D" w:rsidRDefault="00CF3891"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ի գիտություն:</w:t>
            </w:r>
          </w:p>
        </w:tc>
      </w:tr>
      <w:tr w:rsidR="00A43B8A" w:rsidRPr="00A03C12" w:rsidTr="007B2BBF">
        <w:tc>
          <w:tcPr>
            <w:tcW w:w="534" w:type="dxa"/>
            <w:shd w:val="clear" w:color="auto" w:fill="auto"/>
          </w:tcPr>
          <w:p w:rsidR="00A43B8A" w:rsidRPr="0040517D" w:rsidRDefault="00A43B8A" w:rsidP="007B2BBF">
            <w:pPr>
              <w:spacing w:after="0" w:line="360" w:lineRule="auto"/>
              <w:rPr>
                <w:rFonts w:ascii="GHEA Grapalat" w:hAnsi="GHEA Grapalat"/>
                <w:sz w:val="24"/>
                <w:szCs w:val="24"/>
                <w:lang w:val="hy-AM"/>
              </w:rPr>
            </w:pPr>
          </w:p>
        </w:tc>
        <w:tc>
          <w:tcPr>
            <w:tcW w:w="3260" w:type="dxa"/>
            <w:shd w:val="clear" w:color="auto" w:fill="auto"/>
            <w:vAlign w:val="center"/>
          </w:tcPr>
          <w:p w:rsidR="00A43B8A" w:rsidRPr="0040517D" w:rsidRDefault="00A43B8A"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ՀՀ գլխավոր դատախազի տեղակալի 23.10.2019թ. թիվ 04/20/14609-19 գրություն</w:t>
            </w:r>
          </w:p>
        </w:tc>
        <w:tc>
          <w:tcPr>
            <w:tcW w:w="6946" w:type="dxa"/>
            <w:shd w:val="clear" w:color="auto" w:fill="auto"/>
            <w:vAlign w:val="center"/>
          </w:tcPr>
          <w:p w:rsidR="00A43B8A"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1. </w:t>
            </w:r>
            <w:r w:rsidR="00A43B8A" w:rsidRPr="0040517D">
              <w:rPr>
                <w:rFonts w:ascii="GHEA Grapalat" w:hAnsi="GHEA Grapalat" w:cs="Sylfaen"/>
                <w:sz w:val="24"/>
                <w:szCs w:val="24"/>
                <w:lang w:val="hy-AM"/>
              </w:rPr>
              <w:t xml:space="preserve">Նախագծի 5-րդ հոդվածի 1-ին մասի 9-րդ կետի համաձայն՝ «Հոգեկան առողջության խնդիր ունեցող յուրաքանչյուր ոք իրավունք ունի հոգեբուժական կազմակերպությունում գտնվելու ընթացքում մայրենի կամ իրեն հասկանալի լեզվով տեղեկություններ ստանալ իր առողջական վիճակի, իրավունքների, ազատությունների, դրանց սահմանափակման դեպքերի և պարտականությունների վերաբերյալ»: Նախագծի հավելվածից, սակայն, հասկացվում է, որ խոսքը վերաբերում է միայն գրավոր ծանուցմանը, և հիշյալ դրույթը չի ներառում թարգմանչի միջոցով բանավոր պարզաբանումներ ստանալու անձի իրավունքը: Վերոգրյալի հիման վրա՝ առաջարկում ենք Նախագծի հավելվածում </w:t>
            </w:r>
            <w:r w:rsidR="00A43B8A" w:rsidRPr="0040517D">
              <w:rPr>
                <w:rFonts w:ascii="GHEA Grapalat" w:hAnsi="GHEA Grapalat" w:cs="Sylfaen"/>
                <w:sz w:val="24"/>
                <w:szCs w:val="24"/>
                <w:lang w:val="hy-AM"/>
              </w:rPr>
              <w:lastRenderedPageBreak/>
              <w:t xml:space="preserve">հստակ նախատեսել, որ խոսքը վերաբերում է նաև թարգմանչի միջոցով բանավոր պարզաբանումներ ստանալու անձի իրավունքին: </w:t>
            </w:r>
          </w:p>
          <w:p w:rsidR="00A43B8A" w:rsidRPr="0040517D" w:rsidRDefault="00A43B8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Այս առաջարկությունը չի ընդունվել հետևյալ հիմնավորմամբ. «Նախագծի հավելվածում հստակ սահմանված է թարգմանչի միջոցով իրավունքների, պարտականությունների, իրավունքների սահմանափակումների վերաբերյալ իրազեկման կարգ(կետ 16):» Նշյալ հավելվածի 16-րդ կետում թարգմանչի վերաբերյալ որևէ դրույթ առկա չէ: Թարգմանչի մասին նշում առկա է այդ հավելվածի 20-րդ կետում, ըստ որի՝ թարգմանչի ծախսերը փոխհատուցվում են հոգեբուժական կազմակերպության կողմից, սակայն այս դրույթի առկայությամբ հանդերձ մեր կողմից ներկայացված առաջարկությունը պահպանում է իր արդիականությունը:</w:t>
            </w:r>
          </w:p>
          <w:p w:rsidR="00A43B8A" w:rsidRPr="0040517D" w:rsidRDefault="00A43B8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Նշված նկատառումը վերաբերելի է նաև Նախագծի 5-րդ հոդվածի 3-րդ մասին, որտեղ ընդհանրապես բացակայում է </w:t>
            </w:r>
            <w:r w:rsidRPr="0040517D">
              <w:rPr>
                <w:rFonts w:ascii="GHEA Grapalat" w:hAnsi="GHEA Grapalat" w:cs="Sylfaen"/>
                <w:sz w:val="24"/>
                <w:szCs w:val="24"/>
                <w:lang w:val="hy-AM"/>
              </w:rPr>
              <w:lastRenderedPageBreak/>
              <w:t>«իրեն հասկանալի լեզվով» նշումը:</w:t>
            </w:r>
          </w:p>
        </w:tc>
        <w:tc>
          <w:tcPr>
            <w:tcW w:w="5103" w:type="dxa"/>
            <w:shd w:val="clear" w:color="auto" w:fill="auto"/>
            <w:vAlign w:val="center"/>
          </w:tcPr>
          <w:p w:rsidR="00A43B8A" w:rsidRPr="0040517D" w:rsidRDefault="007A0A37"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Ընդունվել է: Նախագծի 5-րդ հոդվածի 3-րդ մասում լրացվել է </w:t>
            </w:r>
            <w:r w:rsidRPr="0040517D">
              <w:rPr>
                <w:rFonts w:ascii="GHEA Grapalat" w:hAnsi="GHEA Grapalat" w:cs="Sylfaen"/>
                <w:sz w:val="24"/>
                <w:szCs w:val="24"/>
                <w:lang w:val="hy-AM"/>
              </w:rPr>
              <w:t>«իրեն հասկանալի լեզվով» բառերը</w:t>
            </w:r>
            <w:r w:rsidR="00EC5E18" w:rsidRPr="0040517D">
              <w:rPr>
                <w:rFonts w:ascii="GHEA Grapalat" w:hAnsi="GHEA Grapalat" w:cs="Sylfaen"/>
                <w:sz w:val="24"/>
                <w:szCs w:val="24"/>
                <w:lang w:val="hy-AM"/>
              </w:rPr>
              <w:t xml:space="preserve">: </w:t>
            </w:r>
            <w:r w:rsidR="00923FED" w:rsidRPr="0040517D">
              <w:rPr>
                <w:rFonts w:ascii="GHEA Grapalat" w:hAnsi="GHEA Grapalat" w:cs="Sylfaen"/>
                <w:sz w:val="24"/>
                <w:szCs w:val="24"/>
                <w:lang w:val="hy-AM"/>
              </w:rPr>
              <w:t xml:space="preserve">Իսկ Նախագծի Հավելվածի </w:t>
            </w:r>
            <w:r w:rsidR="009E674E" w:rsidRPr="0040517D">
              <w:rPr>
                <w:rFonts w:ascii="GHEA Grapalat" w:hAnsi="GHEA Grapalat" w:cs="Sylfaen"/>
                <w:sz w:val="24"/>
                <w:szCs w:val="24"/>
                <w:lang w:val="hy-AM"/>
              </w:rPr>
              <w:t xml:space="preserve">20-րդ կետում ամրագրվել է, որ </w:t>
            </w:r>
            <w:r w:rsidR="00A963AC" w:rsidRPr="0040517D">
              <w:rPr>
                <w:rFonts w:ascii="GHEA Grapalat" w:eastAsia="Times New Roman" w:hAnsi="GHEA Grapalat"/>
                <w:bCs/>
                <w:kern w:val="32"/>
                <w:sz w:val="24"/>
                <w:szCs w:val="24"/>
                <w:lang w:val="hy-AM" w:eastAsia="x-none"/>
              </w:rPr>
              <w:t xml:space="preserve"> իրազեկումն իրականացվում է   թարգմանչի միջոցով այն լեզվով և այն եղանակով, որը հասկանալի է տվյալ անձի համար, ընդ որում՝ նշված կետով սահմանված  սահմանված կարգը տարածվում է նաև անձի իրավունքների բանավոր իրազեկման կարգի վրա:</w:t>
            </w:r>
          </w:p>
        </w:tc>
      </w:tr>
      <w:tr w:rsidR="00A43B8A" w:rsidRPr="00A03C12" w:rsidTr="007B2BBF">
        <w:tc>
          <w:tcPr>
            <w:tcW w:w="534" w:type="dxa"/>
            <w:shd w:val="clear" w:color="auto" w:fill="auto"/>
          </w:tcPr>
          <w:p w:rsidR="00A43B8A" w:rsidRPr="0040517D" w:rsidRDefault="00A43B8A" w:rsidP="007B2BBF">
            <w:pPr>
              <w:spacing w:after="0" w:line="360" w:lineRule="auto"/>
              <w:rPr>
                <w:rFonts w:ascii="GHEA Grapalat" w:hAnsi="GHEA Grapalat"/>
                <w:sz w:val="24"/>
                <w:szCs w:val="24"/>
                <w:lang w:val="hy-AM"/>
              </w:rPr>
            </w:pPr>
          </w:p>
        </w:tc>
        <w:tc>
          <w:tcPr>
            <w:tcW w:w="3260" w:type="dxa"/>
            <w:shd w:val="clear" w:color="auto" w:fill="auto"/>
            <w:vAlign w:val="center"/>
          </w:tcPr>
          <w:p w:rsidR="00A43B8A" w:rsidRPr="0040517D" w:rsidRDefault="00A43B8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2. </w:t>
            </w:r>
            <w:r w:rsidR="00F07802" w:rsidRPr="0040517D">
              <w:rPr>
                <w:rFonts w:ascii="GHEA Grapalat" w:hAnsi="GHEA Grapalat" w:cs="Sylfaen"/>
                <w:sz w:val="24"/>
                <w:szCs w:val="24"/>
                <w:lang w:val="hy-AM"/>
              </w:rPr>
              <w:t xml:space="preserve">Նախագծի 24-րդ հոդվածը, նախատեսելով անձի ոչ հոժարակամ հոսպիտալացման կարգը, չի նախատեսում այն իրավիճակը, երբ անձը, ՀՀ քրեական դատավարության օրենսգրքի 459-րդ հոդվածով սահմանված կարգով, տեղավորվում է հոգեբուժական հիվանդանոցում: Վերոգրյալի հիման վրա՝ առաջարկում ենք Նախագիծը լրացնել այնպիսի իրավակարգավորումով, որը կնախատեսի անձի հարկադիր հոսպիտալացումը՝ որպես նրա նկատմամբ կիրառվող անվտանգության միջոց: </w:t>
            </w:r>
          </w:p>
          <w:p w:rsidR="00A43B8A"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Այս առաջարկությունը չընդունելու վերաբերյալ ներկայացված հիմնավորումներն ընդունելի չեն, քանի որ նախ առաջարկությունը չի վերաբերում ոչ հոժարակամ բուժմանը, ինչպես նշվել է ամփոփաթերթում, երկրորդ՝ ՀՀ քրեական դատավարության օրենսգրքի 459-րդ հոդվածով սահմանված կարգավորումն իր իրացումը չի ստացել Նախագծի՝ քննարկման առարկա հոդվածում:</w:t>
            </w:r>
          </w:p>
        </w:tc>
        <w:tc>
          <w:tcPr>
            <w:tcW w:w="5103" w:type="dxa"/>
            <w:shd w:val="clear" w:color="auto" w:fill="auto"/>
            <w:vAlign w:val="center"/>
          </w:tcPr>
          <w:p w:rsidR="00A43B8A" w:rsidRPr="0040517D" w:rsidRDefault="008844CF"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w:t>
            </w:r>
            <w:r w:rsidR="00C24856" w:rsidRPr="0040517D">
              <w:rPr>
                <w:rFonts w:ascii="GHEA Grapalat" w:hAnsi="GHEA Grapalat"/>
                <w:sz w:val="24"/>
                <w:szCs w:val="24"/>
                <w:lang w:val="hy-AM"/>
              </w:rPr>
              <w:t xml:space="preserve"> </w:t>
            </w:r>
            <w:r w:rsidR="00EF14ED" w:rsidRPr="0040517D">
              <w:rPr>
                <w:rFonts w:ascii="GHEA Grapalat" w:hAnsi="GHEA Grapalat"/>
                <w:sz w:val="24"/>
                <w:szCs w:val="24"/>
                <w:lang w:val="hy-AM"/>
              </w:rPr>
              <w:t xml:space="preserve"> </w:t>
            </w:r>
            <w:r w:rsidR="00C32E0C" w:rsidRPr="0040517D">
              <w:rPr>
                <w:rFonts w:ascii="GHEA Grapalat" w:hAnsi="GHEA Grapalat"/>
                <w:sz w:val="24"/>
                <w:szCs w:val="24"/>
                <w:lang w:val="hy-AM"/>
              </w:rPr>
              <w:t>Նշված կարգավորումները տրվել են Նախագծի 26-րդ հոդվածի 7-րդ մասով:</w:t>
            </w:r>
          </w:p>
        </w:tc>
      </w:tr>
      <w:tr w:rsidR="00A43B8A" w:rsidRPr="00A03C12" w:rsidTr="007B2BBF">
        <w:tc>
          <w:tcPr>
            <w:tcW w:w="534" w:type="dxa"/>
            <w:shd w:val="clear" w:color="auto" w:fill="auto"/>
          </w:tcPr>
          <w:p w:rsidR="00A43B8A" w:rsidRPr="0040517D" w:rsidRDefault="00A43B8A" w:rsidP="007B2BBF">
            <w:pPr>
              <w:spacing w:after="0" w:line="360" w:lineRule="auto"/>
              <w:rPr>
                <w:rFonts w:ascii="GHEA Grapalat" w:hAnsi="GHEA Grapalat"/>
                <w:sz w:val="24"/>
                <w:szCs w:val="24"/>
                <w:lang w:val="hy-AM"/>
              </w:rPr>
            </w:pPr>
          </w:p>
        </w:tc>
        <w:tc>
          <w:tcPr>
            <w:tcW w:w="3260" w:type="dxa"/>
            <w:shd w:val="clear" w:color="auto" w:fill="auto"/>
            <w:vAlign w:val="center"/>
          </w:tcPr>
          <w:p w:rsidR="00A43B8A" w:rsidRPr="0040517D" w:rsidRDefault="00A43B8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43B8A"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3.</w:t>
            </w:r>
            <w:r w:rsidR="00F07802" w:rsidRPr="0040517D">
              <w:rPr>
                <w:rFonts w:ascii="GHEA Grapalat" w:hAnsi="GHEA Grapalat" w:cs="Sylfaen"/>
                <w:sz w:val="24"/>
                <w:szCs w:val="24"/>
                <w:lang w:val="hy-AM"/>
              </w:rPr>
              <w:tab/>
              <w:t xml:space="preserve">Նախագծի 24-րդ հոդվածի 2-րդ մասի 2-րդ կետի 1-ին նախադասության համաձայն՝ «Սույն հոդվածի 1-ին մասով նախատեսված դեպքում հոսպիտալացվելուց հետո 72 ժամվա ընթացքում ոչ հոժարակամ հոսպիտալացման հիմնավորվածությունը մասնագիտական հոգեբուժական հանձնաժողովի եզրակացությամբ հաստատվելու դեպքում, հոգեբուժական կազմակերպության գործադիր մարմինը` հոգեկան խնդիր ունեցող անձի կողմից հոգեբուժական օգնություն և սպասարկում ստանալու գրավոր համաձայնություն չտալու դեպքում, դիմում է դատարան՝ Հայաստանի Հանրապետության քաղաքացիական դատավարության օրենսգրքով սահմանված կարգով անձին հոգեբուժական հիվանդանոցային ոչ հոժարակամ  բուժման ենթարկելու համար»: Գտնում ենք, որ հարկադիր հոսպիտալացման ենթակա անձից որևէ պարագայում չի կարող ակնկալվել լրիվ գիտակցված կամաարտահայություն՝ իրեն հարկադիր հոսպիտալացնելու և բուժելու </w:t>
            </w:r>
            <w:r w:rsidR="00F07802" w:rsidRPr="0040517D">
              <w:rPr>
                <w:rFonts w:ascii="GHEA Grapalat" w:hAnsi="GHEA Grapalat" w:cs="Sylfaen"/>
                <w:sz w:val="24"/>
                <w:szCs w:val="24"/>
                <w:lang w:val="hy-AM"/>
              </w:rPr>
              <w:lastRenderedPageBreak/>
              <w:t>անհրաժեշտության վերաբերյալ: Վերոգրյալի հիման վրա՝ առաջարկում ենք  Նախագծի 24-րդ հոդվածի 2-րդ մասի 2-րդ կետի 1-ին նախադասությունից հանել «հոգեկան խնդիր ունեցող անձի կողմից հոգեբուժական օգնություն և սպասարկում ստանալու գրավոր համաձայնություն չտալու դեպքում» բառերը:</w:t>
            </w:r>
          </w:p>
        </w:tc>
        <w:tc>
          <w:tcPr>
            <w:tcW w:w="5103" w:type="dxa"/>
            <w:shd w:val="clear" w:color="auto" w:fill="auto"/>
            <w:vAlign w:val="center"/>
          </w:tcPr>
          <w:p w:rsidR="00A43B8A" w:rsidRPr="0040517D" w:rsidRDefault="00DE4794"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Ընդունվել է: </w:t>
            </w:r>
            <w:r w:rsidR="00D22935" w:rsidRPr="0040517D">
              <w:rPr>
                <w:rFonts w:ascii="GHEA Grapalat" w:hAnsi="GHEA Grapalat"/>
                <w:sz w:val="24"/>
                <w:szCs w:val="24"/>
                <w:lang w:val="hy-AM"/>
              </w:rPr>
              <w:t>Կ</w:t>
            </w:r>
            <w:r w:rsidRPr="0040517D">
              <w:rPr>
                <w:rFonts w:ascii="GHEA Grapalat" w:hAnsi="GHEA Grapalat"/>
                <w:sz w:val="24"/>
                <w:szCs w:val="24"/>
                <w:lang w:val="hy-AM"/>
              </w:rPr>
              <w:t>ատարվել է համապատասխան փոփոխություն:</w:t>
            </w:r>
          </w:p>
        </w:tc>
      </w:tr>
      <w:tr w:rsidR="00A43B8A" w:rsidRPr="00A03C12" w:rsidTr="007B2BBF">
        <w:tc>
          <w:tcPr>
            <w:tcW w:w="534" w:type="dxa"/>
            <w:shd w:val="clear" w:color="auto" w:fill="auto"/>
          </w:tcPr>
          <w:p w:rsidR="00A43B8A" w:rsidRPr="0040517D" w:rsidRDefault="00A43B8A" w:rsidP="007B2BBF">
            <w:pPr>
              <w:spacing w:after="0" w:line="360" w:lineRule="auto"/>
              <w:rPr>
                <w:rFonts w:ascii="GHEA Grapalat" w:hAnsi="GHEA Grapalat"/>
                <w:sz w:val="24"/>
                <w:szCs w:val="24"/>
                <w:lang w:val="hy-AM"/>
              </w:rPr>
            </w:pPr>
          </w:p>
        </w:tc>
        <w:tc>
          <w:tcPr>
            <w:tcW w:w="3260" w:type="dxa"/>
            <w:shd w:val="clear" w:color="auto" w:fill="auto"/>
            <w:vAlign w:val="center"/>
          </w:tcPr>
          <w:p w:rsidR="00A43B8A" w:rsidRPr="0040517D" w:rsidRDefault="00A43B8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4.</w:t>
            </w:r>
            <w:r w:rsidR="00F07802" w:rsidRPr="0040517D">
              <w:rPr>
                <w:rFonts w:ascii="GHEA Grapalat" w:hAnsi="GHEA Grapalat" w:cs="Sylfaen"/>
                <w:sz w:val="24"/>
                <w:szCs w:val="24"/>
                <w:lang w:val="hy-AM"/>
              </w:rPr>
              <w:t>Նախագծի վերաբերյալ ներկայացվում են հետևյալ նոր առաջարկությունները.</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Նախագծի 2-րդ հոդվածի 1-ին մասի համաձայն՝ hոգեբուժական օգնության և սպասարկման մասին Հայաստանի Հանրապետության օրենսդրությունը բաղկացած է Հայաստանի Հանրապետության Սահմանադրությունից, սույն օրենքից, այլ օրենքներից և իրավական այլ ակտերից: </w:t>
            </w:r>
          </w:p>
          <w:p w:rsidR="00A43B8A"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ab/>
              <w:t xml:space="preserve">Գտնում ենք, որ իրավաբանական տեխնիկայի կանոնների համաձայն՝ տվյալ հոդվածում «իրավական այլ ակտերից» բառակապակցության փոխարեն ճիշտ կլինի </w:t>
            </w:r>
            <w:r w:rsidRPr="0040517D">
              <w:rPr>
                <w:rFonts w:ascii="GHEA Grapalat" w:hAnsi="GHEA Grapalat" w:cs="Sylfaen"/>
                <w:sz w:val="24"/>
                <w:szCs w:val="24"/>
                <w:lang w:val="hy-AM"/>
              </w:rPr>
              <w:lastRenderedPageBreak/>
              <w:t>նախատեսել «այլ իրավական ակտերից» բառակապակցությունը (նմանատիպ ձևակերպում առկա է, օրինակ, Նախագծի 4-րդ հոդվածի 3-րդ մասում):</w:t>
            </w:r>
          </w:p>
        </w:tc>
        <w:tc>
          <w:tcPr>
            <w:tcW w:w="5103" w:type="dxa"/>
            <w:shd w:val="clear" w:color="auto" w:fill="auto"/>
            <w:vAlign w:val="center"/>
          </w:tcPr>
          <w:p w:rsidR="00A43B8A" w:rsidRPr="0040517D" w:rsidRDefault="00DE4794"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Ընդունվել է: </w:t>
            </w:r>
            <w:r w:rsidR="00D22935" w:rsidRPr="0040517D">
              <w:rPr>
                <w:rFonts w:ascii="GHEA Grapalat" w:hAnsi="GHEA Grapalat"/>
                <w:sz w:val="24"/>
                <w:szCs w:val="24"/>
                <w:lang w:val="hy-AM"/>
              </w:rPr>
              <w:t>Կ</w:t>
            </w:r>
            <w:r w:rsidRPr="0040517D">
              <w:rPr>
                <w:rFonts w:ascii="GHEA Grapalat" w:hAnsi="GHEA Grapalat"/>
                <w:sz w:val="24"/>
                <w:szCs w:val="24"/>
                <w:lang w:val="hy-AM"/>
              </w:rPr>
              <w:t>ատարվել է համապատասխան փոփոխություն:</w:t>
            </w:r>
          </w:p>
        </w:tc>
      </w:tr>
      <w:tr w:rsidR="00A43B8A" w:rsidRPr="00A03C12" w:rsidTr="007B2BBF">
        <w:tc>
          <w:tcPr>
            <w:tcW w:w="534" w:type="dxa"/>
            <w:shd w:val="clear" w:color="auto" w:fill="auto"/>
          </w:tcPr>
          <w:p w:rsidR="00A43B8A" w:rsidRPr="0040517D" w:rsidRDefault="00A43B8A" w:rsidP="007B2BBF">
            <w:pPr>
              <w:spacing w:after="0" w:line="360" w:lineRule="auto"/>
              <w:rPr>
                <w:rFonts w:ascii="GHEA Grapalat" w:hAnsi="GHEA Grapalat"/>
                <w:sz w:val="24"/>
                <w:szCs w:val="24"/>
                <w:lang w:val="hy-AM"/>
              </w:rPr>
            </w:pPr>
          </w:p>
        </w:tc>
        <w:tc>
          <w:tcPr>
            <w:tcW w:w="3260" w:type="dxa"/>
            <w:shd w:val="clear" w:color="auto" w:fill="auto"/>
            <w:vAlign w:val="center"/>
          </w:tcPr>
          <w:p w:rsidR="00A43B8A" w:rsidRPr="0040517D" w:rsidRDefault="00A43B8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5. </w:t>
            </w:r>
            <w:r w:rsidR="00F07802" w:rsidRPr="0040517D">
              <w:rPr>
                <w:rFonts w:ascii="GHEA Grapalat" w:hAnsi="GHEA Grapalat" w:cs="Sylfaen"/>
                <w:sz w:val="24"/>
                <w:szCs w:val="24"/>
                <w:lang w:val="hy-AM"/>
              </w:rPr>
              <w:t>Նախագծով որպես հոսպիտալացման տեսակներ նշված են hոժարակամ, ոչ հոժարակամ և հարկադիր հոսպիտալացումները: Մասնավորապես, Նախագծի 3-րդ հոդվածի 1-ին մասի 14-րդ կետի համաձայն՝ հոսպիտալացում՝ հոգեկան առողջության խնդիր ունեցող անձի հոժարակամ կամ ոչ հոժարակամ կամ հարկադիր ձևերով ընդունում հոգեբուժական կազմակերպություն՝ հիվանդանոցային հոգեբուժական օգնություն և սպասարկում տրամադրելու նպատակով:</w:t>
            </w:r>
          </w:p>
          <w:p w:rsidR="00A43B8A"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Այսինքն, հարկադիր հոսպիտալացումն իր տեսակով համարվում է առանձին և չի նույնանում ոչ հոժարակամի հետ, սակայն, Նախագծում ոչ մի սահմանում կամ սահմանազատում չկա նշված եզրույթների վերաբերյալ: Ավելին, ոչ հոժարակամ հոսպիտալացման կարգը </w:t>
            </w:r>
            <w:r w:rsidRPr="0040517D">
              <w:rPr>
                <w:rFonts w:ascii="GHEA Grapalat" w:hAnsi="GHEA Grapalat" w:cs="Sylfaen"/>
                <w:sz w:val="24"/>
                <w:szCs w:val="24"/>
                <w:lang w:val="hy-AM"/>
              </w:rPr>
              <w:lastRenderedPageBreak/>
              <w:t>սահմանող 24-րդ հոդվածում նշված չէ «կամ հարկադիր» բառակապակցությունը, ուստի կարելի է եզրակացնել, որ հարկադիր հոսպիտալացումը նախաձեռնողը նախատեսել է որպես առանձին տեսակ և տվյալ դեպքում կարծում ենք, որ դրա սահմանումը և իրականացման կարգը նույնպես պետք է տրվի նախագծով:</w:t>
            </w:r>
          </w:p>
        </w:tc>
        <w:tc>
          <w:tcPr>
            <w:tcW w:w="5103" w:type="dxa"/>
            <w:shd w:val="clear" w:color="auto" w:fill="auto"/>
            <w:vAlign w:val="center"/>
          </w:tcPr>
          <w:p w:rsidR="00A43B8A" w:rsidRPr="0040517D" w:rsidRDefault="00AE0630"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Նախագծի 3-րդ հոդվածում տրվել են «ոչ հոժարակամ բուժման» և «հարկադիր հսկողության կամ բուժման» հասկացությունները:</w:t>
            </w:r>
          </w:p>
        </w:tc>
      </w:tr>
      <w:tr w:rsidR="00A43B8A" w:rsidRPr="00A03C12" w:rsidTr="007B2BBF">
        <w:tc>
          <w:tcPr>
            <w:tcW w:w="534" w:type="dxa"/>
            <w:shd w:val="clear" w:color="auto" w:fill="auto"/>
          </w:tcPr>
          <w:p w:rsidR="00A43B8A" w:rsidRPr="0040517D" w:rsidRDefault="00A43B8A" w:rsidP="007B2BBF">
            <w:pPr>
              <w:spacing w:after="0" w:line="360" w:lineRule="auto"/>
              <w:rPr>
                <w:rFonts w:ascii="GHEA Grapalat" w:hAnsi="GHEA Grapalat"/>
                <w:sz w:val="24"/>
                <w:szCs w:val="24"/>
                <w:lang w:val="hy-AM"/>
              </w:rPr>
            </w:pPr>
          </w:p>
        </w:tc>
        <w:tc>
          <w:tcPr>
            <w:tcW w:w="3260" w:type="dxa"/>
            <w:shd w:val="clear" w:color="auto" w:fill="auto"/>
            <w:vAlign w:val="center"/>
          </w:tcPr>
          <w:p w:rsidR="00A43B8A" w:rsidRPr="0040517D" w:rsidRDefault="00A43B8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6. </w:t>
            </w:r>
            <w:r w:rsidR="00F07802" w:rsidRPr="0040517D">
              <w:rPr>
                <w:rFonts w:ascii="GHEA Grapalat" w:hAnsi="GHEA Grapalat" w:cs="Sylfaen"/>
                <w:sz w:val="24"/>
                <w:szCs w:val="24"/>
                <w:lang w:val="hy-AM"/>
              </w:rPr>
              <w:t xml:space="preserve">Նախագծի 3-րդ հոդվածի 15-րդ կետի համաձայն՝ հոգեբուժական հանձնաժողովն առնվազն երկու բժիշկ-հոգեբույժներից, անհրաժեշտության դեպքում նաև այլ բժիշկ-մասնագետներից կազմված խումբ է, որը յուրաքանչուր դեպքի համար ստեղծվում է հոգեբուժական կազմակերպության` գործադիր մարմնի իրավական ակտով, իսկ ոչ հոժարակամ հոսպիտալացման դեպքում՝ յուրաքանչյուր դեպքի համար և իրավասու է տալ անձի մոտ հոգեկան խանգարման առկայության կամ բացակայության, անձի՝ տվյալ հոգեվիճակում իր կամ հանրության համար վտանգ ներկայացնելու  և դրանից բխող բոլոր բժշկական </w:t>
            </w:r>
            <w:r w:rsidR="00F07802" w:rsidRPr="0040517D">
              <w:rPr>
                <w:rFonts w:ascii="GHEA Grapalat" w:hAnsi="GHEA Grapalat" w:cs="Sylfaen"/>
                <w:sz w:val="24"/>
                <w:szCs w:val="24"/>
                <w:lang w:val="hy-AM"/>
              </w:rPr>
              <w:lastRenderedPageBreak/>
              <w:t xml:space="preserve">հարցերի վերաբերյալ մասնագիտական եզրակացություն: </w:t>
            </w:r>
          </w:p>
          <w:p w:rsidR="00A43B8A"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Նախագծի այլ հոդվածներով, օրինակ 6-րդ հոդվածով, որպես հանձնաժողովի կողմից կայացվող ակտ նշված է «որոշումը» և տվյալ պարագայում նախագծի 3-րդ հոդվածում որպես հանձնաժողովի կողմից կայացվող ակտի տեսակ ճիշտ կլինի նշել նաև որոշումը, որը հնարավորություն կտա խուսափել հետագա շահարկումներից:</w:t>
            </w:r>
          </w:p>
        </w:tc>
        <w:tc>
          <w:tcPr>
            <w:tcW w:w="5103" w:type="dxa"/>
            <w:shd w:val="clear" w:color="auto" w:fill="auto"/>
            <w:vAlign w:val="center"/>
          </w:tcPr>
          <w:p w:rsidR="00A43B8A" w:rsidRPr="0040517D" w:rsidRDefault="0075250B"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Ընդունվել է: </w:t>
            </w:r>
            <w:r w:rsidR="00B53F88" w:rsidRPr="0040517D">
              <w:rPr>
                <w:rFonts w:ascii="GHEA Grapalat" w:hAnsi="GHEA Grapalat"/>
                <w:sz w:val="24"/>
                <w:szCs w:val="24"/>
                <w:lang w:val="hy-AM"/>
              </w:rPr>
              <w:t>Կ</w:t>
            </w:r>
            <w:r w:rsidR="00F710E4" w:rsidRPr="0040517D">
              <w:rPr>
                <w:rFonts w:ascii="GHEA Grapalat" w:hAnsi="GHEA Grapalat"/>
                <w:sz w:val="24"/>
                <w:szCs w:val="24"/>
                <w:lang w:val="hy-AM"/>
              </w:rPr>
              <w:t>ատարվել է համապատասխա</w:t>
            </w:r>
            <w:r w:rsidR="00C94CE0" w:rsidRPr="0040517D">
              <w:rPr>
                <w:rFonts w:ascii="GHEA Grapalat" w:hAnsi="GHEA Grapalat"/>
                <w:sz w:val="24"/>
                <w:szCs w:val="24"/>
                <w:lang w:val="hy-AM"/>
              </w:rPr>
              <w:t>ն</w:t>
            </w:r>
            <w:r w:rsidR="00F710E4" w:rsidRPr="0040517D">
              <w:rPr>
                <w:rFonts w:ascii="GHEA Grapalat" w:hAnsi="GHEA Grapalat"/>
                <w:sz w:val="24"/>
                <w:szCs w:val="24"/>
                <w:lang w:val="hy-AM"/>
              </w:rPr>
              <w:t xml:space="preserve"> փոփոխություն:</w:t>
            </w:r>
          </w:p>
        </w:tc>
      </w:tr>
      <w:tr w:rsidR="00A43B8A" w:rsidRPr="00A03C12" w:rsidTr="007B2BBF">
        <w:tc>
          <w:tcPr>
            <w:tcW w:w="534" w:type="dxa"/>
            <w:shd w:val="clear" w:color="auto" w:fill="auto"/>
          </w:tcPr>
          <w:p w:rsidR="00A43B8A" w:rsidRPr="0040517D" w:rsidRDefault="00A43B8A" w:rsidP="007B2BBF">
            <w:pPr>
              <w:spacing w:after="0" w:line="360" w:lineRule="auto"/>
              <w:rPr>
                <w:rFonts w:ascii="GHEA Grapalat" w:hAnsi="GHEA Grapalat"/>
                <w:sz w:val="24"/>
                <w:szCs w:val="24"/>
                <w:lang w:val="hy-AM"/>
              </w:rPr>
            </w:pPr>
          </w:p>
        </w:tc>
        <w:tc>
          <w:tcPr>
            <w:tcW w:w="3260" w:type="dxa"/>
            <w:shd w:val="clear" w:color="auto" w:fill="auto"/>
            <w:vAlign w:val="center"/>
          </w:tcPr>
          <w:p w:rsidR="00A43B8A" w:rsidRPr="0040517D" w:rsidRDefault="00A43B8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7.</w:t>
            </w:r>
            <w:r w:rsidR="00F07802" w:rsidRPr="0040517D">
              <w:rPr>
                <w:rFonts w:ascii="GHEA Grapalat" w:hAnsi="GHEA Grapalat" w:cs="Sylfaen"/>
                <w:sz w:val="24"/>
                <w:szCs w:val="24"/>
                <w:lang w:val="hy-AM"/>
              </w:rPr>
              <w:t xml:space="preserve"> Նախագծի 5-րդ հոդվածի 1-ին մասի 7-րդ կետում՝ որպես հոգեկան </w:t>
            </w:r>
            <w:r w:rsidR="005E6260" w:rsidRPr="0040517D">
              <w:rPr>
                <w:rFonts w:ascii="GHEA Grapalat" w:hAnsi="GHEA Grapalat" w:cs="Sylfaen"/>
                <w:sz w:val="24"/>
                <w:szCs w:val="24"/>
                <w:lang w:val="hy-AM"/>
              </w:rPr>
              <w:t>առ</w:t>
            </w:r>
            <w:r w:rsidR="00F07802" w:rsidRPr="0040517D">
              <w:rPr>
                <w:rFonts w:ascii="GHEA Grapalat" w:hAnsi="GHEA Grapalat" w:cs="Sylfaen"/>
                <w:sz w:val="24"/>
                <w:szCs w:val="24"/>
                <w:lang w:val="hy-AM"/>
              </w:rPr>
              <w:t xml:space="preserve">ողջության խնդիր ունեցող յուրաքանչյուր անձի իրավունք նախատեսված է՝ ոչ հոժարակամ հոսպիտալացման նպատակով հոգեբուժական կազմակերպություն տեղափոխվելու դեպքում անհապաղ այդ մասին իր ընտրած անձին, իսկ օրինական ներկայացուցչի առկայության դեպքում՝ նաև օրինական ներկայացուցչին անձամբ տեղեկացնելու հնարավորությունը: Միևնույն ժամանակ, նույն հոդվածի 2-րդ մասի 2-րդ կետում որպես </w:t>
            </w:r>
            <w:r w:rsidR="00F07802" w:rsidRPr="0040517D">
              <w:rPr>
                <w:rFonts w:ascii="GHEA Grapalat" w:hAnsi="GHEA Grapalat" w:cs="Sylfaen"/>
                <w:sz w:val="24"/>
                <w:szCs w:val="24"/>
                <w:lang w:val="hy-AM"/>
              </w:rPr>
              <w:lastRenderedPageBreak/>
              <w:t>հոգեբուժական կազմակերպության պարտականություն նշված է՝ ոչ հոժարակամ հոսպիտալացման վերաբերյալ տեղեկացնել հոգեբուժական կազմակերպություն ընդունված անձի կողմից ընտրած անձին, իսկ օրինական ներկայացուցչի առկայության դեպքում՝ նաև օրինական ներկայացուցչին՝ հնարավոր հասանելի եղանակով (հեռախոսային կապի, էլեկտրոնային կամ կապի այլ միջոցներով):</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Գտնում ենք, որ տեղեկացման խնդրի կապակցությամբ առկա է մի դեպքում անձի իրավունք, մյուս դեպքում՝ կազմակերպության պարտականություն, և այն դեպքերում, երբ կազմակերպությունը կորոշի կատարել իր պարտականությունը, կարող է արդեն տեղեկացրած լինելու հիմքով արգելել անձին օգտվել իր իրավունքից կամ հակառակը՝ չկատարել իր պարտականությունները՝ կարծելով, որ անձը կարող է օգտվել իր իրավունքից: Կարծում ենք՝ տվյալ դեպքում առկա է հստակեցման խնդիր:</w:t>
            </w:r>
          </w:p>
          <w:p w:rsidR="00A43B8A"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lastRenderedPageBreak/>
              <w:t>Այս առումով առավել ընդունելի էր Նախագծի սկզբնական տարբերակով ամրագրված այն մոտեցումը, ըստ որի հոգեբուժական կազմակերպության պարտականության առաջացման նախապայման էր հանդես գալիս անձի կողմից իր իրավունքի իրականացման անհնարինությունը:</w:t>
            </w:r>
          </w:p>
        </w:tc>
        <w:tc>
          <w:tcPr>
            <w:tcW w:w="5103" w:type="dxa"/>
            <w:shd w:val="clear" w:color="auto" w:fill="auto"/>
            <w:vAlign w:val="center"/>
          </w:tcPr>
          <w:p w:rsidR="00A43B8A" w:rsidRPr="0040517D" w:rsidRDefault="00C527A9"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համատասխան լրացում:</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8.</w:t>
            </w:r>
            <w:r w:rsidR="00F07802" w:rsidRPr="0040517D">
              <w:rPr>
                <w:rFonts w:ascii="GHEA Grapalat" w:hAnsi="GHEA Grapalat" w:cs="Sylfaen"/>
                <w:sz w:val="24"/>
                <w:szCs w:val="24"/>
                <w:lang w:val="hy-AM"/>
              </w:rPr>
              <w:t xml:space="preserve"> Նախագծի 5-րդ հոդվածի 1-ին մասի 11-րդ կետում նախատեսված է, որ հոգեկան առողջության խնդիր ունեցող յուրաքանչյուր ոք իրավունք ունի հոգեբուժական կազմակերպությունում գտնվելու ընթացքում պահանջել իր ընտրած բժիշկ-հոգեբույժի մասնակցությունը սույն օրենքով նախատեսված հոգեբուժական հանձնաժողովի աշխատանքներին.</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Գտնում ենք, որ պրակտիկայում կարող են հանդիպել դեպքեր, երբ հոգեբուժական հանձնաժողովի աշխատանքների անհապաղությամբ պայմանավորված՝ կարող է օբյեկտիվորեն հնարավոր չլինել ապահովել ընտրած բժիշկ-հոգեբույժի մասնակցությունը: Տվյալ </w:t>
            </w:r>
            <w:r w:rsidRPr="0040517D">
              <w:rPr>
                <w:rFonts w:ascii="GHEA Grapalat" w:hAnsi="GHEA Grapalat" w:cs="Sylfaen"/>
                <w:sz w:val="24"/>
                <w:szCs w:val="24"/>
                <w:lang w:val="hy-AM"/>
              </w:rPr>
              <w:lastRenderedPageBreak/>
              <w:t>դեպքում կարծում ենք, որ բացառություն նախատեսելը, այդ թվում՝ այլ բժիշկ-հոգեբույժ ընտրելու հնարավորություն տալը ճիշտ է:</w:t>
            </w:r>
          </w:p>
        </w:tc>
        <w:tc>
          <w:tcPr>
            <w:tcW w:w="5103" w:type="dxa"/>
            <w:shd w:val="clear" w:color="auto" w:fill="auto"/>
            <w:vAlign w:val="center"/>
          </w:tcPr>
          <w:p w:rsidR="00454B08" w:rsidRDefault="00ED6277"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Չի ընդունվել:</w:t>
            </w:r>
            <w:r w:rsidR="00807516" w:rsidRPr="0040517D">
              <w:rPr>
                <w:rFonts w:ascii="GHEA Grapalat" w:hAnsi="GHEA Grapalat" w:cs="Sylfaen"/>
                <w:sz w:val="24"/>
                <w:szCs w:val="24"/>
                <w:lang w:val="hy-AM"/>
              </w:rPr>
              <w:t xml:space="preserve"> </w:t>
            </w:r>
            <w:r w:rsidR="00BC6CD0" w:rsidRPr="0040517D">
              <w:rPr>
                <w:rFonts w:ascii="GHEA Grapalat" w:hAnsi="GHEA Grapalat" w:cs="Sylfaen"/>
                <w:sz w:val="24"/>
                <w:szCs w:val="24"/>
                <w:lang w:val="hy-AM"/>
              </w:rPr>
              <w:t>Ա</w:t>
            </w:r>
            <w:r w:rsidR="00807516" w:rsidRPr="0040517D">
              <w:rPr>
                <w:rFonts w:ascii="GHEA Grapalat" w:hAnsi="GHEA Grapalat" w:cs="Sylfaen"/>
                <w:sz w:val="24"/>
                <w:szCs w:val="24"/>
                <w:lang w:val="hy-AM"/>
              </w:rPr>
              <w:t xml:space="preserve">յլ բժիշկ-հոգեբույժ ընտրելու հնարավորությունը սահմանված է Նախագծի հավելվածի </w:t>
            </w:r>
            <w:r w:rsidR="00BC6CD0" w:rsidRPr="0040517D">
              <w:rPr>
                <w:rFonts w:ascii="GHEA Grapalat" w:hAnsi="GHEA Grapalat" w:cs="Sylfaen"/>
                <w:sz w:val="24"/>
                <w:szCs w:val="24"/>
                <w:lang w:val="hy-AM"/>
              </w:rPr>
              <w:t xml:space="preserve">15-րդ կետով: </w:t>
            </w:r>
          </w:p>
          <w:p w:rsidR="00454B08" w:rsidRDefault="00454B08" w:rsidP="00454B08">
            <w:pPr>
              <w:rPr>
                <w:rFonts w:ascii="GHEA Grapalat" w:hAnsi="GHEA Grapalat"/>
                <w:sz w:val="24"/>
                <w:szCs w:val="24"/>
                <w:lang w:val="hy-AM"/>
              </w:rPr>
            </w:pPr>
          </w:p>
          <w:p w:rsidR="00454B08" w:rsidRPr="00454B08" w:rsidRDefault="00454B08" w:rsidP="00454B08">
            <w:pPr>
              <w:rPr>
                <w:rFonts w:ascii="GHEA Grapalat" w:hAnsi="GHEA Grapalat"/>
                <w:sz w:val="24"/>
                <w:szCs w:val="24"/>
                <w:lang w:val="hy-AM"/>
              </w:rPr>
            </w:pPr>
          </w:p>
          <w:p w:rsidR="00454B08" w:rsidRPr="00454B08" w:rsidRDefault="00454B08" w:rsidP="00454B08">
            <w:pPr>
              <w:rPr>
                <w:rFonts w:ascii="GHEA Grapalat" w:hAnsi="GHEA Grapalat"/>
                <w:sz w:val="24"/>
                <w:szCs w:val="24"/>
                <w:lang w:val="hy-AM"/>
              </w:rPr>
            </w:pPr>
          </w:p>
          <w:p w:rsidR="00F07802" w:rsidRPr="00454B08" w:rsidRDefault="00454B08" w:rsidP="00454B08">
            <w:pPr>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54B08">
              <w:rPr>
                <w:rFonts w:ascii="GHEA Grapalat" w:hAnsi="GHEA Grapalat"/>
                <w:sz w:val="24"/>
                <w:szCs w:val="24"/>
                <w:lang w:val="hy-AM"/>
              </w:rPr>
              <w:t xml:space="preserve">Արդարադատության 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54B08">
              <w:rPr>
                <w:rFonts w:ascii="GHEA Grapalat" w:hAnsi="GHEA Grapalat"/>
                <w:sz w:val="24"/>
                <w:szCs w:val="24"/>
                <w:lang w:val="hy-AM"/>
              </w:rPr>
              <w:t>:</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9.</w:t>
            </w:r>
            <w:r w:rsidR="00F07802" w:rsidRPr="0040517D">
              <w:rPr>
                <w:rFonts w:ascii="GHEA Grapalat" w:hAnsi="GHEA Grapalat" w:cs="Sylfaen"/>
                <w:sz w:val="24"/>
                <w:szCs w:val="24"/>
                <w:lang w:val="hy-AM"/>
              </w:rPr>
              <w:t xml:space="preserve"> Նախագծով նախատեսված 7-րդ հոդվածի 7-րդ մասով նախատեսվել է, որ</w:t>
            </w:r>
            <w:r w:rsidR="00807516" w:rsidRPr="0040517D">
              <w:rPr>
                <w:rFonts w:ascii="GHEA Grapalat" w:hAnsi="GHEA Grapalat" w:cs="Sylfaen"/>
                <w:sz w:val="24"/>
                <w:szCs w:val="24"/>
                <w:lang w:val="hy-AM"/>
              </w:rPr>
              <w:t xml:space="preserve"> ֆ</w:t>
            </w:r>
            <w:r w:rsidR="00F07802" w:rsidRPr="0040517D">
              <w:rPr>
                <w:rFonts w:ascii="GHEA Grapalat" w:hAnsi="GHEA Grapalat" w:cs="Sylfaen"/>
                <w:sz w:val="24"/>
                <w:szCs w:val="24"/>
                <w:lang w:val="hy-AM"/>
              </w:rPr>
              <w:t>իզիկական զսպման կամ մեկուսացման միջոցները կամ հանդարտեցման մեթոդները չեն կարող կիրառվել այլ պացիենտների ներկայությամբ:</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ՀՀ արդարադատության նախարարության կողմից նշված նորմի վերաբերյալ տրված կարծիքի (8-րդ կետ) համաձայն՝ նախարարությունը նշել էր, որ. «Նշյալ կարգավորումը խնդրահարույց է այնքանով, որքանով պրակտիկայում անհրաժեշտություն կարող է առաջանալ բուժման ընթացքում հոգեկան առողջության խնդիր ունեցող անձի նկատմամբ ֆիզիկական ուժ կիրառել (մինչդեռ Նախագծի 3-րդ հոդվածի 1-ին մասի 21-րդ կետի համաձայն՝ ֆիզիկական ուժը հանդիսանում է ֆիզիկական զսպման միջոցի տեսակ) այլ պացիենտների ներկայությամբ: Ելնելով </w:t>
            </w:r>
            <w:r w:rsidRPr="0040517D">
              <w:rPr>
                <w:rFonts w:ascii="GHEA Grapalat" w:hAnsi="GHEA Grapalat" w:cs="Sylfaen"/>
                <w:sz w:val="24"/>
                <w:szCs w:val="24"/>
                <w:lang w:val="hy-AM"/>
              </w:rPr>
              <w:lastRenderedPageBreak/>
              <w:t>վերոշարադրյալից՝ գտնում ենք, որ Նախագծի 7-րդ հոդվածի 7-րդ մասն անհրաժեշտ է խմբագրել»:</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Ի պատասխան դրա, նախաձեռնողը նշել է, որ նշված ձևակերպումը բխում է խոշտանգումների և անմարդկային կամ արժանապատվությունը նվաստացնող վերաբերմունքի կամ պատժի կանխարգելման եվրոպական կոմիտեի 2017 թվականի չապանիշներից: Մեր անհամաձայնությունն ենք հայտնում նախաձեռնողի կողմից տրված պատճառաբանմամբ նշված նորմը չվերախմբավորելուն և դրան բացարձակ բնույթ տալուն:</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Մասնավորապես, գտնում ենք, որ անձի կողմից հասարակական վայրերում գտնվելու ընթացքում վարքային կտրուկ խանգարման, ինչու չէ, նաև հոգեբուժարանում զբոսանքի և հանգստի ժամերի ընթացքում վարքագծի կտրուկ փոփոխության և ագրեսիվացման դեպքերում, այլ անձանց կյանքի կամ առողջություն պաշտպանության և վրա հասնելիք ծանր հետևանքները կանխելու նպատակով, </w:t>
            </w:r>
            <w:r w:rsidRPr="0040517D">
              <w:rPr>
                <w:rFonts w:ascii="GHEA Grapalat" w:hAnsi="GHEA Grapalat" w:cs="Sylfaen"/>
                <w:sz w:val="24"/>
                <w:szCs w:val="24"/>
                <w:lang w:val="hy-AM"/>
              </w:rPr>
              <w:lastRenderedPageBreak/>
              <w:t>կարող է ֆիզիկական զսպման անհապաղ անհրաժեշտություն առաջանալ, և տվյալ դեպքերը պետք է ամրագրել որպես բացառիկ դեպքեր:</w:t>
            </w:r>
          </w:p>
        </w:tc>
        <w:tc>
          <w:tcPr>
            <w:tcW w:w="5103" w:type="dxa"/>
            <w:shd w:val="clear" w:color="auto" w:fill="auto"/>
            <w:vAlign w:val="center"/>
          </w:tcPr>
          <w:p w:rsidR="00F07802" w:rsidRPr="0040517D" w:rsidRDefault="004C6EF6"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լրացում:</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10.</w:t>
            </w:r>
            <w:r w:rsidR="00F07802" w:rsidRPr="0040517D">
              <w:rPr>
                <w:rFonts w:ascii="GHEA Grapalat" w:hAnsi="GHEA Grapalat" w:cs="Sylfaen"/>
                <w:sz w:val="24"/>
                <w:szCs w:val="24"/>
                <w:lang w:val="hy-AM"/>
              </w:rPr>
              <w:t xml:space="preserve"> Նախագծի 10-րդ հոդվածը սահմանում է մեկուսացման միջոցների կիրառման առանձնահատկությունները, սակայն, ի տարբերություն ֆիզիկական զսպման կիրառման առանձնահատկությունների չի նախատեսում որոշակի սահմանափակումներ կապված տևողության և հոգեկան առողջական խնդիր ունեցող անձի տարիքի հետ: Կարծում ենք նմանատիպ մոտեցումը՝ հաշվի առնելով մեկուսացման ազդեցությունը հոգեկան առողջության վրա, ճիշտ կլինի:</w:t>
            </w:r>
          </w:p>
        </w:tc>
        <w:tc>
          <w:tcPr>
            <w:tcW w:w="5103" w:type="dxa"/>
            <w:shd w:val="clear" w:color="auto" w:fill="auto"/>
            <w:vAlign w:val="center"/>
          </w:tcPr>
          <w:p w:rsidR="00F07802" w:rsidRPr="0040517D" w:rsidRDefault="00101A37"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Նախագծի 10-րդ հոդվածում կատարվել է համապատասխան լրացում:</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11.</w:t>
            </w:r>
            <w:r w:rsidR="00F07802" w:rsidRPr="0040517D">
              <w:rPr>
                <w:rFonts w:ascii="GHEA Grapalat" w:hAnsi="GHEA Grapalat" w:cs="Sylfaen"/>
                <w:sz w:val="24"/>
                <w:szCs w:val="24"/>
                <w:lang w:val="hy-AM"/>
              </w:rPr>
              <w:t xml:space="preserve"> Նախագծի 11-րդ հոդվածի 2-րդ մասի 6-րդ կետում՝ որպես պետության կողմից  յուրաքանչյուր հոգեկան առողջության խնդիր ունեցող անձի համար երաշխավորում,  նախատեսված է՝ հոգեկան առողջության խնդիր ունեցող հաշմանդամություն ունեցող անձանց ուսուցումը և խնամքը.</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Գտնում ենք, որ «հաշմանդամություն ունեցող» եզրույթը </w:t>
            </w:r>
            <w:r w:rsidRPr="0040517D">
              <w:rPr>
                <w:rFonts w:ascii="GHEA Grapalat" w:hAnsi="GHEA Grapalat" w:cs="Sylfaen"/>
                <w:sz w:val="24"/>
                <w:szCs w:val="24"/>
                <w:lang w:val="hy-AM"/>
              </w:rPr>
              <w:lastRenderedPageBreak/>
              <w:t>նշված նախադասության մեջ վրիպակ է և ավելորդ:</w:t>
            </w:r>
          </w:p>
        </w:tc>
        <w:tc>
          <w:tcPr>
            <w:tcW w:w="5103" w:type="dxa"/>
            <w:shd w:val="clear" w:color="auto" w:fill="auto"/>
            <w:vAlign w:val="center"/>
          </w:tcPr>
          <w:p w:rsidR="00454B08" w:rsidRDefault="00AD5DCE"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Չի ընդունվել: Սույն կետը վերաբերում  է հենց հոգեկան առողջության խնդիր ունեցող </w:t>
            </w:r>
            <w:r w:rsidR="00E101DD" w:rsidRPr="0040517D">
              <w:rPr>
                <w:rFonts w:ascii="GHEA Grapalat" w:hAnsi="GHEA Grapalat"/>
                <w:sz w:val="24"/>
                <w:szCs w:val="24"/>
                <w:lang w:val="hy-AM"/>
              </w:rPr>
              <w:t>հաշմադ</w:t>
            </w:r>
            <w:r w:rsidRPr="0040517D">
              <w:rPr>
                <w:rFonts w:ascii="GHEA Grapalat" w:hAnsi="GHEA Grapalat"/>
                <w:sz w:val="24"/>
                <w:szCs w:val="24"/>
                <w:lang w:val="hy-AM"/>
              </w:rPr>
              <w:t>ամություն ունեցող անձանց:</w:t>
            </w:r>
          </w:p>
          <w:p w:rsidR="00454B08" w:rsidRDefault="00454B08" w:rsidP="00454B08">
            <w:pPr>
              <w:rPr>
                <w:rFonts w:ascii="GHEA Grapalat" w:hAnsi="GHEA Grapalat"/>
                <w:sz w:val="24"/>
                <w:szCs w:val="24"/>
                <w:lang w:val="hy-AM"/>
              </w:rPr>
            </w:pPr>
          </w:p>
          <w:p w:rsidR="00F07802" w:rsidRPr="00454B08" w:rsidRDefault="00454B08" w:rsidP="00454B08">
            <w:pPr>
              <w:rPr>
                <w:rFonts w:ascii="GHEA Grapalat" w:hAnsi="GHEA Grapalat"/>
                <w:sz w:val="24"/>
                <w:szCs w:val="24"/>
                <w:lang w:val="hy-AM"/>
              </w:rPr>
            </w:pPr>
            <w:r w:rsidRPr="00796212">
              <w:rPr>
                <w:rFonts w:ascii="GHEA Grapalat" w:hAnsi="GHEA Grapalat"/>
                <w:sz w:val="24"/>
                <w:szCs w:val="24"/>
                <w:lang w:val="hy-AM"/>
              </w:rPr>
              <w:t>(Համաձայնեցվել  է</w:t>
            </w:r>
            <w:r w:rsidRPr="0040517D">
              <w:rPr>
                <w:rFonts w:ascii="GHEA Grapalat" w:hAnsi="GHEA Grapalat"/>
                <w:sz w:val="24"/>
                <w:szCs w:val="24"/>
                <w:lang w:val="hy-AM"/>
              </w:rPr>
              <w:t xml:space="preserve"> </w:t>
            </w:r>
            <w:r w:rsidRPr="00454B08">
              <w:rPr>
                <w:rFonts w:ascii="GHEA Grapalat" w:hAnsi="GHEA Grapalat"/>
                <w:sz w:val="24"/>
                <w:szCs w:val="24"/>
                <w:lang w:val="hy-AM"/>
              </w:rPr>
              <w:t xml:space="preserve">Արդարադատության </w:t>
            </w:r>
            <w:r w:rsidRPr="00454B08">
              <w:rPr>
                <w:rFonts w:ascii="GHEA Grapalat" w:hAnsi="GHEA Grapalat"/>
                <w:sz w:val="24"/>
                <w:szCs w:val="24"/>
                <w:lang w:val="hy-AM"/>
              </w:rPr>
              <w:lastRenderedPageBreak/>
              <w:t xml:space="preserve">նախարարության </w:t>
            </w:r>
            <w:r w:rsidRPr="00796212">
              <w:rPr>
                <w:rFonts w:ascii="GHEA Grapalat" w:hAnsi="GHEA Grapalat"/>
                <w:sz w:val="24"/>
                <w:szCs w:val="24"/>
                <w:lang w:val="hy-AM"/>
              </w:rPr>
              <w:t>հետ</w:t>
            </w:r>
            <w:r>
              <w:rPr>
                <w:rFonts w:ascii="GHEA Grapalat" w:hAnsi="GHEA Grapalat"/>
                <w:sz w:val="24"/>
                <w:szCs w:val="24"/>
                <w:lang w:val="hy-AM"/>
              </w:rPr>
              <w:t>)</w:t>
            </w:r>
            <w:r w:rsidRPr="00454B08">
              <w:rPr>
                <w:rFonts w:ascii="GHEA Grapalat" w:hAnsi="GHEA Grapalat"/>
                <w:sz w:val="24"/>
                <w:szCs w:val="24"/>
                <w:lang w:val="hy-AM"/>
              </w:rPr>
              <w:t>:</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E91CB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12.</w:t>
            </w:r>
            <w:r w:rsidR="00F07802" w:rsidRPr="0040517D">
              <w:rPr>
                <w:rFonts w:ascii="GHEA Grapalat" w:hAnsi="GHEA Grapalat" w:cs="Sylfaen"/>
                <w:sz w:val="24"/>
                <w:szCs w:val="24"/>
                <w:lang w:val="hy-AM"/>
              </w:rPr>
              <w:t xml:space="preserve"> Նախագծի 16-րդ հոդվածի 2-րդ մասի 3-րդ կետը նախատեսում է բժշկական գաղտնիք համարվող տեղեկությունների փոխանցման կարգը և այն մարմինները, որոնց կարող են դրանք փոխանցվել:</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Մասնավորապես, նշված կետի համաձայն՝ բժշկական գաղտնիք համարվող տվյալները կարող են փոխանցվել միայն հետաքննության մարմնին (օպերատիվ-հետախուզական գործունեություն իրականացնող մարմնին), քննիչին, դատախազին, դատարանին` հարուցված քրեական գործի շրջանակներում նրանց գրավոր հարցումների հիման վրա,</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ՀՀ դատախազության կողմից տրված նախորդ կարծիքն ընդունվել է և դրա հիման վրա տեղեկություններ պահանջվող սուբյեկտների թիվն ավելացել է: Սակայն, նախաձեռնողը չի պատճառաբանել, թե ինչու ընդունելի չէ ՀՀ գլխավոր դատախազության այն կարծիքը, որ նշված </w:t>
            </w:r>
            <w:r w:rsidRPr="0040517D">
              <w:rPr>
                <w:rFonts w:ascii="GHEA Grapalat" w:hAnsi="GHEA Grapalat" w:cs="Sylfaen"/>
                <w:sz w:val="24"/>
                <w:szCs w:val="24"/>
                <w:lang w:val="hy-AM"/>
              </w:rPr>
              <w:lastRenderedPageBreak/>
              <w:t>տեղեկությունները կարող են տրամադրվել ոչ միայն քրեական գործի (նախաքննության) շրջանակներում, այլ նաև նյութերի նախապատրաստման ընթացքում, քանի որ, պրակտիկայում հանդիպում են դեպքեր, երբ նախապատրաստվող նյութերի ընթացքը լուծելու համար անհրաժեշտ է տեղեկություններ ստանալ հաղորդում տված կամ ենթադրյալ հանցանք կատարած անձի հոգեկան առողջության վերաբերյալ (oրինակ անձը հաղորդում է տվել այն մասի, որ իրեն ապօրինի տեղավորել են հոգեբուժական հիվանդանոց, կամ անձի հաղորդման բովանդակությունից վարույթն իրականացնող մարմնի մոտ կասկած է առաջանում, որ տվյալ անձի մոտ բացակայում է հաղորդման վերաբերյալ սուբյեկտիվ ընկալումը և անհրաժեշտություն է առաջանում իրավական գնահատական տալ սուտ մատնությանը):</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Գտնում ենք, որ նյութերի նախապատրաստման ընթացքում նշված տվյալների տրամադրումը ևս իրավաչափ է, ավելին, </w:t>
            </w:r>
            <w:r w:rsidRPr="0040517D">
              <w:rPr>
                <w:rFonts w:ascii="GHEA Grapalat" w:hAnsi="GHEA Grapalat" w:cs="Sylfaen"/>
                <w:sz w:val="24"/>
                <w:szCs w:val="24"/>
                <w:lang w:val="hy-AM"/>
              </w:rPr>
              <w:lastRenderedPageBreak/>
              <w:t>ՀՀ քրեական դատավարության օրենսգրքում սպասվելիք փոփոխություններով պայմանավորված՝ այն է՝  «քրեական գործ» և «նյութերի նախապատրաստում» հասկացությունների վերացումով պայմանավորված, առաջարկվում է ուղղակի մատնանշել նշված տեղեկությունների տրամադրումը Նախագծով նախատեսված սուբյեկտներին՝ իրենց ծառայողական պարտականություննները կատարելիս:</w:t>
            </w:r>
          </w:p>
        </w:tc>
        <w:tc>
          <w:tcPr>
            <w:tcW w:w="5103" w:type="dxa"/>
            <w:shd w:val="clear" w:color="auto" w:fill="auto"/>
            <w:vAlign w:val="center"/>
          </w:tcPr>
          <w:p w:rsidR="00F07802" w:rsidRPr="0040517D" w:rsidRDefault="004451E4"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Նախագծի 16-րդ հոդվածի 2-րդ մասի 3-րդ կետը խմբագրվել է:</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9E7E6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13.</w:t>
            </w:r>
            <w:r w:rsidR="00F07802" w:rsidRPr="0040517D">
              <w:rPr>
                <w:rFonts w:ascii="GHEA Grapalat" w:hAnsi="GHEA Grapalat" w:cs="Sylfaen"/>
                <w:sz w:val="24"/>
                <w:szCs w:val="24"/>
                <w:lang w:val="hy-AM"/>
              </w:rPr>
              <w:t xml:space="preserve"> Նախագծի 27-րդ հոդվածը նախատեսում է հոգեբուժական օգնություն և սպասարկում իրականացնողերի գործողությունների բողոքարկումը և պատասխանատվությունը սույն օրենքի պահանջների խախտման համար:</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Սակայն, հաշվի առնելով այն, որ Նախագծում հոգեբուժական օգնություն և սպասարկում իրականացնողերի կողմից կայացվում են անձի իրավունքներին առնչվող որոշումներ և տրվում են </w:t>
            </w:r>
            <w:r w:rsidRPr="0040517D">
              <w:rPr>
                <w:rFonts w:ascii="GHEA Grapalat" w:hAnsi="GHEA Grapalat" w:cs="Sylfaen"/>
                <w:sz w:val="24"/>
                <w:szCs w:val="24"/>
                <w:lang w:val="hy-AM"/>
              </w:rPr>
              <w:lastRenderedPageBreak/>
              <w:t>եզրակացություններ, ուստի, իրավացի կլինի բացի գործողությունների և անգործության բողոքարկումից նախատեսել նաև որոշումների և եզրակացությունների բողոքարկումը:</w:t>
            </w:r>
          </w:p>
        </w:tc>
        <w:tc>
          <w:tcPr>
            <w:tcW w:w="5103" w:type="dxa"/>
            <w:shd w:val="clear" w:color="auto" w:fill="auto"/>
            <w:vAlign w:val="center"/>
          </w:tcPr>
          <w:p w:rsidR="00F07802" w:rsidRPr="0040517D" w:rsidRDefault="00D31869" w:rsidP="007B2BBF">
            <w:pPr>
              <w:spacing w:after="0" w:line="360" w:lineRule="auto"/>
              <w:jc w:val="both"/>
              <w:rPr>
                <w:rFonts w:ascii="GHEA Grapalat" w:hAnsi="GHEA Grapalat"/>
                <w:sz w:val="24"/>
                <w:szCs w:val="24"/>
                <w:lang w:val="hy-AM"/>
              </w:rPr>
            </w:pPr>
            <w:r w:rsidRPr="00607A07">
              <w:rPr>
                <w:rFonts w:ascii="GHEA Grapalat" w:hAnsi="GHEA Grapalat"/>
                <w:sz w:val="24"/>
                <w:szCs w:val="24"/>
                <w:lang w:val="hy-AM"/>
              </w:rPr>
              <w:lastRenderedPageBreak/>
              <w:t>Ընդունվել է: Կատարվել է համապատասխան փոփոխություն:</w:t>
            </w:r>
            <w:r w:rsidR="00876CE0" w:rsidRPr="0040517D">
              <w:rPr>
                <w:rFonts w:ascii="GHEA Grapalat" w:hAnsi="GHEA Grapalat"/>
                <w:sz w:val="24"/>
                <w:szCs w:val="24"/>
                <w:lang w:val="hy-AM"/>
              </w:rPr>
              <w:t xml:space="preserve">  </w:t>
            </w:r>
            <w:r w:rsidR="00814F85" w:rsidRPr="0040517D">
              <w:rPr>
                <w:rFonts w:ascii="GHEA Grapalat" w:hAnsi="GHEA Grapalat"/>
                <w:sz w:val="24"/>
                <w:szCs w:val="24"/>
                <w:lang w:val="hy-AM"/>
              </w:rPr>
              <w:t xml:space="preserve"> </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9E7E6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14. </w:t>
            </w:r>
            <w:r w:rsidR="00F07802" w:rsidRPr="0040517D">
              <w:rPr>
                <w:rFonts w:ascii="GHEA Grapalat" w:hAnsi="GHEA Grapalat" w:cs="Sylfaen"/>
                <w:sz w:val="24"/>
                <w:szCs w:val="24"/>
                <w:lang w:val="hy-AM"/>
              </w:rPr>
              <w:t>«Հայաստանի Հանրապետության քրեական օրենսգրքում փոփոխություններ և լրացում կատարելու մասին» օրենքի նախագծի (այսուհետ՝ նաև Նախագիծ) վերաբերյալ.</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«Հոգեբուժական օգնության մասին Հայաստանի Հանրապետության օրենքում փոփոխություն կատարելու մասին» օրենքի նախագծի 26-րդ հոդվածը և ընդհանրապես այդ նախագիծն ամբողջությամբ արտահիվանդանոցային բուժումը ներկայացնում է որպես հարկադիր բուժում:</w:t>
            </w:r>
          </w:p>
          <w:p w:rsidR="00F07802" w:rsidRPr="0040517D" w:rsidRDefault="00F07802"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Գտնում ենք, որ տվյալ պարագայում Նախագծով ՀՀ քրեական օրենսգրքի 6-րդ բաժնի բոլոր այն հոդվածներում, որտեղ օգտագործվում է «արտահիվանդանոցային» բառը, դրանից առաջ պետք է ավելացնել «հարկադիր» բառը (օրինակ 98-րդ հոդվածի 1-ին մասի 1-ին կետ):</w:t>
            </w:r>
          </w:p>
        </w:tc>
        <w:tc>
          <w:tcPr>
            <w:tcW w:w="5103" w:type="dxa"/>
            <w:shd w:val="clear" w:color="auto" w:fill="auto"/>
            <w:vAlign w:val="center"/>
          </w:tcPr>
          <w:p w:rsidR="00F07802" w:rsidRPr="0040517D" w:rsidRDefault="007F7971"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Նախագծում կատարվել են համապատասխան լրացումներ:</w:t>
            </w:r>
          </w:p>
        </w:tc>
      </w:tr>
      <w:tr w:rsidR="00F07802" w:rsidRPr="00A03C12"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56735C" w:rsidP="007B2BBF">
            <w:pPr>
              <w:spacing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 xml:space="preserve">15. </w:t>
            </w:r>
            <w:r w:rsidR="00F07802" w:rsidRPr="0040517D">
              <w:rPr>
                <w:rFonts w:ascii="GHEA Grapalat" w:hAnsi="GHEA Grapalat" w:cs="Sylfaen"/>
                <w:sz w:val="24"/>
                <w:szCs w:val="24"/>
                <w:lang w:val="hy-AM"/>
              </w:rPr>
              <w:t>Նախագծում «կազմակերպություններ» բառը փոխարինվել է «կազմակերպություն» բառով, որի պարագայում գտնում ենք, որ ՀՀ քրեական օրենսգրքի 100-րդ հոդվածի վերնագրում և առաջին մասում «կազմակերպություններ» բառերը ևս պետք է փոփոխության ենթարկվեն և նշվեն «կազմակերպություն» բառով:</w:t>
            </w:r>
          </w:p>
        </w:tc>
        <w:tc>
          <w:tcPr>
            <w:tcW w:w="5103" w:type="dxa"/>
            <w:shd w:val="clear" w:color="auto" w:fill="auto"/>
            <w:vAlign w:val="center"/>
          </w:tcPr>
          <w:p w:rsidR="00F07802" w:rsidRPr="0040517D" w:rsidRDefault="00E33A01"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Նախագծում կատարվել են համապատասխան լրացումներ:</w:t>
            </w:r>
          </w:p>
        </w:tc>
      </w:tr>
      <w:tr w:rsidR="00F07802" w:rsidRPr="0040517D" w:rsidTr="007B2BBF">
        <w:tc>
          <w:tcPr>
            <w:tcW w:w="534" w:type="dxa"/>
            <w:shd w:val="clear" w:color="auto" w:fill="auto"/>
          </w:tcPr>
          <w:p w:rsidR="00F07802" w:rsidRPr="0040517D" w:rsidRDefault="00F07802" w:rsidP="007B2BBF">
            <w:pPr>
              <w:spacing w:after="0" w:line="360" w:lineRule="auto"/>
              <w:rPr>
                <w:rFonts w:ascii="GHEA Grapalat" w:hAnsi="GHEA Grapalat"/>
                <w:sz w:val="24"/>
                <w:szCs w:val="24"/>
                <w:lang w:val="hy-AM"/>
              </w:rPr>
            </w:pPr>
          </w:p>
        </w:tc>
        <w:tc>
          <w:tcPr>
            <w:tcW w:w="3260" w:type="dxa"/>
            <w:shd w:val="clear" w:color="auto" w:fill="auto"/>
            <w:vAlign w:val="center"/>
          </w:tcPr>
          <w:p w:rsidR="00F07802" w:rsidRPr="0040517D" w:rsidRDefault="00F07802"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F07802" w:rsidRPr="0040517D" w:rsidRDefault="0056735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16.</w:t>
            </w:r>
            <w:r w:rsidR="009E7E60" w:rsidRPr="0040517D">
              <w:rPr>
                <w:rFonts w:ascii="GHEA Grapalat" w:hAnsi="GHEA Grapalat" w:cs="Sylfaen"/>
                <w:sz w:val="24"/>
                <w:szCs w:val="24"/>
                <w:lang w:val="hy-AM"/>
              </w:rPr>
              <w:t xml:space="preserve"> </w:t>
            </w:r>
            <w:r w:rsidR="00F07802" w:rsidRPr="0040517D">
              <w:rPr>
                <w:rFonts w:ascii="GHEA Grapalat" w:hAnsi="GHEA Grapalat" w:cs="Sylfaen"/>
                <w:sz w:val="24"/>
                <w:szCs w:val="24"/>
                <w:lang w:val="hy-AM"/>
              </w:rPr>
              <w:t>«Հայաստանի Հանրապետության քրեական դատավարության օրենսգրքում փոփոխություններ և լրացումներ կատարելու մասին», «Հայաստանի Հանրապետության քաղաքացիական դատավարության օրենսգրքում լրացում կատարելու մասին» և «Փաստաբանության մասին» Հայաստանի Հանրապետության օրենքում փոփոխություն կատարելու մասին» օրենքների նախագծերի վերաբերյալ առաջարկություններ չկան:</w:t>
            </w:r>
          </w:p>
        </w:tc>
        <w:tc>
          <w:tcPr>
            <w:tcW w:w="5103" w:type="dxa"/>
            <w:shd w:val="clear" w:color="auto" w:fill="auto"/>
            <w:vAlign w:val="center"/>
          </w:tcPr>
          <w:p w:rsidR="00F07802" w:rsidRPr="0040517D" w:rsidRDefault="005A3644"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ի գիտություն:</w:t>
            </w:r>
          </w:p>
        </w:tc>
      </w:tr>
      <w:tr w:rsidR="00BF0726" w:rsidRPr="00A03C12" w:rsidTr="007B2BBF">
        <w:tc>
          <w:tcPr>
            <w:tcW w:w="534" w:type="dxa"/>
            <w:shd w:val="clear" w:color="auto" w:fill="auto"/>
          </w:tcPr>
          <w:p w:rsidR="00BF0726" w:rsidRPr="0040517D" w:rsidRDefault="00BF0726" w:rsidP="007B2BBF">
            <w:pPr>
              <w:spacing w:after="0" w:line="360" w:lineRule="auto"/>
              <w:rPr>
                <w:rFonts w:ascii="GHEA Grapalat" w:hAnsi="GHEA Grapalat"/>
                <w:sz w:val="24"/>
                <w:szCs w:val="24"/>
                <w:lang w:val="hy-AM"/>
              </w:rPr>
            </w:pPr>
          </w:p>
        </w:tc>
        <w:tc>
          <w:tcPr>
            <w:tcW w:w="3260" w:type="dxa"/>
            <w:shd w:val="clear" w:color="auto" w:fill="auto"/>
            <w:vAlign w:val="center"/>
          </w:tcPr>
          <w:p w:rsidR="00BF0726" w:rsidRPr="0040517D" w:rsidRDefault="00BF0726"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 xml:space="preserve">ՀՀ գլխավոր դատախազի տեղակալի 14.11.2019թ. </w:t>
            </w:r>
            <w:r w:rsidRPr="0040517D">
              <w:rPr>
                <w:rFonts w:ascii="GHEA Grapalat" w:hAnsi="GHEA Grapalat" w:cs="Sylfaen"/>
                <w:sz w:val="24"/>
                <w:szCs w:val="24"/>
                <w:lang w:val="hy-AM"/>
              </w:rPr>
              <w:lastRenderedPageBreak/>
              <w:t xml:space="preserve">թիվ </w:t>
            </w:r>
            <w:r w:rsidRPr="0040517D">
              <w:rPr>
                <w:sz w:val="24"/>
                <w:szCs w:val="24"/>
                <w:lang w:val="hy-AM"/>
              </w:rPr>
              <w:t xml:space="preserve"> </w:t>
            </w:r>
            <w:r w:rsidRPr="0040517D">
              <w:rPr>
                <w:rFonts w:ascii="GHEA Grapalat" w:hAnsi="GHEA Grapalat" w:cs="Sylfaen"/>
                <w:sz w:val="24"/>
                <w:szCs w:val="24"/>
                <w:lang w:val="hy-AM"/>
              </w:rPr>
              <w:tab/>
              <w:t>20/20/15804-19 գրություն</w:t>
            </w:r>
          </w:p>
        </w:tc>
        <w:tc>
          <w:tcPr>
            <w:tcW w:w="6946" w:type="dxa"/>
            <w:shd w:val="clear" w:color="auto" w:fill="auto"/>
            <w:vAlign w:val="center"/>
          </w:tcPr>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sz w:val="24"/>
                <w:szCs w:val="24"/>
                <w:lang w:val="hy-AM"/>
              </w:rPr>
            </w:pPr>
            <w:r w:rsidRPr="0040517D">
              <w:rPr>
                <w:rFonts w:ascii="GHEA Grapalat" w:hAnsi="GHEA Grapalat"/>
                <w:sz w:val="24"/>
                <w:szCs w:val="24"/>
                <w:lang w:val="hy-AM"/>
              </w:rPr>
              <w:lastRenderedPageBreak/>
              <w:t xml:space="preserve">Ինչպես «Հոգեբուժական օգնության մասին գործող օրենքը, այնպես էլ Նախագիծը չեն կարգավորում </w:t>
            </w:r>
            <w:r w:rsidRPr="0040517D">
              <w:rPr>
                <w:rFonts w:ascii="GHEA Grapalat" w:hAnsi="GHEA Grapalat"/>
                <w:sz w:val="24"/>
                <w:szCs w:val="24"/>
                <w:lang w:val="hy-AM"/>
              </w:rPr>
              <w:lastRenderedPageBreak/>
              <w:t>հոգեբուժական օգնություն ստացած և առողջացմամբ դուրսգրված կամ, ընդհանրապես, որպես հոգեկան խանգարում ունեցող հաշվառված անձանց նկատմամբ հսկողության կամ վերահսկողության կարգը, չի սահմանում այդ վերահսկողության արդյունքում ի հայտ եկած հիմքերով անձին կրկին հոսպիտալացնելու հստակ կառուցակարգեր:</w:t>
            </w:r>
          </w:p>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bCs/>
                <w:kern w:val="32"/>
                <w:sz w:val="24"/>
                <w:szCs w:val="24"/>
                <w:lang w:val="hy-AM"/>
              </w:rPr>
            </w:pPr>
            <w:r w:rsidRPr="0040517D">
              <w:rPr>
                <w:rFonts w:ascii="GHEA Grapalat" w:hAnsi="GHEA Grapalat"/>
                <w:sz w:val="24"/>
                <w:szCs w:val="24"/>
                <w:lang w:val="hy-AM"/>
              </w:rPr>
              <w:t xml:space="preserve">Այսպես, Նախագծի 17-րդ հոդվածի համաձայն՝ </w:t>
            </w:r>
            <w:r w:rsidRPr="0040517D">
              <w:rPr>
                <w:rFonts w:ascii="GHEA Grapalat" w:hAnsi="GHEA Grapalat"/>
                <w:bCs/>
                <w:kern w:val="32"/>
                <w:sz w:val="24"/>
                <w:szCs w:val="24"/>
                <w:lang w:val="hy-AM"/>
              </w:rPr>
              <w:t>հոգեբուժական օգնությունը և սպասարկումն իրականացվում է հոգեկան առողջության խնդիր ունեցող անձի, իսկ օրինական ներկայացուցչի առկայության դեպքում՝ օրինական ներկայացուցչի գրավոր իրազեկված համաձայնության (դիմում) դեպքում՝ բացառությամբ օրենքով նախատեսված դեպքերի: Դրան համապատասխան, Նախագիծը սահմանում է նաև հոժարակամ հոսպիտալացման, հոսպիտալացված անձի դուրսգրման հիմքերը, ոչ հոժարակամ հոսպիտալացման հիմքերը և այլն:</w:t>
            </w:r>
          </w:p>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bCs/>
                <w:kern w:val="32"/>
                <w:sz w:val="24"/>
                <w:szCs w:val="24"/>
                <w:lang w:val="hy-AM"/>
              </w:rPr>
            </w:pPr>
            <w:r w:rsidRPr="0040517D">
              <w:rPr>
                <w:rFonts w:ascii="GHEA Grapalat" w:hAnsi="GHEA Grapalat"/>
                <w:bCs/>
                <w:kern w:val="32"/>
                <w:sz w:val="24"/>
                <w:szCs w:val="24"/>
                <w:lang w:val="hy-AM"/>
              </w:rPr>
              <w:lastRenderedPageBreak/>
              <w:t xml:space="preserve"> </w:t>
            </w:r>
            <w:r w:rsidRPr="0040517D">
              <w:rPr>
                <w:rFonts w:ascii="GHEA Grapalat" w:hAnsi="GHEA Grapalat"/>
                <w:sz w:val="24"/>
                <w:szCs w:val="24"/>
                <w:lang w:val="hy-AM"/>
              </w:rPr>
              <w:t>«Հոգեբուժական օգնության մասին օ</w:t>
            </w:r>
            <w:r w:rsidRPr="0040517D">
              <w:rPr>
                <w:rFonts w:ascii="GHEA Grapalat" w:hAnsi="GHEA Grapalat"/>
                <w:bCs/>
                <w:kern w:val="32"/>
                <w:sz w:val="24"/>
                <w:szCs w:val="24"/>
                <w:lang w:val="hy-AM"/>
              </w:rPr>
              <w:t>րենքի 18-րդ հոդվածում, որպես արտահիվանդանոցային հոգեբուժական օգնության և սպասարկման ձև, ի թիվս այլնի, նախատեսում է  հոգեկան առողջության խնդիր ունեցող անձանց հաշվառումը, հոգեկան առողջության խնդիր ունեցող անձանց խորհրդատվական բժշկական օգնության տրամադրումը և հաշվառման մեջ գտնվող՝ հոգեկան առողջության խնդիր ունեցող անձանց արտահիվանդանոցային շարունակական բուժումը և հսկողությունը:</w:t>
            </w:r>
          </w:p>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bCs/>
                <w:kern w:val="32"/>
                <w:sz w:val="24"/>
                <w:szCs w:val="24"/>
                <w:lang w:val="hy-AM"/>
              </w:rPr>
            </w:pPr>
            <w:r w:rsidRPr="0040517D">
              <w:rPr>
                <w:rFonts w:ascii="GHEA Grapalat" w:hAnsi="GHEA Grapalat"/>
                <w:bCs/>
                <w:kern w:val="32"/>
                <w:sz w:val="24"/>
                <w:szCs w:val="24"/>
                <w:lang w:val="hy-AM"/>
              </w:rPr>
              <w:t xml:space="preserve">«Արտահիվանդանոցային և հիվանդանոցային հոգեբուժական բժշկական օգնության տրամադրման կարգը հաստատելու մասին» ՀՀ կառավարության 2010 թվականի ապրիլի 1-ի թիվ 350-Ն որոշման՝ «Հաշվառման մեջ գտնվող` հոգեկան խանգարումներով տառապող անձանց դիսպանսերային հսկողությունը վերտառությամբ» բաժնի 6-րդ կետի համաձայն՝ «Դիսպանսերային հսկողությունն </w:t>
            </w:r>
            <w:r w:rsidRPr="0040517D">
              <w:rPr>
                <w:rFonts w:ascii="GHEA Grapalat" w:hAnsi="GHEA Grapalat"/>
                <w:bCs/>
                <w:kern w:val="32"/>
                <w:sz w:val="24"/>
                <w:szCs w:val="24"/>
                <w:lang w:val="hy-AM"/>
              </w:rPr>
              <w:lastRenderedPageBreak/>
              <w:t>իրականացվում է արտահիվանդանոցային հոգեբուժական բժշկական օգնություն մատուցող բժշկական կազմակերպությունում հաշվառված անձանց նկատմամբ` անձի կամ նրա օրինական ներկայացուցչի գրավոր դիմումի համաձայն»:</w:t>
            </w:r>
          </w:p>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cs="Times Armenian"/>
                <w:sz w:val="24"/>
                <w:szCs w:val="24"/>
                <w:lang w:val="hy-AM"/>
              </w:rPr>
            </w:pPr>
            <w:r w:rsidRPr="0040517D">
              <w:rPr>
                <w:rFonts w:ascii="GHEA Grapalat" w:hAnsi="GHEA Grapalat"/>
                <w:bCs/>
                <w:kern w:val="32"/>
                <w:sz w:val="24"/>
                <w:szCs w:val="24"/>
                <w:lang w:val="hy-AM"/>
              </w:rPr>
              <w:t>Վերոգրյալից ակնհայտ է, որ ո´չ «Հոգեբուժական օգնության մասին» գործող օրենքը, ո´չ Ն</w:t>
            </w:r>
            <w:r w:rsidRPr="0040517D">
              <w:rPr>
                <w:rFonts w:ascii="GHEA Grapalat" w:hAnsi="GHEA Grapalat"/>
                <w:sz w:val="24"/>
                <w:szCs w:val="24"/>
                <w:lang w:val="hy-AM"/>
              </w:rPr>
              <w:t>ախագիծը չեն սահմանում հոգեկան խանգարմամբ հաշվառված անձանց նկատմամբ անհրաժեշտ հսկողության հիմքեր, իսկ ՀՀ կառավարության վերոնշյալ որոշումը հաշվառված անձանց նկատմամբ դիսպանսեր հսկողությունն ուղղակիորեն պայմանավորում է հոգեկան հիվանդությամբ տառապող անձի կամ նրա ներկայացուցչի կամքով:</w:t>
            </w:r>
          </w:p>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sz w:val="24"/>
                <w:szCs w:val="24"/>
                <w:lang w:val="hy-AM"/>
              </w:rPr>
            </w:pPr>
            <w:r w:rsidRPr="0040517D">
              <w:rPr>
                <w:rFonts w:ascii="GHEA Grapalat" w:hAnsi="GHEA Grapalat"/>
                <w:sz w:val="24"/>
                <w:szCs w:val="24"/>
                <w:lang w:val="hy-AM"/>
              </w:rPr>
              <w:tab/>
              <w:t xml:space="preserve">Արդյունքում՝ բազմաթիվ դեպքերում ագրեսիվություն ենթադրող հոգեկան հիվանդություններով տառապող անձինք որոշակի բուժման արդյունքում դուրսգրումից հետո դուրս են մնում առհասարակ բժշկական մասնագիտական </w:t>
            </w:r>
            <w:r w:rsidRPr="0040517D">
              <w:rPr>
                <w:rFonts w:ascii="GHEA Grapalat" w:hAnsi="GHEA Grapalat"/>
                <w:sz w:val="24"/>
                <w:szCs w:val="24"/>
                <w:lang w:val="hy-AM"/>
              </w:rPr>
              <w:lastRenderedPageBreak/>
              <w:t>հսկողությունից, վերջիններիս առողջական վիճակի, դրա դինամիկայի վերաբերյալ տվյալներ չեն հավաքվում, չեն ամփոփվում, բուժման կուրս սահմանելու կամ այն փոփոխելու կամ հոսպիտալացնելու հիմքերն ի հայտ չեն բերվում և այդպիսով այդ անձանց կողմից մի շարք արարքների կատարումը չի կանխվում:</w:t>
            </w:r>
          </w:p>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sz w:val="24"/>
                <w:szCs w:val="24"/>
                <w:lang w:val="hy-AM"/>
              </w:rPr>
            </w:pPr>
            <w:r w:rsidRPr="0040517D">
              <w:rPr>
                <w:rFonts w:ascii="GHEA Grapalat" w:hAnsi="GHEA Grapalat"/>
                <w:sz w:val="24"/>
                <w:szCs w:val="24"/>
                <w:lang w:val="hy-AM"/>
              </w:rPr>
              <w:t>Այսպես, անմեղսունակության վիճակում կատարված հանցագործությունների վերաբերյալ քրեական գործերի ուսումնասիրությամբ պարզվել է, որ</w:t>
            </w:r>
            <w:r w:rsidRPr="0040517D">
              <w:rPr>
                <w:rFonts w:ascii="GHEA Grapalat" w:hAnsi="GHEA Grapalat"/>
                <w:sz w:val="24"/>
                <w:szCs w:val="24"/>
                <w:lang w:val="fr-FR"/>
              </w:rPr>
              <w:t xml:space="preserve"> </w:t>
            </w:r>
            <w:r w:rsidRPr="0040517D">
              <w:rPr>
                <w:rFonts w:ascii="GHEA Grapalat" w:hAnsi="GHEA Grapalat"/>
                <w:sz w:val="24"/>
                <w:szCs w:val="24"/>
                <w:lang w:val="hy-AM"/>
              </w:rPr>
              <w:t>հանցավոր</w:t>
            </w:r>
            <w:r w:rsidRPr="0040517D">
              <w:rPr>
                <w:rFonts w:ascii="GHEA Grapalat" w:hAnsi="GHEA Grapalat"/>
                <w:sz w:val="24"/>
                <w:szCs w:val="24"/>
                <w:lang w:val="fr-FR"/>
              </w:rPr>
              <w:t xml:space="preserve"> </w:t>
            </w:r>
            <w:r w:rsidRPr="0040517D">
              <w:rPr>
                <w:rFonts w:ascii="GHEA Grapalat" w:hAnsi="GHEA Grapalat"/>
                <w:sz w:val="24"/>
                <w:szCs w:val="24"/>
                <w:lang w:val="hy-AM"/>
              </w:rPr>
              <w:t>արարք</w:t>
            </w:r>
            <w:r w:rsidRPr="0040517D">
              <w:rPr>
                <w:rFonts w:ascii="GHEA Grapalat" w:hAnsi="GHEA Grapalat"/>
                <w:sz w:val="24"/>
                <w:szCs w:val="24"/>
                <w:lang w:val="fr-FR"/>
              </w:rPr>
              <w:t xml:space="preserve"> </w:t>
            </w:r>
            <w:r w:rsidRPr="0040517D">
              <w:rPr>
                <w:rFonts w:ascii="GHEA Grapalat" w:hAnsi="GHEA Grapalat"/>
                <w:sz w:val="24"/>
                <w:szCs w:val="24"/>
                <w:lang w:val="hy-AM"/>
              </w:rPr>
              <w:t>կատարած</w:t>
            </w:r>
            <w:r w:rsidRPr="0040517D">
              <w:rPr>
                <w:rFonts w:ascii="GHEA Grapalat" w:hAnsi="GHEA Grapalat"/>
                <w:sz w:val="24"/>
                <w:szCs w:val="24"/>
                <w:lang w:val="fr-FR"/>
              </w:rPr>
              <w:t xml:space="preserve"> </w:t>
            </w:r>
            <w:r w:rsidRPr="0040517D">
              <w:rPr>
                <w:rFonts w:ascii="GHEA Grapalat" w:hAnsi="GHEA Grapalat"/>
                <w:sz w:val="24"/>
                <w:szCs w:val="24"/>
                <w:lang w:val="hy-AM"/>
              </w:rPr>
              <w:t>անձանց</w:t>
            </w:r>
            <w:r w:rsidRPr="0040517D">
              <w:rPr>
                <w:rFonts w:ascii="GHEA Grapalat" w:hAnsi="GHEA Grapalat"/>
                <w:sz w:val="24"/>
                <w:szCs w:val="24"/>
                <w:lang w:val="fr-FR"/>
              </w:rPr>
              <w:t xml:space="preserve"> </w:t>
            </w:r>
            <w:r w:rsidRPr="0040517D">
              <w:rPr>
                <w:rFonts w:ascii="GHEA Grapalat" w:hAnsi="GHEA Grapalat"/>
                <w:sz w:val="24"/>
                <w:szCs w:val="24"/>
                <w:lang w:val="hy-AM"/>
              </w:rPr>
              <w:t>գերակշիռ</w:t>
            </w:r>
            <w:r w:rsidRPr="0040517D">
              <w:rPr>
                <w:rFonts w:ascii="GHEA Grapalat" w:hAnsi="GHEA Grapalat"/>
                <w:sz w:val="24"/>
                <w:szCs w:val="24"/>
                <w:lang w:val="fr-FR"/>
              </w:rPr>
              <w:t xml:space="preserve"> </w:t>
            </w:r>
            <w:r w:rsidRPr="0040517D">
              <w:rPr>
                <w:rFonts w:ascii="GHEA Grapalat" w:hAnsi="GHEA Grapalat"/>
                <w:sz w:val="24"/>
                <w:szCs w:val="24"/>
                <w:lang w:val="hy-AM"/>
              </w:rPr>
              <w:t>մասը</w:t>
            </w:r>
            <w:r w:rsidRPr="0040517D">
              <w:rPr>
                <w:rFonts w:ascii="GHEA Grapalat" w:hAnsi="GHEA Grapalat"/>
                <w:sz w:val="24"/>
                <w:szCs w:val="24"/>
                <w:lang w:val="fr-FR"/>
              </w:rPr>
              <w:t xml:space="preserve"> մինչ</w:t>
            </w:r>
            <w:r w:rsidRPr="0040517D">
              <w:rPr>
                <w:rFonts w:ascii="GHEA Grapalat" w:hAnsi="GHEA Grapalat"/>
                <w:sz w:val="24"/>
                <w:szCs w:val="24"/>
                <w:lang w:val="hy-AM"/>
              </w:rPr>
              <w:t>և</w:t>
            </w:r>
            <w:r w:rsidRPr="0040517D">
              <w:rPr>
                <w:rFonts w:ascii="GHEA Grapalat" w:hAnsi="GHEA Grapalat"/>
                <w:sz w:val="24"/>
                <w:szCs w:val="24"/>
                <w:lang w:val="fr-FR"/>
              </w:rPr>
              <w:t xml:space="preserve"> հանցանք կատարելը </w:t>
            </w:r>
            <w:r w:rsidRPr="0040517D">
              <w:rPr>
                <w:rFonts w:ascii="GHEA Grapalat" w:hAnsi="GHEA Grapalat"/>
                <w:sz w:val="24"/>
                <w:szCs w:val="24"/>
                <w:lang w:val="hy-AM"/>
              </w:rPr>
              <w:t>բուժում են ստացել և հաշվառված</w:t>
            </w:r>
            <w:r w:rsidRPr="0040517D">
              <w:rPr>
                <w:rFonts w:ascii="GHEA Grapalat" w:hAnsi="GHEA Grapalat"/>
                <w:sz w:val="24"/>
                <w:szCs w:val="24"/>
                <w:lang w:val="fr-FR"/>
              </w:rPr>
              <w:t xml:space="preserve"> </w:t>
            </w:r>
            <w:r w:rsidRPr="0040517D">
              <w:rPr>
                <w:rFonts w:ascii="GHEA Grapalat" w:hAnsi="GHEA Grapalat"/>
                <w:sz w:val="24"/>
                <w:szCs w:val="24"/>
                <w:lang w:val="hy-AM"/>
              </w:rPr>
              <w:t>են</w:t>
            </w:r>
            <w:r w:rsidRPr="0040517D">
              <w:rPr>
                <w:rFonts w:ascii="GHEA Grapalat" w:hAnsi="GHEA Grapalat"/>
                <w:sz w:val="24"/>
                <w:szCs w:val="24"/>
                <w:lang w:val="fr-FR"/>
              </w:rPr>
              <w:t xml:space="preserve"> </w:t>
            </w:r>
            <w:r w:rsidRPr="0040517D">
              <w:rPr>
                <w:rFonts w:ascii="GHEA Grapalat" w:hAnsi="GHEA Grapalat"/>
                <w:sz w:val="24"/>
                <w:szCs w:val="24"/>
                <w:lang w:val="hy-AM"/>
              </w:rPr>
              <w:t>եղել</w:t>
            </w:r>
            <w:r w:rsidRPr="0040517D">
              <w:rPr>
                <w:rFonts w:ascii="GHEA Grapalat" w:hAnsi="GHEA Grapalat"/>
                <w:sz w:val="24"/>
                <w:szCs w:val="24"/>
                <w:lang w:val="fr-FR"/>
              </w:rPr>
              <w:t xml:space="preserve"> </w:t>
            </w:r>
            <w:r w:rsidRPr="0040517D">
              <w:rPr>
                <w:rFonts w:ascii="GHEA Grapalat" w:hAnsi="GHEA Grapalat"/>
                <w:sz w:val="24"/>
                <w:szCs w:val="24"/>
                <w:lang w:val="hy-AM"/>
              </w:rPr>
              <w:t>հոգեկան</w:t>
            </w:r>
            <w:r w:rsidRPr="0040517D">
              <w:rPr>
                <w:rFonts w:ascii="GHEA Grapalat" w:hAnsi="GHEA Grapalat"/>
                <w:sz w:val="24"/>
                <w:szCs w:val="24"/>
                <w:lang w:val="fr-FR"/>
              </w:rPr>
              <w:t xml:space="preserve"> </w:t>
            </w:r>
            <w:r w:rsidRPr="0040517D">
              <w:rPr>
                <w:rFonts w:ascii="GHEA Grapalat" w:hAnsi="GHEA Grapalat"/>
                <w:sz w:val="24"/>
                <w:szCs w:val="24"/>
                <w:lang w:val="hy-AM"/>
              </w:rPr>
              <w:t>առողջության պահպանության</w:t>
            </w:r>
            <w:r w:rsidRPr="0040517D">
              <w:rPr>
                <w:rFonts w:ascii="GHEA Grapalat" w:hAnsi="GHEA Grapalat"/>
                <w:sz w:val="24"/>
                <w:szCs w:val="24"/>
                <w:lang w:val="fr-FR"/>
              </w:rPr>
              <w:t xml:space="preserve"> </w:t>
            </w:r>
            <w:r w:rsidRPr="0040517D">
              <w:rPr>
                <w:rFonts w:ascii="GHEA Grapalat" w:hAnsi="GHEA Grapalat"/>
                <w:sz w:val="24"/>
                <w:szCs w:val="24"/>
                <w:lang w:val="hy-AM"/>
              </w:rPr>
              <w:t>կենտրոններում</w:t>
            </w:r>
            <w:r w:rsidRPr="0040517D">
              <w:rPr>
                <w:rFonts w:ascii="GHEA Grapalat" w:hAnsi="GHEA Grapalat"/>
                <w:sz w:val="24"/>
                <w:szCs w:val="24"/>
                <w:lang w:val="fr-FR"/>
              </w:rPr>
              <w:t xml:space="preserve">, </w:t>
            </w:r>
            <w:r w:rsidRPr="0040517D">
              <w:rPr>
                <w:rFonts w:ascii="GHEA Grapalat" w:hAnsi="GHEA Grapalat"/>
                <w:sz w:val="24"/>
                <w:szCs w:val="24"/>
                <w:lang w:val="hy-AM"/>
              </w:rPr>
              <w:t>սակայն</w:t>
            </w:r>
            <w:r w:rsidRPr="0040517D">
              <w:rPr>
                <w:rFonts w:ascii="GHEA Grapalat" w:hAnsi="GHEA Grapalat"/>
                <w:sz w:val="24"/>
                <w:szCs w:val="24"/>
                <w:lang w:val="fr-FR"/>
              </w:rPr>
              <w:t xml:space="preserve"> </w:t>
            </w:r>
            <w:r w:rsidRPr="0040517D">
              <w:rPr>
                <w:rFonts w:ascii="GHEA Grapalat" w:hAnsi="GHEA Grapalat"/>
                <w:sz w:val="24"/>
                <w:szCs w:val="24"/>
                <w:lang w:val="hy-AM"/>
              </w:rPr>
              <w:t>հետագայում դուրսգրումից հետո վերահսկողության բացակայության պատճառով վերջիններիս հոգեկան վիճակի վատթարացման հանգամանքը որևէ կերպ հայտնի չի դարձել, որի հետևանքով հնարավոր չի եղել ժամանակին</w:t>
            </w:r>
            <w:r w:rsidRPr="0040517D">
              <w:rPr>
                <w:rFonts w:ascii="GHEA Grapalat" w:hAnsi="GHEA Grapalat"/>
                <w:sz w:val="24"/>
                <w:szCs w:val="24"/>
                <w:lang w:val="fr-FR"/>
              </w:rPr>
              <w:t xml:space="preserve"> </w:t>
            </w:r>
            <w:r w:rsidRPr="0040517D">
              <w:rPr>
                <w:rFonts w:ascii="GHEA Grapalat" w:hAnsi="GHEA Grapalat"/>
                <w:sz w:val="24"/>
                <w:szCs w:val="24"/>
                <w:lang w:val="hy-AM"/>
              </w:rPr>
              <w:t>կանխարգելել</w:t>
            </w:r>
            <w:r w:rsidRPr="0040517D">
              <w:rPr>
                <w:rFonts w:ascii="GHEA Grapalat" w:hAnsi="GHEA Grapalat"/>
                <w:sz w:val="24"/>
                <w:szCs w:val="24"/>
                <w:lang w:val="fr-FR"/>
              </w:rPr>
              <w:t xml:space="preserve"> </w:t>
            </w:r>
            <w:r w:rsidRPr="0040517D">
              <w:rPr>
                <w:rFonts w:ascii="GHEA Grapalat" w:hAnsi="GHEA Grapalat"/>
                <w:sz w:val="24"/>
                <w:szCs w:val="24"/>
                <w:lang w:val="hy-AM"/>
              </w:rPr>
              <w:t xml:space="preserve">նրանց կողմից այնպիսի արարքների </w:t>
            </w:r>
            <w:r w:rsidRPr="0040517D">
              <w:rPr>
                <w:rFonts w:ascii="GHEA Grapalat" w:hAnsi="GHEA Grapalat"/>
                <w:sz w:val="24"/>
                <w:szCs w:val="24"/>
                <w:lang w:val="hy-AM"/>
              </w:rPr>
              <w:lastRenderedPageBreak/>
              <w:t>կատարումը, որոնց հետևանքով անձանց պատճառվել է ընդհուպ մահ։</w:t>
            </w:r>
          </w:p>
          <w:p w:rsidR="00BF0726" w:rsidRPr="0040517D" w:rsidRDefault="00BF0726" w:rsidP="007B2BBF">
            <w:pPr>
              <w:tabs>
                <w:tab w:val="left" w:pos="709"/>
                <w:tab w:val="left" w:pos="993"/>
                <w:tab w:val="left" w:pos="1134"/>
                <w:tab w:val="left" w:pos="3544"/>
              </w:tabs>
              <w:spacing w:line="360" w:lineRule="auto"/>
              <w:ind w:firstLine="567"/>
              <w:jc w:val="both"/>
              <w:rPr>
                <w:rFonts w:ascii="GHEA Grapalat" w:hAnsi="GHEA Grapalat"/>
                <w:sz w:val="24"/>
                <w:szCs w:val="24"/>
                <w:lang w:val="hy-AM"/>
              </w:rPr>
            </w:pPr>
            <w:r w:rsidRPr="0040517D">
              <w:rPr>
                <w:rFonts w:ascii="GHEA Grapalat" w:hAnsi="GHEA Grapalat"/>
                <w:sz w:val="24"/>
                <w:szCs w:val="24"/>
                <w:lang w:val="hy-AM"/>
              </w:rPr>
              <w:t>Այսպես</w:t>
            </w:r>
            <w:r w:rsidRPr="0040517D">
              <w:rPr>
                <w:rFonts w:ascii="GHEA Grapalat" w:eastAsia="MS Gothic" w:hAnsi="GHEA Grapalat" w:cs="MS Gothic"/>
                <w:sz w:val="24"/>
                <w:szCs w:val="24"/>
                <w:lang w:val="hy-AM"/>
              </w:rPr>
              <w:t xml:space="preserve">, </w:t>
            </w:r>
            <w:r w:rsidRPr="0040517D">
              <w:rPr>
                <w:rFonts w:ascii="GHEA Grapalat" w:hAnsi="GHEA Grapalat"/>
                <w:sz w:val="24"/>
                <w:szCs w:val="24"/>
                <w:lang w:val="fr-FR"/>
              </w:rPr>
              <w:t>ՀՀ քննչական կոմիտեի Երևան քաղաքի</w:t>
            </w:r>
            <w:r w:rsidRPr="0040517D">
              <w:rPr>
                <w:rFonts w:ascii="GHEA Grapalat" w:hAnsi="GHEA Grapalat"/>
                <w:sz w:val="24"/>
                <w:szCs w:val="24"/>
                <w:lang w:val="hy-AM"/>
              </w:rPr>
              <w:t xml:space="preserve"> </w:t>
            </w:r>
            <w:r w:rsidRPr="0040517D">
              <w:rPr>
                <w:rFonts w:ascii="GHEA Grapalat" w:hAnsi="GHEA Grapalat"/>
                <w:sz w:val="24"/>
                <w:szCs w:val="24"/>
                <w:lang w:val="fr-FR"/>
              </w:rPr>
              <w:t xml:space="preserve">քննչական վարչության </w:t>
            </w:r>
            <w:r w:rsidRPr="0040517D">
              <w:rPr>
                <w:rFonts w:ascii="GHEA Grapalat" w:hAnsi="GHEA Grapalat"/>
                <w:sz w:val="24"/>
                <w:szCs w:val="24"/>
                <w:lang w:val="hy-AM"/>
              </w:rPr>
              <w:t>Է</w:t>
            </w:r>
            <w:r w:rsidRPr="0040517D">
              <w:rPr>
                <w:rFonts w:ascii="GHEA Grapalat" w:hAnsi="GHEA Grapalat"/>
                <w:sz w:val="24"/>
                <w:szCs w:val="24"/>
                <w:lang w:val="fr-FR"/>
              </w:rPr>
              <w:t>րեբունի և Նուբարաշեն վարչական շրջանների քննչական բաժնում ՀՀ քրեական օրենսգրքի 34-104-րդ հոդվածի 2-րդ մասի 1-ին կետի հատկանիշներով հարուցվ</w:t>
            </w:r>
            <w:r w:rsidRPr="0040517D">
              <w:rPr>
                <w:rFonts w:ascii="GHEA Grapalat" w:hAnsi="GHEA Grapalat"/>
                <w:sz w:val="24"/>
                <w:szCs w:val="24"/>
                <w:lang w:val="hy-AM"/>
              </w:rPr>
              <w:t>ած թիվ</w:t>
            </w:r>
            <w:r w:rsidRPr="0040517D">
              <w:rPr>
                <w:rFonts w:ascii="GHEA Grapalat" w:hAnsi="GHEA Grapalat"/>
                <w:sz w:val="24"/>
                <w:szCs w:val="24"/>
                <w:lang w:val="fr-FR"/>
              </w:rPr>
              <w:t xml:space="preserve"> 12116319 քրեական գործ</w:t>
            </w:r>
            <w:r w:rsidRPr="0040517D">
              <w:rPr>
                <w:rFonts w:ascii="GHEA Grapalat" w:hAnsi="GHEA Grapalat"/>
                <w:sz w:val="24"/>
                <w:szCs w:val="24"/>
                <w:lang w:val="hy-AM"/>
              </w:rPr>
              <w:t xml:space="preserve">ով հաստատվել է, որ </w:t>
            </w:r>
            <w:r w:rsidRPr="0040517D">
              <w:rPr>
                <w:rFonts w:ascii="GHEA Grapalat" w:hAnsi="GHEA Grapalat"/>
                <w:sz w:val="24"/>
                <w:szCs w:val="24"/>
                <w:lang w:val="fr-FR"/>
              </w:rPr>
              <w:t>Արման Գասպարի Ավագյան</w:t>
            </w:r>
            <w:r w:rsidRPr="0040517D">
              <w:rPr>
                <w:rFonts w:ascii="GHEA Grapalat" w:hAnsi="GHEA Grapalat"/>
                <w:sz w:val="24"/>
                <w:szCs w:val="24"/>
                <w:lang w:val="hy-AM"/>
              </w:rPr>
              <w:t>ը</w:t>
            </w:r>
            <w:r w:rsidRPr="0040517D">
              <w:rPr>
                <w:rFonts w:ascii="GHEA Grapalat" w:hAnsi="GHEA Grapalat"/>
                <w:sz w:val="24"/>
                <w:szCs w:val="24"/>
                <w:lang w:val="fr-FR"/>
              </w:rPr>
              <w:t xml:space="preserve"> Երևան քաղաքի Նոր-Արեշ 16-րդ փողոցի 25/1 տան</w:t>
            </w:r>
            <w:r w:rsidRPr="0040517D">
              <w:rPr>
                <w:rFonts w:ascii="GHEA Grapalat" w:hAnsi="GHEA Grapalat"/>
                <w:sz w:val="24"/>
                <w:szCs w:val="24"/>
                <w:lang w:val="hy-AM"/>
              </w:rPr>
              <w:t>ը դիտավորությամբ ապօրինաբար կյանքից զրկել է մորը՝</w:t>
            </w:r>
            <w:r w:rsidRPr="0040517D">
              <w:rPr>
                <w:rFonts w:ascii="GHEA Grapalat" w:hAnsi="GHEA Grapalat"/>
                <w:sz w:val="24"/>
                <w:szCs w:val="24"/>
                <w:lang w:val="fr-FR"/>
              </w:rPr>
              <w:t xml:space="preserve"> Անժելա Քալոյանի</w:t>
            </w:r>
            <w:r w:rsidRPr="0040517D">
              <w:rPr>
                <w:rFonts w:ascii="GHEA Grapalat" w:hAnsi="GHEA Grapalat"/>
                <w:sz w:val="24"/>
                <w:szCs w:val="24"/>
                <w:lang w:val="hy-AM"/>
              </w:rPr>
              <w:t xml:space="preserve">ն, փորձել է կյանքից զրկել  հորը՝ </w:t>
            </w:r>
            <w:r w:rsidRPr="0040517D">
              <w:rPr>
                <w:rFonts w:ascii="GHEA Grapalat" w:hAnsi="GHEA Grapalat"/>
                <w:sz w:val="24"/>
                <w:szCs w:val="24"/>
                <w:lang w:val="fr-FR"/>
              </w:rPr>
              <w:t xml:space="preserve">Գասպար Ավագյանին, </w:t>
            </w:r>
            <w:r w:rsidRPr="0040517D">
              <w:rPr>
                <w:rFonts w:ascii="GHEA Grapalat" w:hAnsi="GHEA Grapalat"/>
                <w:sz w:val="24"/>
                <w:szCs w:val="24"/>
                <w:lang w:val="hy-AM"/>
              </w:rPr>
              <w:t>որից հետո կատարել է ինքնավնասում:</w:t>
            </w:r>
          </w:p>
          <w:p w:rsidR="00BF0726" w:rsidRPr="0040517D" w:rsidRDefault="00BF0726" w:rsidP="007B2BBF">
            <w:pPr>
              <w:pStyle w:val="Bodytext20"/>
              <w:shd w:val="clear" w:color="auto" w:fill="auto"/>
              <w:tabs>
                <w:tab w:val="left" w:pos="993"/>
                <w:tab w:val="left" w:pos="1134"/>
              </w:tabs>
              <w:spacing w:line="360" w:lineRule="auto"/>
              <w:ind w:firstLine="567"/>
              <w:rPr>
                <w:rFonts w:ascii="GHEA Grapalat" w:hAnsi="GHEA Grapalat"/>
                <w:sz w:val="24"/>
                <w:szCs w:val="24"/>
                <w:lang w:val="hy-AM"/>
              </w:rPr>
            </w:pPr>
            <w:r w:rsidRPr="0040517D">
              <w:rPr>
                <w:rFonts w:ascii="GHEA Grapalat" w:eastAsia="Times New Roman" w:hAnsi="GHEA Grapalat" w:cs="Sylfaen"/>
                <w:sz w:val="24"/>
                <w:szCs w:val="24"/>
                <w:lang w:val="fr-FR" w:eastAsia="ru-RU"/>
              </w:rPr>
              <w:t>Նախաքննության</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ընթացքում</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պարզվել</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է</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որ</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w:t>
            </w:r>
            <w:r w:rsidRPr="0040517D">
              <w:rPr>
                <w:rFonts w:ascii="GHEA Grapalat" w:eastAsia="Times New Roman" w:hAnsi="GHEA Grapalat" w:cs="Sylfaen"/>
                <w:sz w:val="24"/>
                <w:szCs w:val="24"/>
                <w:lang w:val="hy-AM" w:eastAsia="ru-RU"/>
              </w:rPr>
              <w:t>րման</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fr-FR" w:eastAsia="ru-RU"/>
              </w:rPr>
              <w:t>Ավագյանը</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sz w:val="24"/>
                <w:szCs w:val="24"/>
                <w:lang w:val="fr-FR" w:eastAsia="ru-RU"/>
              </w:rPr>
              <w:t>«</w:t>
            </w:r>
            <w:r w:rsidRPr="0040517D">
              <w:rPr>
                <w:rFonts w:ascii="GHEA Grapalat" w:eastAsia="Times New Roman" w:hAnsi="GHEA Grapalat" w:cs="Sylfaen"/>
                <w:sz w:val="24"/>
                <w:szCs w:val="24"/>
                <w:lang w:val="hy-AM" w:eastAsia="ru-RU"/>
              </w:rPr>
              <w:t>Շ</w:t>
            </w:r>
            <w:r w:rsidRPr="0040517D">
              <w:rPr>
                <w:rFonts w:ascii="GHEA Grapalat" w:eastAsia="Times New Roman" w:hAnsi="GHEA Grapalat" w:cs="Sylfaen"/>
                <w:sz w:val="24"/>
                <w:szCs w:val="24"/>
                <w:lang w:val="fr-FR" w:eastAsia="ru-RU"/>
              </w:rPr>
              <w:t>իզոֆրենիա</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պարանոիդ</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ձև</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ցնորազառանցական</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համախտանիշ</w:t>
            </w:r>
            <w:r w:rsidRPr="0040517D">
              <w:rPr>
                <w:rFonts w:ascii="GHEA Grapalat" w:eastAsia="Times New Roman" w:hAnsi="GHEA Grapalat" w:cs="Calibri"/>
                <w:sz w:val="24"/>
                <w:szCs w:val="24"/>
                <w:lang w:val="fr-FR" w:eastAsia="ru-RU"/>
              </w:rPr>
              <w:t>»</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ախտորոշմամբ</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հաշվառված</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է</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Calibri"/>
                <w:sz w:val="24"/>
                <w:szCs w:val="24"/>
                <w:lang w:val="fr-FR" w:eastAsia="ru-RU"/>
              </w:rPr>
              <w:t>«</w:t>
            </w:r>
            <w:r w:rsidRPr="0040517D">
              <w:rPr>
                <w:rFonts w:ascii="GHEA Grapalat" w:eastAsia="Times New Roman" w:hAnsi="GHEA Grapalat" w:cs="Sylfaen"/>
                <w:sz w:val="24"/>
                <w:szCs w:val="24"/>
                <w:lang w:val="fr-FR" w:eastAsia="ru-RU"/>
              </w:rPr>
              <w:t>Ավան</w:t>
            </w:r>
            <w:r w:rsidRPr="0040517D">
              <w:rPr>
                <w:rFonts w:ascii="GHEA Grapalat" w:eastAsia="Times New Roman" w:hAnsi="GHEA Grapalat" w:cs="Calibri"/>
                <w:sz w:val="24"/>
                <w:szCs w:val="24"/>
                <w:lang w:val="fr-FR" w:eastAsia="ru-RU"/>
              </w:rPr>
              <w:t>»</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hy-AM" w:eastAsia="ru-RU"/>
              </w:rPr>
              <w:t>հոգեկան</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fr-FR" w:eastAsia="ru-RU"/>
              </w:rPr>
              <w:t>առողջության</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կենտրոնում</w:t>
            </w:r>
            <w:r w:rsidRPr="0040517D">
              <w:rPr>
                <w:rFonts w:ascii="GHEA Grapalat" w:eastAsia="Times New Roman" w:hAnsi="GHEA Grapalat"/>
                <w:sz w:val="24"/>
                <w:szCs w:val="24"/>
                <w:lang w:val="fr-FR" w:eastAsia="ru-RU"/>
              </w:rPr>
              <w:t>:</w:t>
            </w:r>
            <w:r w:rsidRPr="0040517D">
              <w:rPr>
                <w:rFonts w:ascii="GHEA Grapalat" w:eastAsia="Times New Roman" w:hAnsi="GHEA Grapalat"/>
                <w:sz w:val="24"/>
                <w:szCs w:val="24"/>
                <w:lang w:val="hy-AM" w:eastAsia="ru-RU"/>
              </w:rPr>
              <w:t xml:space="preserve"> </w:t>
            </w:r>
            <w:r w:rsidRPr="0040517D">
              <w:rPr>
                <w:rFonts w:ascii="GHEA Grapalat" w:hAnsi="GHEA Grapalat" w:cs="Sylfaen"/>
                <w:sz w:val="24"/>
                <w:szCs w:val="24"/>
                <w:lang w:val="fr-FR"/>
              </w:rPr>
              <w:t>Քրեական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գործով</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նշանակված</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ստացիոնար</w:t>
            </w:r>
            <w:r w:rsidRPr="0040517D">
              <w:rPr>
                <w:rFonts w:ascii="GHEA Grapalat" w:hAnsi="GHEA Grapalat"/>
                <w:sz w:val="24"/>
                <w:szCs w:val="24"/>
                <w:lang w:val="fr-FR"/>
              </w:rPr>
              <w:t xml:space="preserve"> </w:t>
            </w:r>
            <w:r w:rsidRPr="0040517D">
              <w:rPr>
                <w:rFonts w:ascii="GHEA Grapalat" w:hAnsi="GHEA Grapalat" w:cs="Sylfaen"/>
                <w:sz w:val="24"/>
                <w:szCs w:val="24"/>
                <w:lang w:val="fr-FR"/>
              </w:rPr>
              <w:lastRenderedPageBreak/>
              <w:t>դատահոգեբուժական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և</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դատահոգեբանական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համալիր</w:t>
            </w:r>
            <w:r w:rsidRPr="0040517D">
              <w:rPr>
                <w:rFonts w:ascii="GHEA Grapalat" w:hAnsi="GHEA Grapalat"/>
                <w:sz w:val="24"/>
                <w:szCs w:val="24"/>
                <w:lang w:val="fr-FR"/>
              </w:rPr>
              <w:t xml:space="preserve"> </w:t>
            </w:r>
            <w:r w:rsidRPr="0040517D">
              <w:rPr>
                <w:rFonts w:ascii="GHEA Grapalat" w:hAnsi="GHEA Grapalat" w:cs="Sylfaen"/>
                <w:sz w:val="24"/>
                <w:szCs w:val="24"/>
                <w:lang w:val="fr-FR"/>
              </w:rPr>
              <w:t>փորձաքննության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համաձայն՝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Ա</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Ավագյան</w:t>
            </w:r>
            <w:r w:rsidRPr="0040517D">
              <w:rPr>
                <w:rFonts w:ascii="GHEA Grapalat" w:hAnsi="GHEA Grapalat" w:cs="Sylfaen"/>
                <w:sz w:val="24"/>
                <w:szCs w:val="24"/>
                <w:lang w:val="hy-AM"/>
              </w:rPr>
              <w:t>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իրեն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մեղսագրվող</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արարքի</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նկատմամբ</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ճանաչվել</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է</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անմեղսունակ</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ունի</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հարկադիր</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բուժման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կարիք</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հատուկ</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տիպի</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հոգեբուժական</w:t>
            </w:r>
            <w:r w:rsidRPr="0040517D">
              <w:rPr>
                <w:rFonts w:ascii="GHEA Grapalat" w:hAnsi="GHEA Grapalat"/>
                <w:sz w:val="24"/>
                <w:szCs w:val="24"/>
                <w:lang w:val="fr-FR"/>
              </w:rPr>
              <w:t xml:space="preserve"> </w:t>
            </w:r>
            <w:r w:rsidRPr="0040517D">
              <w:rPr>
                <w:rFonts w:ascii="GHEA Grapalat" w:hAnsi="GHEA Grapalat" w:cs="Sylfaen"/>
                <w:sz w:val="24"/>
                <w:szCs w:val="24"/>
                <w:lang w:val="fr-FR"/>
              </w:rPr>
              <w:t>բաժանմունքում</w:t>
            </w:r>
            <w:r w:rsidRPr="0040517D">
              <w:rPr>
                <w:rFonts w:ascii="GHEA Grapalat" w:hAnsi="GHEA Grapalat"/>
                <w:sz w:val="24"/>
                <w:szCs w:val="24"/>
                <w:lang w:val="fr-FR"/>
              </w:rPr>
              <w:t>:</w:t>
            </w:r>
          </w:p>
          <w:p w:rsidR="00BF0726" w:rsidRPr="0040517D" w:rsidRDefault="00BF0726" w:rsidP="007B2BBF">
            <w:pPr>
              <w:pStyle w:val="Bodytext20"/>
              <w:shd w:val="clear" w:color="auto" w:fill="auto"/>
              <w:tabs>
                <w:tab w:val="left" w:pos="993"/>
                <w:tab w:val="left" w:pos="1134"/>
              </w:tabs>
              <w:spacing w:line="360" w:lineRule="auto"/>
              <w:ind w:firstLine="567"/>
              <w:rPr>
                <w:rFonts w:ascii="GHEA Grapalat" w:eastAsia="Times New Roman" w:hAnsi="GHEA Grapalat"/>
                <w:i/>
                <w:iCs/>
                <w:sz w:val="24"/>
                <w:szCs w:val="24"/>
                <w:lang w:val="fr-FR" w:eastAsia="ru-RU"/>
              </w:rPr>
            </w:pPr>
            <w:r w:rsidRPr="0040517D">
              <w:rPr>
                <w:rFonts w:ascii="GHEA Grapalat" w:eastAsia="Times New Roman" w:hAnsi="GHEA Grapalat" w:cs="Sylfaen"/>
                <w:sz w:val="24"/>
                <w:szCs w:val="24"/>
                <w:lang w:val="hy-AM" w:eastAsia="ru-RU"/>
              </w:rPr>
              <w:t>Ներկայացնենք</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մեկ</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այլ</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օրինակ</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ևս</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fr-FR" w:eastAsia="ru-RU"/>
              </w:rPr>
              <w:t>Հակոբ</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Խանամիրյանը</w:t>
            </w:r>
            <w:r w:rsidRPr="0040517D">
              <w:rPr>
                <w:rFonts w:ascii="GHEA Grapalat" w:eastAsia="Times New Roman" w:hAnsi="GHEA Grapalat"/>
                <w:sz w:val="24"/>
                <w:szCs w:val="24"/>
                <w:lang w:val="fr-FR" w:eastAsia="ru-RU"/>
              </w:rPr>
              <w:t xml:space="preserve"> 2019 </w:t>
            </w:r>
            <w:r w:rsidRPr="0040517D">
              <w:rPr>
                <w:rFonts w:ascii="GHEA Grapalat" w:eastAsia="Times New Roman" w:hAnsi="GHEA Grapalat" w:cs="Sylfaen"/>
                <w:sz w:val="24"/>
                <w:szCs w:val="24"/>
                <w:lang w:val="fr-FR" w:eastAsia="ru-RU"/>
              </w:rPr>
              <w:t>թվականի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ապրիլի</w:t>
            </w:r>
            <w:r w:rsidRPr="0040517D">
              <w:rPr>
                <w:rFonts w:ascii="GHEA Grapalat" w:eastAsia="Times New Roman" w:hAnsi="GHEA Grapalat"/>
                <w:sz w:val="24"/>
                <w:szCs w:val="24"/>
                <w:lang w:val="fr-FR" w:eastAsia="ru-RU"/>
              </w:rPr>
              <w:t xml:space="preserve"> 1-</w:t>
            </w:r>
            <w:r w:rsidRPr="0040517D">
              <w:rPr>
                <w:rFonts w:ascii="GHEA Grapalat" w:eastAsia="Times New Roman" w:hAnsi="GHEA Grapalat" w:cs="Sylfaen"/>
                <w:sz w:val="24"/>
                <w:szCs w:val="24"/>
                <w:lang w:val="fr-FR" w:eastAsia="ru-RU"/>
              </w:rPr>
              <w:t>ին</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Երևան</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քաղաքի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Գայի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պողոտայի</w:t>
            </w:r>
            <w:r w:rsidRPr="0040517D">
              <w:rPr>
                <w:rFonts w:ascii="GHEA Grapalat" w:eastAsia="Times New Roman" w:hAnsi="GHEA Grapalat"/>
                <w:sz w:val="24"/>
                <w:szCs w:val="24"/>
                <w:lang w:val="fr-FR" w:eastAsia="ru-RU"/>
              </w:rPr>
              <w:t xml:space="preserve"> 1-</w:t>
            </w:r>
            <w:r w:rsidRPr="0040517D">
              <w:rPr>
                <w:rFonts w:ascii="GHEA Grapalat" w:eastAsia="Times New Roman" w:hAnsi="GHEA Grapalat" w:cs="Sylfaen"/>
                <w:sz w:val="24"/>
                <w:szCs w:val="24"/>
                <w:lang w:val="fr-FR" w:eastAsia="ru-RU"/>
              </w:rPr>
              <w:t>ին</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շենքի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թիվ</w:t>
            </w:r>
            <w:r w:rsidRPr="0040517D">
              <w:rPr>
                <w:rFonts w:ascii="GHEA Grapalat" w:eastAsia="Times New Roman" w:hAnsi="GHEA Grapalat"/>
                <w:sz w:val="24"/>
                <w:szCs w:val="24"/>
                <w:lang w:val="fr-FR" w:eastAsia="ru-RU"/>
              </w:rPr>
              <w:t xml:space="preserve"> 31 </w:t>
            </w:r>
            <w:r w:rsidRPr="0040517D">
              <w:rPr>
                <w:rFonts w:ascii="GHEA Grapalat" w:eastAsia="Times New Roman" w:hAnsi="GHEA Grapalat" w:cs="Sylfaen"/>
                <w:sz w:val="24"/>
                <w:szCs w:val="24"/>
                <w:lang w:val="fr-FR" w:eastAsia="ru-RU"/>
              </w:rPr>
              <w:t>բնակարանում</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անմեղսունակության</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վիճակում</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մոր՝</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Նաիրա</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Մեջանյանի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աջ</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ազդրի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ձախ</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բազկի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և</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աջ</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անոթափոսի</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հատվածներին</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fr-FR" w:eastAsia="ru-RU"/>
              </w:rPr>
              <w:t>խոհանոցային</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դանակով</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երեք</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անգամ</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հարված</w:t>
            </w:r>
            <w:r w:rsidRPr="0040517D">
              <w:rPr>
                <w:rFonts w:ascii="GHEA Grapalat" w:eastAsia="Times New Roman" w:hAnsi="GHEA Grapalat" w:cs="Sylfaen"/>
                <w:sz w:val="24"/>
                <w:szCs w:val="24"/>
                <w:lang w:val="hy-AM" w:eastAsia="ru-RU"/>
              </w:rPr>
              <w:t>ներ</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է</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հասցրել</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որի</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hy-AM" w:eastAsia="ru-RU"/>
              </w:rPr>
              <w:t>հետևանքով</w:t>
            </w:r>
            <w:r w:rsidRPr="0040517D">
              <w:rPr>
                <w:rFonts w:ascii="GHEA Grapalat" w:eastAsia="Times New Roman" w:hAnsi="GHEA Grapalat"/>
                <w:sz w:val="24"/>
                <w:szCs w:val="24"/>
                <w:lang w:val="hy-AM" w:eastAsia="ru-RU"/>
              </w:rPr>
              <w:t xml:space="preserve"> </w:t>
            </w:r>
            <w:r w:rsidRPr="0040517D">
              <w:rPr>
                <w:rFonts w:ascii="GHEA Grapalat" w:eastAsia="Times New Roman" w:hAnsi="GHEA Grapalat" w:cs="Sylfaen"/>
                <w:sz w:val="24"/>
                <w:szCs w:val="24"/>
                <w:lang w:val="fr-FR" w:eastAsia="ru-RU"/>
              </w:rPr>
              <w:t>Նաիրա</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Մեջանյան</w:t>
            </w:r>
            <w:r w:rsidRPr="0040517D">
              <w:rPr>
                <w:rFonts w:ascii="GHEA Grapalat" w:eastAsia="Times New Roman" w:hAnsi="GHEA Grapalat" w:cs="Sylfaen"/>
                <w:sz w:val="24"/>
                <w:szCs w:val="24"/>
                <w:lang w:val="hy-AM" w:eastAsia="ru-RU"/>
              </w:rPr>
              <w:t>ը</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ստացված</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վնասվածքների</w:t>
            </w:r>
            <w:r w:rsidRPr="0040517D">
              <w:rPr>
                <w:rFonts w:ascii="GHEA Grapalat" w:eastAsia="Times New Roman" w:hAnsi="GHEA Grapalat" w:cs="Sylfaen"/>
                <w:sz w:val="24"/>
                <w:szCs w:val="24"/>
                <w:lang w:val="hy-AM" w:eastAsia="ru-RU"/>
              </w:rPr>
              <w:t>ց</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տեղում</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մահացել</w:t>
            </w:r>
            <w:r w:rsidRPr="0040517D">
              <w:rPr>
                <w:rFonts w:ascii="GHEA Grapalat" w:eastAsia="Times New Roman" w:hAnsi="GHEA Grapalat"/>
                <w:sz w:val="24"/>
                <w:szCs w:val="24"/>
                <w:lang w:val="fr-FR" w:eastAsia="ru-RU"/>
              </w:rPr>
              <w:t xml:space="preserve"> </w:t>
            </w:r>
            <w:r w:rsidRPr="0040517D">
              <w:rPr>
                <w:rFonts w:ascii="GHEA Grapalat" w:eastAsia="Times New Roman" w:hAnsi="GHEA Grapalat" w:cs="Sylfaen"/>
                <w:sz w:val="24"/>
                <w:szCs w:val="24"/>
                <w:lang w:val="fr-FR" w:eastAsia="ru-RU"/>
              </w:rPr>
              <w:t>է</w:t>
            </w:r>
            <w:r w:rsidRPr="0040517D">
              <w:rPr>
                <w:rFonts w:ascii="GHEA Grapalat" w:eastAsia="Times New Roman" w:hAnsi="GHEA Grapalat"/>
                <w:sz w:val="24"/>
                <w:szCs w:val="24"/>
                <w:lang w:val="hy-AM" w:eastAsia="ru-RU"/>
              </w:rPr>
              <w:t>:</w:t>
            </w:r>
            <w:r w:rsidRPr="0040517D">
              <w:rPr>
                <w:rFonts w:ascii="GHEA Grapalat" w:eastAsia="Times New Roman" w:hAnsi="GHEA Grapalat"/>
                <w:sz w:val="24"/>
                <w:szCs w:val="24"/>
                <w:lang w:val="fr-FR" w:eastAsia="ru-RU"/>
              </w:rPr>
              <w:t xml:space="preserve"> </w:t>
            </w:r>
          </w:p>
          <w:p w:rsidR="00BF0726" w:rsidRPr="0040517D" w:rsidRDefault="00BF0726" w:rsidP="007B2BBF">
            <w:pPr>
              <w:tabs>
                <w:tab w:val="left" w:pos="993"/>
                <w:tab w:val="left" w:pos="1134"/>
              </w:tabs>
              <w:spacing w:line="360" w:lineRule="auto"/>
              <w:ind w:firstLine="567"/>
              <w:jc w:val="both"/>
              <w:rPr>
                <w:rFonts w:ascii="GHEA Grapalat" w:eastAsia="Times New Roman" w:hAnsi="GHEA Grapalat"/>
                <w:sz w:val="24"/>
                <w:szCs w:val="24"/>
                <w:lang w:val="hy-AM" w:eastAsia="ru-RU"/>
              </w:rPr>
            </w:pPr>
            <w:r w:rsidRPr="0040517D">
              <w:rPr>
                <w:rFonts w:ascii="GHEA Grapalat" w:hAnsi="GHEA Grapalat"/>
                <w:sz w:val="24"/>
                <w:szCs w:val="24"/>
                <w:lang w:val="fr-FR"/>
              </w:rPr>
              <w:t xml:space="preserve">Դեպքի առթիվ 2019թ. ապրիլի 1-ի ՀՀ ՔԿ ԵՔՔՎ Ավան և Նոր Նորք վարչական շրջանների քննչական բաժին վարույթում ՀՀ քրեական օրենսգրքի 104-րդ հոդվածի 1-ին մասի հատկանիշներով հարուցվել է թիվ 17108919 քրեական </w:t>
            </w:r>
            <w:r w:rsidRPr="0040517D">
              <w:rPr>
                <w:rFonts w:ascii="GHEA Grapalat" w:hAnsi="GHEA Grapalat"/>
                <w:sz w:val="24"/>
                <w:szCs w:val="24"/>
                <w:lang w:val="fr-FR"/>
              </w:rPr>
              <w:lastRenderedPageBreak/>
              <w:t xml:space="preserve">գործը: </w:t>
            </w:r>
          </w:p>
          <w:p w:rsidR="00BF0726" w:rsidRPr="0040517D" w:rsidRDefault="00BF0726" w:rsidP="007B2BBF">
            <w:pPr>
              <w:tabs>
                <w:tab w:val="left" w:pos="993"/>
                <w:tab w:val="left" w:pos="1134"/>
              </w:tabs>
              <w:spacing w:line="360" w:lineRule="auto"/>
              <w:ind w:firstLine="567"/>
              <w:jc w:val="both"/>
              <w:rPr>
                <w:rFonts w:ascii="GHEA Grapalat" w:hAnsi="GHEA Grapalat"/>
                <w:sz w:val="24"/>
                <w:szCs w:val="24"/>
                <w:lang w:val="fr-FR"/>
              </w:rPr>
            </w:pPr>
            <w:r w:rsidRPr="0040517D">
              <w:rPr>
                <w:rFonts w:ascii="GHEA Grapalat" w:hAnsi="GHEA Grapalat"/>
                <w:sz w:val="24"/>
                <w:szCs w:val="24"/>
                <w:lang w:val="fr-FR"/>
              </w:rPr>
              <w:t xml:space="preserve">Նախաքննության ընթացքում պարզվել է, որ Հ. Խանամիրյանը 2018 թվականի սեպտեմբեր կամ հոկտեմբեր ամսին բուժզննություն է անցել «Արթմեդ» բժշկական կենտրոնում, և վերջինիս օգտագործման համար նշանակվել են դեղահաբեր: </w:t>
            </w:r>
          </w:p>
          <w:p w:rsidR="00BF0726" w:rsidRPr="0040517D" w:rsidRDefault="00BF0726" w:rsidP="007B2BBF">
            <w:pPr>
              <w:tabs>
                <w:tab w:val="left" w:pos="993"/>
                <w:tab w:val="left" w:pos="1134"/>
              </w:tabs>
              <w:spacing w:line="360" w:lineRule="auto"/>
              <w:ind w:firstLine="567"/>
              <w:jc w:val="both"/>
              <w:rPr>
                <w:rFonts w:ascii="GHEA Grapalat" w:hAnsi="GHEA Grapalat"/>
                <w:sz w:val="24"/>
                <w:szCs w:val="24"/>
                <w:lang w:val="fr-FR"/>
              </w:rPr>
            </w:pPr>
            <w:r w:rsidRPr="0040517D">
              <w:rPr>
                <w:rFonts w:ascii="GHEA Grapalat" w:hAnsi="GHEA Grapalat"/>
                <w:sz w:val="24"/>
                <w:szCs w:val="24"/>
                <w:lang w:val="fr-FR"/>
              </w:rPr>
              <w:t>Քրեական գործով նշանակված ստացիոնար դատահոգեբուժական և դատահոգեբանական համալիր փորձաքննության համաձայն՝ Հ. Խանամիրյանն իրեն մեղսագրվող արարքի նկատմամբ ճանաչվել է անմեղսունակ, ունի հարկադիր բուժման կարիք հատուկ տիպի հոգեբուժական բաժանմունքում:</w:t>
            </w:r>
          </w:p>
          <w:p w:rsidR="00BF0726" w:rsidRPr="0040517D" w:rsidRDefault="00BF0726" w:rsidP="007B2BBF">
            <w:pPr>
              <w:tabs>
                <w:tab w:val="left" w:pos="426"/>
                <w:tab w:val="left" w:pos="993"/>
                <w:tab w:val="left" w:pos="1134"/>
              </w:tabs>
              <w:spacing w:line="360" w:lineRule="auto"/>
              <w:ind w:firstLine="567"/>
              <w:jc w:val="both"/>
              <w:rPr>
                <w:rFonts w:ascii="GHEA Grapalat" w:hAnsi="GHEA Grapalat"/>
                <w:sz w:val="24"/>
                <w:szCs w:val="24"/>
                <w:lang w:val="hy-AM"/>
              </w:rPr>
            </w:pPr>
            <w:r w:rsidRPr="0040517D">
              <w:rPr>
                <w:rFonts w:ascii="GHEA Grapalat" w:hAnsi="GHEA Grapalat"/>
                <w:sz w:val="24"/>
                <w:szCs w:val="24"/>
                <w:lang w:val="hy-AM"/>
              </w:rPr>
              <w:t xml:space="preserve">Վերոգրյալի հիման վրա հարկ է նշել, որ </w:t>
            </w:r>
            <w:r w:rsidRPr="0040517D">
              <w:rPr>
                <w:rFonts w:ascii="GHEA Grapalat" w:hAnsi="GHEA Grapalat"/>
                <w:sz w:val="24"/>
                <w:szCs w:val="24"/>
                <w:lang w:val="en-US"/>
              </w:rPr>
              <w:t>Ն</w:t>
            </w:r>
            <w:r w:rsidRPr="0040517D">
              <w:rPr>
                <w:rFonts w:ascii="GHEA Grapalat" w:hAnsi="GHEA Grapalat"/>
                <w:sz w:val="24"/>
                <w:szCs w:val="24"/>
                <w:lang w:val="hy-AM"/>
              </w:rPr>
              <w:t xml:space="preserve">ախագծով պետք է սահմանվեն հոգեկան հիվանդությամբ տառապող անձանց հաշվառման և բուժման, նրանց դիսպանսեր հսկողության, դրա շրջանակներում նրանց հոգեկան </w:t>
            </w:r>
            <w:r w:rsidRPr="0040517D">
              <w:rPr>
                <w:rFonts w:ascii="GHEA Grapalat" w:hAnsi="GHEA Grapalat"/>
                <w:sz w:val="24"/>
                <w:szCs w:val="24"/>
                <w:lang w:val="hy-AM"/>
              </w:rPr>
              <w:lastRenderedPageBreak/>
              <w:t>առողջության վիճակի փոփոխությունների հսկման առավել արդյունավետ գործիքակազմեր, որոնք կբացառեն հոգեկան հիվանդությամբ տառապող և շրջապատի համար վտանգավոր անձանց՝ այդ հսկողությունից դուրս գտվելն ու հոգական վիճակով պայմանավորված հանցանք կատարելը:</w:t>
            </w:r>
          </w:p>
        </w:tc>
        <w:tc>
          <w:tcPr>
            <w:tcW w:w="5103" w:type="dxa"/>
            <w:shd w:val="clear" w:color="auto" w:fill="auto"/>
            <w:vAlign w:val="center"/>
          </w:tcPr>
          <w:p w:rsidR="00297E55" w:rsidRPr="005B7FF7" w:rsidRDefault="00297E55" w:rsidP="00297E55">
            <w:pPr>
              <w:spacing w:after="0" w:line="360" w:lineRule="auto"/>
              <w:ind w:left="-11"/>
              <w:jc w:val="both"/>
              <w:rPr>
                <w:rFonts w:ascii="GHEA Grapalat" w:eastAsia="Times New Roman" w:hAnsi="GHEA Grapalat"/>
                <w:bCs/>
                <w:kern w:val="32"/>
                <w:sz w:val="24"/>
                <w:szCs w:val="24"/>
                <w:lang w:val="hy-AM" w:eastAsia="x-none"/>
              </w:rPr>
            </w:pPr>
            <w:r w:rsidRPr="00297E55">
              <w:rPr>
                <w:rFonts w:ascii="GHEA Grapalat" w:hAnsi="GHEA Grapalat"/>
                <w:sz w:val="24"/>
                <w:szCs w:val="24"/>
                <w:lang w:val="hy-AM"/>
              </w:rPr>
              <w:lastRenderedPageBreak/>
              <w:t>Ընդունվել է ի գիտություն: Նախագծի 18-րդ հոդվածի 4-րդ մասով սահմանվում է</w:t>
            </w:r>
            <w:r w:rsidRPr="005B7FF7">
              <w:rPr>
                <w:rFonts w:ascii="GHEA Grapalat" w:eastAsia="Times New Roman" w:hAnsi="GHEA Grapalat"/>
                <w:bCs/>
                <w:kern w:val="32"/>
                <w:sz w:val="24"/>
                <w:szCs w:val="24"/>
                <w:lang w:val="hy-AM" w:eastAsia="x-none"/>
              </w:rPr>
              <w:t xml:space="preserve">  </w:t>
            </w:r>
            <w:r w:rsidRPr="00297E55">
              <w:rPr>
                <w:rFonts w:ascii="GHEA Grapalat" w:eastAsia="Times New Roman" w:hAnsi="GHEA Grapalat"/>
                <w:bCs/>
                <w:kern w:val="32"/>
                <w:sz w:val="24"/>
                <w:szCs w:val="24"/>
                <w:lang w:val="hy-AM" w:eastAsia="x-none"/>
              </w:rPr>
              <w:lastRenderedPageBreak/>
              <w:t>ա</w:t>
            </w:r>
            <w:r w:rsidRPr="005B7FF7">
              <w:rPr>
                <w:rFonts w:ascii="GHEA Grapalat" w:eastAsia="Times New Roman" w:hAnsi="GHEA Grapalat"/>
                <w:bCs/>
                <w:kern w:val="32"/>
                <w:sz w:val="24"/>
                <w:szCs w:val="24"/>
                <w:lang w:val="hy-AM" w:eastAsia="x-none"/>
              </w:rPr>
              <w:t xml:space="preserve">րտահիվանդանոցային և հիվանդանոցային հոգեբուժական օգնության և սպասարկման իրականացման կարգը </w:t>
            </w:r>
            <w:r>
              <w:rPr>
                <w:rFonts w:ascii="GHEA Grapalat" w:eastAsia="Times New Roman" w:hAnsi="GHEA Grapalat"/>
                <w:bCs/>
                <w:kern w:val="32"/>
                <w:sz w:val="24"/>
                <w:szCs w:val="24"/>
                <w:lang w:val="hy-AM" w:eastAsia="x-none"/>
              </w:rPr>
              <w:t>սահմանում</w:t>
            </w:r>
            <w:r w:rsidRPr="005B7FF7">
              <w:rPr>
                <w:rFonts w:ascii="GHEA Grapalat" w:eastAsia="Times New Roman" w:hAnsi="GHEA Grapalat"/>
                <w:bCs/>
                <w:kern w:val="32"/>
                <w:sz w:val="24"/>
                <w:szCs w:val="24"/>
                <w:lang w:val="hy-AM" w:eastAsia="x-none"/>
              </w:rPr>
              <w:t xml:space="preserve"> է </w:t>
            </w:r>
            <w:r>
              <w:rPr>
                <w:rFonts w:ascii="GHEA Grapalat" w:eastAsia="Times New Roman" w:hAnsi="GHEA Grapalat"/>
                <w:bCs/>
                <w:kern w:val="32"/>
                <w:sz w:val="24"/>
                <w:szCs w:val="24"/>
                <w:lang w:val="hy-AM" w:eastAsia="x-none"/>
              </w:rPr>
              <w:t xml:space="preserve">լիազոր </w:t>
            </w:r>
            <w:r w:rsidRPr="005B7FF7">
              <w:rPr>
                <w:rFonts w:ascii="GHEA Grapalat" w:eastAsia="Times New Roman" w:hAnsi="GHEA Grapalat"/>
                <w:bCs/>
                <w:kern w:val="32"/>
                <w:sz w:val="24"/>
                <w:szCs w:val="24"/>
                <w:lang w:val="hy-AM" w:eastAsia="x-none"/>
              </w:rPr>
              <w:t>մարմինը:</w:t>
            </w:r>
          </w:p>
          <w:p w:rsidR="00BF0726" w:rsidRPr="00297E55" w:rsidRDefault="00297E55" w:rsidP="00297E55">
            <w:pPr>
              <w:spacing w:after="0" w:line="360" w:lineRule="auto"/>
              <w:jc w:val="both"/>
              <w:rPr>
                <w:rFonts w:ascii="GHEA Grapalat" w:hAnsi="GHEA Grapalat"/>
                <w:sz w:val="24"/>
                <w:szCs w:val="24"/>
                <w:lang w:val="hy-AM"/>
              </w:rPr>
            </w:pPr>
            <w:r w:rsidRPr="00297E55">
              <w:rPr>
                <w:rFonts w:ascii="GHEA Grapalat" w:hAnsi="GHEA Grapalat"/>
                <w:sz w:val="24"/>
                <w:szCs w:val="24"/>
                <w:lang w:val="hy-AM"/>
              </w:rPr>
              <w:t xml:space="preserve">Վերոգրյալից ելնելով՝  նպատակահարմար ենք գտնում տնային այցերի իրականացման կարգը նախատեսել լիազոր մարմնի կողմից հաստատված </w:t>
            </w:r>
            <w:r w:rsidRPr="00297E55">
              <w:rPr>
                <w:rFonts w:ascii="GHEA Grapalat" w:eastAsia="Times New Roman" w:hAnsi="GHEA Grapalat"/>
                <w:bCs/>
                <w:kern w:val="32"/>
                <w:sz w:val="24"/>
                <w:szCs w:val="24"/>
                <w:lang w:val="hy-AM" w:eastAsia="x-none"/>
              </w:rPr>
              <w:t xml:space="preserve"> ա</w:t>
            </w:r>
            <w:r w:rsidRPr="005B7FF7">
              <w:rPr>
                <w:rFonts w:ascii="GHEA Grapalat" w:eastAsia="Times New Roman" w:hAnsi="GHEA Grapalat"/>
                <w:bCs/>
                <w:kern w:val="32"/>
                <w:sz w:val="24"/>
                <w:szCs w:val="24"/>
                <w:lang w:val="hy-AM" w:eastAsia="x-none"/>
              </w:rPr>
              <w:t>րտահիվանդանոցային և հիվանդանոցային հոգեբուժական օգնությա</w:t>
            </w:r>
            <w:r>
              <w:rPr>
                <w:rFonts w:ascii="GHEA Grapalat" w:eastAsia="Times New Roman" w:hAnsi="GHEA Grapalat"/>
                <w:bCs/>
                <w:kern w:val="32"/>
                <w:sz w:val="24"/>
                <w:szCs w:val="24"/>
                <w:lang w:val="hy-AM" w:eastAsia="x-none"/>
              </w:rPr>
              <w:t>ն և սպասարկման իրականացման կարգ</w:t>
            </w:r>
            <w:r w:rsidRPr="00297E55">
              <w:rPr>
                <w:rFonts w:ascii="GHEA Grapalat" w:eastAsia="Times New Roman" w:hAnsi="GHEA Grapalat"/>
                <w:bCs/>
                <w:kern w:val="32"/>
                <w:sz w:val="24"/>
                <w:szCs w:val="24"/>
                <w:lang w:val="hy-AM" w:eastAsia="x-none"/>
              </w:rPr>
              <w:t>ով:</w:t>
            </w:r>
            <w:r w:rsidRPr="00297E55">
              <w:rPr>
                <w:rFonts w:ascii="GHEA Grapalat" w:hAnsi="GHEA Grapalat"/>
                <w:sz w:val="24"/>
                <w:szCs w:val="24"/>
                <w:lang w:val="hy-AM"/>
              </w:rPr>
              <w:t xml:space="preserve"> </w:t>
            </w:r>
          </w:p>
        </w:tc>
      </w:tr>
      <w:tr w:rsidR="00454B08" w:rsidRPr="00796212" w:rsidTr="007B2BBF">
        <w:tc>
          <w:tcPr>
            <w:tcW w:w="534" w:type="dxa"/>
            <w:shd w:val="clear" w:color="auto" w:fill="auto"/>
          </w:tcPr>
          <w:p w:rsidR="00454B08" w:rsidRPr="0040517D" w:rsidRDefault="00454B08" w:rsidP="00454B08">
            <w:pPr>
              <w:spacing w:after="0" w:line="360" w:lineRule="auto"/>
              <w:rPr>
                <w:rFonts w:ascii="GHEA Grapalat" w:hAnsi="GHEA Grapalat"/>
                <w:sz w:val="24"/>
                <w:szCs w:val="24"/>
                <w:lang w:val="hy-AM"/>
              </w:rPr>
            </w:pPr>
          </w:p>
        </w:tc>
        <w:tc>
          <w:tcPr>
            <w:tcW w:w="3260" w:type="dxa"/>
            <w:shd w:val="clear" w:color="auto" w:fill="auto"/>
            <w:vAlign w:val="center"/>
          </w:tcPr>
          <w:p w:rsidR="00454B08" w:rsidRPr="0040517D" w:rsidRDefault="00454B08" w:rsidP="00454B08">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ՀՀ քննչական կոմիտեի նախագահի 25.10.2019թ. թիվ 01/22/12190-19 գրություն</w:t>
            </w:r>
          </w:p>
        </w:tc>
        <w:tc>
          <w:tcPr>
            <w:tcW w:w="6946" w:type="dxa"/>
            <w:shd w:val="clear" w:color="auto" w:fill="auto"/>
            <w:vAlign w:val="center"/>
          </w:tcPr>
          <w:p w:rsidR="00454B08" w:rsidRPr="0040517D" w:rsidRDefault="00454B08" w:rsidP="00454B08">
            <w:pPr>
              <w:widowControl w:val="0"/>
              <w:spacing w:after="0" w:line="360" w:lineRule="auto"/>
              <w:jc w:val="both"/>
              <w:textAlignment w:val="baseline"/>
              <w:rPr>
                <w:rFonts w:ascii="GHEA Grapalat" w:hAnsi="GHEA Grapalat" w:cs="Sylfaen"/>
                <w:sz w:val="24"/>
                <w:szCs w:val="24"/>
                <w:lang w:val="en-US"/>
              </w:rPr>
            </w:pPr>
            <w:r w:rsidRPr="0040517D">
              <w:rPr>
                <w:rFonts w:ascii="GHEA Grapalat" w:hAnsi="GHEA Grapalat" w:cs="Sylfaen"/>
                <w:sz w:val="24"/>
                <w:szCs w:val="24"/>
                <w:lang w:val="hy-AM"/>
              </w:rPr>
              <w:t>Դիտողություններ և առաջարկու</w:t>
            </w:r>
            <w:r w:rsidRPr="0040517D">
              <w:rPr>
                <w:rFonts w:ascii="GHEA Grapalat" w:hAnsi="GHEA Grapalat" w:cs="Sylfaen"/>
                <w:sz w:val="24"/>
                <w:szCs w:val="24"/>
                <w:lang w:val="en-US"/>
              </w:rPr>
              <w:t>թյունների չկան:</w:t>
            </w:r>
          </w:p>
        </w:tc>
        <w:tc>
          <w:tcPr>
            <w:tcW w:w="5103" w:type="dxa"/>
            <w:shd w:val="clear" w:color="auto" w:fill="auto"/>
            <w:vAlign w:val="center"/>
          </w:tcPr>
          <w:p w:rsidR="00454B08" w:rsidRPr="0040517D" w:rsidRDefault="00454B08" w:rsidP="00454B08">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ի գիտություն:</w:t>
            </w:r>
          </w:p>
        </w:tc>
      </w:tr>
      <w:tr w:rsidR="004C129D" w:rsidRPr="00A03C12" w:rsidTr="007B2BBF">
        <w:tc>
          <w:tcPr>
            <w:tcW w:w="534" w:type="dxa"/>
            <w:shd w:val="clear" w:color="auto" w:fill="auto"/>
          </w:tcPr>
          <w:p w:rsidR="004C129D" w:rsidRPr="0040517D" w:rsidRDefault="004C129D" w:rsidP="007B2BBF">
            <w:pPr>
              <w:spacing w:after="0" w:line="360" w:lineRule="auto"/>
              <w:rPr>
                <w:rFonts w:ascii="GHEA Grapalat" w:hAnsi="GHEA Grapalat"/>
                <w:sz w:val="24"/>
                <w:szCs w:val="24"/>
                <w:lang w:val="hy-AM"/>
              </w:rPr>
            </w:pPr>
          </w:p>
        </w:tc>
        <w:tc>
          <w:tcPr>
            <w:tcW w:w="3260" w:type="dxa"/>
            <w:shd w:val="clear" w:color="auto" w:fill="auto"/>
            <w:vAlign w:val="center"/>
          </w:tcPr>
          <w:p w:rsidR="004C129D" w:rsidRPr="0040517D" w:rsidRDefault="003C165D" w:rsidP="007B2BBF">
            <w:pPr>
              <w:spacing w:after="0" w:line="360" w:lineRule="auto"/>
              <w:jc w:val="both"/>
              <w:rPr>
                <w:rFonts w:ascii="GHEA Grapalat" w:hAnsi="GHEA Grapalat" w:cs="Sylfaen"/>
                <w:sz w:val="24"/>
                <w:szCs w:val="24"/>
                <w:lang w:val="en-US"/>
              </w:rPr>
            </w:pPr>
            <w:r w:rsidRPr="0040517D">
              <w:rPr>
                <w:rFonts w:ascii="GHEA Grapalat" w:hAnsi="GHEA Grapalat" w:cs="Sylfaen"/>
                <w:sz w:val="24"/>
                <w:szCs w:val="24"/>
                <w:lang w:val="en-US"/>
              </w:rPr>
              <w:t>Վարչապետի աշխատակազմի իրավաբանական վարչություն</w:t>
            </w:r>
          </w:p>
        </w:tc>
        <w:tc>
          <w:tcPr>
            <w:tcW w:w="6946" w:type="dxa"/>
            <w:shd w:val="clear" w:color="auto" w:fill="auto"/>
            <w:vAlign w:val="center"/>
          </w:tcPr>
          <w:p w:rsidR="004C129D" w:rsidRPr="0040517D" w:rsidRDefault="001C5D53"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en-US"/>
              </w:rPr>
              <w:t>1.</w:t>
            </w:r>
            <w:r w:rsidR="00B15ADC" w:rsidRPr="0040517D">
              <w:rPr>
                <w:rFonts w:ascii="GHEA Grapalat" w:hAnsi="GHEA Grapalat" w:cs="Sylfaen"/>
                <w:sz w:val="24"/>
                <w:szCs w:val="24"/>
                <w:lang w:val="en-US"/>
              </w:rPr>
              <w:t xml:space="preserve"> </w:t>
            </w:r>
            <w:r w:rsidR="00E17F85" w:rsidRPr="0040517D">
              <w:rPr>
                <w:rFonts w:ascii="GHEA Grapalat" w:hAnsi="GHEA Grapalat" w:cs="Sylfaen"/>
                <w:sz w:val="24"/>
                <w:szCs w:val="24"/>
                <w:lang w:val="hy-AM"/>
              </w:rPr>
              <w:t xml:space="preserve">ՀՀ Սահմանադրության 27-րդ հոդվածի 1-ին մասը, սահմանելով անձին անձնական ազատությունից զրկելու դեպքերը, ի թիվս այլ հիմքերի՝ նախատեսում է «հոգեկան խանգարում ունեցող անձանցից բխող վտանգը կանխելը» (1-ին մասի 6-րդ կետ): Հարկ է նկատի ունենալ, որ Սահմանադրությունը չի հստակեցնում, թե ինչ վտանգի մասին է խոսքը: Նախագծի 24-րդ հոդվածի 1-ին մասում թվարկված են վտանգի որոշ տեսակներ (իր կամ այլ </w:t>
            </w:r>
            <w:r w:rsidR="00E17F85" w:rsidRPr="0040517D">
              <w:rPr>
                <w:rFonts w:ascii="GHEA Grapalat" w:hAnsi="GHEA Grapalat" w:cs="Sylfaen"/>
                <w:sz w:val="24"/>
                <w:szCs w:val="24"/>
                <w:lang w:val="hy-AM"/>
              </w:rPr>
              <w:lastRenderedPageBreak/>
              <w:t>անձանց կյանքին կամ առողջությանը կամ շրջապատին սպառնացող վտանգը): Գտնում ենք, որ առավել նպատակահարմար է զերծ մնալ վտանգի տեսակները թվարկելուց՝ քանի որ «անձից բխող վտանգը» լայն ձևակերպում է և կարող է ներառել նաև գույքին կամ հանրության շահերին սպառնացող վտանգը:</w:t>
            </w:r>
          </w:p>
        </w:tc>
        <w:tc>
          <w:tcPr>
            <w:tcW w:w="5103" w:type="dxa"/>
            <w:shd w:val="clear" w:color="auto" w:fill="auto"/>
            <w:vAlign w:val="center"/>
          </w:tcPr>
          <w:p w:rsidR="004C129D" w:rsidRPr="0040517D" w:rsidRDefault="00FB6F72"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Չի ընդունվել:</w:t>
            </w:r>
            <w:r w:rsidR="00767DA3" w:rsidRPr="0040517D">
              <w:rPr>
                <w:rFonts w:ascii="GHEA Grapalat" w:hAnsi="GHEA Grapalat"/>
                <w:sz w:val="24"/>
                <w:szCs w:val="24"/>
                <w:lang w:val="hy-AM"/>
              </w:rPr>
              <w:t xml:space="preserve"> </w:t>
            </w:r>
            <w:r w:rsidRPr="0040517D">
              <w:rPr>
                <w:rFonts w:ascii="GHEA Grapalat" w:hAnsi="GHEA Grapalat"/>
                <w:sz w:val="24"/>
                <w:szCs w:val="24"/>
                <w:lang w:val="hy-AM"/>
              </w:rPr>
              <w:t xml:space="preserve"> </w:t>
            </w:r>
            <w:r w:rsidR="0061736E" w:rsidRPr="0040517D">
              <w:rPr>
                <w:rFonts w:ascii="GHEA Grapalat" w:eastAsia="Times New Roman" w:hAnsi="GHEA Grapalat" w:cs="Sylfaen"/>
                <w:bCs/>
                <w:kern w:val="32"/>
                <w:sz w:val="24"/>
                <w:szCs w:val="24"/>
                <w:lang w:val="hy-AM"/>
              </w:rPr>
              <w:t xml:space="preserve"> </w:t>
            </w:r>
            <w:r w:rsidR="006332B8" w:rsidRPr="0040517D">
              <w:rPr>
                <w:rFonts w:ascii="GHEA Grapalat" w:eastAsia="Times New Roman" w:hAnsi="GHEA Grapalat" w:cs="Sylfaen"/>
                <w:bCs/>
                <w:kern w:val="32"/>
                <w:sz w:val="24"/>
                <w:szCs w:val="24"/>
                <w:lang w:val="hy-AM"/>
              </w:rPr>
              <w:t>Նախագծով թվարկվող վտանգի տեսակները սպառիչ չեն</w:t>
            </w:r>
            <w:r w:rsidR="00D22935" w:rsidRPr="0040517D">
              <w:rPr>
                <w:rFonts w:ascii="GHEA Grapalat" w:eastAsia="Times New Roman" w:hAnsi="GHEA Grapalat" w:cs="Sylfaen"/>
                <w:bCs/>
                <w:kern w:val="32"/>
                <w:sz w:val="24"/>
                <w:szCs w:val="24"/>
                <w:lang w:val="hy-AM"/>
              </w:rPr>
              <w:t>, նշված մասում  սահմանվում է «</w:t>
            </w:r>
            <w:r w:rsidR="00D22935" w:rsidRPr="0040517D">
              <w:rPr>
                <w:rFonts w:ascii="GHEA Grapalat" w:eastAsia="Times New Roman" w:hAnsi="GHEA Grapalat"/>
                <w:bCs/>
                <w:kern w:val="32"/>
                <w:sz w:val="24"/>
                <w:szCs w:val="24"/>
                <w:lang w:val="hy-AM" w:eastAsia="x-none"/>
              </w:rPr>
              <w:t>ներառյալ իր կամ այլ անձանց կյանքի կամ առողջության համար»</w:t>
            </w:r>
            <w:r w:rsidR="00053FBB" w:rsidRPr="0040517D">
              <w:rPr>
                <w:rFonts w:ascii="GHEA Grapalat" w:eastAsia="Times New Roman" w:hAnsi="GHEA Grapalat"/>
                <w:bCs/>
                <w:kern w:val="32"/>
                <w:sz w:val="24"/>
                <w:szCs w:val="24"/>
                <w:lang w:val="hy-AM" w:eastAsia="x-none"/>
              </w:rPr>
              <w:t xml:space="preserve"> ձևակերպումը</w:t>
            </w:r>
            <w:r w:rsidR="00D22935" w:rsidRPr="0040517D">
              <w:rPr>
                <w:rFonts w:ascii="GHEA Grapalat" w:eastAsia="Times New Roman" w:hAnsi="GHEA Grapalat" w:cs="Sylfaen"/>
                <w:bCs/>
                <w:kern w:val="32"/>
                <w:sz w:val="24"/>
                <w:szCs w:val="24"/>
                <w:lang w:val="hy-AM"/>
              </w:rPr>
              <w:t>, ինչը չի սահմանափակում վտանգի այլ տե</w:t>
            </w:r>
            <w:r w:rsidR="00053FBB" w:rsidRPr="0040517D">
              <w:rPr>
                <w:rFonts w:ascii="GHEA Grapalat" w:eastAsia="Times New Roman" w:hAnsi="GHEA Grapalat" w:cs="Sylfaen"/>
                <w:bCs/>
                <w:kern w:val="32"/>
                <w:sz w:val="24"/>
                <w:szCs w:val="24"/>
                <w:lang w:val="hy-AM"/>
              </w:rPr>
              <w:t>ս</w:t>
            </w:r>
            <w:r w:rsidR="00D22935" w:rsidRPr="0040517D">
              <w:rPr>
                <w:rFonts w:ascii="GHEA Grapalat" w:eastAsia="Times New Roman" w:hAnsi="GHEA Grapalat" w:cs="Sylfaen"/>
                <w:bCs/>
                <w:kern w:val="32"/>
                <w:sz w:val="24"/>
                <w:szCs w:val="24"/>
                <w:lang w:val="hy-AM"/>
              </w:rPr>
              <w:t>ակների դեպքում ոչ հոժարակամ բուժում կիրառելու հնարավորությունը</w:t>
            </w:r>
            <w:r w:rsidR="006332B8" w:rsidRPr="0040517D">
              <w:rPr>
                <w:rFonts w:ascii="GHEA Grapalat" w:eastAsia="Times New Roman" w:hAnsi="GHEA Grapalat" w:cs="Sylfaen"/>
                <w:bCs/>
                <w:kern w:val="32"/>
                <w:sz w:val="24"/>
                <w:szCs w:val="24"/>
                <w:lang w:val="hy-AM"/>
              </w:rPr>
              <w:t>:</w:t>
            </w:r>
          </w:p>
        </w:tc>
      </w:tr>
      <w:tr w:rsidR="003C165D" w:rsidRPr="00A03C12" w:rsidTr="007B2BBF">
        <w:tc>
          <w:tcPr>
            <w:tcW w:w="534" w:type="dxa"/>
            <w:shd w:val="clear" w:color="auto" w:fill="auto"/>
          </w:tcPr>
          <w:p w:rsidR="003C165D" w:rsidRPr="0040517D" w:rsidRDefault="003C165D" w:rsidP="007B2BBF">
            <w:pPr>
              <w:spacing w:after="0" w:line="360" w:lineRule="auto"/>
              <w:rPr>
                <w:rFonts w:ascii="GHEA Grapalat" w:hAnsi="GHEA Grapalat"/>
                <w:sz w:val="24"/>
                <w:szCs w:val="24"/>
                <w:lang w:val="hy-AM"/>
              </w:rPr>
            </w:pPr>
          </w:p>
        </w:tc>
        <w:tc>
          <w:tcPr>
            <w:tcW w:w="3260" w:type="dxa"/>
            <w:shd w:val="clear" w:color="auto" w:fill="auto"/>
            <w:vAlign w:val="center"/>
          </w:tcPr>
          <w:p w:rsidR="003C165D" w:rsidRPr="0040517D" w:rsidRDefault="003C165D"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C165D" w:rsidRPr="0040517D" w:rsidRDefault="001C5D53"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2. </w:t>
            </w:r>
            <w:r w:rsidR="00E17F85" w:rsidRPr="0040517D">
              <w:rPr>
                <w:rFonts w:ascii="GHEA Grapalat" w:hAnsi="GHEA Grapalat" w:cs="Sylfaen"/>
                <w:sz w:val="24"/>
                <w:szCs w:val="24"/>
                <w:lang w:val="hy-AM"/>
              </w:rPr>
              <w:t>Նախագծի 7-րդ հոդվածի 6-րդ մասի համաձայն՝ «Ֆիզիկական զսպման, մեկուսացման միջոցների և հանդարտեցման մեթոդներն ընտրելիս բժիշկ-հոգեբույժը պարտավոր է հաշվի առնել դրանց կիրառման հակացուցումները»: Հարկ է նկատի ունենալ, որ պարզ չէ՝ որն է հակացուցումները հաշվի չառնելու իրավական հետևանքը:</w:t>
            </w:r>
          </w:p>
        </w:tc>
        <w:tc>
          <w:tcPr>
            <w:tcW w:w="5103" w:type="dxa"/>
            <w:shd w:val="clear" w:color="auto" w:fill="auto"/>
            <w:vAlign w:val="center"/>
          </w:tcPr>
          <w:p w:rsidR="003C165D" w:rsidRPr="0040517D" w:rsidRDefault="00E66836"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Չի ընդունվել</w:t>
            </w:r>
            <w:r w:rsidR="00405CBC" w:rsidRPr="0040517D">
              <w:rPr>
                <w:rFonts w:ascii="GHEA Grapalat" w:hAnsi="GHEA Grapalat"/>
                <w:sz w:val="24"/>
                <w:szCs w:val="24"/>
                <w:lang w:val="hy-AM"/>
              </w:rPr>
              <w:t>:</w:t>
            </w:r>
            <w:r w:rsidR="000A335F" w:rsidRPr="0040517D">
              <w:rPr>
                <w:rFonts w:ascii="GHEA Grapalat" w:hAnsi="GHEA Grapalat"/>
                <w:sz w:val="24"/>
                <w:szCs w:val="24"/>
                <w:lang w:val="hy-AM"/>
              </w:rPr>
              <w:t xml:space="preserve"> </w:t>
            </w:r>
            <w:r w:rsidR="008462F1" w:rsidRPr="0040517D">
              <w:rPr>
                <w:rFonts w:ascii="GHEA Grapalat" w:hAnsi="GHEA Grapalat"/>
                <w:sz w:val="24"/>
                <w:szCs w:val="24"/>
                <w:lang w:val="hy-AM"/>
              </w:rPr>
              <w:t>Քրեական օրենսգրքի 130-րդ հո</w:t>
            </w:r>
            <w:r w:rsidR="00511D4D" w:rsidRPr="00511D4D">
              <w:rPr>
                <w:rFonts w:ascii="GHEA Grapalat" w:hAnsi="GHEA Grapalat"/>
                <w:sz w:val="24"/>
                <w:szCs w:val="24"/>
                <w:lang w:val="hy-AM"/>
              </w:rPr>
              <w:t>դ</w:t>
            </w:r>
            <w:r w:rsidR="008462F1" w:rsidRPr="0040517D">
              <w:rPr>
                <w:rFonts w:ascii="GHEA Grapalat" w:hAnsi="GHEA Grapalat"/>
                <w:sz w:val="24"/>
                <w:szCs w:val="24"/>
                <w:lang w:val="hy-AM"/>
              </w:rPr>
              <w:t>վածով պատասխանատվություն է սահմանվում բժշկական օգնություն</w:t>
            </w:r>
            <w:r w:rsidR="008462F1" w:rsidRPr="0040517D">
              <w:rPr>
                <w:rFonts w:ascii="Sylfaen" w:hAnsi="Sylfaen" w:cs="Sylfaen"/>
                <w:sz w:val="24"/>
                <w:szCs w:val="24"/>
                <w:lang w:val="hy-AM"/>
              </w:rPr>
              <w:t xml:space="preserve"> </w:t>
            </w:r>
            <w:r w:rsidR="008462F1" w:rsidRPr="0040517D">
              <w:rPr>
                <w:rFonts w:ascii="GHEA Grapalat" w:hAnsi="GHEA Grapalat"/>
                <w:sz w:val="24"/>
                <w:szCs w:val="24"/>
                <w:lang w:val="hy-AM"/>
              </w:rPr>
              <w:t>և սպասարկում իրականացնողների կողմից մասնագիտական պարտականությունները չկատարելու կամ ոչ պատշաճ կատարելու համար:</w:t>
            </w:r>
          </w:p>
        </w:tc>
      </w:tr>
      <w:tr w:rsidR="003C165D" w:rsidRPr="00A03C12" w:rsidTr="007B2BBF">
        <w:tc>
          <w:tcPr>
            <w:tcW w:w="534" w:type="dxa"/>
            <w:shd w:val="clear" w:color="auto" w:fill="auto"/>
          </w:tcPr>
          <w:p w:rsidR="003C165D" w:rsidRPr="0040517D" w:rsidRDefault="003C165D" w:rsidP="007B2BBF">
            <w:pPr>
              <w:spacing w:after="0" w:line="360" w:lineRule="auto"/>
              <w:rPr>
                <w:rFonts w:ascii="GHEA Grapalat" w:hAnsi="GHEA Grapalat"/>
                <w:sz w:val="24"/>
                <w:szCs w:val="24"/>
                <w:lang w:val="hy-AM"/>
              </w:rPr>
            </w:pPr>
          </w:p>
        </w:tc>
        <w:tc>
          <w:tcPr>
            <w:tcW w:w="3260" w:type="dxa"/>
            <w:shd w:val="clear" w:color="auto" w:fill="auto"/>
            <w:vAlign w:val="center"/>
          </w:tcPr>
          <w:p w:rsidR="003C165D" w:rsidRPr="0040517D" w:rsidRDefault="003C165D"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C165D" w:rsidRPr="0040517D" w:rsidRDefault="001C5D53"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3. </w:t>
            </w:r>
            <w:r w:rsidR="00294BA5" w:rsidRPr="0040517D">
              <w:rPr>
                <w:rFonts w:ascii="GHEA Grapalat" w:hAnsi="GHEA Grapalat" w:cs="Sylfaen"/>
                <w:sz w:val="24"/>
                <w:szCs w:val="24"/>
                <w:lang w:val="hy-AM"/>
              </w:rPr>
              <w:t>Ն</w:t>
            </w:r>
            <w:r w:rsidR="00E17F85" w:rsidRPr="0040517D">
              <w:rPr>
                <w:rFonts w:ascii="GHEA Grapalat" w:hAnsi="GHEA Grapalat" w:cs="Sylfaen"/>
                <w:sz w:val="24"/>
                <w:szCs w:val="24"/>
                <w:lang w:val="hy-AM"/>
              </w:rPr>
              <w:t xml:space="preserve">ախագծի 12-րդ հոդվածի 1-ին մասի 1-ին կետում խոսք է գնում «տարեցների, մեծահասակների, դեռահասների և մանուկների» համար հոգեբուժական օգնություն և սպասարկում իրականացնող կազմակերպությունների </w:t>
            </w:r>
            <w:r w:rsidR="00E17F85" w:rsidRPr="0040517D">
              <w:rPr>
                <w:rFonts w:ascii="GHEA Grapalat" w:hAnsi="GHEA Grapalat" w:cs="Sylfaen"/>
                <w:sz w:val="24"/>
                <w:szCs w:val="24"/>
                <w:lang w:val="hy-AM"/>
              </w:rPr>
              <w:lastRenderedPageBreak/>
              <w:t xml:space="preserve">ստեղծման մասին, մինչդեռ, Նախագծում տրված չէ նշված հասկացությունների բնորոշումը: Բացի այդ, հիմնավորված չէ նշված խմբերից յուրաքանչյուրի համար առանձին (մեծահասակ և տարեց, դեռահաս և մանուկ) կազմակերպությունների ստեղծումը:  </w:t>
            </w:r>
          </w:p>
        </w:tc>
        <w:tc>
          <w:tcPr>
            <w:tcW w:w="5103" w:type="dxa"/>
            <w:shd w:val="clear" w:color="auto" w:fill="auto"/>
            <w:vAlign w:val="center"/>
          </w:tcPr>
          <w:p w:rsidR="003C165D" w:rsidRPr="0040517D" w:rsidRDefault="0090367D"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w:t>
            </w:r>
            <w:r w:rsidR="00053FBB" w:rsidRPr="0040517D">
              <w:rPr>
                <w:rFonts w:ascii="GHEA Grapalat" w:hAnsi="GHEA Grapalat"/>
                <w:sz w:val="24"/>
                <w:szCs w:val="24"/>
                <w:lang w:val="hy-AM"/>
              </w:rPr>
              <w:t xml:space="preserve"> </w:t>
            </w:r>
            <w:r w:rsidRPr="0040517D">
              <w:rPr>
                <w:rFonts w:ascii="GHEA Grapalat" w:hAnsi="GHEA Grapalat"/>
                <w:sz w:val="24"/>
                <w:szCs w:val="24"/>
                <w:lang w:val="hy-AM"/>
              </w:rPr>
              <w:t>համապատասխան փոփոխություն:</w:t>
            </w:r>
          </w:p>
        </w:tc>
      </w:tr>
      <w:tr w:rsidR="003C165D" w:rsidRPr="00A03C12" w:rsidTr="007B2BBF">
        <w:tc>
          <w:tcPr>
            <w:tcW w:w="534" w:type="dxa"/>
            <w:shd w:val="clear" w:color="auto" w:fill="auto"/>
          </w:tcPr>
          <w:p w:rsidR="003C165D" w:rsidRPr="0040517D" w:rsidRDefault="003C165D" w:rsidP="007B2BBF">
            <w:pPr>
              <w:spacing w:after="0" w:line="360" w:lineRule="auto"/>
              <w:rPr>
                <w:rFonts w:ascii="GHEA Grapalat" w:hAnsi="GHEA Grapalat"/>
                <w:sz w:val="24"/>
                <w:szCs w:val="24"/>
                <w:lang w:val="hy-AM"/>
              </w:rPr>
            </w:pPr>
          </w:p>
        </w:tc>
        <w:tc>
          <w:tcPr>
            <w:tcW w:w="3260" w:type="dxa"/>
            <w:shd w:val="clear" w:color="auto" w:fill="auto"/>
            <w:vAlign w:val="center"/>
          </w:tcPr>
          <w:p w:rsidR="003C165D" w:rsidRPr="0040517D" w:rsidRDefault="003C165D"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C165D" w:rsidRPr="0040517D" w:rsidRDefault="001C5D53"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4. </w:t>
            </w:r>
            <w:r w:rsidR="00E17F85" w:rsidRPr="0040517D">
              <w:rPr>
                <w:rFonts w:ascii="GHEA Grapalat" w:hAnsi="GHEA Grapalat" w:cs="Sylfaen"/>
                <w:sz w:val="24"/>
                <w:szCs w:val="24"/>
                <w:lang w:val="hy-AM"/>
              </w:rPr>
              <w:t>Նախագծի 16-րդ հոդվածի 2-րդ մասի 4-րդ կետն անհրաժեշտ է համադրել «Բնակչության բժշկական օգնության և սպասարկման մասին» Հայաստանի Հանրապետության օրենքում փոփոխություն կատարելու մասին» օրենքի նախագծի հետ՝ սահմանելով «պատճառաբանված որոշման հիման վրա» բժշկական գաղտնիք համարվող տեղեկությունների տրամադրման վերաբերյալ կարգավորում:</w:t>
            </w:r>
          </w:p>
        </w:tc>
        <w:tc>
          <w:tcPr>
            <w:tcW w:w="5103" w:type="dxa"/>
            <w:shd w:val="clear" w:color="auto" w:fill="auto"/>
            <w:vAlign w:val="center"/>
          </w:tcPr>
          <w:p w:rsidR="003C165D" w:rsidRPr="0040517D" w:rsidRDefault="002B0F69"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 xml:space="preserve">Ընդունվել է: </w:t>
            </w:r>
            <w:r w:rsidR="003A1BF7" w:rsidRPr="0040517D">
              <w:rPr>
                <w:rFonts w:ascii="GHEA Grapalat" w:hAnsi="GHEA Grapalat"/>
                <w:sz w:val="24"/>
                <w:szCs w:val="24"/>
                <w:lang w:val="hy-AM"/>
              </w:rPr>
              <w:t>Նախ</w:t>
            </w:r>
            <w:r w:rsidRPr="0040517D">
              <w:rPr>
                <w:rFonts w:ascii="GHEA Grapalat" w:hAnsi="GHEA Grapalat"/>
                <w:sz w:val="24"/>
                <w:szCs w:val="24"/>
                <w:lang w:val="hy-AM"/>
              </w:rPr>
              <w:t>ագծում կատարվել է համապատասխան փոփոխություն:</w:t>
            </w:r>
          </w:p>
        </w:tc>
      </w:tr>
      <w:tr w:rsidR="003C165D" w:rsidRPr="00A03C12" w:rsidTr="007B2BBF">
        <w:tc>
          <w:tcPr>
            <w:tcW w:w="534" w:type="dxa"/>
            <w:shd w:val="clear" w:color="auto" w:fill="auto"/>
          </w:tcPr>
          <w:p w:rsidR="003C165D" w:rsidRPr="0040517D" w:rsidRDefault="003C165D" w:rsidP="007B2BBF">
            <w:pPr>
              <w:spacing w:after="0" w:line="360" w:lineRule="auto"/>
              <w:rPr>
                <w:rFonts w:ascii="GHEA Grapalat" w:hAnsi="GHEA Grapalat"/>
                <w:sz w:val="24"/>
                <w:szCs w:val="24"/>
                <w:lang w:val="hy-AM"/>
              </w:rPr>
            </w:pPr>
          </w:p>
        </w:tc>
        <w:tc>
          <w:tcPr>
            <w:tcW w:w="3260" w:type="dxa"/>
            <w:shd w:val="clear" w:color="auto" w:fill="auto"/>
            <w:vAlign w:val="center"/>
          </w:tcPr>
          <w:p w:rsidR="003C165D" w:rsidRPr="0040517D" w:rsidRDefault="003C165D"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C165D" w:rsidRPr="0040517D" w:rsidRDefault="001C5D53"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5. </w:t>
            </w:r>
            <w:r w:rsidR="00E17F85" w:rsidRPr="0040517D">
              <w:rPr>
                <w:rFonts w:ascii="GHEA Grapalat" w:hAnsi="GHEA Grapalat" w:cs="Sylfaen"/>
                <w:sz w:val="24"/>
                <w:szCs w:val="24"/>
                <w:lang w:val="hy-AM"/>
              </w:rPr>
              <w:t xml:space="preserve">Նախագծի 16-րդ հոդվածի 4-րդ մասը պատասխանատվություն է նախատեսում օրենքի խախտմամբ բժշկական գաղտնիք համարվող տվյալների «մշակման» համար: Կարծում ենք՝ Նախագծի նշված դրույթն </w:t>
            </w:r>
            <w:r w:rsidR="00E17F85" w:rsidRPr="0040517D">
              <w:rPr>
                <w:rFonts w:ascii="GHEA Grapalat" w:hAnsi="GHEA Grapalat" w:cs="Sylfaen"/>
                <w:sz w:val="24"/>
                <w:szCs w:val="24"/>
                <w:lang w:val="hy-AM"/>
              </w:rPr>
              <w:lastRenderedPageBreak/>
              <w:t>անհրաժեշտ է համադրել Քրեական օրենսգրքի և Վարչական իրավախախտումների վերաբերյալ օրենսգրքի համապատասխան դրույթների հետ՝ քննարկելով բժշկական գաղտնիք համարվող տվյալներն օրենքի խախտմամբ պահելու, օգտագործելու կամ տարածելու համար պատասխանատվություն նախատեսելու նպատակահարմարությունը:</w:t>
            </w:r>
          </w:p>
        </w:tc>
        <w:tc>
          <w:tcPr>
            <w:tcW w:w="5103" w:type="dxa"/>
            <w:shd w:val="clear" w:color="auto" w:fill="auto"/>
            <w:vAlign w:val="center"/>
          </w:tcPr>
          <w:p w:rsidR="003C165D" w:rsidRPr="0040517D" w:rsidRDefault="001E2C32"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w:t>
            </w:r>
            <w:r w:rsidR="00A41ACE" w:rsidRPr="0040517D">
              <w:rPr>
                <w:rFonts w:ascii="GHEA Grapalat" w:hAnsi="GHEA Grapalat"/>
                <w:sz w:val="24"/>
                <w:szCs w:val="24"/>
                <w:lang w:val="hy-AM"/>
              </w:rPr>
              <w:t xml:space="preserve"> Կատարվել է համապատասխան փոփոխություն:</w:t>
            </w:r>
            <w:r w:rsidR="00563122" w:rsidRPr="0040517D">
              <w:rPr>
                <w:rFonts w:ascii="GHEA Grapalat" w:hAnsi="GHEA Grapalat"/>
                <w:sz w:val="24"/>
                <w:szCs w:val="24"/>
                <w:lang w:val="hy-AM"/>
              </w:rPr>
              <w:t xml:space="preserve"> </w:t>
            </w:r>
            <w:r w:rsidR="00A85D4E" w:rsidRPr="0040517D">
              <w:rPr>
                <w:rFonts w:ascii="GHEA Grapalat" w:hAnsi="GHEA Grapalat"/>
                <w:sz w:val="24"/>
                <w:szCs w:val="24"/>
                <w:lang w:val="hy-AM"/>
              </w:rPr>
              <w:t xml:space="preserve"> </w:t>
            </w:r>
            <w:r w:rsidR="00A20AA7" w:rsidRPr="0040517D">
              <w:rPr>
                <w:rFonts w:ascii="GHEA Grapalat" w:hAnsi="GHEA Grapalat"/>
                <w:sz w:val="24"/>
                <w:szCs w:val="24"/>
                <w:lang w:val="hy-AM"/>
              </w:rPr>
              <w:t xml:space="preserve"> </w:t>
            </w:r>
            <w:r w:rsidRPr="0040517D">
              <w:rPr>
                <w:rFonts w:ascii="GHEA Grapalat" w:hAnsi="GHEA Grapalat"/>
                <w:sz w:val="24"/>
                <w:szCs w:val="24"/>
                <w:lang w:val="hy-AM"/>
              </w:rPr>
              <w:t xml:space="preserve"> </w:t>
            </w:r>
          </w:p>
        </w:tc>
      </w:tr>
      <w:tr w:rsidR="003C165D" w:rsidRPr="00A03C12" w:rsidTr="007B2BBF">
        <w:tc>
          <w:tcPr>
            <w:tcW w:w="534" w:type="dxa"/>
            <w:shd w:val="clear" w:color="auto" w:fill="auto"/>
          </w:tcPr>
          <w:p w:rsidR="003C165D" w:rsidRPr="0040517D" w:rsidRDefault="003C165D" w:rsidP="007B2BBF">
            <w:pPr>
              <w:spacing w:after="0" w:line="360" w:lineRule="auto"/>
              <w:rPr>
                <w:rFonts w:ascii="GHEA Grapalat" w:hAnsi="GHEA Grapalat"/>
                <w:sz w:val="24"/>
                <w:szCs w:val="24"/>
                <w:lang w:val="hy-AM"/>
              </w:rPr>
            </w:pPr>
          </w:p>
        </w:tc>
        <w:tc>
          <w:tcPr>
            <w:tcW w:w="3260" w:type="dxa"/>
            <w:shd w:val="clear" w:color="auto" w:fill="auto"/>
            <w:vAlign w:val="center"/>
          </w:tcPr>
          <w:p w:rsidR="003C165D" w:rsidRPr="0040517D" w:rsidRDefault="003C165D"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C165D" w:rsidRPr="0040517D" w:rsidRDefault="00E17F85"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6. Նախագծի 24-րդ հոդվածի 4-րդ մասը սահմանում է, որ ոչ հոժարակամ բուժումը կարող է շարունակվել ոչ ավել, քան վեց ամիս: Եթե վեց ամիսը լրանալու դեպքում հոգեկան առողջության խնդիր ունեցող անձի մոտ չեն վերացել ոչ հոժարակամ բուժման հիմքերը, ապա հոգեբուժական կազմակերպության գործադիր մարմինը դիմում է ներկայացնում դատարան` ոչ հոժարակամ բուժման ժամկետը երկարաձգելու վերաբերյալ: Հարկ է նկատի ունենալ, որ Քաղաքացիական դատավարության օրենսգրքի 35-րդ գլխում նախատեսված չէ համապատասխան </w:t>
            </w:r>
            <w:r w:rsidRPr="0040517D">
              <w:rPr>
                <w:rFonts w:ascii="GHEA Grapalat" w:hAnsi="GHEA Grapalat" w:cs="Sylfaen"/>
                <w:sz w:val="24"/>
                <w:szCs w:val="24"/>
                <w:lang w:val="hy-AM"/>
              </w:rPr>
              <w:lastRenderedPageBreak/>
              <w:t>ժամկետը երկարաձգելու հնարավորություն: Միաժամանակ, դատարանի՝ օրինական ուժի մեջ մտած վճռի առկայության պայմաններում քաղաքացուն ոչ հոժարակամ հոսպիտալացման ենթարկելու նպատակով կրկին դատարան դիմելու հնարավորությունը ևս բացակայում է:</w:t>
            </w:r>
          </w:p>
        </w:tc>
        <w:tc>
          <w:tcPr>
            <w:tcW w:w="5103" w:type="dxa"/>
            <w:shd w:val="clear" w:color="auto" w:fill="auto"/>
            <w:vAlign w:val="center"/>
          </w:tcPr>
          <w:p w:rsidR="003C165D" w:rsidRPr="0040517D" w:rsidRDefault="008103FC"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w:t>
            </w:r>
            <w:r w:rsidR="004448A3" w:rsidRPr="0040517D">
              <w:rPr>
                <w:rFonts w:ascii="GHEA Grapalat" w:hAnsi="GHEA Grapalat"/>
                <w:sz w:val="24"/>
                <w:szCs w:val="24"/>
                <w:lang w:val="hy-AM"/>
              </w:rPr>
              <w:t xml:space="preserve"> </w:t>
            </w:r>
            <w:r w:rsidRPr="0040517D">
              <w:rPr>
                <w:rFonts w:ascii="GHEA Grapalat" w:hAnsi="GHEA Grapalat"/>
                <w:sz w:val="24"/>
                <w:szCs w:val="24"/>
                <w:lang w:val="hy-AM"/>
              </w:rPr>
              <w:t xml:space="preserve"> </w:t>
            </w:r>
            <w:r w:rsidR="00666276" w:rsidRPr="0040517D">
              <w:rPr>
                <w:rFonts w:ascii="GHEA Grapalat" w:hAnsi="GHEA Grapalat"/>
                <w:sz w:val="24"/>
                <w:szCs w:val="24"/>
                <w:lang w:val="hy-AM"/>
              </w:rPr>
              <w:t>Նախագծի 24-</w:t>
            </w:r>
            <w:r w:rsidR="003C53BF" w:rsidRPr="0040517D">
              <w:rPr>
                <w:rFonts w:ascii="GHEA Grapalat" w:hAnsi="GHEA Grapalat"/>
                <w:sz w:val="24"/>
                <w:szCs w:val="24"/>
                <w:lang w:val="hy-AM"/>
              </w:rPr>
              <w:t>ր</w:t>
            </w:r>
            <w:r w:rsidR="00666276" w:rsidRPr="0040517D">
              <w:rPr>
                <w:rFonts w:ascii="GHEA Grapalat" w:hAnsi="GHEA Grapalat"/>
                <w:sz w:val="24"/>
                <w:szCs w:val="24"/>
                <w:lang w:val="hy-AM"/>
              </w:rPr>
              <w:t>դ հոդվածից հանվել է</w:t>
            </w:r>
            <w:r w:rsidR="00AD159C" w:rsidRPr="0040517D">
              <w:rPr>
                <w:rFonts w:ascii="GHEA Grapalat" w:hAnsi="GHEA Grapalat"/>
                <w:sz w:val="24"/>
                <w:szCs w:val="24"/>
                <w:lang w:val="hy-AM"/>
              </w:rPr>
              <w:t xml:space="preserve"> ոչ հոժարակամ </w:t>
            </w:r>
            <w:r w:rsidR="007E0E4B" w:rsidRPr="0040517D">
              <w:rPr>
                <w:rFonts w:ascii="GHEA Grapalat" w:hAnsi="GHEA Grapalat" w:cs="Sylfaen"/>
                <w:sz w:val="24"/>
                <w:szCs w:val="24"/>
                <w:lang w:val="hy-AM"/>
              </w:rPr>
              <w:t xml:space="preserve"> բուժման ժամկետը երկարաձգելու վերաբերյալ</w:t>
            </w:r>
            <w:r w:rsidR="007E0E4B" w:rsidRPr="0040517D">
              <w:rPr>
                <w:rFonts w:ascii="GHEA Grapalat" w:hAnsi="GHEA Grapalat"/>
                <w:sz w:val="24"/>
                <w:szCs w:val="24"/>
                <w:lang w:val="hy-AM"/>
              </w:rPr>
              <w:t xml:space="preserve"> դրույթը, </w:t>
            </w:r>
            <w:r w:rsidR="00464A6E" w:rsidRPr="0040517D">
              <w:rPr>
                <w:rFonts w:ascii="GHEA Grapalat" w:hAnsi="GHEA Grapalat"/>
                <w:sz w:val="24"/>
                <w:szCs w:val="24"/>
                <w:lang w:val="hy-AM"/>
              </w:rPr>
              <w:t>սակայ</w:t>
            </w:r>
            <w:r w:rsidR="007E0E4B" w:rsidRPr="0040517D">
              <w:rPr>
                <w:rFonts w:ascii="GHEA Grapalat" w:hAnsi="GHEA Grapalat"/>
                <w:sz w:val="24"/>
                <w:szCs w:val="24"/>
                <w:lang w:val="hy-AM"/>
              </w:rPr>
              <w:t>ն</w:t>
            </w:r>
            <w:r w:rsidR="00464A6E" w:rsidRPr="0040517D">
              <w:rPr>
                <w:rFonts w:ascii="GHEA Grapalat" w:hAnsi="GHEA Grapalat"/>
                <w:sz w:val="24"/>
                <w:szCs w:val="24"/>
                <w:lang w:val="hy-AM"/>
              </w:rPr>
              <w:t xml:space="preserve"> </w:t>
            </w:r>
            <w:r w:rsidR="00B029A8" w:rsidRPr="0040517D">
              <w:rPr>
                <w:rFonts w:ascii="GHEA Grapalat" w:hAnsi="GHEA Grapalat"/>
                <w:sz w:val="24"/>
                <w:szCs w:val="24"/>
                <w:lang w:val="hy-AM"/>
              </w:rPr>
              <w:t>դատական վեր</w:t>
            </w:r>
            <w:r w:rsidR="005C1977" w:rsidRPr="0040517D">
              <w:rPr>
                <w:rFonts w:ascii="GHEA Grapalat" w:hAnsi="GHEA Grapalat"/>
                <w:sz w:val="24"/>
                <w:szCs w:val="24"/>
                <w:lang w:val="hy-AM"/>
              </w:rPr>
              <w:t>ա</w:t>
            </w:r>
            <w:r w:rsidR="00B029A8" w:rsidRPr="0040517D">
              <w:rPr>
                <w:rFonts w:ascii="GHEA Grapalat" w:hAnsi="GHEA Grapalat"/>
                <w:sz w:val="24"/>
                <w:szCs w:val="24"/>
                <w:lang w:val="hy-AM"/>
              </w:rPr>
              <w:t>հ</w:t>
            </w:r>
            <w:r w:rsidR="005C1977" w:rsidRPr="0040517D">
              <w:rPr>
                <w:rFonts w:ascii="GHEA Grapalat" w:hAnsi="GHEA Grapalat"/>
                <w:sz w:val="24"/>
                <w:szCs w:val="24"/>
                <w:lang w:val="hy-AM"/>
              </w:rPr>
              <w:t>ս</w:t>
            </w:r>
            <w:r w:rsidR="00B029A8" w:rsidRPr="0040517D">
              <w:rPr>
                <w:rFonts w:ascii="GHEA Grapalat" w:hAnsi="GHEA Grapalat"/>
                <w:sz w:val="24"/>
                <w:szCs w:val="24"/>
                <w:lang w:val="hy-AM"/>
              </w:rPr>
              <w:t>կողությունն ապահովելու անհրաժեշտությունից ելնելով</w:t>
            </w:r>
            <w:r w:rsidR="005C1977" w:rsidRPr="0040517D">
              <w:rPr>
                <w:rFonts w:ascii="GHEA Grapalat" w:hAnsi="GHEA Grapalat"/>
                <w:sz w:val="24"/>
                <w:szCs w:val="24"/>
                <w:lang w:val="hy-AM"/>
              </w:rPr>
              <w:t>՝</w:t>
            </w:r>
            <w:r w:rsidR="00B029A8" w:rsidRPr="0040517D">
              <w:rPr>
                <w:rFonts w:ascii="GHEA Grapalat" w:hAnsi="GHEA Grapalat"/>
                <w:sz w:val="24"/>
                <w:szCs w:val="24"/>
                <w:lang w:val="hy-AM"/>
              </w:rPr>
              <w:t xml:space="preserve"> սահմանվել է, որ</w:t>
            </w:r>
            <w:r w:rsidR="005C1977" w:rsidRPr="0040517D">
              <w:rPr>
                <w:rFonts w:ascii="GHEA Grapalat" w:hAnsi="GHEA Grapalat"/>
                <w:sz w:val="24"/>
                <w:szCs w:val="24"/>
                <w:lang w:val="hy-AM"/>
              </w:rPr>
              <w:t xml:space="preserve"> դատարանը վճռի եզրափակիչ մասում սահմանում է </w:t>
            </w:r>
            <w:r w:rsidR="005C1977" w:rsidRPr="0040517D">
              <w:rPr>
                <w:rFonts w:ascii="GHEA Grapalat" w:hAnsi="GHEA Grapalat" w:cs="Sylfaen"/>
                <w:sz w:val="24"/>
                <w:szCs w:val="24"/>
                <w:lang w:val="hy-AM"/>
              </w:rPr>
              <w:t xml:space="preserve">ոչ հոժարակամ բուժման վեցամսյա ժամկետ, որի լրանալուց հետո, եթե </w:t>
            </w:r>
            <w:r w:rsidR="005C1977" w:rsidRPr="0040517D">
              <w:rPr>
                <w:rFonts w:ascii="GHEA Grapalat" w:eastAsia="Times New Roman" w:hAnsi="GHEA Grapalat"/>
                <w:bCs/>
                <w:kern w:val="32"/>
                <w:sz w:val="24"/>
                <w:szCs w:val="24"/>
                <w:lang w:val="hy-AM" w:eastAsia="x-none"/>
              </w:rPr>
              <w:t xml:space="preserve"> հոգեբուժական հանձնաժողովի </w:t>
            </w:r>
            <w:r w:rsidR="005C1977" w:rsidRPr="0040517D">
              <w:rPr>
                <w:rFonts w:ascii="GHEA Grapalat" w:eastAsia="Times New Roman" w:hAnsi="GHEA Grapalat"/>
                <w:bCs/>
                <w:kern w:val="32"/>
                <w:sz w:val="24"/>
                <w:szCs w:val="24"/>
                <w:lang w:val="hy-AM" w:eastAsia="x-none"/>
              </w:rPr>
              <w:lastRenderedPageBreak/>
              <w:t>եզրակացությամբ ոչ հոժարակամ բուժումը շարունակելու անհրաժեշտություն կա, ապա հոգեբուժական կազմակերպության տնօրենը դիմում է դատարան, որի դեպքում</w:t>
            </w:r>
            <w:r w:rsidR="008462F1" w:rsidRPr="0040517D">
              <w:rPr>
                <w:rFonts w:ascii="GHEA Grapalat" w:eastAsia="Times New Roman" w:hAnsi="GHEA Grapalat"/>
                <w:bCs/>
                <w:kern w:val="32"/>
                <w:sz w:val="24"/>
                <w:szCs w:val="24"/>
                <w:lang w:val="hy-AM" w:eastAsia="x-none"/>
              </w:rPr>
              <w:t xml:space="preserve"> դատարանը նորից կայացնում է վճիռ:</w:t>
            </w:r>
            <w:r w:rsidR="00C370C8" w:rsidRPr="0040517D">
              <w:rPr>
                <w:rFonts w:ascii="GHEA Grapalat" w:eastAsia="Times New Roman" w:hAnsi="GHEA Grapalat"/>
                <w:bCs/>
                <w:kern w:val="32"/>
                <w:sz w:val="24"/>
                <w:szCs w:val="24"/>
                <w:lang w:val="hy-AM" w:eastAsia="x-none"/>
              </w:rPr>
              <w:t xml:space="preserve"> Նշվածով պայմանավորված «Հայաստանի Հանրապետության քաղաքացիական դատավարության օրենսգրքում լրացում կատարելու մասին» օրենքի նախագ</w:t>
            </w:r>
            <w:r w:rsidR="00053FBB" w:rsidRPr="0040517D">
              <w:rPr>
                <w:rFonts w:ascii="GHEA Grapalat" w:eastAsia="Times New Roman" w:hAnsi="GHEA Grapalat"/>
                <w:bCs/>
                <w:kern w:val="32"/>
                <w:sz w:val="24"/>
                <w:szCs w:val="24"/>
                <w:lang w:val="hy-AM" w:eastAsia="x-none"/>
              </w:rPr>
              <w:t xml:space="preserve">ծում կատարվել է </w:t>
            </w:r>
            <w:r w:rsidR="00A836E1" w:rsidRPr="0040517D">
              <w:rPr>
                <w:rFonts w:ascii="GHEA Grapalat" w:eastAsia="Times New Roman" w:hAnsi="GHEA Grapalat"/>
                <w:bCs/>
                <w:kern w:val="32"/>
                <w:sz w:val="24"/>
                <w:szCs w:val="24"/>
                <w:lang w:val="hy-AM" w:eastAsia="x-none"/>
              </w:rPr>
              <w:t>լրացում:</w:t>
            </w:r>
            <w:r w:rsidR="005C1977" w:rsidRPr="0040517D">
              <w:rPr>
                <w:rFonts w:ascii="GHEA Grapalat" w:eastAsia="Times New Roman" w:hAnsi="GHEA Grapalat"/>
                <w:bCs/>
                <w:kern w:val="32"/>
                <w:sz w:val="24"/>
                <w:szCs w:val="24"/>
                <w:lang w:val="hy-AM" w:eastAsia="x-none"/>
              </w:rPr>
              <w:t xml:space="preserve">  </w:t>
            </w:r>
            <w:r w:rsidR="005C1977" w:rsidRPr="0040517D">
              <w:rPr>
                <w:rFonts w:ascii="GHEA Grapalat" w:hAnsi="GHEA Grapalat"/>
                <w:sz w:val="24"/>
                <w:szCs w:val="24"/>
                <w:lang w:val="hy-AM"/>
              </w:rPr>
              <w:t xml:space="preserve">   </w:t>
            </w:r>
            <w:r w:rsidR="00515051" w:rsidRPr="0040517D">
              <w:rPr>
                <w:rFonts w:ascii="GHEA Grapalat" w:hAnsi="GHEA Grapalat"/>
                <w:sz w:val="24"/>
                <w:szCs w:val="24"/>
                <w:lang w:val="hy-AM"/>
              </w:rPr>
              <w:t xml:space="preserve"> </w:t>
            </w:r>
            <w:r w:rsidR="00B029A8" w:rsidRPr="0040517D">
              <w:rPr>
                <w:rFonts w:ascii="GHEA Grapalat" w:hAnsi="GHEA Grapalat"/>
                <w:sz w:val="24"/>
                <w:szCs w:val="24"/>
                <w:lang w:val="hy-AM"/>
              </w:rPr>
              <w:t xml:space="preserve">  </w:t>
            </w:r>
            <w:r w:rsidR="007E0E4B" w:rsidRPr="0040517D">
              <w:rPr>
                <w:rFonts w:ascii="GHEA Grapalat" w:hAnsi="GHEA Grapalat"/>
                <w:sz w:val="24"/>
                <w:szCs w:val="24"/>
                <w:lang w:val="hy-AM"/>
              </w:rPr>
              <w:t xml:space="preserve"> </w:t>
            </w:r>
            <w:r w:rsidR="003C53BF" w:rsidRPr="0040517D">
              <w:rPr>
                <w:rFonts w:ascii="GHEA Grapalat" w:hAnsi="GHEA Grapalat"/>
                <w:sz w:val="24"/>
                <w:szCs w:val="24"/>
                <w:lang w:val="hy-AM"/>
              </w:rPr>
              <w:t xml:space="preserve"> </w:t>
            </w:r>
            <w:r w:rsidR="00666276" w:rsidRPr="0040517D">
              <w:rPr>
                <w:rFonts w:ascii="GHEA Grapalat" w:hAnsi="GHEA Grapalat"/>
                <w:sz w:val="24"/>
                <w:szCs w:val="24"/>
                <w:lang w:val="hy-AM"/>
              </w:rPr>
              <w:t xml:space="preserve"> </w:t>
            </w:r>
          </w:p>
        </w:tc>
      </w:tr>
      <w:tr w:rsidR="00E17F85" w:rsidRPr="00A03C12" w:rsidTr="007B2BBF">
        <w:tc>
          <w:tcPr>
            <w:tcW w:w="534" w:type="dxa"/>
            <w:shd w:val="clear" w:color="auto" w:fill="auto"/>
          </w:tcPr>
          <w:p w:rsidR="00E17F85" w:rsidRPr="0040517D" w:rsidRDefault="00E17F85" w:rsidP="007B2BBF">
            <w:pPr>
              <w:spacing w:after="0" w:line="360" w:lineRule="auto"/>
              <w:rPr>
                <w:rFonts w:ascii="GHEA Grapalat" w:hAnsi="GHEA Grapalat"/>
                <w:sz w:val="24"/>
                <w:szCs w:val="24"/>
                <w:lang w:val="hy-AM"/>
              </w:rPr>
            </w:pPr>
          </w:p>
        </w:tc>
        <w:tc>
          <w:tcPr>
            <w:tcW w:w="3260" w:type="dxa"/>
            <w:shd w:val="clear" w:color="auto" w:fill="auto"/>
            <w:vAlign w:val="center"/>
          </w:tcPr>
          <w:p w:rsidR="00E17F85" w:rsidRPr="0040517D" w:rsidRDefault="00E17F85"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E17F85" w:rsidRPr="0040517D" w:rsidRDefault="001C5D53"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7. </w:t>
            </w:r>
            <w:r w:rsidR="00E17F85" w:rsidRPr="0040517D">
              <w:rPr>
                <w:rFonts w:ascii="GHEA Grapalat" w:hAnsi="GHEA Grapalat" w:cs="Sylfaen"/>
                <w:sz w:val="24"/>
                <w:szCs w:val="24"/>
                <w:lang w:val="hy-AM"/>
              </w:rPr>
              <w:t xml:space="preserve">Նախագծի 25-րդ հոդվածը սահմանում է դատահոգեբուժական փորձաքննության տեսակները և իրականացման առանձնահատկությունները: Նշված հոդվածի 8-րդ և 12-րդ հոդվածներում օգտագործվում է «փորձաքննություն նշանակող պաշտոնատար անձ (մարմին)» ձևակերպումը: Տվյալ դեպքում, սակայն, փորձաքննությունը նշանակվում է դատարանի կողմից, </w:t>
            </w:r>
            <w:r w:rsidR="00E17F85" w:rsidRPr="0040517D">
              <w:rPr>
                <w:rFonts w:ascii="GHEA Grapalat" w:hAnsi="GHEA Grapalat" w:cs="Sylfaen"/>
                <w:sz w:val="24"/>
                <w:szCs w:val="24"/>
                <w:lang w:val="hy-AM"/>
              </w:rPr>
              <w:lastRenderedPageBreak/>
              <w:t>ուստի Նախագում օգտագործվող «փորձաքննություն նշանակող պաշտոնատար անձ (մարմին)» ձևակերպումը տեղին չէ:</w:t>
            </w:r>
          </w:p>
        </w:tc>
        <w:tc>
          <w:tcPr>
            <w:tcW w:w="5103" w:type="dxa"/>
            <w:shd w:val="clear" w:color="auto" w:fill="auto"/>
            <w:vAlign w:val="center"/>
          </w:tcPr>
          <w:p w:rsidR="00E17F85" w:rsidRPr="0040517D" w:rsidRDefault="00E17F85" w:rsidP="007B2BBF">
            <w:pPr>
              <w:spacing w:after="0" w:line="360" w:lineRule="auto"/>
              <w:jc w:val="both"/>
              <w:rPr>
                <w:rFonts w:ascii="GHEA Grapalat" w:hAnsi="GHEA Grapalat"/>
                <w:sz w:val="24"/>
                <w:szCs w:val="24"/>
                <w:lang w:val="hy-AM"/>
              </w:rPr>
            </w:pPr>
          </w:p>
          <w:p w:rsidR="007E0E4B" w:rsidRPr="0040517D" w:rsidRDefault="007E0E4B" w:rsidP="007B2BBF">
            <w:pPr>
              <w:spacing w:after="0" w:line="360" w:lineRule="auto"/>
              <w:jc w:val="both"/>
              <w:rPr>
                <w:rFonts w:ascii="GHEA Grapalat" w:hAnsi="GHEA Grapalat"/>
                <w:sz w:val="24"/>
                <w:szCs w:val="24"/>
                <w:lang w:val="hy-AM"/>
              </w:rPr>
            </w:pPr>
          </w:p>
          <w:p w:rsidR="007E0E4B" w:rsidRPr="0040517D" w:rsidRDefault="00850D0F"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Նախագծում կատարվել է համապատասխան փոփոխություն:</w:t>
            </w:r>
          </w:p>
        </w:tc>
      </w:tr>
      <w:tr w:rsidR="00E17F85" w:rsidRPr="00A03C12" w:rsidTr="007B2BBF">
        <w:tc>
          <w:tcPr>
            <w:tcW w:w="534" w:type="dxa"/>
            <w:shd w:val="clear" w:color="auto" w:fill="auto"/>
          </w:tcPr>
          <w:p w:rsidR="00E17F85" w:rsidRPr="0040517D" w:rsidRDefault="00E17F85" w:rsidP="007B2BBF">
            <w:pPr>
              <w:spacing w:after="0" w:line="360" w:lineRule="auto"/>
              <w:rPr>
                <w:rFonts w:ascii="GHEA Grapalat" w:hAnsi="GHEA Grapalat"/>
                <w:sz w:val="24"/>
                <w:szCs w:val="24"/>
                <w:lang w:val="hy-AM"/>
              </w:rPr>
            </w:pPr>
          </w:p>
        </w:tc>
        <w:tc>
          <w:tcPr>
            <w:tcW w:w="3260" w:type="dxa"/>
            <w:shd w:val="clear" w:color="auto" w:fill="auto"/>
            <w:vAlign w:val="center"/>
          </w:tcPr>
          <w:p w:rsidR="00E17F85" w:rsidRPr="0040517D" w:rsidRDefault="00E17F85"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E17F85" w:rsidRPr="0040517D" w:rsidRDefault="001C5D53" w:rsidP="007B2BBF">
            <w:pPr>
              <w:widowControl w:val="0"/>
              <w:spacing w:after="0" w:line="360" w:lineRule="auto"/>
              <w:jc w:val="both"/>
              <w:textAlignment w:val="baseline"/>
              <w:rPr>
                <w:rFonts w:ascii="GHEA Grapalat" w:hAnsi="GHEA Grapalat"/>
                <w:sz w:val="24"/>
                <w:szCs w:val="24"/>
                <w:lang w:val="hy-AM"/>
              </w:rPr>
            </w:pPr>
            <w:r w:rsidRPr="0040517D">
              <w:rPr>
                <w:rFonts w:ascii="GHEA Grapalat" w:hAnsi="GHEA Grapalat" w:cs="Sylfaen"/>
                <w:sz w:val="24"/>
                <w:szCs w:val="24"/>
                <w:lang w:val="hy-AM"/>
              </w:rPr>
              <w:t xml:space="preserve">8. </w:t>
            </w:r>
            <w:r w:rsidR="00E17F85" w:rsidRPr="0040517D">
              <w:rPr>
                <w:rFonts w:ascii="GHEA Grapalat" w:hAnsi="GHEA Grapalat" w:cs="Sylfaen"/>
                <w:sz w:val="24"/>
                <w:szCs w:val="24"/>
                <w:lang w:val="hy-AM"/>
              </w:rPr>
              <w:t>Նախագծում</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նախատեսված</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են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Կառավարության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կամ</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լիազոր</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մարմնի</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կողմից</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համապատասխան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ենթաօրենսդրական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իրավական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ակտերի</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ընդունման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լիազորող</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նորմեր</w:t>
            </w:r>
            <w:r w:rsidR="00E17F85" w:rsidRPr="0040517D">
              <w:rPr>
                <w:rFonts w:ascii="GHEA Grapalat" w:hAnsi="GHEA Grapalat"/>
                <w:sz w:val="24"/>
                <w:szCs w:val="24"/>
                <w:lang w:val="hy-AM"/>
              </w:rPr>
              <w:t>: «</w:t>
            </w:r>
            <w:r w:rsidR="00E17F85" w:rsidRPr="0040517D">
              <w:rPr>
                <w:rFonts w:ascii="GHEA Grapalat" w:hAnsi="GHEA Grapalat" w:cs="Sylfaen"/>
                <w:sz w:val="24"/>
                <w:szCs w:val="24"/>
                <w:lang w:val="hy-AM"/>
              </w:rPr>
              <w:t>Նորմատիվ</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իրավական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ակտերի</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մասին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օրենքի</w:t>
            </w:r>
            <w:r w:rsidR="00E17F85" w:rsidRPr="0040517D">
              <w:rPr>
                <w:rFonts w:ascii="GHEA Grapalat" w:hAnsi="GHEA Grapalat"/>
                <w:sz w:val="24"/>
                <w:szCs w:val="24"/>
                <w:lang w:val="hy-AM"/>
              </w:rPr>
              <w:t xml:space="preserve"> 13-</w:t>
            </w:r>
            <w:r w:rsidR="00E17F85" w:rsidRPr="0040517D">
              <w:rPr>
                <w:rFonts w:ascii="GHEA Grapalat" w:hAnsi="GHEA Grapalat" w:cs="Sylfaen"/>
                <w:sz w:val="24"/>
                <w:szCs w:val="24"/>
                <w:lang w:val="hy-AM"/>
              </w:rPr>
              <w:t>րդ</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հոդվածի</w:t>
            </w:r>
            <w:r w:rsidR="00E17F85" w:rsidRPr="0040517D">
              <w:rPr>
                <w:rFonts w:ascii="GHEA Grapalat" w:hAnsi="GHEA Grapalat"/>
                <w:sz w:val="24"/>
                <w:szCs w:val="24"/>
                <w:lang w:val="hy-AM"/>
              </w:rPr>
              <w:t xml:space="preserve"> 5-</w:t>
            </w:r>
            <w:r w:rsidR="00E17F85" w:rsidRPr="0040517D">
              <w:rPr>
                <w:rFonts w:ascii="GHEA Grapalat" w:hAnsi="GHEA Grapalat" w:cs="Sylfaen"/>
                <w:sz w:val="24"/>
                <w:szCs w:val="24"/>
                <w:lang w:val="hy-AM"/>
              </w:rPr>
              <w:t>րդ</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մասի</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համաձայն՝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եթե</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օրենսդրական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ակտով</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բացառությամբ</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Սահմանադրության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սահմանված</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նորմը</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կարող</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է</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կատարվել</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միայն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այդ</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ակտով</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նախատեսված</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ենթաօրենսդրական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ակտի</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ընդունմամբ</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կամ</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դրա</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կատարումն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ուղղակիորեն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պայմանավորված</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է</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ենթաօրենսդրական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նորմատիվ</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իրավական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ակտի</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ընդունմամբ</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ապա</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օրենսդրական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ակտի</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անցումային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դրույթներով</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սահմանվում</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են</w:t>
            </w:r>
            <w:r w:rsidR="00E17F85" w:rsidRPr="0040517D">
              <w:rPr>
                <w:rFonts w:ascii="GHEA Grapalat" w:hAnsi="GHEA Grapalat"/>
                <w:sz w:val="24"/>
                <w:szCs w:val="24"/>
                <w:lang w:val="hy-AM"/>
              </w:rPr>
              <w:t xml:space="preserve"> </w:t>
            </w:r>
            <w:r w:rsidR="00E17F85" w:rsidRPr="0040517D">
              <w:rPr>
                <w:rFonts w:ascii="GHEA Grapalat" w:hAnsi="GHEA Grapalat" w:cs="Sylfaen"/>
                <w:sz w:val="24"/>
                <w:szCs w:val="24"/>
                <w:lang w:val="hy-AM"/>
              </w:rPr>
              <w:t>նաև</w:t>
            </w:r>
            <w:r w:rsidR="00E17F85" w:rsidRPr="0040517D">
              <w:rPr>
                <w:rFonts w:ascii="GHEA Grapalat" w:hAnsi="GHEA Grapalat"/>
                <w:sz w:val="24"/>
                <w:szCs w:val="24"/>
                <w:lang w:val="hy-AM"/>
              </w:rPr>
              <w:t xml:space="preserve">` </w:t>
            </w:r>
          </w:p>
          <w:p w:rsidR="00E17F85" w:rsidRPr="0040517D" w:rsidRDefault="00E17F85" w:rsidP="007B2BBF">
            <w:pPr>
              <w:widowControl w:val="0"/>
              <w:spacing w:after="0" w:line="360" w:lineRule="auto"/>
              <w:jc w:val="both"/>
              <w:textAlignment w:val="baseline"/>
              <w:rPr>
                <w:rFonts w:ascii="GHEA Grapalat" w:hAnsi="GHEA Grapalat"/>
                <w:sz w:val="24"/>
                <w:szCs w:val="24"/>
                <w:lang w:val="hy-AM"/>
              </w:rPr>
            </w:pPr>
            <w:r w:rsidRPr="0040517D">
              <w:rPr>
                <w:rFonts w:ascii="GHEA Grapalat" w:hAnsi="GHEA Grapalat"/>
                <w:sz w:val="24"/>
                <w:szCs w:val="24"/>
                <w:lang w:val="hy-AM"/>
              </w:rPr>
              <w:t xml:space="preserve">1) </w:t>
            </w:r>
            <w:r w:rsidRPr="0040517D">
              <w:rPr>
                <w:rFonts w:ascii="GHEA Grapalat" w:hAnsi="GHEA Grapalat" w:cs="Sylfaen"/>
                <w:sz w:val="24"/>
                <w:szCs w:val="24"/>
                <w:lang w:val="hy-AM"/>
              </w:rPr>
              <w:t>օրենսդրական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ակտի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այն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մասերը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որոնք</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գործելու</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են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ենթաօրենսդրական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նորմատիվ</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իրավական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ակտն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ուժի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մեջ</w:t>
            </w:r>
            <w:r w:rsidRPr="0040517D">
              <w:rPr>
                <w:rFonts w:ascii="GHEA Grapalat" w:hAnsi="GHEA Grapalat"/>
                <w:sz w:val="24"/>
                <w:szCs w:val="24"/>
                <w:lang w:val="hy-AM"/>
              </w:rPr>
              <w:t xml:space="preserve"> </w:t>
            </w:r>
            <w:r w:rsidRPr="0040517D">
              <w:rPr>
                <w:rFonts w:ascii="GHEA Grapalat" w:hAnsi="GHEA Grapalat" w:cs="Sylfaen"/>
                <w:sz w:val="24"/>
                <w:szCs w:val="24"/>
                <w:lang w:val="hy-AM"/>
              </w:rPr>
              <w:lastRenderedPageBreak/>
              <w:t>մտնելու</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պահից</w:t>
            </w:r>
            <w:r w:rsidRPr="0040517D">
              <w:rPr>
                <w:rFonts w:ascii="GHEA Grapalat" w:hAnsi="GHEA Grapalat"/>
                <w:sz w:val="24"/>
                <w:szCs w:val="24"/>
                <w:lang w:val="hy-AM"/>
              </w:rPr>
              <w:t>.</w:t>
            </w:r>
          </w:p>
          <w:p w:rsidR="00E17F85" w:rsidRPr="0040517D" w:rsidRDefault="00E17F85" w:rsidP="007B2BBF">
            <w:pPr>
              <w:widowControl w:val="0"/>
              <w:spacing w:after="0" w:line="360" w:lineRule="auto"/>
              <w:jc w:val="both"/>
              <w:textAlignment w:val="baseline"/>
              <w:rPr>
                <w:rFonts w:ascii="GHEA Grapalat" w:hAnsi="GHEA Grapalat"/>
                <w:sz w:val="24"/>
                <w:szCs w:val="24"/>
                <w:lang w:val="hy-AM"/>
              </w:rPr>
            </w:pPr>
            <w:r w:rsidRPr="0040517D">
              <w:rPr>
                <w:rFonts w:ascii="GHEA Grapalat" w:hAnsi="GHEA Grapalat"/>
                <w:sz w:val="24"/>
                <w:szCs w:val="24"/>
                <w:lang w:val="hy-AM"/>
              </w:rPr>
              <w:t xml:space="preserve">2) </w:t>
            </w:r>
            <w:r w:rsidRPr="0040517D">
              <w:rPr>
                <w:rFonts w:ascii="GHEA Grapalat" w:hAnsi="GHEA Grapalat" w:cs="Sylfaen"/>
                <w:sz w:val="24"/>
                <w:szCs w:val="24"/>
                <w:lang w:val="hy-AM"/>
              </w:rPr>
              <w:t>ենթաօրենսդրական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նորմատիվ</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իրավական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ակտի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ընդունման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նախատեսվող</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ժամկետը</w:t>
            </w:r>
            <w:r w:rsidRPr="0040517D">
              <w:rPr>
                <w:rFonts w:ascii="GHEA Grapalat" w:hAnsi="GHEA Grapalat"/>
                <w:sz w:val="24"/>
                <w:szCs w:val="24"/>
                <w:lang w:val="hy-AM"/>
              </w:rPr>
              <w:t>:</w:t>
            </w:r>
          </w:p>
          <w:p w:rsidR="00E17F85" w:rsidRPr="0040517D" w:rsidRDefault="00E17F85"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Վերը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նշված</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կարգավորմանը</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համապատասխան՝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անհրաժեշտ</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է</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նախատեսել</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Նախագծի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համապատասխան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դրույթների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գործողության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և</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ենթաօրենսդրական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իրավական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ակտերի</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ընդունման</w:t>
            </w:r>
            <w:r w:rsidRPr="0040517D">
              <w:rPr>
                <w:rFonts w:ascii="GHEA Grapalat" w:hAnsi="GHEA Grapalat"/>
                <w:sz w:val="24"/>
                <w:szCs w:val="24"/>
                <w:lang w:val="hy-AM"/>
              </w:rPr>
              <w:t xml:space="preserve"> </w:t>
            </w:r>
            <w:r w:rsidRPr="0040517D">
              <w:rPr>
                <w:rFonts w:ascii="GHEA Grapalat" w:hAnsi="GHEA Grapalat" w:cs="Sylfaen"/>
                <w:sz w:val="24"/>
                <w:szCs w:val="24"/>
                <w:lang w:val="hy-AM"/>
              </w:rPr>
              <w:t>ժամկետները</w:t>
            </w:r>
            <w:r w:rsidRPr="0040517D">
              <w:rPr>
                <w:rFonts w:ascii="GHEA Grapalat" w:hAnsi="GHEA Grapalat"/>
                <w:sz w:val="24"/>
                <w:szCs w:val="24"/>
                <w:lang w:val="hy-AM"/>
              </w:rPr>
              <w:t>:   </w:t>
            </w:r>
          </w:p>
        </w:tc>
        <w:tc>
          <w:tcPr>
            <w:tcW w:w="5103" w:type="dxa"/>
            <w:shd w:val="clear" w:color="auto" w:fill="auto"/>
            <w:vAlign w:val="center"/>
          </w:tcPr>
          <w:p w:rsidR="001D09AD" w:rsidRPr="0040517D" w:rsidRDefault="00713DE8" w:rsidP="007B2BBF">
            <w:pPr>
              <w:spacing w:after="0" w:line="360" w:lineRule="auto"/>
              <w:jc w:val="both"/>
              <w:rPr>
                <w:rFonts w:ascii="GHEA Grapalat" w:hAnsi="GHEA Grapalat"/>
                <w:b/>
                <w:sz w:val="24"/>
                <w:szCs w:val="24"/>
                <w:lang w:val="hy-AM"/>
              </w:rPr>
            </w:pPr>
            <w:r w:rsidRPr="0040517D">
              <w:rPr>
                <w:rFonts w:ascii="GHEA Grapalat" w:hAnsi="GHEA Grapalat"/>
                <w:sz w:val="24"/>
                <w:szCs w:val="24"/>
                <w:lang w:val="hy-AM"/>
              </w:rPr>
              <w:lastRenderedPageBreak/>
              <w:t>Ընդունվել է: Նախագծում կատարվել է համապատասխան լրացում:</w:t>
            </w:r>
          </w:p>
          <w:p w:rsidR="00E17F85" w:rsidRPr="0040517D" w:rsidRDefault="00E17F85" w:rsidP="007B2BBF">
            <w:pPr>
              <w:spacing w:after="0" w:line="360" w:lineRule="auto"/>
              <w:jc w:val="both"/>
              <w:rPr>
                <w:rFonts w:ascii="GHEA Grapalat" w:hAnsi="GHEA Grapalat"/>
                <w:sz w:val="24"/>
                <w:szCs w:val="24"/>
                <w:lang w:val="hy-AM"/>
              </w:rPr>
            </w:pPr>
          </w:p>
        </w:tc>
      </w:tr>
      <w:tr w:rsidR="00E17F85" w:rsidRPr="00A03C12" w:rsidTr="007B2BBF">
        <w:tc>
          <w:tcPr>
            <w:tcW w:w="534" w:type="dxa"/>
            <w:shd w:val="clear" w:color="auto" w:fill="auto"/>
          </w:tcPr>
          <w:p w:rsidR="00E17F85" w:rsidRPr="0040517D" w:rsidRDefault="00E17F85" w:rsidP="007B2BBF">
            <w:pPr>
              <w:spacing w:after="0" w:line="360" w:lineRule="auto"/>
              <w:rPr>
                <w:rFonts w:ascii="GHEA Grapalat" w:hAnsi="GHEA Grapalat"/>
                <w:sz w:val="24"/>
                <w:szCs w:val="24"/>
                <w:lang w:val="hy-AM"/>
              </w:rPr>
            </w:pPr>
          </w:p>
        </w:tc>
        <w:tc>
          <w:tcPr>
            <w:tcW w:w="3260" w:type="dxa"/>
            <w:shd w:val="clear" w:color="auto" w:fill="auto"/>
            <w:vAlign w:val="center"/>
          </w:tcPr>
          <w:p w:rsidR="00E17F85" w:rsidRPr="0040517D" w:rsidRDefault="00E17F85"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B4F06" w:rsidRPr="0040517D" w:rsidRDefault="00AB4F06"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«Քաղաքացիական դատավարության օրենսգրքում լրացում կատարելու մասին» օրենքի նախագծի (այսուհետ՝ Նախագիծ) վերաբերյալ առկա է հետևյալ նկատառումը.</w:t>
            </w:r>
          </w:p>
          <w:p w:rsidR="00E17F85" w:rsidRPr="0040517D" w:rsidRDefault="00AB4F06"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1. Նախագծով լրացվող 270.1 հոդվածով նախատեսվում է սահմանել «ոչ հոժարակամ բուժման ենթարկելու վերաբերյալ դատարանի վճռով սահմանված ժամկետից շուտ անձի ապաքինվելու դեպքում» դատարանի վճիռը վերացնելու հնարավորություն: Հարկ է նկատի ունենալ, որ հատուկ վարույթի նշված գործերով դատարանը կայացնում է «Քաղաքացուն հոգեբուժական կազմակերպություն ոչ </w:t>
            </w:r>
            <w:r w:rsidRPr="0040517D">
              <w:rPr>
                <w:rFonts w:ascii="GHEA Grapalat" w:hAnsi="GHEA Grapalat" w:cs="Sylfaen"/>
                <w:sz w:val="24"/>
                <w:szCs w:val="24"/>
                <w:lang w:val="hy-AM"/>
              </w:rPr>
              <w:lastRenderedPageBreak/>
              <w:t xml:space="preserve">հոժարակամ հոսպիտալացման ենթարկելու վերաբերյալ» վճիռ: Ուստի, Նախագծի նշված ձևակերպումն անհրաժեշտ է համապատասխանեցնել Քաղաքացիական դատավարության օրենսգրքի համապատասխան դրույթներին: </w:t>
            </w:r>
          </w:p>
        </w:tc>
        <w:tc>
          <w:tcPr>
            <w:tcW w:w="5103" w:type="dxa"/>
            <w:shd w:val="clear" w:color="auto" w:fill="auto"/>
            <w:vAlign w:val="center"/>
          </w:tcPr>
          <w:p w:rsidR="00E17F85" w:rsidRPr="0040517D" w:rsidRDefault="00AD159C"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փոփոխութուն:</w:t>
            </w:r>
          </w:p>
        </w:tc>
      </w:tr>
      <w:tr w:rsidR="004F2297" w:rsidRPr="00A03C12" w:rsidTr="007B2BBF">
        <w:tc>
          <w:tcPr>
            <w:tcW w:w="534" w:type="dxa"/>
            <w:shd w:val="clear" w:color="auto" w:fill="auto"/>
          </w:tcPr>
          <w:p w:rsidR="004F2297" w:rsidRPr="0040517D" w:rsidRDefault="004F2297" w:rsidP="007B2BBF">
            <w:pPr>
              <w:spacing w:after="0" w:line="360" w:lineRule="auto"/>
              <w:rPr>
                <w:rFonts w:ascii="GHEA Grapalat" w:hAnsi="GHEA Grapalat"/>
                <w:sz w:val="24"/>
                <w:szCs w:val="24"/>
                <w:lang w:val="hy-AM"/>
              </w:rPr>
            </w:pPr>
          </w:p>
        </w:tc>
        <w:tc>
          <w:tcPr>
            <w:tcW w:w="3260" w:type="dxa"/>
            <w:shd w:val="clear" w:color="auto" w:fill="auto"/>
            <w:vAlign w:val="center"/>
          </w:tcPr>
          <w:p w:rsidR="004F2297" w:rsidRPr="0040517D" w:rsidRDefault="004F2297"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ՀՀ բարձրագույն դատական խորհրդի նախագահի 05.12.2019թ. թիվ Ե-11174 գրություն</w:t>
            </w:r>
          </w:p>
        </w:tc>
        <w:tc>
          <w:tcPr>
            <w:tcW w:w="6946" w:type="dxa"/>
            <w:shd w:val="clear" w:color="auto" w:fill="auto"/>
            <w:vAlign w:val="center"/>
          </w:tcPr>
          <w:p w:rsidR="004F2297" w:rsidRPr="0040517D" w:rsidRDefault="00E101DD"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1. </w:t>
            </w:r>
            <w:r w:rsidR="00DB23DD" w:rsidRPr="0040517D">
              <w:rPr>
                <w:rFonts w:ascii="GHEA Grapalat" w:hAnsi="GHEA Grapalat" w:cs="Sylfaen"/>
                <w:sz w:val="24"/>
                <w:szCs w:val="24"/>
                <w:lang w:val="hy-AM"/>
              </w:rPr>
              <w:t xml:space="preserve">«Հոգեբուժական օգնության մասին» օրենքում փոփոխություն կատարելու մասին» </w:t>
            </w:r>
            <w:r w:rsidR="00A957B4" w:rsidRPr="0040517D">
              <w:rPr>
                <w:rFonts w:ascii="GHEA Grapalat" w:hAnsi="GHEA Grapalat" w:cs="Sylfaen"/>
                <w:sz w:val="24"/>
                <w:szCs w:val="24"/>
                <w:lang w:val="hy-AM"/>
              </w:rPr>
              <w:t xml:space="preserve">օրենքի նախագծի 1-ին հոդվածով նոր խմբագրությամբ շարադրվող «Հոգեբուժական օգնության մասին» օրենքի (այսուհետ՝ Օրենք) </w:t>
            </w:r>
            <w:r w:rsidR="00EA3E90" w:rsidRPr="0040517D">
              <w:rPr>
                <w:rFonts w:ascii="GHEA Grapalat" w:hAnsi="GHEA Grapalat" w:cs="Sylfaen"/>
                <w:sz w:val="24"/>
                <w:szCs w:val="24"/>
                <w:lang w:val="hy-AM"/>
              </w:rPr>
              <w:t xml:space="preserve">3-րդ հոդվածի 1-ին մասի 16-րդ կետից </w:t>
            </w:r>
            <w:r w:rsidR="00B66FF5" w:rsidRPr="0040517D">
              <w:rPr>
                <w:rFonts w:ascii="GHEA Grapalat" w:hAnsi="GHEA Grapalat" w:cs="Sylfaen"/>
                <w:sz w:val="24"/>
                <w:szCs w:val="24"/>
                <w:lang w:val="hy-AM"/>
              </w:rPr>
              <w:t>առաջար</w:t>
            </w:r>
            <w:r w:rsidR="00EA3E90" w:rsidRPr="0040517D">
              <w:rPr>
                <w:rFonts w:ascii="GHEA Grapalat" w:hAnsi="GHEA Grapalat" w:cs="Sylfaen"/>
                <w:sz w:val="24"/>
                <w:szCs w:val="24"/>
                <w:lang w:val="hy-AM"/>
              </w:rPr>
              <w:t>կվում է հանել «պարտականությունները» բառը, քանի որ օրենքով չեն սահմանվել հոգեբուժական կազմակերպությունում հոգեբուժական օգնություն և սպասարկում ստացող անձանց պարտականությունները: Նույն խնդիրն առկա է նաև օրենքի 5-րդ հոդվածի</w:t>
            </w:r>
            <w:r w:rsidR="00863413" w:rsidRPr="0040517D">
              <w:rPr>
                <w:rFonts w:ascii="GHEA Grapalat" w:hAnsi="GHEA Grapalat" w:cs="Sylfaen"/>
                <w:sz w:val="24"/>
                <w:szCs w:val="24"/>
                <w:lang w:val="hy-AM"/>
              </w:rPr>
              <w:t xml:space="preserve"> 1-ին մասի 9-րդ կետում, 4-րդ մասում, 26-րդ հոդվածի 2-րդ մասում, օրենքի հավելվածի 6-րդ գլխի</w:t>
            </w:r>
            <w:r w:rsidR="00CD4BD6" w:rsidRPr="0040517D">
              <w:rPr>
                <w:rFonts w:ascii="GHEA Grapalat" w:hAnsi="GHEA Grapalat" w:cs="Sylfaen"/>
                <w:sz w:val="24"/>
                <w:szCs w:val="24"/>
                <w:lang w:val="hy-AM"/>
              </w:rPr>
              <w:t>՝ վերնագրում, ինչպես նաև 16-</w:t>
            </w:r>
            <w:r w:rsidR="00CD4BD6" w:rsidRPr="0040517D">
              <w:rPr>
                <w:rFonts w:ascii="GHEA Grapalat" w:hAnsi="GHEA Grapalat" w:cs="Sylfaen"/>
                <w:sz w:val="24"/>
                <w:szCs w:val="24"/>
                <w:lang w:val="hy-AM"/>
              </w:rPr>
              <w:lastRenderedPageBreak/>
              <w:t>րդ, 20-րդ, 21-րդ, 22-րդ և 23-րդ կետերում: Հաշվի առնելով իրավական որոշակիության սկզբունքի պահանջները, որպես հնարավոր լուծում առաջարկվում է օրենքում առանձին հոդվածով սահմանել հոգեկան առողջության խնդիր ունեցող և հոգեբուժական կազակերպությունում հոգեբուժական օգնություն և պսասրկում ստացող անձանց պարտականությունների վերաբերյալ համապատասխան իրավակարգավորումներ:</w:t>
            </w:r>
          </w:p>
        </w:tc>
        <w:tc>
          <w:tcPr>
            <w:tcW w:w="5103" w:type="dxa"/>
            <w:shd w:val="clear" w:color="auto" w:fill="auto"/>
            <w:vAlign w:val="center"/>
          </w:tcPr>
          <w:p w:rsidR="004F2297" w:rsidRPr="0040517D" w:rsidRDefault="00A82379"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Նկատի ունենալով, որ հոգեկան առողջության խնդիր ունեցող անձի պարտականոթյունները կապված նրա հոգեվիճակի հետ հնարավոր չէ սահամնել</w:t>
            </w:r>
            <w:r w:rsidR="00B72DF9" w:rsidRPr="00B72DF9">
              <w:rPr>
                <w:rFonts w:ascii="GHEA Grapalat" w:hAnsi="GHEA Grapalat"/>
                <w:sz w:val="24"/>
                <w:szCs w:val="24"/>
                <w:lang w:val="hy-AM"/>
              </w:rPr>
              <w:t>,</w:t>
            </w:r>
            <w:r w:rsidRPr="0040517D">
              <w:rPr>
                <w:rFonts w:ascii="GHEA Grapalat" w:hAnsi="GHEA Grapalat"/>
                <w:sz w:val="24"/>
                <w:szCs w:val="24"/>
                <w:lang w:val="hy-AM"/>
              </w:rPr>
              <w:t xml:space="preserve"> ուստի Նախագծից հանվել է «պարտականություններ» եզրույթը: </w:t>
            </w:r>
          </w:p>
        </w:tc>
      </w:tr>
      <w:tr w:rsidR="00CD4BD6" w:rsidRPr="00A03C12" w:rsidTr="007B2BBF">
        <w:tc>
          <w:tcPr>
            <w:tcW w:w="534" w:type="dxa"/>
            <w:shd w:val="clear" w:color="auto" w:fill="auto"/>
          </w:tcPr>
          <w:p w:rsidR="00CD4BD6" w:rsidRPr="0040517D" w:rsidRDefault="00CD4BD6" w:rsidP="007B2BBF">
            <w:pPr>
              <w:spacing w:after="0" w:line="360" w:lineRule="auto"/>
              <w:rPr>
                <w:rFonts w:ascii="GHEA Grapalat" w:hAnsi="GHEA Grapalat"/>
                <w:sz w:val="24"/>
                <w:szCs w:val="24"/>
                <w:lang w:val="hy-AM"/>
              </w:rPr>
            </w:pPr>
          </w:p>
        </w:tc>
        <w:tc>
          <w:tcPr>
            <w:tcW w:w="3260" w:type="dxa"/>
            <w:shd w:val="clear" w:color="auto" w:fill="auto"/>
            <w:vAlign w:val="center"/>
          </w:tcPr>
          <w:p w:rsidR="00CD4BD6" w:rsidRPr="0040517D" w:rsidRDefault="00CD4BD6"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CD4BD6" w:rsidRPr="0040517D" w:rsidRDefault="00E101DD"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2. </w:t>
            </w:r>
            <w:r w:rsidR="00C9574A" w:rsidRPr="0040517D">
              <w:rPr>
                <w:rFonts w:ascii="GHEA Grapalat" w:hAnsi="GHEA Grapalat" w:cs="Sylfaen"/>
                <w:sz w:val="24"/>
                <w:szCs w:val="24"/>
                <w:lang w:val="hy-AM"/>
              </w:rPr>
              <w:t>Օրենքի 24-րդ հոդվածի 4-րդ մասով առաջարկվող կարգավորումը չի բխում ՀՀ քաղաքացիական դատավար</w:t>
            </w:r>
            <w:r w:rsidR="00B15064" w:rsidRPr="0040517D">
              <w:rPr>
                <w:rFonts w:ascii="GHEA Grapalat" w:hAnsi="GHEA Grapalat" w:cs="Sylfaen"/>
                <w:sz w:val="24"/>
                <w:szCs w:val="24"/>
                <w:lang w:val="hy-AM"/>
              </w:rPr>
              <w:t xml:space="preserve">ության օրենսգրքի պահանջներից, քանի որ քաղաքացուն հոգեբուժական կազմակերպություն ոչ հոժարակամ հոսպիտալացնելու վերաբերյալ գործերի վարույթում կայացվող </w:t>
            </w:r>
            <w:r w:rsidR="00A82379" w:rsidRPr="0040517D">
              <w:rPr>
                <w:rFonts w:ascii="GHEA Grapalat" w:hAnsi="GHEA Grapalat" w:cs="Sylfaen"/>
                <w:sz w:val="24"/>
                <w:szCs w:val="24"/>
                <w:lang w:val="hy-AM"/>
              </w:rPr>
              <w:t>դ</w:t>
            </w:r>
            <w:r w:rsidR="00B15064" w:rsidRPr="0040517D">
              <w:rPr>
                <w:rFonts w:ascii="GHEA Grapalat" w:hAnsi="GHEA Grapalat" w:cs="Sylfaen"/>
                <w:sz w:val="24"/>
                <w:szCs w:val="24"/>
                <w:lang w:val="hy-AM"/>
              </w:rPr>
              <w:t xml:space="preserve">ատարանի վճիռը հոսպիտալացման ժամկետ սահմանելու պարտադիր պահանջ չի նախատեսում: Նման ժամկետ չսահմանելը հիմնավոր է այնքանով, որ դատարանը չի կարող կանխորոշել անձի </w:t>
            </w:r>
            <w:r w:rsidR="00B15064" w:rsidRPr="0040517D">
              <w:rPr>
                <w:rFonts w:ascii="GHEA Grapalat" w:hAnsi="GHEA Grapalat" w:cs="Sylfaen"/>
                <w:sz w:val="24"/>
                <w:szCs w:val="24"/>
                <w:lang w:val="hy-AM"/>
              </w:rPr>
              <w:lastRenderedPageBreak/>
              <w:t>բուժման ժամանակահատվածը: Գտնում ենք, որ օրենքով առաջարկվող հիշյալ կարգավորումը որևէ իրավաչափ նպատակ չի հետապնդում և անհարկի կծանրաբեռնի ՀՀ դատարաններին: Նույն հիմնավորմամբ ավելորդ ենք համարում</w:t>
            </w:r>
            <w:r w:rsidR="005172B6" w:rsidRPr="0040517D">
              <w:rPr>
                <w:rFonts w:ascii="GHEA Grapalat" w:hAnsi="GHEA Grapalat" w:cs="Sylfaen"/>
                <w:sz w:val="24"/>
                <w:szCs w:val="24"/>
                <w:lang w:val="hy-AM"/>
              </w:rPr>
              <w:t xml:space="preserve"> նաև օրենքի 24-րդ հոդվածի 5-րդ մասով սահմանված կարգավորումը: Որպես հնարավոր լուծում առաջարկվում է սահմանել այնպիսի կառուցակարգ, որի համաձայն, հոգեբուժական կազմակերպության գործադիր մարմնին</w:t>
            </w:r>
            <w:r w:rsidRPr="0040517D">
              <w:rPr>
                <w:rFonts w:ascii="GHEA Grapalat" w:hAnsi="GHEA Grapalat" w:cs="Sylfaen"/>
                <w:sz w:val="24"/>
                <w:szCs w:val="24"/>
                <w:lang w:val="hy-AM"/>
              </w:rPr>
              <w:t xml:space="preserve"> </w:t>
            </w:r>
            <w:r w:rsidR="005172B6" w:rsidRPr="0040517D">
              <w:rPr>
                <w:rFonts w:ascii="GHEA Grapalat" w:hAnsi="GHEA Grapalat" w:cs="Sylfaen"/>
                <w:sz w:val="24"/>
                <w:szCs w:val="24"/>
                <w:lang w:val="hy-AM"/>
              </w:rPr>
              <w:t xml:space="preserve">կամ հանձնաժողովին կվերապահվի ոչ հոժարակամ բուժման ժամկետների հարցը լուծելու իրավասությունը, իսկ դատարանը </w:t>
            </w:r>
            <w:r w:rsidR="00766A13" w:rsidRPr="0040517D">
              <w:rPr>
                <w:rFonts w:ascii="GHEA Grapalat" w:hAnsi="GHEA Grapalat" w:cs="Sylfaen"/>
                <w:sz w:val="24"/>
                <w:szCs w:val="24"/>
                <w:lang w:val="hy-AM"/>
              </w:rPr>
              <w:t>կլուծի միայն ոչ հոժարակ</w:t>
            </w:r>
            <w:r w:rsidR="002330AD" w:rsidRPr="0040517D">
              <w:rPr>
                <w:rFonts w:ascii="GHEA Grapalat" w:hAnsi="GHEA Grapalat" w:cs="Sylfaen"/>
                <w:sz w:val="24"/>
                <w:szCs w:val="24"/>
                <w:lang w:val="hy-AM"/>
              </w:rPr>
              <w:t>ամ</w:t>
            </w:r>
            <w:r w:rsidR="00766A13" w:rsidRPr="0040517D">
              <w:rPr>
                <w:rFonts w:ascii="GHEA Grapalat" w:hAnsi="GHEA Grapalat" w:cs="Sylfaen"/>
                <w:sz w:val="24"/>
                <w:szCs w:val="24"/>
                <w:lang w:val="hy-AM"/>
              </w:rPr>
              <w:t xml:space="preserve"> բուժման վերաբերյալ վճի</w:t>
            </w:r>
            <w:r w:rsidR="002330AD" w:rsidRPr="0040517D">
              <w:rPr>
                <w:rFonts w:ascii="GHEA Grapalat" w:hAnsi="GHEA Grapalat" w:cs="Sylfaen"/>
                <w:sz w:val="24"/>
                <w:szCs w:val="24"/>
                <w:lang w:val="hy-AM"/>
              </w:rPr>
              <w:t>ռ</w:t>
            </w:r>
            <w:r w:rsidR="00766A13" w:rsidRPr="0040517D">
              <w:rPr>
                <w:rFonts w:ascii="GHEA Grapalat" w:hAnsi="GHEA Grapalat" w:cs="Sylfaen"/>
                <w:sz w:val="24"/>
                <w:szCs w:val="24"/>
                <w:lang w:val="hy-AM"/>
              </w:rPr>
              <w:t xml:space="preserve"> կայացնելու և այդ վճիռները վերաց</w:t>
            </w:r>
            <w:r w:rsidR="00A27652" w:rsidRPr="0040517D">
              <w:rPr>
                <w:rFonts w:ascii="GHEA Grapalat" w:hAnsi="GHEA Grapalat" w:cs="Sylfaen"/>
                <w:sz w:val="24"/>
                <w:szCs w:val="24"/>
                <w:lang w:val="hy-AM"/>
              </w:rPr>
              <w:t>նելու հարցերը:</w:t>
            </w:r>
            <w:r w:rsidR="005172B6" w:rsidRPr="0040517D">
              <w:rPr>
                <w:rFonts w:ascii="GHEA Grapalat" w:hAnsi="GHEA Grapalat" w:cs="Sylfaen"/>
                <w:sz w:val="24"/>
                <w:szCs w:val="24"/>
                <w:lang w:val="hy-AM"/>
              </w:rPr>
              <w:t xml:space="preserve"> </w:t>
            </w:r>
          </w:p>
        </w:tc>
        <w:tc>
          <w:tcPr>
            <w:tcW w:w="5103" w:type="dxa"/>
            <w:shd w:val="clear" w:color="auto" w:fill="auto"/>
            <w:vAlign w:val="center"/>
          </w:tcPr>
          <w:p w:rsidR="00CD4BD6" w:rsidRPr="0040517D" w:rsidRDefault="00386809"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w:t>
            </w:r>
            <w:r w:rsidR="00783020" w:rsidRPr="0040517D">
              <w:rPr>
                <w:rFonts w:ascii="GHEA Grapalat" w:hAnsi="GHEA Grapalat"/>
                <w:sz w:val="24"/>
                <w:szCs w:val="24"/>
                <w:lang w:val="hy-AM"/>
              </w:rPr>
              <w:t>նդունվել</w:t>
            </w:r>
            <w:r w:rsidRPr="0040517D">
              <w:rPr>
                <w:rFonts w:ascii="GHEA Grapalat" w:hAnsi="GHEA Grapalat"/>
                <w:sz w:val="24"/>
                <w:szCs w:val="24"/>
                <w:lang w:val="hy-AM"/>
              </w:rPr>
              <w:t xml:space="preserve"> է մասնակի</w:t>
            </w:r>
            <w:r w:rsidR="00783020" w:rsidRPr="0040517D">
              <w:rPr>
                <w:rFonts w:ascii="GHEA Grapalat" w:hAnsi="GHEA Grapalat"/>
                <w:sz w:val="24"/>
                <w:szCs w:val="24"/>
                <w:lang w:val="hy-AM"/>
              </w:rPr>
              <w:t>:</w:t>
            </w:r>
            <w:r w:rsidR="00537545" w:rsidRPr="0040517D">
              <w:rPr>
                <w:rFonts w:ascii="GHEA Grapalat" w:hAnsi="GHEA Grapalat"/>
                <w:sz w:val="24"/>
                <w:szCs w:val="24"/>
                <w:lang w:val="hy-AM"/>
              </w:rPr>
              <w:t xml:space="preserve"> </w:t>
            </w:r>
            <w:r w:rsidR="00B471F4" w:rsidRPr="0040517D">
              <w:rPr>
                <w:rFonts w:ascii="GHEA Grapalat" w:hAnsi="GHEA Grapalat"/>
                <w:sz w:val="24"/>
                <w:szCs w:val="24"/>
                <w:lang w:val="hy-AM"/>
              </w:rPr>
              <w:t xml:space="preserve"> </w:t>
            </w:r>
            <w:r w:rsidR="00AD7091" w:rsidRPr="0040517D">
              <w:rPr>
                <w:rFonts w:ascii="GHEA Grapalat" w:eastAsia="Times New Roman" w:hAnsi="GHEA Grapalat"/>
                <w:bCs/>
                <w:kern w:val="32"/>
                <w:sz w:val="24"/>
                <w:szCs w:val="24"/>
                <w:lang w:val="hy-AM" w:eastAsia="x-none"/>
              </w:rPr>
              <w:t>Բո</w:t>
            </w:r>
            <w:r w:rsidRPr="0040517D">
              <w:rPr>
                <w:rFonts w:ascii="GHEA Grapalat" w:eastAsia="Times New Roman" w:hAnsi="GHEA Grapalat"/>
                <w:bCs/>
                <w:kern w:val="32"/>
                <w:sz w:val="24"/>
                <w:szCs w:val="24"/>
                <w:lang w:val="hy-AM" w:eastAsia="x-none"/>
              </w:rPr>
              <w:t>ւժման ժամկետը դատական կարգով երկարաձգելու վերաբերյալ կարգավորումները Նախագծից հանվել են, սակայն ընթացակարգի նկատմամ</w:t>
            </w:r>
            <w:r w:rsidR="00AD7091" w:rsidRPr="0040517D">
              <w:rPr>
                <w:rFonts w:ascii="GHEA Grapalat" w:eastAsia="Times New Roman" w:hAnsi="GHEA Grapalat"/>
                <w:bCs/>
                <w:kern w:val="32"/>
                <w:sz w:val="24"/>
                <w:szCs w:val="24"/>
                <w:lang w:val="hy-AM" w:eastAsia="x-none"/>
              </w:rPr>
              <w:t>բ դատական վերահսկողությունը պահ</w:t>
            </w:r>
            <w:r w:rsidRPr="0040517D">
              <w:rPr>
                <w:rFonts w:ascii="GHEA Grapalat" w:eastAsia="Times New Roman" w:hAnsi="GHEA Grapalat"/>
                <w:bCs/>
                <w:kern w:val="32"/>
                <w:sz w:val="24"/>
                <w:szCs w:val="24"/>
                <w:lang w:val="hy-AM" w:eastAsia="x-none"/>
              </w:rPr>
              <w:t>պ</w:t>
            </w:r>
            <w:r w:rsidR="00AD7091" w:rsidRPr="0040517D">
              <w:rPr>
                <w:rFonts w:ascii="GHEA Grapalat" w:eastAsia="Times New Roman" w:hAnsi="GHEA Grapalat"/>
                <w:bCs/>
                <w:kern w:val="32"/>
                <w:sz w:val="24"/>
                <w:szCs w:val="24"/>
                <w:lang w:val="hy-AM" w:eastAsia="x-none"/>
              </w:rPr>
              <w:t>ա</w:t>
            </w:r>
            <w:r w:rsidRPr="0040517D">
              <w:rPr>
                <w:rFonts w:ascii="GHEA Grapalat" w:eastAsia="Times New Roman" w:hAnsi="GHEA Grapalat"/>
                <w:bCs/>
                <w:kern w:val="32"/>
                <w:sz w:val="24"/>
                <w:szCs w:val="24"/>
                <w:lang w:val="hy-AM" w:eastAsia="x-none"/>
              </w:rPr>
              <w:t>նելո</w:t>
            </w:r>
            <w:r w:rsidR="00AD7091" w:rsidRPr="0040517D">
              <w:rPr>
                <w:rFonts w:ascii="GHEA Grapalat" w:eastAsia="Times New Roman" w:hAnsi="GHEA Grapalat"/>
                <w:bCs/>
                <w:kern w:val="32"/>
                <w:sz w:val="24"/>
                <w:szCs w:val="24"/>
                <w:lang w:val="hy-AM" w:eastAsia="x-none"/>
              </w:rPr>
              <w:t>ւ համար սահմանվել է, որ դատարանի</w:t>
            </w:r>
            <w:r w:rsidRPr="0040517D">
              <w:rPr>
                <w:rFonts w:ascii="GHEA Grapalat" w:eastAsia="Times New Roman" w:hAnsi="GHEA Grapalat"/>
                <w:bCs/>
                <w:kern w:val="32"/>
                <w:sz w:val="24"/>
                <w:szCs w:val="24"/>
                <w:lang w:val="hy-AM" w:eastAsia="x-none"/>
              </w:rPr>
              <w:t xml:space="preserve"> </w:t>
            </w:r>
            <w:r w:rsidRPr="0040517D">
              <w:rPr>
                <w:rFonts w:ascii="Sylfaen" w:hAnsi="Sylfaen" w:cs="Sylfaen"/>
                <w:sz w:val="24"/>
                <w:szCs w:val="24"/>
                <w:lang w:val="hy-AM"/>
              </w:rPr>
              <w:t xml:space="preserve"> </w:t>
            </w:r>
            <w:r w:rsidRPr="0040517D">
              <w:rPr>
                <w:rFonts w:ascii="GHEA Grapalat" w:eastAsia="Times New Roman" w:hAnsi="GHEA Grapalat"/>
                <w:bCs/>
                <w:kern w:val="32"/>
                <w:sz w:val="24"/>
                <w:szCs w:val="24"/>
                <w:lang w:val="hy-AM" w:eastAsia="x-none"/>
              </w:rPr>
              <w:t xml:space="preserve">դիմումը բավարարելու մասին վճիռը հիմք է քաղաքացուն հոգեբուժական կազմակերպություն ոչ հոժարակամ </w:t>
            </w:r>
            <w:r w:rsidRPr="0040517D">
              <w:rPr>
                <w:rFonts w:ascii="GHEA Grapalat" w:eastAsia="Times New Roman" w:hAnsi="GHEA Grapalat"/>
                <w:bCs/>
                <w:kern w:val="32"/>
                <w:sz w:val="24"/>
                <w:szCs w:val="24"/>
                <w:lang w:val="hy-AM" w:eastAsia="x-none"/>
              </w:rPr>
              <w:lastRenderedPageBreak/>
              <w:t>հոսպիտալացնելու համար  առավելագույնը վեց ամիս ժամկետով:</w:t>
            </w:r>
            <w:r w:rsidR="00AD7091" w:rsidRPr="0040517D">
              <w:rPr>
                <w:rFonts w:ascii="GHEA Grapalat" w:eastAsia="Times New Roman" w:hAnsi="GHEA Grapalat"/>
                <w:bCs/>
                <w:kern w:val="32"/>
                <w:sz w:val="24"/>
                <w:szCs w:val="24"/>
                <w:lang w:val="hy-AM" w:eastAsia="x-none"/>
              </w:rPr>
              <w:t xml:space="preserve"> </w:t>
            </w:r>
          </w:p>
        </w:tc>
      </w:tr>
      <w:tr w:rsidR="00C9574A" w:rsidRPr="00A03C12" w:rsidTr="007B2BBF">
        <w:tc>
          <w:tcPr>
            <w:tcW w:w="534" w:type="dxa"/>
            <w:shd w:val="clear" w:color="auto" w:fill="auto"/>
          </w:tcPr>
          <w:p w:rsidR="00C9574A" w:rsidRPr="0040517D" w:rsidRDefault="00C9574A" w:rsidP="007B2BBF">
            <w:pPr>
              <w:spacing w:after="0" w:line="360" w:lineRule="auto"/>
              <w:rPr>
                <w:rFonts w:ascii="GHEA Grapalat" w:hAnsi="GHEA Grapalat"/>
                <w:sz w:val="24"/>
                <w:szCs w:val="24"/>
                <w:lang w:val="hy-AM"/>
              </w:rPr>
            </w:pPr>
          </w:p>
        </w:tc>
        <w:tc>
          <w:tcPr>
            <w:tcW w:w="3260" w:type="dxa"/>
            <w:shd w:val="clear" w:color="auto" w:fill="auto"/>
            <w:vAlign w:val="center"/>
          </w:tcPr>
          <w:p w:rsidR="00C9574A" w:rsidRPr="0040517D" w:rsidRDefault="00C9574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C9574A" w:rsidRPr="0040517D" w:rsidRDefault="00E101DD"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3. </w:t>
            </w:r>
            <w:r w:rsidR="00924400" w:rsidRPr="0040517D">
              <w:rPr>
                <w:rFonts w:ascii="GHEA Grapalat" w:hAnsi="GHEA Grapalat" w:cs="Sylfaen"/>
                <w:sz w:val="24"/>
                <w:szCs w:val="24"/>
                <w:lang w:val="hy-AM"/>
              </w:rPr>
              <w:t>Օրենքի 25-րդ հոդվածն առաջարկվում է վերախմբագրել և հնարավորինս համապատասխանեցնել ՀՀ քրեական դ</w:t>
            </w:r>
            <w:r w:rsidR="00537545" w:rsidRPr="0040517D">
              <w:rPr>
                <w:rFonts w:ascii="GHEA Grapalat" w:hAnsi="GHEA Grapalat" w:cs="Sylfaen"/>
                <w:sz w:val="24"/>
                <w:szCs w:val="24"/>
                <w:lang w:val="hy-AM"/>
              </w:rPr>
              <w:t>ա</w:t>
            </w:r>
            <w:r w:rsidR="00924400" w:rsidRPr="0040517D">
              <w:rPr>
                <w:rFonts w:ascii="GHEA Grapalat" w:hAnsi="GHEA Grapalat" w:cs="Sylfaen"/>
                <w:sz w:val="24"/>
                <w:szCs w:val="24"/>
                <w:lang w:val="hy-AM"/>
              </w:rPr>
              <w:t>տավարության օրենսգրքի 244-րդ հոդվածով սահմանված պահանջներին:</w:t>
            </w:r>
          </w:p>
        </w:tc>
        <w:tc>
          <w:tcPr>
            <w:tcW w:w="5103" w:type="dxa"/>
            <w:shd w:val="clear" w:color="auto" w:fill="auto"/>
            <w:vAlign w:val="center"/>
          </w:tcPr>
          <w:p w:rsidR="00C9574A" w:rsidRPr="0040517D" w:rsidRDefault="00D300D3"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 xml:space="preserve">Ընդունվել է: </w:t>
            </w:r>
            <w:r w:rsidRPr="0040517D">
              <w:rPr>
                <w:rFonts w:ascii="GHEA Grapalat" w:hAnsi="GHEA Grapalat" w:cs="Sylfaen"/>
                <w:sz w:val="24"/>
                <w:szCs w:val="24"/>
                <w:lang w:val="hy-AM"/>
              </w:rPr>
              <w:t xml:space="preserve">«Հայաստանի Հանրապետության քրեական դատավարության օրենսգրքում փոփոխություններ և լրացումներ </w:t>
            </w:r>
            <w:r w:rsidRPr="0040517D">
              <w:rPr>
                <w:rFonts w:ascii="GHEA Grapalat" w:hAnsi="GHEA Grapalat" w:cs="Sylfaen"/>
                <w:sz w:val="24"/>
                <w:szCs w:val="24"/>
                <w:lang w:val="hy-AM"/>
              </w:rPr>
              <w:lastRenderedPageBreak/>
              <w:t>կատարելու մասին» օրենքի նախագծում կատարվել է համապատասխան լրացում:</w:t>
            </w:r>
          </w:p>
        </w:tc>
      </w:tr>
      <w:tr w:rsidR="00C9574A" w:rsidRPr="00A03C12" w:rsidTr="007B2BBF">
        <w:tc>
          <w:tcPr>
            <w:tcW w:w="534" w:type="dxa"/>
            <w:shd w:val="clear" w:color="auto" w:fill="auto"/>
          </w:tcPr>
          <w:p w:rsidR="00C9574A" w:rsidRPr="0040517D" w:rsidRDefault="00C9574A" w:rsidP="007B2BBF">
            <w:pPr>
              <w:spacing w:after="0" w:line="360" w:lineRule="auto"/>
              <w:rPr>
                <w:rFonts w:ascii="GHEA Grapalat" w:hAnsi="GHEA Grapalat"/>
                <w:sz w:val="24"/>
                <w:szCs w:val="24"/>
                <w:lang w:val="hy-AM"/>
              </w:rPr>
            </w:pPr>
          </w:p>
        </w:tc>
        <w:tc>
          <w:tcPr>
            <w:tcW w:w="3260" w:type="dxa"/>
            <w:shd w:val="clear" w:color="auto" w:fill="auto"/>
            <w:vAlign w:val="center"/>
          </w:tcPr>
          <w:p w:rsidR="00C9574A" w:rsidRPr="0040517D" w:rsidRDefault="00C9574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C9574A" w:rsidRPr="0040517D" w:rsidRDefault="00E101DD"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4. </w:t>
            </w:r>
            <w:r w:rsidR="00924400" w:rsidRPr="0040517D">
              <w:rPr>
                <w:rFonts w:ascii="GHEA Grapalat" w:hAnsi="GHEA Grapalat" w:cs="Sylfaen"/>
                <w:sz w:val="24"/>
                <w:szCs w:val="24"/>
                <w:lang w:val="hy-AM"/>
              </w:rPr>
              <w:t>«Հայաստանի Հանրապետության քրեական օրենսգրքում փոփոխություններ և լրացում կատարելու մասին» օրենքի նախագծի 3-րդ հոդվածի 1-ին մասից առաջարկվում է հանել «հոգեբուժական» բառը, հաշվի առնելով</w:t>
            </w:r>
            <w:r w:rsidR="00713D63" w:rsidRPr="0040517D">
              <w:rPr>
                <w:rFonts w:ascii="GHEA Grapalat" w:hAnsi="GHEA Grapalat" w:cs="Sylfaen"/>
                <w:sz w:val="24"/>
                <w:szCs w:val="24"/>
                <w:lang w:val="hy-AM"/>
              </w:rPr>
              <w:t>,</w:t>
            </w:r>
            <w:r w:rsidR="00924400" w:rsidRPr="0040517D">
              <w:rPr>
                <w:rFonts w:ascii="GHEA Grapalat" w:hAnsi="GHEA Grapalat" w:cs="Sylfaen"/>
                <w:sz w:val="24"/>
                <w:szCs w:val="24"/>
                <w:lang w:val="hy-AM"/>
              </w:rPr>
              <w:t xml:space="preserve"> որ հիշյալ օրենսգրքի 100-րդ հոդվածի 1-ին մասում օգտագործվում է «հոգեբուժական կազմակերպությունների» բառակապակցությունը:</w:t>
            </w:r>
          </w:p>
        </w:tc>
        <w:tc>
          <w:tcPr>
            <w:tcW w:w="5103" w:type="dxa"/>
            <w:shd w:val="clear" w:color="auto" w:fill="auto"/>
            <w:vAlign w:val="center"/>
          </w:tcPr>
          <w:p w:rsidR="00C9574A" w:rsidRPr="0040517D" w:rsidRDefault="005249EC"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C9574A" w:rsidRPr="00A03C12" w:rsidTr="007B2BBF">
        <w:tc>
          <w:tcPr>
            <w:tcW w:w="534" w:type="dxa"/>
            <w:shd w:val="clear" w:color="auto" w:fill="auto"/>
          </w:tcPr>
          <w:p w:rsidR="00C9574A" w:rsidRPr="0040517D" w:rsidRDefault="00C9574A" w:rsidP="007B2BBF">
            <w:pPr>
              <w:spacing w:after="0" w:line="360" w:lineRule="auto"/>
              <w:rPr>
                <w:rFonts w:ascii="GHEA Grapalat" w:hAnsi="GHEA Grapalat"/>
                <w:sz w:val="24"/>
                <w:szCs w:val="24"/>
                <w:lang w:val="hy-AM"/>
              </w:rPr>
            </w:pPr>
          </w:p>
        </w:tc>
        <w:tc>
          <w:tcPr>
            <w:tcW w:w="3260" w:type="dxa"/>
            <w:shd w:val="clear" w:color="auto" w:fill="auto"/>
            <w:vAlign w:val="center"/>
          </w:tcPr>
          <w:p w:rsidR="00C9574A" w:rsidRPr="0040517D" w:rsidRDefault="00C9574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C9574A" w:rsidRPr="0040517D" w:rsidRDefault="00E101DD"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5. </w:t>
            </w:r>
            <w:r w:rsidR="007F75E6" w:rsidRPr="0040517D">
              <w:rPr>
                <w:rFonts w:ascii="GHEA Grapalat" w:hAnsi="GHEA Grapalat" w:cs="Sylfaen"/>
                <w:sz w:val="24"/>
                <w:szCs w:val="24"/>
                <w:lang w:val="hy-AM"/>
              </w:rPr>
              <w:t>«Հայաստանի Հանրապետության քրեական դատավարության օրենսգրքում փոփոխություններ և լր</w:t>
            </w:r>
            <w:r w:rsidR="005249EC" w:rsidRPr="0040517D">
              <w:rPr>
                <w:rFonts w:ascii="GHEA Grapalat" w:hAnsi="GHEA Grapalat" w:cs="Sylfaen"/>
                <w:sz w:val="24"/>
                <w:szCs w:val="24"/>
                <w:lang w:val="hy-AM"/>
              </w:rPr>
              <w:t>ա</w:t>
            </w:r>
            <w:r w:rsidR="007F75E6" w:rsidRPr="0040517D">
              <w:rPr>
                <w:rFonts w:ascii="GHEA Grapalat" w:hAnsi="GHEA Grapalat" w:cs="Sylfaen"/>
                <w:sz w:val="24"/>
                <w:szCs w:val="24"/>
                <w:lang w:val="hy-AM"/>
              </w:rPr>
              <w:t xml:space="preserve">ցումներ կատարելու մասին» օրենքի նախագծի 2-րդ հոդվածի 2-րդ մասում առաջարկվում է «կետերում» բառը փոխարինել «մասերում» բառով՝ հաշվի առնելով «Նորմատիվ իրավական ակտերի մասին» օրենքի 14-րդ հոդվածով սահմանված պահանջները: Միաժամանակ առաջարկվում է նույն հոդվածի 3-րդ մասում ավելացնել </w:t>
            </w:r>
            <w:r w:rsidR="007F75E6" w:rsidRPr="0040517D">
              <w:rPr>
                <w:rFonts w:ascii="GHEA Grapalat" w:hAnsi="GHEA Grapalat" w:cs="Sylfaen"/>
                <w:sz w:val="24"/>
                <w:szCs w:val="24"/>
                <w:lang w:val="hy-AM"/>
              </w:rPr>
              <w:lastRenderedPageBreak/>
              <w:t>«լրացնել» բառը:</w:t>
            </w:r>
          </w:p>
        </w:tc>
        <w:tc>
          <w:tcPr>
            <w:tcW w:w="5103" w:type="dxa"/>
            <w:shd w:val="clear" w:color="auto" w:fill="auto"/>
            <w:vAlign w:val="center"/>
          </w:tcPr>
          <w:p w:rsidR="00C9574A" w:rsidRPr="0040517D" w:rsidRDefault="005249EC"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փոփոխություն:</w:t>
            </w:r>
          </w:p>
        </w:tc>
      </w:tr>
      <w:tr w:rsidR="00C9574A" w:rsidRPr="00A03C12" w:rsidTr="007B2BBF">
        <w:tc>
          <w:tcPr>
            <w:tcW w:w="534" w:type="dxa"/>
            <w:shd w:val="clear" w:color="auto" w:fill="auto"/>
          </w:tcPr>
          <w:p w:rsidR="00C9574A" w:rsidRPr="0040517D" w:rsidRDefault="00C9574A" w:rsidP="007B2BBF">
            <w:pPr>
              <w:spacing w:after="0" w:line="360" w:lineRule="auto"/>
              <w:rPr>
                <w:rFonts w:ascii="GHEA Grapalat" w:hAnsi="GHEA Grapalat"/>
                <w:sz w:val="24"/>
                <w:szCs w:val="24"/>
                <w:lang w:val="hy-AM"/>
              </w:rPr>
            </w:pPr>
          </w:p>
        </w:tc>
        <w:tc>
          <w:tcPr>
            <w:tcW w:w="3260" w:type="dxa"/>
            <w:shd w:val="clear" w:color="auto" w:fill="auto"/>
            <w:vAlign w:val="center"/>
          </w:tcPr>
          <w:p w:rsidR="00C9574A" w:rsidRPr="0040517D" w:rsidRDefault="00C9574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C9574A" w:rsidRPr="0040517D" w:rsidRDefault="00E101DD"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6. </w:t>
            </w:r>
            <w:r w:rsidR="007F75E6" w:rsidRPr="0040517D">
              <w:rPr>
                <w:rFonts w:ascii="GHEA Grapalat" w:hAnsi="GHEA Grapalat" w:cs="Sylfaen"/>
                <w:sz w:val="24"/>
                <w:szCs w:val="24"/>
                <w:lang w:val="hy-AM"/>
              </w:rPr>
              <w:t>«Հայաստանի Հանրապետության քաղաքացիական դատավարության օրենսգրքում լարցում կատարելու մասին» օրենքի</w:t>
            </w:r>
            <w:r w:rsidR="00340D20" w:rsidRPr="0040517D">
              <w:rPr>
                <w:rFonts w:ascii="GHEA Grapalat" w:hAnsi="GHEA Grapalat" w:cs="Sylfaen"/>
                <w:sz w:val="24"/>
                <w:szCs w:val="24"/>
                <w:lang w:val="hy-AM"/>
              </w:rPr>
              <w:t xml:space="preserve"> նախագծի 1-ին հոդվածում առաջարկվում է </w:t>
            </w:r>
            <w:r w:rsidR="003B1DAD" w:rsidRPr="0040517D">
              <w:rPr>
                <w:rFonts w:ascii="GHEA Grapalat" w:hAnsi="GHEA Grapalat" w:cs="Sylfaen"/>
                <w:sz w:val="24"/>
                <w:szCs w:val="24"/>
                <w:lang w:val="hy-AM"/>
              </w:rPr>
              <w:t xml:space="preserve">«ապրիլի» բառը փոխարինել «փետրվարի» բառով՝ հաշվի առնելով, որ հիշյալ </w:t>
            </w:r>
            <w:r w:rsidR="005249EC" w:rsidRPr="0040517D">
              <w:rPr>
                <w:rFonts w:ascii="GHEA Grapalat" w:hAnsi="GHEA Grapalat" w:cs="Sylfaen"/>
                <w:sz w:val="24"/>
                <w:szCs w:val="24"/>
                <w:lang w:val="hy-AM"/>
              </w:rPr>
              <w:t>օրենսգիրք</w:t>
            </w:r>
            <w:r w:rsidR="003B1DAD" w:rsidRPr="0040517D">
              <w:rPr>
                <w:rFonts w:ascii="GHEA Grapalat" w:hAnsi="GHEA Grapalat" w:cs="Sylfaen"/>
                <w:sz w:val="24"/>
                <w:szCs w:val="24"/>
                <w:lang w:val="hy-AM"/>
              </w:rPr>
              <w:t>ն ընդ</w:t>
            </w:r>
            <w:r w:rsidR="005249EC" w:rsidRPr="0040517D">
              <w:rPr>
                <w:rFonts w:ascii="GHEA Grapalat" w:hAnsi="GHEA Grapalat" w:cs="Sylfaen"/>
                <w:sz w:val="24"/>
                <w:szCs w:val="24"/>
                <w:lang w:val="hy-AM"/>
              </w:rPr>
              <w:t>ո</w:t>
            </w:r>
            <w:r w:rsidR="003B1DAD" w:rsidRPr="0040517D">
              <w:rPr>
                <w:rFonts w:ascii="GHEA Grapalat" w:hAnsi="GHEA Grapalat" w:cs="Sylfaen"/>
                <w:sz w:val="24"/>
                <w:szCs w:val="24"/>
                <w:lang w:val="hy-AM"/>
              </w:rPr>
              <w:t xml:space="preserve">ւնվել է փետրվարի 9-ին: Միաժամանակ առաջարկվում է լրացվող հոդվածի վերնագիրը վերախմբագրել և համապատասխանեցնել դրա բովանդակությանը՝ հաշվի առնելով «Նորմատիվ իրավական ակտերի մասին» օրենքի 14-րդ հոդվածով սահմանված պահանջները: </w:t>
            </w:r>
          </w:p>
        </w:tc>
        <w:tc>
          <w:tcPr>
            <w:tcW w:w="5103" w:type="dxa"/>
            <w:shd w:val="clear" w:color="auto" w:fill="auto"/>
            <w:vAlign w:val="center"/>
          </w:tcPr>
          <w:p w:rsidR="00C9574A" w:rsidRPr="0040517D" w:rsidRDefault="003B734F"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փոփոխություն:</w:t>
            </w:r>
          </w:p>
        </w:tc>
      </w:tr>
      <w:tr w:rsidR="00C9574A" w:rsidRPr="0040517D" w:rsidTr="007B2BBF">
        <w:tc>
          <w:tcPr>
            <w:tcW w:w="534" w:type="dxa"/>
            <w:shd w:val="clear" w:color="auto" w:fill="auto"/>
          </w:tcPr>
          <w:p w:rsidR="00C9574A" w:rsidRPr="0040517D" w:rsidRDefault="00C9574A" w:rsidP="007B2BBF">
            <w:pPr>
              <w:spacing w:after="0" w:line="360" w:lineRule="auto"/>
              <w:rPr>
                <w:rFonts w:ascii="GHEA Grapalat" w:hAnsi="GHEA Grapalat"/>
                <w:sz w:val="24"/>
                <w:szCs w:val="24"/>
                <w:lang w:val="hy-AM"/>
              </w:rPr>
            </w:pPr>
          </w:p>
        </w:tc>
        <w:tc>
          <w:tcPr>
            <w:tcW w:w="3260" w:type="dxa"/>
            <w:shd w:val="clear" w:color="auto" w:fill="auto"/>
            <w:vAlign w:val="center"/>
          </w:tcPr>
          <w:p w:rsidR="00C9574A" w:rsidRPr="0040517D" w:rsidRDefault="00C9574A"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C9574A" w:rsidRPr="0040517D" w:rsidRDefault="00E101DD"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7. </w:t>
            </w:r>
            <w:r w:rsidR="003B1DAD" w:rsidRPr="0040517D">
              <w:rPr>
                <w:rFonts w:ascii="GHEA Grapalat" w:hAnsi="GHEA Grapalat" w:cs="Sylfaen"/>
                <w:sz w:val="24"/>
                <w:szCs w:val="24"/>
                <w:lang w:val="hy-AM"/>
              </w:rPr>
              <w:t xml:space="preserve">«Փաստաբանության մասին» Հայաստանի Հանրապետության օրենքում փոփոխություն կատարելու մասին» օրենքի նախագծի վերաբերյալ </w:t>
            </w:r>
            <w:r w:rsidR="002E4293" w:rsidRPr="0040517D">
              <w:rPr>
                <w:rFonts w:ascii="GHEA Grapalat" w:hAnsi="GHEA Grapalat" w:cs="Sylfaen"/>
                <w:sz w:val="24"/>
                <w:szCs w:val="24"/>
                <w:lang w:val="hy-AM"/>
              </w:rPr>
              <w:t>առաջարկություններ չկան:</w:t>
            </w:r>
          </w:p>
        </w:tc>
        <w:tc>
          <w:tcPr>
            <w:tcW w:w="5103" w:type="dxa"/>
            <w:shd w:val="clear" w:color="auto" w:fill="auto"/>
            <w:vAlign w:val="center"/>
          </w:tcPr>
          <w:p w:rsidR="00C9574A" w:rsidRPr="0040517D" w:rsidRDefault="003B734F"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ի գիտություն:</w:t>
            </w:r>
          </w:p>
        </w:tc>
      </w:tr>
      <w:tr w:rsidR="003A6AAC" w:rsidRPr="00A03C12" w:rsidTr="007B2BBF">
        <w:tc>
          <w:tcPr>
            <w:tcW w:w="534" w:type="dxa"/>
            <w:shd w:val="clear" w:color="auto" w:fill="auto"/>
          </w:tcPr>
          <w:p w:rsidR="003A6AAC" w:rsidRPr="0040517D" w:rsidRDefault="003A6AAC" w:rsidP="007B2BBF">
            <w:pPr>
              <w:spacing w:after="0" w:line="360" w:lineRule="auto"/>
              <w:rPr>
                <w:rFonts w:ascii="GHEA Grapalat" w:hAnsi="GHEA Grapalat"/>
                <w:sz w:val="24"/>
                <w:szCs w:val="24"/>
                <w:lang w:val="hy-AM"/>
              </w:rPr>
            </w:pPr>
          </w:p>
        </w:tc>
        <w:tc>
          <w:tcPr>
            <w:tcW w:w="3260" w:type="dxa"/>
            <w:shd w:val="clear" w:color="auto" w:fill="auto"/>
            <w:vAlign w:val="center"/>
          </w:tcPr>
          <w:p w:rsidR="003A6AAC" w:rsidRPr="0040517D" w:rsidRDefault="003A6AAC" w:rsidP="007B2BBF">
            <w:pPr>
              <w:spacing w:after="0" w:line="360" w:lineRule="auto"/>
              <w:jc w:val="both"/>
              <w:rPr>
                <w:rFonts w:ascii="GHEA Grapalat" w:hAnsi="GHEA Grapalat" w:cs="Sylfaen"/>
                <w:sz w:val="24"/>
                <w:szCs w:val="24"/>
                <w:lang w:val="hy-AM"/>
              </w:rPr>
            </w:pPr>
            <w:r w:rsidRPr="0040517D">
              <w:rPr>
                <w:rFonts w:ascii="GHEA Grapalat" w:hAnsi="GHEA Grapalat" w:cs="Sylfaen"/>
                <w:sz w:val="24"/>
                <w:szCs w:val="24"/>
                <w:lang w:val="hy-AM"/>
              </w:rPr>
              <w:t xml:space="preserve">Վարչապետի աշխատակազմի </w:t>
            </w:r>
            <w:r w:rsidRPr="0040517D">
              <w:rPr>
                <w:rFonts w:ascii="GHEA Grapalat" w:hAnsi="GHEA Grapalat" w:cs="Sylfaen"/>
                <w:sz w:val="24"/>
                <w:szCs w:val="24"/>
                <w:lang w:val="hy-AM"/>
              </w:rPr>
              <w:lastRenderedPageBreak/>
              <w:t>տեսչական մարմինների աշխատանքների համակարգման գրասենյակ</w:t>
            </w:r>
          </w:p>
        </w:tc>
        <w:tc>
          <w:tcPr>
            <w:tcW w:w="6946" w:type="dxa"/>
            <w:shd w:val="clear" w:color="auto" w:fill="auto"/>
            <w:vAlign w:val="center"/>
          </w:tcPr>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lastRenderedPageBreak/>
              <w:t xml:space="preserve">«Հոգեբուժական օգնության մասին» Հայաստանի Հանրապետության օրենքում փոփոխություն կատարելու </w:t>
            </w:r>
            <w:r w:rsidRPr="0040517D">
              <w:rPr>
                <w:rFonts w:ascii="GHEA Grapalat" w:hAnsi="GHEA Grapalat" w:cs="Sylfaen"/>
                <w:sz w:val="24"/>
                <w:szCs w:val="24"/>
                <w:lang w:val="hy-AM"/>
              </w:rPr>
              <w:lastRenderedPageBreak/>
              <w:t>մասին», «Հայաստանի Հանրապետության քրեական օրենսգրքում լրացումներ և փոփոխություններ կատարելու մասին, «Հայաստանի Հանրապետության քրեական դատավարության օրենսգրքում փոփոխություններ և լրացումներ կատարելու մասին», «Հայաստանի Հանրապետության քաղաքացիական դատավարության օրենսգրքում  լրացումներ կատարելու մասին»  և    «Փաստաբանության մասին» Հայաստանի Հանրապետության օրենքում փոփոխություններ  կատարելու մասին»  ՀՀ օրենքների նախագծերը՝ հայտնում ենք հետևյալը.</w:t>
            </w:r>
          </w:p>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 «Հոգեբուժական օգնության մասին» Հայաստանի Հանրապետության օրենքում փոփոխություն կատարելու մասին» օրենքի նախագծի 1-ին հոդվածով շարադրվող   «Հոգեբուժական օգնության և սպասարկման մասին» օրենքի նախագծի (այսուհետ՝ Նախագիծ) վերաբերյալ.</w:t>
            </w:r>
          </w:p>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ab/>
              <w:t xml:space="preserve">Հաշվի առնելով այն հանգամանքը, որ Նախագծում </w:t>
            </w:r>
            <w:r w:rsidRPr="0040517D">
              <w:rPr>
                <w:rFonts w:ascii="GHEA Grapalat" w:hAnsi="GHEA Grapalat" w:cs="Sylfaen"/>
                <w:sz w:val="24"/>
                <w:szCs w:val="24"/>
                <w:lang w:val="hy-AM"/>
              </w:rPr>
              <w:lastRenderedPageBreak/>
              <w:t>օգտագործվում է «Լիազոր մարմին» բառակապակցությունը՝ իրավական որոշակիությունն ապահովելու նպատակով առաջարկում ենք Նախագծի 3-րդ հոդվածի 1-ին մասով նախատեսել նաև «լիազոր մարմին» հասկացությունը:</w:t>
            </w:r>
          </w:p>
        </w:tc>
        <w:tc>
          <w:tcPr>
            <w:tcW w:w="5103" w:type="dxa"/>
            <w:shd w:val="clear" w:color="auto" w:fill="auto"/>
            <w:vAlign w:val="center"/>
          </w:tcPr>
          <w:p w:rsidR="003A6AAC" w:rsidRPr="0040517D" w:rsidRDefault="00BA170F"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 xml:space="preserve">Չի ընդունվել: Նախագծի 3-րդ հոդվածի 1-ին մասի 18-րդ կետով սահմանված է, </w:t>
            </w:r>
            <w:r w:rsidR="001953B4" w:rsidRPr="0040517D">
              <w:rPr>
                <w:rFonts w:ascii="GHEA Grapalat" w:hAnsi="GHEA Grapalat"/>
                <w:sz w:val="24"/>
                <w:szCs w:val="24"/>
                <w:lang w:val="hy-AM"/>
              </w:rPr>
              <w:t>որ</w:t>
            </w:r>
            <w:r w:rsidRPr="0040517D">
              <w:rPr>
                <w:rFonts w:ascii="GHEA Grapalat" w:hAnsi="GHEA Grapalat"/>
                <w:sz w:val="24"/>
                <w:szCs w:val="24"/>
                <w:lang w:val="hy-AM"/>
              </w:rPr>
              <w:t xml:space="preserve"> </w:t>
            </w:r>
            <w:r w:rsidR="001953B4" w:rsidRPr="0040517D">
              <w:rPr>
                <w:rFonts w:ascii="GHEA Grapalat" w:hAnsi="GHEA Grapalat"/>
                <w:sz w:val="24"/>
                <w:szCs w:val="24"/>
                <w:lang w:val="hy-AM"/>
              </w:rPr>
              <w:lastRenderedPageBreak/>
              <w:t xml:space="preserve">Նախագծում կիրառվող լիազոր մարմինը Հայաստանի Հանրապետության առողջապահության բնագավառի պետական կառավարման մարմինն է, ուստի նշված լրացման անհրաժեշտությունը բացակայում է: </w:t>
            </w:r>
            <w:r w:rsidRPr="0040517D">
              <w:rPr>
                <w:rFonts w:ascii="GHEA Grapalat" w:hAnsi="GHEA Grapalat"/>
                <w:sz w:val="24"/>
                <w:szCs w:val="24"/>
                <w:lang w:val="hy-AM"/>
              </w:rPr>
              <w:t xml:space="preserve"> </w:t>
            </w:r>
          </w:p>
        </w:tc>
      </w:tr>
      <w:tr w:rsidR="003A6AAC" w:rsidRPr="00A03C12" w:rsidTr="007B2BBF">
        <w:tc>
          <w:tcPr>
            <w:tcW w:w="534" w:type="dxa"/>
            <w:shd w:val="clear" w:color="auto" w:fill="auto"/>
          </w:tcPr>
          <w:p w:rsidR="003A6AAC" w:rsidRPr="0040517D" w:rsidRDefault="003A6AAC" w:rsidP="007B2BBF">
            <w:pPr>
              <w:spacing w:after="0" w:line="360" w:lineRule="auto"/>
              <w:rPr>
                <w:rFonts w:ascii="GHEA Grapalat" w:hAnsi="GHEA Grapalat"/>
                <w:sz w:val="24"/>
                <w:szCs w:val="24"/>
                <w:lang w:val="hy-AM"/>
              </w:rPr>
            </w:pPr>
          </w:p>
        </w:tc>
        <w:tc>
          <w:tcPr>
            <w:tcW w:w="3260" w:type="dxa"/>
            <w:shd w:val="clear" w:color="auto" w:fill="auto"/>
            <w:vAlign w:val="center"/>
          </w:tcPr>
          <w:p w:rsidR="003A6AAC" w:rsidRPr="0040517D" w:rsidRDefault="003A6AA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Նախագծով անհրաժեշտ է սահմանել, որ բժշկական գաղտնիք համարվող տվյալները կարող են փոխանցվել նաև առողջապահության բնագավառի վերահսկողություն իրականացնող տեսչական մարմնին, մասնավորապես՝ Նախագծի 16-րդ հոդվածի 2-րդ մասում առաջարկում ենք լրացնել նոր 7-րդ կետ՝ հետևյալ բովանդակությամբ. </w:t>
            </w:r>
          </w:p>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«առողջապահության բնագավառի վերահսկողություն իրականացնող տեսչական մարմնին` առողջապահության, սանիտարահամաճարակային անվտանգության, աշխատանքային օրենսդրությամբ սահմանված` աշխատանքի անվտանգության ապահովման և աշխատողների առողջության պահպանման նորմերի կիրառման նկատմամբ պետական վերահսկողություն </w:t>
            </w:r>
            <w:r w:rsidRPr="0040517D">
              <w:rPr>
                <w:rFonts w:ascii="GHEA Grapalat" w:hAnsi="GHEA Grapalat" w:cs="Sylfaen"/>
                <w:sz w:val="24"/>
                <w:szCs w:val="24"/>
                <w:lang w:val="hy-AM"/>
              </w:rPr>
              <w:lastRenderedPageBreak/>
              <w:t>իրականացնելիս»:</w:t>
            </w:r>
          </w:p>
        </w:tc>
        <w:tc>
          <w:tcPr>
            <w:tcW w:w="5103" w:type="dxa"/>
            <w:shd w:val="clear" w:color="auto" w:fill="auto"/>
            <w:vAlign w:val="center"/>
          </w:tcPr>
          <w:p w:rsidR="003A6AAC" w:rsidRPr="0040517D" w:rsidRDefault="00065F42"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լրացում:</w:t>
            </w:r>
          </w:p>
        </w:tc>
      </w:tr>
      <w:tr w:rsidR="003A6AAC" w:rsidRPr="00A03C12" w:rsidTr="007B2BBF">
        <w:tc>
          <w:tcPr>
            <w:tcW w:w="534" w:type="dxa"/>
            <w:shd w:val="clear" w:color="auto" w:fill="auto"/>
          </w:tcPr>
          <w:p w:rsidR="003A6AAC" w:rsidRPr="0040517D" w:rsidRDefault="003A6AAC" w:rsidP="007B2BBF">
            <w:pPr>
              <w:spacing w:after="0" w:line="360" w:lineRule="auto"/>
              <w:rPr>
                <w:rFonts w:ascii="GHEA Grapalat" w:hAnsi="GHEA Grapalat"/>
                <w:sz w:val="24"/>
                <w:szCs w:val="24"/>
                <w:lang w:val="hy-AM"/>
              </w:rPr>
            </w:pPr>
          </w:p>
        </w:tc>
        <w:tc>
          <w:tcPr>
            <w:tcW w:w="3260" w:type="dxa"/>
            <w:shd w:val="clear" w:color="auto" w:fill="auto"/>
            <w:vAlign w:val="center"/>
          </w:tcPr>
          <w:p w:rsidR="003A6AAC" w:rsidRPr="0040517D" w:rsidRDefault="003A6AA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Նախագծի 28-րդ հոդվածում հստակեցման կարիք ունի հասարակական վերահսկողության վերաբերյալ դրույթները, քանի որ «Տեսչական մարմինների մասին» օրենքի 6-րդ հոդվածի 1-ին մասի համաձայն՝ 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իսկ 19-րդ հոդվածի 4-րդ մասի համաձայն՝  համապատասխան բնագավառում տեսչական մարմնի ստեղծումից հետո տվյալ բնագավառում վերահսկողություն իրականացնող այլ մարմին գործել չի կարող, ուստի հոդվածն անհրաժեշտ է խմբագրել` «վերահսկողական» եզրույթը փոխարինելով «մշտադիտարկում» կամ այլ եզրույթով:</w:t>
            </w:r>
            <w:r w:rsidRPr="0040517D">
              <w:rPr>
                <w:rFonts w:ascii="GHEA Grapalat" w:hAnsi="GHEA Grapalat" w:cs="Sylfaen"/>
                <w:sz w:val="24"/>
                <w:szCs w:val="24"/>
                <w:lang w:val="hy-AM"/>
              </w:rPr>
              <w:tab/>
              <w:t xml:space="preserve"> </w:t>
            </w:r>
            <w:r w:rsidRPr="0040517D">
              <w:rPr>
                <w:rFonts w:ascii="GHEA Grapalat" w:hAnsi="GHEA Grapalat" w:cs="Sylfaen"/>
                <w:sz w:val="24"/>
                <w:szCs w:val="24"/>
                <w:lang w:val="hy-AM"/>
              </w:rPr>
              <w:tab/>
              <w:t xml:space="preserve">  </w:t>
            </w:r>
          </w:p>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 Նշված հոդվածով անհրաժեշտ է սահմանել նաև դիտորդական խմբի կողմից ուսումնասիրությունների և </w:t>
            </w:r>
            <w:r w:rsidRPr="0040517D">
              <w:rPr>
                <w:rFonts w:ascii="GHEA Grapalat" w:hAnsi="GHEA Grapalat" w:cs="Sylfaen"/>
                <w:sz w:val="24"/>
                <w:szCs w:val="24"/>
                <w:lang w:val="hy-AM"/>
              </w:rPr>
              <w:lastRenderedPageBreak/>
              <w:t>մշտադիտարկումների արդյունքում արձանագրված թերությունների վերաբերյալ տեղեկատվությունը վերահսկող տեսչական մարմնին տրամադրելու վերաբերյալ դրույթ:</w:t>
            </w:r>
          </w:p>
        </w:tc>
        <w:tc>
          <w:tcPr>
            <w:tcW w:w="5103" w:type="dxa"/>
            <w:shd w:val="clear" w:color="auto" w:fill="auto"/>
            <w:vAlign w:val="center"/>
          </w:tcPr>
          <w:p w:rsidR="003A6AAC" w:rsidRPr="0040517D" w:rsidRDefault="00065F42"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lastRenderedPageBreak/>
              <w:t>Ընդունվել է: Կատարվել է համապատասխան փոփոխություն:</w:t>
            </w:r>
          </w:p>
        </w:tc>
      </w:tr>
      <w:tr w:rsidR="003A6AAC" w:rsidRPr="00A03C12" w:rsidTr="007B2BBF">
        <w:tc>
          <w:tcPr>
            <w:tcW w:w="534" w:type="dxa"/>
            <w:shd w:val="clear" w:color="auto" w:fill="auto"/>
          </w:tcPr>
          <w:p w:rsidR="003A6AAC" w:rsidRPr="0040517D" w:rsidRDefault="003A6AAC" w:rsidP="007B2BBF">
            <w:pPr>
              <w:spacing w:after="0" w:line="360" w:lineRule="auto"/>
              <w:rPr>
                <w:rFonts w:ascii="GHEA Grapalat" w:hAnsi="GHEA Grapalat"/>
                <w:sz w:val="24"/>
                <w:szCs w:val="24"/>
                <w:lang w:val="hy-AM"/>
              </w:rPr>
            </w:pPr>
          </w:p>
        </w:tc>
        <w:tc>
          <w:tcPr>
            <w:tcW w:w="3260" w:type="dxa"/>
            <w:shd w:val="clear" w:color="auto" w:fill="auto"/>
            <w:vAlign w:val="center"/>
          </w:tcPr>
          <w:p w:rsidR="003A6AAC" w:rsidRPr="0040517D" w:rsidRDefault="003A6AA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Նախագծում առաջարկում ենք անդրադառնալ նաև պետական վերահսկողությանը՝ սահմանելով նոր հոդված՝ հետևյալ բովանդակությամբ.</w:t>
            </w:r>
          </w:p>
          <w:p w:rsidR="003A6AAC" w:rsidRPr="0040517D" w:rsidRDefault="00B92D9A"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w:t>
            </w:r>
            <w:r w:rsidR="003A6AAC" w:rsidRPr="0040517D">
              <w:rPr>
                <w:rFonts w:ascii="GHEA Grapalat" w:hAnsi="GHEA Grapalat" w:cs="Sylfaen"/>
                <w:sz w:val="24"/>
                <w:szCs w:val="24"/>
                <w:lang w:val="hy-AM"/>
              </w:rPr>
              <w:t>Հոգեբուժական օգնության իրականացման նկատմամբ պետական վերահսկողությունը</w:t>
            </w:r>
          </w:p>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1. Հոգեբուժական օգնության իրականացման նկատմամբ պետական վերահսկողությունն իրականացնում է առողջապահության բնագավառում վերահսկողություն իրականացնող տեսչական մարմինը</w:t>
            </w:r>
            <w:r w:rsidR="00A945A0" w:rsidRPr="0040517D">
              <w:rPr>
                <w:rFonts w:ascii="GHEA Grapalat" w:hAnsi="GHEA Grapalat" w:cs="Sylfaen"/>
                <w:sz w:val="24"/>
                <w:szCs w:val="24"/>
                <w:lang w:val="hy-AM"/>
              </w:rPr>
              <w:t>:»:</w:t>
            </w:r>
          </w:p>
        </w:tc>
        <w:tc>
          <w:tcPr>
            <w:tcW w:w="5103" w:type="dxa"/>
            <w:shd w:val="clear" w:color="auto" w:fill="auto"/>
            <w:vAlign w:val="center"/>
          </w:tcPr>
          <w:p w:rsidR="003A6AAC" w:rsidRPr="0040517D" w:rsidRDefault="00924E07" w:rsidP="007B2BBF">
            <w:pPr>
              <w:spacing w:after="0" w:line="360" w:lineRule="auto"/>
              <w:jc w:val="both"/>
              <w:rPr>
                <w:rFonts w:ascii="GHEA Grapalat" w:hAnsi="GHEA Grapalat"/>
                <w:sz w:val="24"/>
                <w:szCs w:val="24"/>
                <w:lang w:val="hy-AM"/>
              </w:rPr>
            </w:pPr>
            <w:r w:rsidRPr="0040517D">
              <w:rPr>
                <w:rFonts w:ascii="GHEA Grapalat" w:hAnsi="GHEA Grapalat"/>
                <w:sz w:val="24"/>
                <w:szCs w:val="24"/>
                <w:lang w:val="hy-AM"/>
              </w:rPr>
              <w:t>Ընդունվել է: Կատարվել է համապատասխան լրացում:</w:t>
            </w:r>
          </w:p>
        </w:tc>
      </w:tr>
      <w:tr w:rsidR="00A945A0" w:rsidRPr="0040517D" w:rsidTr="007B2BBF">
        <w:tc>
          <w:tcPr>
            <w:tcW w:w="534" w:type="dxa"/>
            <w:shd w:val="clear" w:color="auto" w:fill="auto"/>
          </w:tcPr>
          <w:p w:rsidR="00A945A0" w:rsidRPr="0040517D" w:rsidRDefault="00A945A0" w:rsidP="007B2BBF">
            <w:pPr>
              <w:spacing w:after="0" w:line="360" w:lineRule="auto"/>
              <w:rPr>
                <w:rFonts w:ascii="GHEA Grapalat" w:hAnsi="GHEA Grapalat"/>
                <w:sz w:val="24"/>
                <w:szCs w:val="24"/>
                <w:lang w:val="hy-AM"/>
              </w:rPr>
            </w:pPr>
          </w:p>
        </w:tc>
        <w:tc>
          <w:tcPr>
            <w:tcW w:w="3260" w:type="dxa"/>
            <w:shd w:val="clear" w:color="auto" w:fill="auto"/>
            <w:vAlign w:val="center"/>
          </w:tcPr>
          <w:p w:rsidR="00A945A0" w:rsidRPr="0040517D" w:rsidRDefault="00A945A0"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A945A0" w:rsidRPr="0040517D" w:rsidRDefault="00A945A0"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 xml:space="preserve">Հարկ ենք համարում նաև տեղեկացնել, որ ՀՀ վարչապետի աշխատակազմի տեսչական մարմինների աշխատանքների համակարգման գրասենյակի (այսուհետ՝ Գրասենյակ)  կողմից մշակվել և ներկայումս շրջանառության մեջ է գտնվում «Վարչական իրավախախտումների վերաբերյալ» </w:t>
            </w:r>
            <w:r w:rsidRPr="0040517D">
              <w:rPr>
                <w:rFonts w:ascii="GHEA Grapalat" w:hAnsi="GHEA Grapalat" w:cs="Sylfaen"/>
                <w:sz w:val="24"/>
                <w:szCs w:val="24"/>
                <w:lang w:val="hy-AM"/>
              </w:rPr>
              <w:lastRenderedPageBreak/>
              <w:t>Հայաստանի Հանրապետության օրենսգրքում փոփոխություններ և լրացումներ կատարելու մասին օրենքի նախագիծը, որով, ի թիվս այլ դրույթների, սահմանվում է պատասխանատվություն՝ հոգեկան խանգարում ունեցող անձանց իրավունքները խախտելու համար:</w:t>
            </w:r>
          </w:p>
        </w:tc>
        <w:tc>
          <w:tcPr>
            <w:tcW w:w="5103" w:type="dxa"/>
            <w:shd w:val="clear" w:color="auto" w:fill="auto"/>
            <w:vAlign w:val="center"/>
          </w:tcPr>
          <w:p w:rsidR="00A945A0" w:rsidRPr="0040517D" w:rsidRDefault="00924E07" w:rsidP="007B2BBF">
            <w:pPr>
              <w:spacing w:after="0" w:line="360" w:lineRule="auto"/>
              <w:jc w:val="both"/>
              <w:rPr>
                <w:rFonts w:ascii="GHEA Grapalat" w:hAnsi="GHEA Grapalat"/>
                <w:sz w:val="24"/>
                <w:szCs w:val="24"/>
                <w:lang w:val="en-US"/>
              </w:rPr>
            </w:pPr>
            <w:r w:rsidRPr="0040517D">
              <w:rPr>
                <w:rFonts w:ascii="GHEA Grapalat" w:hAnsi="GHEA Grapalat"/>
                <w:sz w:val="24"/>
                <w:szCs w:val="24"/>
                <w:lang w:val="en-US"/>
              </w:rPr>
              <w:lastRenderedPageBreak/>
              <w:t>Ընդունվել է ի գիտություն:</w:t>
            </w:r>
          </w:p>
        </w:tc>
      </w:tr>
      <w:tr w:rsidR="003A6AAC" w:rsidRPr="0040517D" w:rsidTr="007B2BBF">
        <w:tc>
          <w:tcPr>
            <w:tcW w:w="534" w:type="dxa"/>
            <w:shd w:val="clear" w:color="auto" w:fill="auto"/>
          </w:tcPr>
          <w:p w:rsidR="003A6AAC" w:rsidRPr="0040517D" w:rsidRDefault="003A6AAC" w:rsidP="007B2BBF">
            <w:pPr>
              <w:spacing w:after="0" w:line="360" w:lineRule="auto"/>
              <w:rPr>
                <w:rFonts w:ascii="GHEA Grapalat" w:hAnsi="GHEA Grapalat"/>
                <w:sz w:val="24"/>
                <w:szCs w:val="24"/>
                <w:lang w:val="hy-AM"/>
              </w:rPr>
            </w:pPr>
          </w:p>
        </w:tc>
        <w:tc>
          <w:tcPr>
            <w:tcW w:w="3260" w:type="dxa"/>
            <w:shd w:val="clear" w:color="auto" w:fill="auto"/>
            <w:vAlign w:val="center"/>
          </w:tcPr>
          <w:p w:rsidR="003A6AAC" w:rsidRPr="0040517D" w:rsidRDefault="003A6AAC" w:rsidP="007B2BBF">
            <w:pPr>
              <w:spacing w:after="0" w:line="360" w:lineRule="auto"/>
              <w:jc w:val="both"/>
              <w:rPr>
                <w:rFonts w:ascii="GHEA Grapalat" w:hAnsi="GHEA Grapalat" w:cs="Sylfaen"/>
                <w:sz w:val="24"/>
                <w:szCs w:val="24"/>
                <w:lang w:val="hy-AM"/>
              </w:rPr>
            </w:pPr>
          </w:p>
        </w:tc>
        <w:tc>
          <w:tcPr>
            <w:tcW w:w="6946" w:type="dxa"/>
            <w:shd w:val="clear" w:color="auto" w:fill="auto"/>
            <w:vAlign w:val="center"/>
          </w:tcPr>
          <w:p w:rsidR="003A6AAC" w:rsidRPr="0040517D" w:rsidRDefault="003A6AAC" w:rsidP="007B2BBF">
            <w:pPr>
              <w:widowControl w:val="0"/>
              <w:spacing w:after="0" w:line="360" w:lineRule="auto"/>
              <w:jc w:val="both"/>
              <w:textAlignment w:val="baseline"/>
              <w:rPr>
                <w:rFonts w:ascii="GHEA Grapalat" w:hAnsi="GHEA Grapalat" w:cs="Sylfaen"/>
                <w:sz w:val="24"/>
                <w:szCs w:val="24"/>
                <w:lang w:val="hy-AM"/>
              </w:rPr>
            </w:pPr>
            <w:r w:rsidRPr="0040517D">
              <w:rPr>
                <w:rFonts w:ascii="GHEA Grapalat" w:hAnsi="GHEA Grapalat" w:cs="Sylfaen"/>
                <w:sz w:val="24"/>
                <w:szCs w:val="24"/>
                <w:lang w:val="hy-AM"/>
              </w:rPr>
              <w:t>Միաժամանակ, հաշվի առնելով «Նորմատիվ իրավական ակտերի մասին» օրենքի պահանջը՝ խնդրում ենք տեսչական վերահսկողությանը վերաբերող նախագծերը մինչև ՀՀ վարչապետի աշխատակազմ ներկայացնելը համաձայնեցնել Գրասենյակի կամ շահագրգիռ տեսչական մարմինների հետ:</w:t>
            </w:r>
          </w:p>
        </w:tc>
        <w:tc>
          <w:tcPr>
            <w:tcW w:w="5103" w:type="dxa"/>
            <w:shd w:val="clear" w:color="auto" w:fill="auto"/>
            <w:vAlign w:val="center"/>
          </w:tcPr>
          <w:p w:rsidR="003A6AAC" w:rsidRPr="0040517D" w:rsidRDefault="00164F45" w:rsidP="007B2BBF">
            <w:pPr>
              <w:spacing w:after="0" w:line="360" w:lineRule="auto"/>
              <w:jc w:val="both"/>
              <w:rPr>
                <w:rFonts w:ascii="GHEA Grapalat" w:hAnsi="GHEA Grapalat"/>
                <w:sz w:val="24"/>
                <w:szCs w:val="24"/>
                <w:lang w:val="en-US"/>
              </w:rPr>
            </w:pPr>
            <w:r w:rsidRPr="0040517D">
              <w:rPr>
                <w:rFonts w:ascii="GHEA Grapalat" w:hAnsi="GHEA Grapalat"/>
                <w:sz w:val="24"/>
                <w:szCs w:val="24"/>
                <w:lang w:val="en-US"/>
              </w:rPr>
              <w:t>Ընդունվել է ի գիտություն:</w:t>
            </w:r>
          </w:p>
        </w:tc>
      </w:tr>
    </w:tbl>
    <w:p w:rsidR="009B119D" w:rsidRDefault="009B119D" w:rsidP="00A03592">
      <w:pPr>
        <w:tabs>
          <w:tab w:val="left" w:pos="2940"/>
        </w:tabs>
        <w:rPr>
          <w:rFonts w:ascii="GHEA Grapalat" w:hAnsi="GHEA Grapalat"/>
          <w:sz w:val="24"/>
          <w:szCs w:val="24"/>
          <w:lang w:val="en-US"/>
        </w:rPr>
      </w:pPr>
    </w:p>
    <w:p w:rsidR="00AC0961" w:rsidRDefault="009B119D" w:rsidP="00A03C12">
      <w:pPr>
        <w:jc w:val="center"/>
        <w:rPr>
          <w:rFonts w:ascii="GHEA Grapalat" w:hAnsi="GHEA Grapalat"/>
          <w:sz w:val="24"/>
          <w:szCs w:val="24"/>
          <w:lang w:val="en-US"/>
        </w:rPr>
      </w:pPr>
      <w:r>
        <w:rPr>
          <w:rFonts w:ascii="GHEA Grapalat" w:hAnsi="GHEA Grapalat"/>
          <w:sz w:val="24"/>
          <w:szCs w:val="24"/>
          <w:lang w:val="en-US"/>
        </w:rPr>
        <w:t>ԱՌՈՂՋԱՊԱՀՈՒԹՅԱՆ ՆԱԽԱՐԱՐ՝                                                                                           ԱՐՍԵՆ ԹՈՐՈՍՅԱՆ</w:t>
      </w:r>
    </w:p>
    <w:p w:rsidR="00A03C12" w:rsidRPr="00A03C12" w:rsidRDefault="000B1BD5" w:rsidP="00A03C12">
      <w:pPr>
        <w:jc w:val="center"/>
        <w:rPr>
          <w:rFonts w:ascii="GHEA Grapalat" w:hAnsi="GHEA Grapalat"/>
          <w:sz w:val="2"/>
          <w:szCs w:val="24"/>
          <w:lang w:val="en-US"/>
        </w:rPr>
      </w:pPr>
      <w:r>
        <w:rPr>
          <w:rFonts w:ascii="GHEA Grapalat" w:hAnsi="GHEA Grapalat"/>
          <w:sz w:val="2"/>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Microsoft Office Signature Line..." style="width:192pt;height:96pt">
            <v:imagedata r:id="rId8" o:title=""/>
            <o:lock v:ext="edit" ungrouping="t" rotation="t" cropping="t" verticies="t" text="t" grouping="t"/>
            <o:signatureline v:ext="edit" id="{D3A2033B-F794-4784-9BDE-D8BE5BBC346B}" provid="{00000000-0000-0000-0000-000000000000}" issignatureline="t"/>
          </v:shape>
        </w:pict>
      </w:r>
      <w:bookmarkStart w:id="0" w:name="_GoBack"/>
      <w:bookmarkEnd w:id="0"/>
    </w:p>
    <w:sectPr w:rsidR="00A03C12" w:rsidRPr="00A03C12" w:rsidSect="000B1BD5">
      <w:headerReference w:type="default" r:id="rId9"/>
      <w:pgSz w:w="16838" w:h="11906" w:orient="landscape" w:code="9"/>
      <w:pgMar w:top="851" w:right="720" w:bottom="993" w:left="72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A93" w:rsidRDefault="00292A93">
      <w:pPr>
        <w:spacing w:after="0" w:line="240" w:lineRule="auto"/>
      </w:pPr>
      <w:r>
        <w:separator/>
      </w:r>
    </w:p>
  </w:endnote>
  <w:endnote w:type="continuationSeparator" w:id="0">
    <w:p w:rsidR="00292A93" w:rsidRDefault="00292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A93" w:rsidRDefault="00292A93">
      <w:pPr>
        <w:spacing w:after="0" w:line="240" w:lineRule="auto"/>
      </w:pPr>
      <w:r>
        <w:separator/>
      </w:r>
    </w:p>
  </w:footnote>
  <w:footnote w:type="continuationSeparator" w:id="0">
    <w:p w:rsidR="00292A93" w:rsidRDefault="00292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91D" w:rsidRDefault="00E6491D">
    <w:pPr>
      <w:pStyle w:val="Header"/>
      <w:rPr>
        <w:lang w:val="en-US"/>
      </w:rPr>
    </w:pPr>
  </w:p>
  <w:p w:rsidR="00E6491D" w:rsidRDefault="00E6491D">
    <w:pPr>
      <w:pStyle w:val="Header"/>
      <w:rPr>
        <w:lang w:val="en-US"/>
      </w:rPr>
    </w:pPr>
  </w:p>
  <w:p w:rsidR="00E6491D" w:rsidRDefault="00E6491D">
    <w:pPr>
      <w:pStyle w:val="Header"/>
      <w:rPr>
        <w:lang w:val="en-US"/>
      </w:rPr>
    </w:pPr>
  </w:p>
  <w:p w:rsidR="00E6491D" w:rsidRPr="001D7514" w:rsidRDefault="00E6491D" w:rsidP="006D59BD">
    <w:pPr>
      <w:pStyle w:val="Header"/>
      <w:ind w:firstLine="708"/>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219"/>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 w15:restartNumberingAfterBreak="0">
    <w:nsid w:val="09D30EC7"/>
    <w:multiLevelType w:val="hybridMultilevel"/>
    <w:tmpl w:val="5246D8F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E4645F7"/>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1534EEF"/>
    <w:multiLevelType w:val="hybridMultilevel"/>
    <w:tmpl w:val="99A83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4579F"/>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5" w15:restartNumberingAfterBreak="0">
    <w:nsid w:val="13BE242F"/>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 w15:restartNumberingAfterBreak="0">
    <w:nsid w:val="14787192"/>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7" w15:restartNumberingAfterBreak="0">
    <w:nsid w:val="17B70CAD"/>
    <w:multiLevelType w:val="hybridMultilevel"/>
    <w:tmpl w:val="015452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FC5C9D"/>
    <w:multiLevelType w:val="hybridMultilevel"/>
    <w:tmpl w:val="685CE9A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1FF66A9C"/>
    <w:multiLevelType w:val="hybridMultilevel"/>
    <w:tmpl w:val="FDFC5828"/>
    <w:lvl w:ilvl="0" w:tplc="5CE4ED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2C02F5"/>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1" w15:restartNumberingAfterBreak="0">
    <w:nsid w:val="20B50744"/>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2" w15:restartNumberingAfterBreak="0">
    <w:nsid w:val="25AC71F2"/>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3" w15:restartNumberingAfterBreak="0">
    <w:nsid w:val="26E014CB"/>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D1A780F"/>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2F7E22A8"/>
    <w:multiLevelType w:val="hybridMultilevel"/>
    <w:tmpl w:val="CD62C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2E04B3"/>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5473527"/>
    <w:multiLevelType w:val="hybridMultilevel"/>
    <w:tmpl w:val="CCFC6FE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7EB5EDE"/>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9" w15:restartNumberingAfterBreak="0">
    <w:nsid w:val="38427347"/>
    <w:multiLevelType w:val="hybridMultilevel"/>
    <w:tmpl w:val="21CCE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483A43"/>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E864922"/>
    <w:multiLevelType w:val="hybridMultilevel"/>
    <w:tmpl w:val="04268E4E"/>
    <w:lvl w:ilvl="0" w:tplc="04190011">
      <w:start w:val="1"/>
      <w:numFmt w:val="decimal"/>
      <w:lvlText w:val="%1)"/>
      <w:lvlJc w:val="left"/>
      <w:pPr>
        <w:ind w:left="360" w:hanging="360"/>
      </w:pPr>
    </w:lvl>
    <w:lvl w:ilvl="1" w:tplc="04190019" w:tentative="1">
      <w:start w:val="1"/>
      <w:numFmt w:val="lowerLetter"/>
      <w:lvlText w:val="%2."/>
      <w:lvlJc w:val="left"/>
      <w:pPr>
        <w:ind w:left="2227" w:hanging="360"/>
      </w:pPr>
    </w:lvl>
    <w:lvl w:ilvl="2" w:tplc="0419001B" w:tentative="1">
      <w:start w:val="1"/>
      <w:numFmt w:val="lowerRoman"/>
      <w:lvlText w:val="%3."/>
      <w:lvlJc w:val="right"/>
      <w:pPr>
        <w:ind w:left="2947" w:hanging="180"/>
      </w:pPr>
    </w:lvl>
    <w:lvl w:ilvl="3" w:tplc="0419000F" w:tentative="1">
      <w:start w:val="1"/>
      <w:numFmt w:val="decimal"/>
      <w:lvlText w:val="%4."/>
      <w:lvlJc w:val="left"/>
      <w:pPr>
        <w:ind w:left="3667" w:hanging="360"/>
      </w:pPr>
    </w:lvl>
    <w:lvl w:ilvl="4" w:tplc="04190019" w:tentative="1">
      <w:start w:val="1"/>
      <w:numFmt w:val="lowerLetter"/>
      <w:lvlText w:val="%5."/>
      <w:lvlJc w:val="left"/>
      <w:pPr>
        <w:ind w:left="4387" w:hanging="360"/>
      </w:pPr>
    </w:lvl>
    <w:lvl w:ilvl="5" w:tplc="0419001B" w:tentative="1">
      <w:start w:val="1"/>
      <w:numFmt w:val="lowerRoman"/>
      <w:lvlText w:val="%6."/>
      <w:lvlJc w:val="right"/>
      <w:pPr>
        <w:ind w:left="5107" w:hanging="180"/>
      </w:pPr>
    </w:lvl>
    <w:lvl w:ilvl="6" w:tplc="0419000F" w:tentative="1">
      <w:start w:val="1"/>
      <w:numFmt w:val="decimal"/>
      <w:lvlText w:val="%7."/>
      <w:lvlJc w:val="left"/>
      <w:pPr>
        <w:ind w:left="5827" w:hanging="360"/>
      </w:pPr>
    </w:lvl>
    <w:lvl w:ilvl="7" w:tplc="04190019" w:tentative="1">
      <w:start w:val="1"/>
      <w:numFmt w:val="lowerLetter"/>
      <w:lvlText w:val="%8."/>
      <w:lvlJc w:val="left"/>
      <w:pPr>
        <w:ind w:left="6547" w:hanging="360"/>
      </w:pPr>
    </w:lvl>
    <w:lvl w:ilvl="8" w:tplc="0419001B" w:tentative="1">
      <w:start w:val="1"/>
      <w:numFmt w:val="lowerRoman"/>
      <w:lvlText w:val="%9."/>
      <w:lvlJc w:val="right"/>
      <w:pPr>
        <w:ind w:left="7267" w:hanging="180"/>
      </w:pPr>
    </w:lvl>
  </w:abstractNum>
  <w:abstractNum w:abstractNumId="22" w15:restartNumberingAfterBreak="0">
    <w:nsid w:val="3FF84DA5"/>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3" w15:restartNumberingAfterBreak="0">
    <w:nsid w:val="44175D87"/>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4" w15:restartNumberingAfterBreak="0">
    <w:nsid w:val="4608510D"/>
    <w:multiLevelType w:val="hybridMultilevel"/>
    <w:tmpl w:val="60E6F328"/>
    <w:lvl w:ilvl="0" w:tplc="0409000B">
      <w:start w:val="1"/>
      <w:numFmt w:val="bullet"/>
      <w:lvlText w:val=""/>
      <w:lvlJc w:val="left"/>
      <w:pPr>
        <w:ind w:left="1545" w:hanging="360"/>
      </w:pPr>
      <w:rPr>
        <w:rFonts w:ascii="Wingdings" w:hAnsi="Wingdings"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5" w15:restartNumberingAfterBreak="0">
    <w:nsid w:val="46904192"/>
    <w:multiLevelType w:val="hybridMultilevel"/>
    <w:tmpl w:val="648E37DA"/>
    <w:lvl w:ilvl="0" w:tplc="1190FD12">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6" w15:restartNumberingAfterBreak="0">
    <w:nsid w:val="4E3F181D"/>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7" w15:restartNumberingAfterBreak="0">
    <w:nsid w:val="536E7A65"/>
    <w:multiLevelType w:val="hybridMultilevel"/>
    <w:tmpl w:val="B64AE2F0"/>
    <w:lvl w:ilvl="0" w:tplc="1E2A77E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15:restartNumberingAfterBreak="0">
    <w:nsid w:val="548964AC"/>
    <w:multiLevelType w:val="hybridMultilevel"/>
    <w:tmpl w:val="D5582B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4F17678"/>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0" w15:restartNumberingAfterBreak="0">
    <w:nsid w:val="56E30B84"/>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586E3ED5"/>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58B274AC"/>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3" w15:restartNumberingAfterBreak="0">
    <w:nsid w:val="5E386764"/>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4" w15:restartNumberingAfterBreak="0">
    <w:nsid w:val="5F534D06"/>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5" w15:restartNumberingAfterBreak="0">
    <w:nsid w:val="66077176"/>
    <w:multiLevelType w:val="hybridMultilevel"/>
    <w:tmpl w:val="1796415A"/>
    <w:lvl w:ilvl="0" w:tplc="AC826CE2">
      <w:start w:val="1"/>
      <w:numFmt w:val="decimal"/>
      <w:lvlText w:val="%1."/>
      <w:lvlJc w:val="left"/>
      <w:pPr>
        <w:ind w:left="1287" w:hanging="360"/>
      </w:pPr>
      <w:rPr>
        <w:rFonts w:ascii="GHEA Grapalat" w:eastAsia="Times New Roman" w:hAnsi="GHEA Grapalat" w:cs="Times New Roman"/>
        <w:sz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6A21DB4"/>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7" w15:restartNumberingAfterBreak="0">
    <w:nsid w:val="67185218"/>
    <w:multiLevelType w:val="hybridMultilevel"/>
    <w:tmpl w:val="35A0881A"/>
    <w:lvl w:ilvl="0" w:tplc="76AAE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88A4437"/>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9" w15:restartNumberingAfterBreak="0">
    <w:nsid w:val="6C194B44"/>
    <w:multiLevelType w:val="hybridMultilevel"/>
    <w:tmpl w:val="BE4267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C6D6A00"/>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6C82181E"/>
    <w:multiLevelType w:val="hybridMultilevel"/>
    <w:tmpl w:val="E1BC9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F527141"/>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3" w15:restartNumberingAfterBreak="0">
    <w:nsid w:val="752263D2"/>
    <w:multiLevelType w:val="hybridMultilevel"/>
    <w:tmpl w:val="09B25AA4"/>
    <w:lvl w:ilvl="0" w:tplc="22A459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77346056"/>
    <w:multiLevelType w:val="hybridMultilevel"/>
    <w:tmpl w:val="43C0B0CE"/>
    <w:lvl w:ilvl="0" w:tplc="5794286C">
      <w:start w:val="1"/>
      <w:numFmt w:val="decimal"/>
      <w:lvlText w:val="%1."/>
      <w:lvlJc w:val="left"/>
      <w:pPr>
        <w:ind w:left="1162" w:hanging="765"/>
      </w:pPr>
      <w:rPr>
        <w:rFonts w:hint="default"/>
        <w:color w:val="auto"/>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5" w15:restartNumberingAfterBreak="0">
    <w:nsid w:val="7B536F11"/>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15:restartNumberingAfterBreak="0">
    <w:nsid w:val="7DD3696A"/>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41"/>
  </w:num>
  <w:num w:numId="2">
    <w:abstractNumId w:val="1"/>
  </w:num>
  <w:num w:numId="3">
    <w:abstractNumId w:val="17"/>
  </w:num>
  <w:num w:numId="4">
    <w:abstractNumId w:val="8"/>
  </w:num>
  <w:num w:numId="5">
    <w:abstractNumId w:val="7"/>
  </w:num>
  <w:num w:numId="6">
    <w:abstractNumId w:val="15"/>
  </w:num>
  <w:num w:numId="7">
    <w:abstractNumId w:val="37"/>
  </w:num>
  <w:num w:numId="8">
    <w:abstractNumId w:val="3"/>
  </w:num>
  <w:num w:numId="9">
    <w:abstractNumId w:val="19"/>
  </w:num>
  <w:num w:numId="10">
    <w:abstractNumId w:val="24"/>
  </w:num>
  <w:num w:numId="11">
    <w:abstractNumId w:val="27"/>
  </w:num>
  <w:num w:numId="12">
    <w:abstractNumId w:val="35"/>
  </w:num>
  <w:num w:numId="13">
    <w:abstractNumId w:val="25"/>
  </w:num>
  <w:num w:numId="14">
    <w:abstractNumId w:val="44"/>
  </w:num>
  <w:num w:numId="15">
    <w:abstractNumId w:val="42"/>
  </w:num>
  <w:num w:numId="16">
    <w:abstractNumId w:val="22"/>
  </w:num>
  <w:num w:numId="17">
    <w:abstractNumId w:val="11"/>
  </w:num>
  <w:num w:numId="18">
    <w:abstractNumId w:val="0"/>
  </w:num>
  <w:num w:numId="19">
    <w:abstractNumId w:val="23"/>
  </w:num>
  <w:num w:numId="20">
    <w:abstractNumId w:val="32"/>
  </w:num>
  <w:num w:numId="21">
    <w:abstractNumId w:val="36"/>
  </w:num>
  <w:num w:numId="22">
    <w:abstractNumId w:val="10"/>
  </w:num>
  <w:num w:numId="23">
    <w:abstractNumId w:val="18"/>
  </w:num>
  <w:num w:numId="24">
    <w:abstractNumId w:val="6"/>
  </w:num>
  <w:num w:numId="25">
    <w:abstractNumId w:val="38"/>
  </w:num>
  <w:num w:numId="26">
    <w:abstractNumId w:val="12"/>
  </w:num>
  <w:num w:numId="27">
    <w:abstractNumId w:val="4"/>
  </w:num>
  <w:num w:numId="28">
    <w:abstractNumId w:val="26"/>
  </w:num>
  <w:num w:numId="29">
    <w:abstractNumId w:val="34"/>
  </w:num>
  <w:num w:numId="30">
    <w:abstractNumId w:val="29"/>
  </w:num>
  <w:num w:numId="31">
    <w:abstractNumId w:val="33"/>
  </w:num>
  <w:num w:numId="32">
    <w:abstractNumId w:val="5"/>
  </w:num>
  <w:num w:numId="33">
    <w:abstractNumId w:val="43"/>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28"/>
  </w:num>
  <w:num w:numId="37">
    <w:abstractNumId w:val="2"/>
  </w:num>
  <w:num w:numId="38">
    <w:abstractNumId w:val="9"/>
  </w:num>
  <w:num w:numId="39">
    <w:abstractNumId w:val="31"/>
  </w:num>
  <w:num w:numId="40">
    <w:abstractNumId w:val="46"/>
  </w:num>
  <w:num w:numId="41">
    <w:abstractNumId w:val="16"/>
  </w:num>
  <w:num w:numId="42">
    <w:abstractNumId w:val="30"/>
  </w:num>
  <w:num w:numId="43">
    <w:abstractNumId w:val="14"/>
  </w:num>
  <w:num w:numId="44">
    <w:abstractNumId w:val="40"/>
  </w:num>
  <w:num w:numId="45">
    <w:abstractNumId w:val="45"/>
  </w:num>
  <w:num w:numId="46">
    <w:abstractNumId w:val="20"/>
  </w:num>
  <w:num w:numId="47">
    <w:abstractNumId w:val="13"/>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669"/>
    <w:rsid w:val="000169BD"/>
    <w:rsid w:val="000174B5"/>
    <w:rsid w:val="00020235"/>
    <w:rsid w:val="00021CA6"/>
    <w:rsid w:val="000260AD"/>
    <w:rsid w:val="00030AE2"/>
    <w:rsid w:val="00033CB6"/>
    <w:rsid w:val="000357C6"/>
    <w:rsid w:val="00036AF2"/>
    <w:rsid w:val="00044DCF"/>
    <w:rsid w:val="00047990"/>
    <w:rsid w:val="000533BD"/>
    <w:rsid w:val="00053FBB"/>
    <w:rsid w:val="00057C3C"/>
    <w:rsid w:val="000641EC"/>
    <w:rsid w:val="00065F42"/>
    <w:rsid w:val="00081EFB"/>
    <w:rsid w:val="00085887"/>
    <w:rsid w:val="000861C1"/>
    <w:rsid w:val="00086743"/>
    <w:rsid w:val="0009626A"/>
    <w:rsid w:val="00096410"/>
    <w:rsid w:val="000A176C"/>
    <w:rsid w:val="000A335F"/>
    <w:rsid w:val="000B1A00"/>
    <w:rsid w:val="000B1BD5"/>
    <w:rsid w:val="000B6E84"/>
    <w:rsid w:val="000C023C"/>
    <w:rsid w:val="000C4DF3"/>
    <w:rsid w:val="000C77CA"/>
    <w:rsid w:val="000D1013"/>
    <w:rsid w:val="000D4F59"/>
    <w:rsid w:val="000D68C8"/>
    <w:rsid w:val="000E59D5"/>
    <w:rsid w:val="000F1996"/>
    <w:rsid w:val="00101848"/>
    <w:rsid w:val="001018E3"/>
    <w:rsid w:val="00101A37"/>
    <w:rsid w:val="00102A9E"/>
    <w:rsid w:val="00104EDB"/>
    <w:rsid w:val="0011063F"/>
    <w:rsid w:val="00111896"/>
    <w:rsid w:val="001276F8"/>
    <w:rsid w:val="00144DAB"/>
    <w:rsid w:val="00155055"/>
    <w:rsid w:val="00155843"/>
    <w:rsid w:val="00156C56"/>
    <w:rsid w:val="00160DA8"/>
    <w:rsid w:val="00164F45"/>
    <w:rsid w:val="0017251B"/>
    <w:rsid w:val="00180081"/>
    <w:rsid w:val="0018571B"/>
    <w:rsid w:val="00190FD6"/>
    <w:rsid w:val="0019304E"/>
    <w:rsid w:val="00193300"/>
    <w:rsid w:val="00193A7C"/>
    <w:rsid w:val="0019459A"/>
    <w:rsid w:val="001953B4"/>
    <w:rsid w:val="001958B6"/>
    <w:rsid w:val="001A168D"/>
    <w:rsid w:val="001C0834"/>
    <w:rsid w:val="001C270A"/>
    <w:rsid w:val="001C5D53"/>
    <w:rsid w:val="001C72FA"/>
    <w:rsid w:val="001C7373"/>
    <w:rsid w:val="001D09AD"/>
    <w:rsid w:val="001D77B6"/>
    <w:rsid w:val="001E2C32"/>
    <w:rsid w:val="001F11CC"/>
    <w:rsid w:val="001F4216"/>
    <w:rsid w:val="001F54EE"/>
    <w:rsid w:val="001F7512"/>
    <w:rsid w:val="002146FC"/>
    <w:rsid w:val="002154D5"/>
    <w:rsid w:val="0022331D"/>
    <w:rsid w:val="00230A84"/>
    <w:rsid w:val="00232A41"/>
    <w:rsid w:val="002330AD"/>
    <w:rsid w:val="00233408"/>
    <w:rsid w:val="00233C80"/>
    <w:rsid w:val="00236F9C"/>
    <w:rsid w:val="0024094A"/>
    <w:rsid w:val="002419F0"/>
    <w:rsid w:val="00243090"/>
    <w:rsid w:val="002472FD"/>
    <w:rsid w:val="00247D60"/>
    <w:rsid w:val="00253B46"/>
    <w:rsid w:val="002567C2"/>
    <w:rsid w:val="002618B4"/>
    <w:rsid w:val="00265385"/>
    <w:rsid w:val="00267F9F"/>
    <w:rsid w:val="00271B08"/>
    <w:rsid w:val="00274ACD"/>
    <w:rsid w:val="00283F5A"/>
    <w:rsid w:val="00284E08"/>
    <w:rsid w:val="00292A93"/>
    <w:rsid w:val="00294BA5"/>
    <w:rsid w:val="002969F6"/>
    <w:rsid w:val="00297E55"/>
    <w:rsid w:val="002A5DF1"/>
    <w:rsid w:val="002B0F69"/>
    <w:rsid w:val="002B2B43"/>
    <w:rsid w:val="002B40AB"/>
    <w:rsid w:val="002B6857"/>
    <w:rsid w:val="002C72E4"/>
    <w:rsid w:val="002C7CD5"/>
    <w:rsid w:val="002D76AF"/>
    <w:rsid w:val="002E4293"/>
    <w:rsid w:val="002F402F"/>
    <w:rsid w:val="00316D26"/>
    <w:rsid w:val="00321186"/>
    <w:rsid w:val="00325697"/>
    <w:rsid w:val="003271D3"/>
    <w:rsid w:val="00327F88"/>
    <w:rsid w:val="00331629"/>
    <w:rsid w:val="00336926"/>
    <w:rsid w:val="00340D20"/>
    <w:rsid w:val="00344C08"/>
    <w:rsid w:val="00356792"/>
    <w:rsid w:val="00360487"/>
    <w:rsid w:val="00362570"/>
    <w:rsid w:val="003705EA"/>
    <w:rsid w:val="00376097"/>
    <w:rsid w:val="00376B7E"/>
    <w:rsid w:val="00381A55"/>
    <w:rsid w:val="00383AE7"/>
    <w:rsid w:val="00384C68"/>
    <w:rsid w:val="00386809"/>
    <w:rsid w:val="00390F7D"/>
    <w:rsid w:val="003951BF"/>
    <w:rsid w:val="003A0601"/>
    <w:rsid w:val="003A0912"/>
    <w:rsid w:val="003A0C41"/>
    <w:rsid w:val="003A1AF0"/>
    <w:rsid w:val="003A1BF7"/>
    <w:rsid w:val="003A6AAC"/>
    <w:rsid w:val="003B1DAD"/>
    <w:rsid w:val="003B734F"/>
    <w:rsid w:val="003C012D"/>
    <w:rsid w:val="003C165D"/>
    <w:rsid w:val="003C53BF"/>
    <w:rsid w:val="003C65A4"/>
    <w:rsid w:val="003C6A27"/>
    <w:rsid w:val="003C6EDF"/>
    <w:rsid w:val="003D0E7E"/>
    <w:rsid w:val="003D547B"/>
    <w:rsid w:val="003E3DDD"/>
    <w:rsid w:val="003E717D"/>
    <w:rsid w:val="003E7FFD"/>
    <w:rsid w:val="003F1866"/>
    <w:rsid w:val="0040517D"/>
    <w:rsid w:val="00405CBC"/>
    <w:rsid w:val="0040652D"/>
    <w:rsid w:val="00410606"/>
    <w:rsid w:val="0041138C"/>
    <w:rsid w:val="00413C28"/>
    <w:rsid w:val="00413F45"/>
    <w:rsid w:val="0041591B"/>
    <w:rsid w:val="00420D11"/>
    <w:rsid w:val="00425846"/>
    <w:rsid w:val="00437A4A"/>
    <w:rsid w:val="004448A3"/>
    <w:rsid w:val="004451E4"/>
    <w:rsid w:val="00454B08"/>
    <w:rsid w:val="004561FA"/>
    <w:rsid w:val="004564BB"/>
    <w:rsid w:val="00457E56"/>
    <w:rsid w:val="004614D2"/>
    <w:rsid w:val="00461A6D"/>
    <w:rsid w:val="00462796"/>
    <w:rsid w:val="00464427"/>
    <w:rsid w:val="00464A6E"/>
    <w:rsid w:val="00476513"/>
    <w:rsid w:val="004A1F91"/>
    <w:rsid w:val="004A5224"/>
    <w:rsid w:val="004B12DB"/>
    <w:rsid w:val="004B2329"/>
    <w:rsid w:val="004C129D"/>
    <w:rsid w:val="004C3391"/>
    <w:rsid w:val="004C566A"/>
    <w:rsid w:val="004C6EF6"/>
    <w:rsid w:val="004D54B9"/>
    <w:rsid w:val="004F2297"/>
    <w:rsid w:val="004F545E"/>
    <w:rsid w:val="004F7519"/>
    <w:rsid w:val="00511D4D"/>
    <w:rsid w:val="00515051"/>
    <w:rsid w:val="005172B6"/>
    <w:rsid w:val="005235C5"/>
    <w:rsid w:val="005249EC"/>
    <w:rsid w:val="005250E1"/>
    <w:rsid w:val="00530A58"/>
    <w:rsid w:val="00530DBA"/>
    <w:rsid w:val="00532B1C"/>
    <w:rsid w:val="00537545"/>
    <w:rsid w:val="00537E4D"/>
    <w:rsid w:val="00540EA0"/>
    <w:rsid w:val="005418B9"/>
    <w:rsid w:val="005421BF"/>
    <w:rsid w:val="00553B70"/>
    <w:rsid w:val="005579B0"/>
    <w:rsid w:val="00562FAC"/>
    <w:rsid w:val="00563122"/>
    <w:rsid w:val="0056735C"/>
    <w:rsid w:val="00574F71"/>
    <w:rsid w:val="00593A04"/>
    <w:rsid w:val="00595671"/>
    <w:rsid w:val="005A3644"/>
    <w:rsid w:val="005B0C49"/>
    <w:rsid w:val="005B3468"/>
    <w:rsid w:val="005B72EF"/>
    <w:rsid w:val="005C1977"/>
    <w:rsid w:val="005D297B"/>
    <w:rsid w:val="005D2C34"/>
    <w:rsid w:val="005D6665"/>
    <w:rsid w:val="005E0F43"/>
    <w:rsid w:val="005E5A60"/>
    <w:rsid w:val="005E6260"/>
    <w:rsid w:val="005F0F16"/>
    <w:rsid w:val="005F3071"/>
    <w:rsid w:val="005F63E9"/>
    <w:rsid w:val="00601A28"/>
    <w:rsid w:val="006047B4"/>
    <w:rsid w:val="00606829"/>
    <w:rsid w:val="00607A07"/>
    <w:rsid w:val="00612AE1"/>
    <w:rsid w:val="00613ED0"/>
    <w:rsid w:val="0061736E"/>
    <w:rsid w:val="00620C40"/>
    <w:rsid w:val="00621F69"/>
    <w:rsid w:val="006332B8"/>
    <w:rsid w:val="00635523"/>
    <w:rsid w:val="00637BF5"/>
    <w:rsid w:val="00653C87"/>
    <w:rsid w:val="00665A10"/>
    <w:rsid w:val="00666276"/>
    <w:rsid w:val="00670CFA"/>
    <w:rsid w:val="00683216"/>
    <w:rsid w:val="006869C2"/>
    <w:rsid w:val="00693568"/>
    <w:rsid w:val="00695637"/>
    <w:rsid w:val="00695BC1"/>
    <w:rsid w:val="0069765E"/>
    <w:rsid w:val="006A01FF"/>
    <w:rsid w:val="006C2A93"/>
    <w:rsid w:val="006C6699"/>
    <w:rsid w:val="006C6D46"/>
    <w:rsid w:val="006D59BD"/>
    <w:rsid w:val="006E79BD"/>
    <w:rsid w:val="006F0653"/>
    <w:rsid w:val="007032FC"/>
    <w:rsid w:val="0071067D"/>
    <w:rsid w:val="00713D63"/>
    <w:rsid w:val="00713DE8"/>
    <w:rsid w:val="007174A1"/>
    <w:rsid w:val="007203A7"/>
    <w:rsid w:val="00731FCE"/>
    <w:rsid w:val="007349CB"/>
    <w:rsid w:val="0075250B"/>
    <w:rsid w:val="0075390A"/>
    <w:rsid w:val="00754BF8"/>
    <w:rsid w:val="00755548"/>
    <w:rsid w:val="00756FD4"/>
    <w:rsid w:val="00764219"/>
    <w:rsid w:val="007643A5"/>
    <w:rsid w:val="007658DF"/>
    <w:rsid w:val="00766A13"/>
    <w:rsid w:val="007676EB"/>
    <w:rsid w:val="00767DA3"/>
    <w:rsid w:val="007802BF"/>
    <w:rsid w:val="00781927"/>
    <w:rsid w:val="00783020"/>
    <w:rsid w:val="007867B8"/>
    <w:rsid w:val="00796212"/>
    <w:rsid w:val="00796D33"/>
    <w:rsid w:val="00796F9E"/>
    <w:rsid w:val="007A0A37"/>
    <w:rsid w:val="007A4057"/>
    <w:rsid w:val="007A41A9"/>
    <w:rsid w:val="007B2BBF"/>
    <w:rsid w:val="007B5948"/>
    <w:rsid w:val="007C2636"/>
    <w:rsid w:val="007D0AEE"/>
    <w:rsid w:val="007D1C66"/>
    <w:rsid w:val="007E0E4B"/>
    <w:rsid w:val="007E33DC"/>
    <w:rsid w:val="007F75E6"/>
    <w:rsid w:val="007F7971"/>
    <w:rsid w:val="007F7BB6"/>
    <w:rsid w:val="00803862"/>
    <w:rsid w:val="00807516"/>
    <w:rsid w:val="008103FC"/>
    <w:rsid w:val="00813C4F"/>
    <w:rsid w:val="00814E45"/>
    <w:rsid w:val="00814F02"/>
    <w:rsid w:val="00814F85"/>
    <w:rsid w:val="00823AAF"/>
    <w:rsid w:val="00823BB8"/>
    <w:rsid w:val="00827BCD"/>
    <w:rsid w:val="008462F1"/>
    <w:rsid w:val="00850D0F"/>
    <w:rsid w:val="008579FA"/>
    <w:rsid w:val="00857D5C"/>
    <w:rsid w:val="00863413"/>
    <w:rsid w:val="00870EA8"/>
    <w:rsid w:val="00876CE0"/>
    <w:rsid w:val="00877EC6"/>
    <w:rsid w:val="0088263C"/>
    <w:rsid w:val="00882BD9"/>
    <w:rsid w:val="008844CF"/>
    <w:rsid w:val="008923D7"/>
    <w:rsid w:val="008A02BD"/>
    <w:rsid w:val="008A5BE5"/>
    <w:rsid w:val="008A762F"/>
    <w:rsid w:val="008F1498"/>
    <w:rsid w:val="008F3159"/>
    <w:rsid w:val="008F4381"/>
    <w:rsid w:val="008F7DFF"/>
    <w:rsid w:val="009022C8"/>
    <w:rsid w:val="0090367D"/>
    <w:rsid w:val="0091353D"/>
    <w:rsid w:val="00913AA7"/>
    <w:rsid w:val="00913F9F"/>
    <w:rsid w:val="00914C41"/>
    <w:rsid w:val="00914DF1"/>
    <w:rsid w:val="00914E26"/>
    <w:rsid w:val="00922CC7"/>
    <w:rsid w:val="00923FED"/>
    <w:rsid w:val="00924400"/>
    <w:rsid w:val="00924D42"/>
    <w:rsid w:val="00924E07"/>
    <w:rsid w:val="009256D7"/>
    <w:rsid w:val="00927071"/>
    <w:rsid w:val="00934E65"/>
    <w:rsid w:val="00940946"/>
    <w:rsid w:val="00955A3D"/>
    <w:rsid w:val="00955B27"/>
    <w:rsid w:val="0098208A"/>
    <w:rsid w:val="00985BC2"/>
    <w:rsid w:val="0099230C"/>
    <w:rsid w:val="009A64C7"/>
    <w:rsid w:val="009B119D"/>
    <w:rsid w:val="009B2ABA"/>
    <w:rsid w:val="009D5D20"/>
    <w:rsid w:val="009E6346"/>
    <w:rsid w:val="009E674E"/>
    <w:rsid w:val="009E7E60"/>
    <w:rsid w:val="009F22C9"/>
    <w:rsid w:val="00A03592"/>
    <w:rsid w:val="00A03C12"/>
    <w:rsid w:val="00A04AFF"/>
    <w:rsid w:val="00A07B7D"/>
    <w:rsid w:val="00A158D9"/>
    <w:rsid w:val="00A16544"/>
    <w:rsid w:val="00A20AA7"/>
    <w:rsid w:val="00A21CD8"/>
    <w:rsid w:val="00A271EF"/>
    <w:rsid w:val="00A27652"/>
    <w:rsid w:val="00A35CD1"/>
    <w:rsid w:val="00A4045A"/>
    <w:rsid w:val="00A4180E"/>
    <w:rsid w:val="00A41ACE"/>
    <w:rsid w:val="00A4339E"/>
    <w:rsid w:val="00A43B8A"/>
    <w:rsid w:val="00A441E7"/>
    <w:rsid w:val="00A4572B"/>
    <w:rsid w:val="00A50F18"/>
    <w:rsid w:val="00A67823"/>
    <w:rsid w:val="00A67D3B"/>
    <w:rsid w:val="00A717C9"/>
    <w:rsid w:val="00A8122D"/>
    <w:rsid w:val="00A82379"/>
    <w:rsid w:val="00A836E1"/>
    <w:rsid w:val="00A85D4E"/>
    <w:rsid w:val="00A91206"/>
    <w:rsid w:val="00A932DD"/>
    <w:rsid w:val="00A945A0"/>
    <w:rsid w:val="00A957B4"/>
    <w:rsid w:val="00A963AC"/>
    <w:rsid w:val="00AB05B5"/>
    <w:rsid w:val="00AB1E12"/>
    <w:rsid w:val="00AB4F06"/>
    <w:rsid w:val="00AC06E0"/>
    <w:rsid w:val="00AC0961"/>
    <w:rsid w:val="00AC0A7A"/>
    <w:rsid w:val="00AD159C"/>
    <w:rsid w:val="00AD5DCE"/>
    <w:rsid w:val="00AD7091"/>
    <w:rsid w:val="00AE0630"/>
    <w:rsid w:val="00AF5E1D"/>
    <w:rsid w:val="00B029A8"/>
    <w:rsid w:val="00B050D1"/>
    <w:rsid w:val="00B12C8F"/>
    <w:rsid w:val="00B135B1"/>
    <w:rsid w:val="00B13F46"/>
    <w:rsid w:val="00B15064"/>
    <w:rsid w:val="00B15081"/>
    <w:rsid w:val="00B15ADC"/>
    <w:rsid w:val="00B20649"/>
    <w:rsid w:val="00B2064B"/>
    <w:rsid w:val="00B21EC6"/>
    <w:rsid w:val="00B30239"/>
    <w:rsid w:val="00B31C54"/>
    <w:rsid w:val="00B31F2F"/>
    <w:rsid w:val="00B447E2"/>
    <w:rsid w:val="00B46060"/>
    <w:rsid w:val="00B471F4"/>
    <w:rsid w:val="00B5310D"/>
    <w:rsid w:val="00B53F88"/>
    <w:rsid w:val="00B63146"/>
    <w:rsid w:val="00B66FF5"/>
    <w:rsid w:val="00B72DF9"/>
    <w:rsid w:val="00B73638"/>
    <w:rsid w:val="00B82C8C"/>
    <w:rsid w:val="00B87359"/>
    <w:rsid w:val="00B874AA"/>
    <w:rsid w:val="00B92344"/>
    <w:rsid w:val="00B92D9A"/>
    <w:rsid w:val="00B943D5"/>
    <w:rsid w:val="00BA170F"/>
    <w:rsid w:val="00BA2752"/>
    <w:rsid w:val="00BA49A6"/>
    <w:rsid w:val="00BB4669"/>
    <w:rsid w:val="00BB5036"/>
    <w:rsid w:val="00BB6B22"/>
    <w:rsid w:val="00BC6CD0"/>
    <w:rsid w:val="00BD7948"/>
    <w:rsid w:val="00BE0299"/>
    <w:rsid w:val="00BF0726"/>
    <w:rsid w:val="00C07D46"/>
    <w:rsid w:val="00C105D0"/>
    <w:rsid w:val="00C163AF"/>
    <w:rsid w:val="00C24856"/>
    <w:rsid w:val="00C322F7"/>
    <w:rsid w:val="00C32E0C"/>
    <w:rsid w:val="00C33B0A"/>
    <w:rsid w:val="00C370C8"/>
    <w:rsid w:val="00C402CE"/>
    <w:rsid w:val="00C40FCE"/>
    <w:rsid w:val="00C41398"/>
    <w:rsid w:val="00C527A9"/>
    <w:rsid w:val="00C57CA2"/>
    <w:rsid w:val="00C66843"/>
    <w:rsid w:val="00C70C70"/>
    <w:rsid w:val="00C718DB"/>
    <w:rsid w:val="00C72F00"/>
    <w:rsid w:val="00C91AF3"/>
    <w:rsid w:val="00C92D43"/>
    <w:rsid w:val="00C94CE0"/>
    <w:rsid w:val="00C9574A"/>
    <w:rsid w:val="00CA062A"/>
    <w:rsid w:val="00CA28E9"/>
    <w:rsid w:val="00CA2F1C"/>
    <w:rsid w:val="00CA5141"/>
    <w:rsid w:val="00CB73CD"/>
    <w:rsid w:val="00CC7878"/>
    <w:rsid w:val="00CD2F52"/>
    <w:rsid w:val="00CD4BD6"/>
    <w:rsid w:val="00CD4D11"/>
    <w:rsid w:val="00CE4582"/>
    <w:rsid w:val="00CE7366"/>
    <w:rsid w:val="00CF04FD"/>
    <w:rsid w:val="00CF3891"/>
    <w:rsid w:val="00CF49E5"/>
    <w:rsid w:val="00CF6E82"/>
    <w:rsid w:val="00D0154F"/>
    <w:rsid w:val="00D107D7"/>
    <w:rsid w:val="00D11098"/>
    <w:rsid w:val="00D15773"/>
    <w:rsid w:val="00D21D4D"/>
    <w:rsid w:val="00D22935"/>
    <w:rsid w:val="00D26F42"/>
    <w:rsid w:val="00D2754F"/>
    <w:rsid w:val="00D300D3"/>
    <w:rsid w:val="00D31869"/>
    <w:rsid w:val="00D3387E"/>
    <w:rsid w:val="00D368BD"/>
    <w:rsid w:val="00D46964"/>
    <w:rsid w:val="00D656B5"/>
    <w:rsid w:val="00D7458D"/>
    <w:rsid w:val="00D92149"/>
    <w:rsid w:val="00D95C0E"/>
    <w:rsid w:val="00D976D0"/>
    <w:rsid w:val="00DA2800"/>
    <w:rsid w:val="00DA2880"/>
    <w:rsid w:val="00DA2DEF"/>
    <w:rsid w:val="00DA36AF"/>
    <w:rsid w:val="00DB112C"/>
    <w:rsid w:val="00DB1748"/>
    <w:rsid w:val="00DB23DD"/>
    <w:rsid w:val="00DB7E52"/>
    <w:rsid w:val="00DC2B0D"/>
    <w:rsid w:val="00DC4463"/>
    <w:rsid w:val="00DE10D8"/>
    <w:rsid w:val="00DE3B6B"/>
    <w:rsid w:val="00DE4794"/>
    <w:rsid w:val="00E015F9"/>
    <w:rsid w:val="00E02CC7"/>
    <w:rsid w:val="00E04855"/>
    <w:rsid w:val="00E05CD8"/>
    <w:rsid w:val="00E07C62"/>
    <w:rsid w:val="00E101DD"/>
    <w:rsid w:val="00E11406"/>
    <w:rsid w:val="00E159F0"/>
    <w:rsid w:val="00E17C3D"/>
    <w:rsid w:val="00E17F85"/>
    <w:rsid w:val="00E23702"/>
    <w:rsid w:val="00E3032B"/>
    <w:rsid w:val="00E30E0D"/>
    <w:rsid w:val="00E33A01"/>
    <w:rsid w:val="00E41DA7"/>
    <w:rsid w:val="00E4275B"/>
    <w:rsid w:val="00E56708"/>
    <w:rsid w:val="00E6491D"/>
    <w:rsid w:val="00E6587D"/>
    <w:rsid w:val="00E66836"/>
    <w:rsid w:val="00E74A36"/>
    <w:rsid w:val="00E803CD"/>
    <w:rsid w:val="00E844BA"/>
    <w:rsid w:val="00E8587F"/>
    <w:rsid w:val="00E91CBA"/>
    <w:rsid w:val="00E949DE"/>
    <w:rsid w:val="00E95AB9"/>
    <w:rsid w:val="00E95D58"/>
    <w:rsid w:val="00EA3E90"/>
    <w:rsid w:val="00EA48F8"/>
    <w:rsid w:val="00EA492F"/>
    <w:rsid w:val="00EC5E18"/>
    <w:rsid w:val="00EC5EC6"/>
    <w:rsid w:val="00EC6B7E"/>
    <w:rsid w:val="00ED6277"/>
    <w:rsid w:val="00EE792C"/>
    <w:rsid w:val="00EF1350"/>
    <w:rsid w:val="00EF14ED"/>
    <w:rsid w:val="00EF7980"/>
    <w:rsid w:val="00F035D1"/>
    <w:rsid w:val="00F05FE4"/>
    <w:rsid w:val="00F07802"/>
    <w:rsid w:val="00F116C8"/>
    <w:rsid w:val="00F2153F"/>
    <w:rsid w:val="00F27C93"/>
    <w:rsid w:val="00F35B95"/>
    <w:rsid w:val="00F4097E"/>
    <w:rsid w:val="00F431FB"/>
    <w:rsid w:val="00F43CE5"/>
    <w:rsid w:val="00F45946"/>
    <w:rsid w:val="00F550A0"/>
    <w:rsid w:val="00F5675A"/>
    <w:rsid w:val="00F62482"/>
    <w:rsid w:val="00F6583F"/>
    <w:rsid w:val="00F70730"/>
    <w:rsid w:val="00F710E4"/>
    <w:rsid w:val="00F736F4"/>
    <w:rsid w:val="00F76869"/>
    <w:rsid w:val="00F77068"/>
    <w:rsid w:val="00F80E5D"/>
    <w:rsid w:val="00F81285"/>
    <w:rsid w:val="00F86491"/>
    <w:rsid w:val="00F94F6E"/>
    <w:rsid w:val="00F95A27"/>
    <w:rsid w:val="00F9782E"/>
    <w:rsid w:val="00FA1D77"/>
    <w:rsid w:val="00FA447A"/>
    <w:rsid w:val="00FB6F72"/>
    <w:rsid w:val="00FC07E0"/>
    <w:rsid w:val="00FE448F"/>
    <w:rsid w:val="00FE73E4"/>
    <w:rsid w:val="00FF4E9A"/>
    <w:rsid w:val="00FF6F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0F0622"/>
  <w15:docId w15:val="{038E6F45-1980-4518-9986-BFCD48638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782E"/>
    <w:rPr>
      <w:rFonts w:ascii="Calibri" w:eastAsia="Calibri" w:hAnsi="Calibri" w:cs="Times New Roman"/>
    </w:rPr>
  </w:style>
  <w:style w:type="paragraph" w:styleId="Heading2">
    <w:name w:val="heading 2"/>
    <w:basedOn w:val="Normal"/>
    <w:next w:val="Normal"/>
    <w:link w:val="Heading2Char"/>
    <w:uiPriority w:val="9"/>
    <w:unhideWhenUsed/>
    <w:qFormat/>
    <w:rsid w:val="00F9782E"/>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782E"/>
    <w:rPr>
      <w:rFonts w:ascii="Cambria" w:eastAsia="Times New Roman" w:hAnsi="Cambria" w:cs="Times New Roman"/>
      <w:b/>
      <w:bCs/>
      <w:i/>
      <w:iCs/>
      <w:sz w:val="28"/>
      <w:szCs w:val="28"/>
    </w:rPr>
  </w:style>
  <w:style w:type="paragraph" w:styleId="BodyTextIndent">
    <w:name w:val="Body Text Indent"/>
    <w:basedOn w:val="Normal"/>
    <w:link w:val="BodyTextIndentChar"/>
    <w:uiPriority w:val="99"/>
    <w:unhideWhenUsed/>
    <w:rsid w:val="00F9782E"/>
    <w:pPr>
      <w:widowControl w:val="0"/>
      <w:adjustRightInd w:val="0"/>
      <w:spacing w:after="120" w:line="360" w:lineRule="atLeast"/>
      <w:ind w:left="283"/>
      <w:jc w:val="both"/>
    </w:pPr>
    <w:rPr>
      <w:rFonts w:ascii="Times Armenian" w:eastAsia="Times New Roman" w:hAnsi="Times Armenian"/>
      <w:sz w:val="24"/>
      <w:szCs w:val="24"/>
      <w:lang w:val="x-none" w:eastAsia="x-none"/>
    </w:rPr>
  </w:style>
  <w:style w:type="character" w:customStyle="1" w:styleId="BodyTextIndentChar">
    <w:name w:val="Body Text Indent Char"/>
    <w:basedOn w:val="DefaultParagraphFont"/>
    <w:link w:val="BodyTextIndent"/>
    <w:uiPriority w:val="99"/>
    <w:rsid w:val="00F9782E"/>
    <w:rPr>
      <w:rFonts w:ascii="Times Armenian" w:eastAsia="Times New Roman" w:hAnsi="Times Armenian" w:cs="Times New Roman"/>
      <w:sz w:val="24"/>
      <w:szCs w:val="24"/>
      <w:lang w:val="x-none" w:eastAsia="x-none"/>
    </w:rPr>
  </w:style>
  <w:style w:type="table" w:styleId="TableGrid">
    <w:name w:val="Table Grid"/>
    <w:basedOn w:val="TableNormal"/>
    <w:uiPriority w:val="59"/>
    <w:rsid w:val="00F9782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82E"/>
    <w:pPr>
      <w:tabs>
        <w:tab w:val="center" w:pos="4677"/>
        <w:tab w:val="right" w:pos="9355"/>
      </w:tabs>
    </w:pPr>
  </w:style>
  <w:style w:type="character" w:customStyle="1" w:styleId="HeaderChar">
    <w:name w:val="Header Char"/>
    <w:basedOn w:val="DefaultParagraphFont"/>
    <w:link w:val="Header"/>
    <w:uiPriority w:val="99"/>
    <w:rsid w:val="00F9782E"/>
    <w:rPr>
      <w:rFonts w:ascii="Calibri" w:eastAsia="Calibri" w:hAnsi="Calibri" w:cs="Times New Roman"/>
    </w:rPr>
  </w:style>
  <w:style w:type="paragraph" w:styleId="Footer">
    <w:name w:val="footer"/>
    <w:basedOn w:val="Normal"/>
    <w:link w:val="FooterChar"/>
    <w:uiPriority w:val="99"/>
    <w:unhideWhenUsed/>
    <w:rsid w:val="00F9782E"/>
    <w:pPr>
      <w:tabs>
        <w:tab w:val="center" w:pos="4677"/>
        <w:tab w:val="right" w:pos="9355"/>
      </w:tabs>
    </w:pPr>
  </w:style>
  <w:style w:type="character" w:customStyle="1" w:styleId="FooterChar">
    <w:name w:val="Footer Char"/>
    <w:basedOn w:val="DefaultParagraphFont"/>
    <w:link w:val="Footer"/>
    <w:uiPriority w:val="99"/>
    <w:rsid w:val="00F9782E"/>
    <w:rPr>
      <w:rFonts w:ascii="Calibri" w:eastAsia="Calibri" w:hAnsi="Calibri" w:cs="Times New Roman"/>
    </w:rPr>
  </w:style>
  <w:style w:type="character" w:customStyle="1" w:styleId="apple-converted-space">
    <w:name w:val="apple-converted-space"/>
    <w:rsid w:val="00F9782E"/>
  </w:style>
  <w:style w:type="paragraph" w:styleId="ListParagraph">
    <w:name w:val="List Paragraph"/>
    <w:basedOn w:val="Normal"/>
    <w:uiPriority w:val="34"/>
    <w:qFormat/>
    <w:rsid w:val="00F9782E"/>
    <w:pPr>
      <w:ind w:left="720"/>
      <w:contextualSpacing/>
    </w:pPr>
  </w:style>
  <w:style w:type="character" w:styleId="Strong">
    <w:name w:val="Strong"/>
    <w:uiPriority w:val="22"/>
    <w:qFormat/>
    <w:rsid w:val="00F9782E"/>
    <w:rPr>
      <w:b/>
      <w:bCs/>
    </w:rPr>
  </w:style>
  <w:style w:type="paragraph" w:styleId="NormalWeb">
    <w:name w:val="Normal (Web)"/>
    <w:basedOn w:val="Normal"/>
    <w:uiPriority w:val="99"/>
    <w:unhideWhenUsed/>
    <w:rsid w:val="00F9782E"/>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uiPriority w:val="99"/>
    <w:unhideWhenUsed/>
    <w:rsid w:val="00F9782E"/>
    <w:rPr>
      <w:color w:val="0000FF"/>
      <w:u w:val="single"/>
    </w:rPr>
  </w:style>
  <w:style w:type="paragraph" w:styleId="BalloonText">
    <w:name w:val="Balloon Text"/>
    <w:basedOn w:val="Normal"/>
    <w:link w:val="BalloonTextChar"/>
    <w:uiPriority w:val="99"/>
    <w:semiHidden/>
    <w:unhideWhenUsed/>
    <w:rsid w:val="00F978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82E"/>
    <w:rPr>
      <w:rFonts w:ascii="Tahoma" w:eastAsia="Calibri" w:hAnsi="Tahoma" w:cs="Tahoma"/>
      <w:sz w:val="16"/>
      <w:szCs w:val="16"/>
    </w:rPr>
  </w:style>
  <w:style w:type="character" w:customStyle="1" w:styleId="db">
    <w:name w:val="db"/>
    <w:rsid w:val="00F9782E"/>
  </w:style>
  <w:style w:type="character" w:styleId="PlaceholderText">
    <w:name w:val="Placeholder Text"/>
    <w:basedOn w:val="DefaultParagraphFont"/>
    <w:uiPriority w:val="99"/>
    <w:semiHidden/>
    <w:rsid w:val="00A91206"/>
    <w:rPr>
      <w:color w:val="808080"/>
    </w:rPr>
  </w:style>
  <w:style w:type="character" w:customStyle="1" w:styleId="Bodytext2">
    <w:name w:val="Body text (2)_"/>
    <w:basedOn w:val="DefaultParagraphFont"/>
    <w:link w:val="Bodytext20"/>
    <w:locked/>
    <w:rsid w:val="00BF0726"/>
    <w:rPr>
      <w:shd w:val="clear" w:color="auto" w:fill="FFFFFF"/>
    </w:rPr>
  </w:style>
  <w:style w:type="paragraph" w:customStyle="1" w:styleId="Bodytext20">
    <w:name w:val="Body text (2)"/>
    <w:basedOn w:val="Normal"/>
    <w:link w:val="Bodytext2"/>
    <w:rsid w:val="00BF0726"/>
    <w:pPr>
      <w:widowControl w:val="0"/>
      <w:shd w:val="clear" w:color="auto" w:fill="FFFFFF"/>
      <w:spacing w:after="0" w:line="312" w:lineRule="exact"/>
      <w:jc w:val="both"/>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4339">
      <w:bodyDiv w:val="1"/>
      <w:marLeft w:val="0"/>
      <w:marRight w:val="0"/>
      <w:marTop w:val="0"/>
      <w:marBottom w:val="0"/>
      <w:divBdr>
        <w:top w:val="none" w:sz="0" w:space="0" w:color="auto"/>
        <w:left w:val="none" w:sz="0" w:space="0" w:color="auto"/>
        <w:bottom w:val="none" w:sz="0" w:space="0" w:color="auto"/>
        <w:right w:val="none" w:sz="0" w:space="0" w:color="auto"/>
      </w:divBdr>
    </w:div>
    <w:div w:id="12924068">
      <w:bodyDiv w:val="1"/>
      <w:marLeft w:val="0"/>
      <w:marRight w:val="0"/>
      <w:marTop w:val="0"/>
      <w:marBottom w:val="0"/>
      <w:divBdr>
        <w:top w:val="none" w:sz="0" w:space="0" w:color="auto"/>
        <w:left w:val="none" w:sz="0" w:space="0" w:color="auto"/>
        <w:bottom w:val="none" w:sz="0" w:space="0" w:color="auto"/>
        <w:right w:val="none" w:sz="0" w:space="0" w:color="auto"/>
      </w:divBdr>
    </w:div>
    <w:div w:id="141310740">
      <w:bodyDiv w:val="1"/>
      <w:marLeft w:val="0"/>
      <w:marRight w:val="0"/>
      <w:marTop w:val="0"/>
      <w:marBottom w:val="0"/>
      <w:divBdr>
        <w:top w:val="none" w:sz="0" w:space="0" w:color="auto"/>
        <w:left w:val="none" w:sz="0" w:space="0" w:color="auto"/>
        <w:bottom w:val="none" w:sz="0" w:space="0" w:color="auto"/>
        <w:right w:val="none" w:sz="0" w:space="0" w:color="auto"/>
      </w:divBdr>
    </w:div>
    <w:div w:id="148785964">
      <w:bodyDiv w:val="1"/>
      <w:marLeft w:val="0"/>
      <w:marRight w:val="0"/>
      <w:marTop w:val="0"/>
      <w:marBottom w:val="0"/>
      <w:divBdr>
        <w:top w:val="none" w:sz="0" w:space="0" w:color="auto"/>
        <w:left w:val="none" w:sz="0" w:space="0" w:color="auto"/>
        <w:bottom w:val="none" w:sz="0" w:space="0" w:color="auto"/>
        <w:right w:val="none" w:sz="0" w:space="0" w:color="auto"/>
      </w:divBdr>
    </w:div>
    <w:div w:id="202445766">
      <w:bodyDiv w:val="1"/>
      <w:marLeft w:val="0"/>
      <w:marRight w:val="0"/>
      <w:marTop w:val="0"/>
      <w:marBottom w:val="0"/>
      <w:divBdr>
        <w:top w:val="none" w:sz="0" w:space="0" w:color="auto"/>
        <w:left w:val="none" w:sz="0" w:space="0" w:color="auto"/>
        <w:bottom w:val="none" w:sz="0" w:space="0" w:color="auto"/>
        <w:right w:val="none" w:sz="0" w:space="0" w:color="auto"/>
      </w:divBdr>
    </w:div>
    <w:div w:id="210315308">
      <w:bodyDiv w:val="1"/>
      <w:marLeft w:val="0"/>
      <w:marRight w:val="0"/>
      <w:marTop w:val="0"/>
      <w:marBottom w:val="0"/>
      <w:divBdr>
        <w:top w:val="none" w:sz="0" w:space="0" w:color="auto"/>
        <w:left w:val="none" w:sz="0" w:space="0" w:color="auto"/>
        <w:bottom w:val="none" w:sz="0" w:space="0" w:color="auto"/>
        <w:right w:val="none" w:sz="0" w:space="0" w:color="auto"/>
      </w:divBdr>
    </w:div>
    <w:div w:id="282663467">
      <w:bodyDiv w:val="1"/>
      <w:marLeft w:val="0"/>
      <w:marRight w:val="0"/>
      <w:marTop w:val="0"/>
      <w:marBottom w:val="0"/>
      <w:divBdr>
        <w:top w:val="none" w:sz="0" w:space="0" w:color="auto"/>
        <w:left w:val="none" w:sz="0" w:space="0" w:color="auto"/>
        <w:bottom w:val="none" w:sz="0" w:space="0" w:color="auto"/>
        <w:right w:val="none" w:sz="0" w:space="0" w:color="auto"/>
      </w:divBdr>
    </w:div>
    <w:div w:id="289868619">
      <w:bodyDiv w:val="1"/>
      <w:marLeft w:val="0"/>
      <w:marRight w:val="0"/>
      <w:marTop w:val="0"/>
      <w:marBottom w:val="0"/>
      <w:divBdr>
        <w:top w:val="none" w:sz="0" w:space="0" w:color="auto"/>
        <w:left w:val="none" w:sz="0" w:space="0" w:color="auto"/>
        <w:bottom w:val="none" w:sz="0" w:space="0" w:color="auto"/>
        <w:right w:val="none" w:sz="0" w:space="0" w:color="auto"/>
      </w:divBdr>
    </w:div>
    <w:div w:id="325481385">
      <w:bodyDiv w:val="1"/>
      <w:marLeft w:val="0"/>
      <w:marRight w:val="0"/>
      <w:marTop w:val="0"/>
      <w:marBottom w:val="0"/>
      <w:divBdr>
        <w:top w:val="none" w:sz="0" w:space="0" w:color="auto"/>
        <w:left w:val="none" w:sz="0" w:space="0" w:color="auto"/>
        <w:bottom w:val="none" w:sz="0" w:space="0" w:color="auto"/>
        <w:right w:val="none" w:sz="0" w:space="0" w:color="auto"/>
      </w:divBdr>
    </w:div>
    <w:div w:id="364211561">
      <w:bodyDiv w:val="1"/>
      <w:marLeft w:val="0"/>
      <w:marRight w:val="0"/>
      <w:marTop w:val="0"/>
      <w:marBottom w:val="0"/>
      <w:divBdr>
        <w:top w:val="none" w:sz="0" w:space="0" w:color="auto"/>
        <w:left w:val="none" w:sz="0" w:space="0" w:color="auto"/>
        <w:bottom w:val="none" w:sz="0" w:space="0" w:color="auto"/>
        <w:right w:val="none" w:sz="0" w:space="0" w:color="auto"/>
      </w:divBdr>
    </w:div>
    <w:div w:id="438990681">
      <w:bodyDiv w:val="1"/>
      <w:marLeft w:val="0"/>
      <w:marRight w:val="0"/>
      <w:marTop w:val="0"/>
      <w:marBottom w:val="0"/>
      <w:divBdr>
        <w:top w:val="none" w:sz="0" w:space="0" w:color="auto"/>
        <w:left w:val="none" w:sz="0" w:space="0" w:color="auto"/>
        <w:bottom w:val="none" w:sz="0" w:space="0" w:color="auto"/>
        <w:right w:val="none" w:sz="0" w:space="0" w:color="auto"/>
      </w:divBdr>
    </w:div>
    <w:div w:id="460926409">
      <w:bodyDiv w:val="1"/>
      <w:marLeft w:val="0"/>
      <w:marRight w:val="0"/>
      <w:marTop w:val="0"/>
      <w:marBottom w:val="0"/>
      <w:divBdr>
        <w:top w:val="none" w:sz="0" w:space="0" w:color="auto"/>
        <w:left w:val="none" w:sz="0" w:space="0" w:color="auto"/>
        <w:bottom w:val="none" w:sz="0" w:space="0" w:color="auto"/>
        <w:right w:val="none" w:sz="0" w:space="0" w:color="auto"/>
      </w:divBdr>
    </w:div>
    <w:div w:id="525942502">
      <w:bodyDiv w:val="1"/>
      <w:marLeft w:val="0"/>
      <w:marRight w:val="0"/>
      <w:marTop w:val="0"/>
      <w:marBottom w:val="0"/>
      <w:divBdr>
        <w:top w:val="none" w:sz="0" w:space="0" w:color="auto"/>
        <w:left w:val="none" w:sz="0" w:space="0" w:color="auto"/>
        <w:bottom w:val="none" w:sz="0" w:space="0" w:color="auto"/>
        <w:right w:val="none" w:sz="0" w:space="0" w:color="auto"/>
      </w:divBdr>
    </w:div>
    <w:div w:id="553271669">
      <w:bodyDiv w:val="1"/>
      <w:marLeft w:val="0"/>
      <w:marRight w:val="0"/>
      <w:marTop w:val="0"/>
      <w:marBottom w:val="0"/>
      <w:divBdr>
        <w:top w:val="none" w:sz="0" w:space="0" w:color="auto"/>
        <w:left w:val="none" w:sz="0" w:space="0" w:color="auto"/>
        <w:bottom w:val="none" w:sz="0" w:space="0" w:color="auto"/>
        <w:right w:val="none" w:sz="0" w:space="0" w:color="auto"/>
      </w:divBdr>
    </w:div>
    <w:div w:id="694891531">
      <w:bodyDiv w:val="1"/>
      <w:marLeft w:val="0"/>
      <w:marRight w:val="0"/>
      <w:marTop w:val="0"/>
      <w:marBottom w:val="0"/>
      <w:divBdr>
        <w:top w:val="none" w:sz="0" w:space="0" w:color="auto"/>
        <w:left w:val="none" w:sz="0" w:space="0" w:color="auto"/>
        <w:bottom w:val="none" w:sz="0" w:space="0" w:color="auto"/>
        <w:right w:val="none" w:sz="0" w:space="0" w:color="auto"/>
      </w:divBdr>
    </w:div>
    <w:div w:id="702023027">
      <w:bodyDiv w:val="1"/>
      <w:marLeft w:val="0"/>
      <w:marRight w:val="0"/>
      <w:marTop w:val="0"/>
      <w:marBottom w:val="0"/>
      <w:divBdr>
        <w:top w:val="none" w:sz="0" w:space="0" w:color="auto"/>
        <w:left w:val="none" w:sz="0" w:space="0" w:color="auto"/>
        <w:bottom w:val="none" w:sz="0" w:space="0" w:color="auto"/>
        <w:right w:val="none" w:sz="0" w:space="0" w:color="auto"/>
      </w:divBdr>
    </w:div>
    <w:div w:id="767314998">
      <w:bodyDiv w:val="1"/>
      <w:marLeft w:val="0"/>
      <w:marRight w:val="0"/>
      <w:marTop w:val="0"/>
      <w:marBottom w:val="0"/>
      <w:divBdr>
        <w:top w:val="none" w:sz="0" w:space="0" w:color="auto"/>
        <w:left w:val="none" w:sz="0" w:space="0" w:color="auto"/>
        <w:bottom w:val="none" w:sz="0" w:space="0" w:color="auto"/>
        <w:right w:val="none" w:sz="0" w:space="0" w:color="auto"/>
      </w:divBdr>
    </w:div>
    <w:div w:id="773787778">
      <w:bodyDiv w:val="1"/>
      <w:marLeft w:val="0"/>
      <w:marRight w:val="0"/>
      <w:marTop w:val="0"/>
      <w:marBottom w:val="0"/>
      <w:divBdr>
        <w:top w:val="none" w:sz="0" w:space="0" w:color="auto"/>
        <w:left w:val="none" w:sz="0" w:space="0" w:color="auto"/>
        <w:bottom w:val="none" w:sz="0" w:space="0" w:color="auto"/>
        <w:right w:val="none" w:sz="0" w:space="0" w:color="auto"/>
      </w:divBdr>
    </w:div>
    <w:div w:id="779682359">
      <w:bodyDiv w:val="1"/>
      <w:marLeft w:val="0"/>
      <w:marRight w:val="0"/>
      <w:marTop w:val="0"/>
      <w:marBottom w:val="0"/>
      <w:divBdr>
        <w:top w:val="none" w:sz="0" w:space="0" w:color="auto"/>
        <w:left w:val="none" w:sz="0" w:space="0" w:color="auto"/>
        <w:bottom w:val="none" w:sz="0" w:space="0" w:color="auto"/>
        <w:right w:val="none" w:sz="0" w:space="0" w:color="auto"/>
      </w:divBdr>
    </w:div>
    <w:div w:id="824200205">
      <w:bodyDiv w:val="1"/>
      <w:marLeft w:val="0"/>
      <w:marRight w:val="0"/>
      <w:marTop w:val="0"/>
      <w:marBottom w:val="0"/>
      <w:divBdr>
        <w:top w:val="none" w:sz="0" w:space="0" w:color="auto"/>
        <w:left w:val="none" w:sz="0" w:space="0" w:color="auto"/>
        <w:bottom w:val="none" w:sz="0" w:space="0" w:color="auto"/>
        <w:right w:val="none" w:sz="0" w:space="0" w:color="auto"/>
      </w:divBdr>
    </w:div>
    <w:div w:id="829716530">
      <w:bodyDiv w:val="1"/>
      <w:marLeft w:val="0"/>
      <w:marRight w:val="0"/>
      <w:marTop w:val="0"/>
      <w:marBottom w:val="0"/>
      <w:divBdr>
        <w:top w:val="none" w:sz="0" w:space="0" w:color="auto"/>
        <w:left w:val="none" w:sz="0" w:space="0" w:color="auto"/>
        <w:bottom w:val="none" w:sz="0" w:space="0" w:color="auto"/>
        <w:right w:val="none" w:sz="0" w:space="0" w:color="auto"/>
      </w:divBdr>
    </w:div>
    <w:div w:id="855508243">
      <w:bodyDiv w:val="1"/>
      <w:marLeft w:val="0"/>
      <w:marRight w:val="0"/>
      <w:marTop w:val="0"/>
      <w:marBottom w:val="0"/>
      <w:divBdr>
        <w:top w:val="none" w:sz="0" w:space="0" w:color="auto"/>
        <w:left w:val="none" w:sz="0" w:space="0" w:color="auto"/>
        <w:bottom w:val="none" w:sz="0" w:space="0" w:color="auto"/>
        <w:right w:val="none" w:sz="0" w:space="0" w:color="auto"/>
      </w:divBdr>
    </w:div>
    <w:div w:id="896860941">
      <w:bodyDiv w:val="1"/>
      <w:marLeft w:val="0"/>
      <w:marRight w:val="0"/>
      <w:marTop w:val="0"/>
      <w:marBottom w:val="0"/>
      <w:divBdr>
        <w:top w:val="none" w:sz="0" w:space="0" w:color="auto"/>
        <w:left w:val="none" w:sz="0" w:space="0" w:color="auto"/>
        <w:bottom w:val="none" w:sz="0" w:space="0" w:color="auto"/>
        <w:right w:val="none" w:sz="0" w:space="0" w:color="auto"/>
      </w:divBdr>
    </w:div>
    <w:div w:id="983893126">
      <w:bodyDiv w:val="1"/>
      <w:marLeft w:val="0"/>
      <w:marRight w:val="0"/>
      <w:marTop w:val="0"/>
      <w:marBottom w:val="0"/>
      <w:divBdr>
        <w:top w:val="none" w:sz="0" w:space="0" w:color="auto"/>
        <w:left w:val="none" w:sz="0" w:space="0" w:color="auto"/>
        <w:bottom w:val="none" w:sz="0" w:space="0" w:color="auto"/>
        <w:right w:val="none" w:sz="0" w:space="0" w:color="auto"/>
      </w:divBdr>
    </w:div>
    <w:div w:id="1093817451">
      <w:bodyDiv w:val="1"/>
      <w:marLeft w:val="0"/>
      <w:marRight w:val="0"/>
      <w:marTop w:val="0"/>
      <w:marBottom w:val="0"/>
      <w:divBdr>
        <w:top w:val="none" w:sz="0" w:space="0" w:color="auto"/>
        <w:left w:val="none" w:sz="0" w:space="0" w:color="auto"/>
        <w:bottom w:val="none" w:sz="0" w:space="0" w:color="auto"/>
        <w:right w:val="none" w:sz="0" w:space="0" w:color="auto"/>
      </w:divBdr>
    </w:div>
    <w:div w:id="1261795188">
      <w:bodyDiv w:val="1"/>
      <w:marLeft w:val="0"/>
      <w:marRight w:val="0"/>
      <w:marTop w:val="0"/>
      <w:marBottom w:val="0"/>
      <w:divBdr>
        <w:top w:val="none" w:sz="0" w:space="0" w:color="auto"/>
        <w:left w:val="none" w:sz="0" w:space="0" w:color="auto"/>
        <w:bottom w:val="none" w:sz="0" w:space="0" w:color="auto"/>
        <w:right w:val="none" w:sz="0" w:space="0" w:color="auto"/>
      </w:divBdr>
    </w:div>
    <w:div w:id="1272588642">
      <w:bodyDiv w:val="1"/>
      <w:marLeft w:val="0"/>
      <w:marRight w:val="0"/>
      <w:marTop w:val="0"/>
      <w:marBottom w:val="0"/>
      <w:divBdr>
        <w:top w:val="none" w:sz="0" w:space="0" w:color="auto"/>
        <w:left w:val="none" w:sz="0" w:space="0" w:color="auto"/>
        <w:bottom w:val="none" w:sz="0" w:space="0" w:color="auto"/>
        <w:right w:val="none" w:sz="0" w:space="0" w:color="auto"/>
      </w:divBdr>
    </w:div>
    <w:div w:id="1285699981">
      <w:bodyDiv w:val="1"/>
      <w:marLeft w:val="0"/>
      <w:marRight w:val="0"/>
      <w:marTop w:val="0"/>
      <w:marBottom w:val="0"/>
      <w:divBdr>
        <w:top w:val="none" w:sz="0" w:space="0" w:color="auto"/>
        <w:left w:val="none" w:sz="0" w:space="0" w:color="auto"/>
        <w:bottom w:val="none" w:sz="0" w:space="0" w:color="auto"/>
        <w:right w:val="none" w:sz="0" w:space="0" w:color="auto"/>
      </w:divBdr>
    </w:div>
    <w:div w:id="1343894593">
      <w:bodyDiv w:val="1"/>
      <w:marLeft w:val="0"/>
      <w:marRight w:val="0"/>
      <w:marTop w:val="0"/>
      <w:marBottom w:val="0"/>
      <w:divBdr>
        <w:top w:val="none" w:sz="0" w:space="0" w:color="auto"/>
        <w:left w:val="none" w:sz="0" w:space="0" w:color="auto"/>
        <w:bottom w:val="none" w:sz="0" w:space="0" w:color="auto"/>
        <w:right w:val="none" w:sz="0" w:space="0" w:color="auto"/>
      </w:divBdr>
    </w:div>
    <w:div w:id="1422140854">
      <w:bodyDiv w:val="1"/>
      <w:marLeft w:val="0"/>
      <w:marRight w:val="0"/>
      <w:marTop w:val="0"/>
      <w:marBottom w:val="0"/>
      <w:divBdr>
        <w:top w:val="none" w:sz="0" w:space="0" w:color="auto"/>
        <w:left w:val="none" w:sz="0" w:space="0" w:color="auto"/>
        <w:bottom w:val="none" w:sz="0" w:space="0" w:color="auto"/>
        <w:right w:val="none" w:sz="0" w:space="0" w:color="auto"/>
      </w:divBdr>
    </w:div>
    <w:div w:id="1438669874">
      <w:bodyDiv w:val="1"/>
      <w:marLeft w:val="0"/>
      <w:marRight w:val="0"/>
      <w:marTop w:val="0"/>
      <w:marBottom w:val="0"/>
      <w:divBdr>
        <w:top w:val="none" w:sz="0" w:space="0" w:color="auto"/>
        <w:left w:val="none" w:sz="0" w:space="0" w:color="auto"/>
        <w:bottom w:val="none" w:sz="0" w:space="0" w:color="auto"/>
        <w:right w:val="none" w:sz="0" w:space="0" w:color="auto"/>
      </w:divBdr>
    </w:div>
    <w:div w:id="1509715434">
      <w:bodyDiv w:val="1"/>
      <w:marLeft w:val="0"/>
      <w:marRight w:val="0"/>
      <w:marTop w:val="0"/>
      <w:marBottom w:val="0"/>
      <w:divBdr>
        <w:top w:val="none" w:sz="0" w:space="0" w:color="auto"/>
        <w:left w:val="none" w:sz="0" w:space="0" w:color="auto"/>
        <w:bottom w:val="none" w:sz="0" w:space="0" w:color="auto"/>
        <w:right w:val="none" w:sz="0" w:space="0" w:color="auto"/>
      </w:divBdr>
    </w:div>
    <w:div w:id="1516381879">
      <w:bodyDiv w:val="1"/>
      <w:marLeft w:val="0"/>
      <w:marRight w:val="0"/>
      <w:marTop w:val="0"/>
      <w:marBottom w:val="0"/>
      <w:divBdr>
        <w:top w:val="none" w:sz="0" w:space="0" w:color="auto"/>
        <w:left w:val="none" w:sz="0" w:space="0" w:color="auto"/>
        <w:bottom w:val="none" w:sz="0" w:space="0" w:color="auto"/>
        <w:right w:val="none" w:sz="0" w:space="0" w:color="auto"/>
      </w:divBdr>
    </w:div>
    <w:div w:id="1528173021">
      <w:bodyDiv w:val="1"/>
      <w:marLeft w:val="0"/>
      <w:marRight w:val="0"/>
      <w:marTop w:val="0"/>
      <w:marBottom w:val="0"/>
      <w:divBdr>
        <w:top w:val="none" w:sz="0" w:space="0" w:color="auto"/>
        <w:left w:val="none" w:sz="0" w:space="0" w:color="auto"/>
        <w:bottom w:val="none" w:sz="0" w:space="0" w:color="auto"/>
        <w:right w:val="none" w:sz="0" w:space="0" w:color="auto"/>
      </w:divBdr>
    </w:div>
    <w:div w:id="1759137481">
      <w:bodyDiv w:val="1"/>
      <w:marLeft w:val="0"/>
      <w:marRight w:val="0"/>
      <w:marTop w:val="0"/>
      <w:marBottom w:val="0"/>
      <w:divBdr>
        <w:top w:val="none" w:sz="0" w:space="0" w:color="auto"/>
        <w:left w:val="none" w:sz="0" w:space="0" w:color="auto"/>
        <w:bottom w:val="none" w:sz="0" w:space="0" w:color="auto"/>
        <w:right w:val="none" w:sz="0" w:space="0" w:color="auto"/>
      </w:divBdr>
    </w:div>
    <w:div w:id="1804040553">
      <w:bodyDiv w:val="1"/>
      <w:marLeft w:val="0"/>
      <w:marRight w:val="0"/>
      <w:marTop w:val="0"/>
      <w:marBottom w:val="0"/>
      <w:divBdr>
        <w:top w:val="none" w:sz="0" w:space="0" w:color="auto"/>
        <w:left w:val="none" w:sz="0" w:space="0" w:color="auto"/>
        <w:bottom w:val="none" w:sz="0" w:space="0" w:color="auto"/>
        <w:right w:val="none" w:sz="0" w:space="0" w:color="auto"/>
      </w:divBdr>
    </w:div>
    <w:div w:id="1824928021">
      <w:bodyDiv w:val="1"/>
      <w:marLeft w:val="0"/>
      <w:marRight w:val="0"/>
      <w:marTop w:val="0"/>
      <w:marBottom w:val="0"/>
      <w:divBdr>
        <w:top w:val="none" w:sz="0" w:space="0" w:color="auto"/>
        <w:left w:val="none" w:sz="0" w:space="0" w:color="auto"/>
        <w:bottom w:val="none" w:sz="0" w:space="0" w:color="auto"/>
        <w:right w:val="none" w:sz="0" w:space="0" w:color="auto"/>
      </w:divBdr>
    </w:div>
    <w:div w:id="1846942264">
      <w:bodyDiv w:val="1"/>
      <w:marLeft w:val="0"/>
      <w:marRight w:val="0"/>
      <w:marTop w:val="0"/>
      <w:marBottom w:val="0"/>
      <w:divBdr>
        <w:top w:val="none" w:sz="0" w:space="0" w:color="auto"/>
        <w:left w:val="none" w:sz="0" w:space="0" w:color="auto"/>
        <w:bottom w:val="none" w:sz="0" w:space="0" w:color="auto"/>
        <w:right w:val="none" w:sz="0" w:space="0" w:color="auto"/>
      </w:divBdr>
    </w:div>
    <w:div w:id="2088308331">
      <w:bodyDiv w:val="1"/>
      <w:marLeft w:val="0"/>
      <w:marRight w:val="0"/>
      <w:marTop w:val="0"/>
      <w:marBottom w:val="0"/>
      <w:divBdr>
        <w:top w:val="none" w:sz="0" w:space="0" w:color="auto"/>
        <w:left w:val="none" w:sz="0" w:space="0" w:color="auto"/>
        <w:bottom w:val="none" w:sz="0" w:space="0" w:color="auto"/>
        <w:right w:val="none" w:sz="0" w:space="0" w:color="auto"/>
      </w:divBdr>
    </w:div>
    <w:div w:id="2102526267">
      <w:bodyDiv w:val="1"/>
      <w:marLeft w:val="0"/>
      <w:marRight w:val="0"/>
      <w:marTop w:val="0"/>
      <w:marBottom w:val="0"/>
      <w:divBdr>
        <w:top w:val="none" w:sz="0" w:space="0" w:color="auto"/>
        <w:left w:val="none" w:sz="0" w:space="0" w:color="auto"/>
        <w:bottom w:val="none" w:sz="0" w:space="0" w:color="auto"/>
        <w:right w:val="none" w:sz="0" w:space="0" w:color="auto"/>
      </w:divBdr>
    </w:div>
    <w:div w:id="2102680276">
      <w:bodyDiv w:val="1"/>
      <w:marLeft w:val="0"/>
      <w:marRight w:val="0"/>
      <w:marTop w:val="0"/>
      <w:marBottom w:val="0"/>
      <w:divBdr>
        <w:top w:val="none" w:sz="0" w:space="0" w:color="auto"/>
        <w:left w:val="none" w:sz="0" w:space="0" w:color="auto"/>
        <w:bottom w:val="none" w:sz="0" w:space="0" w:color="auto"/>
        <w:right w:val="none" w:sz="0" w:space="0" w:color="auto"/>
      </w:divBdr>
    </w:div>
    <w:div w:id="2106416838">
      <w:bodyDiv w:val="1"/>
      <w:marLeft w:val="0"/>
      <w:marRight w:val="0"/>
      <w:marTop w:val="0"/>
      <w:marBottom w:val="0"/>
      <w:divBdr>
        <w:top w:val="none" w:sz="0" w:space="0" w:color="auto"/>
        <w:left w:val="none" w:sz="0" w:space="0" w:color="auto"/>
        <w:bottom w:val="none" w:sz="0" w:space="0" w:color="auto"/>
        <w:right w:val="none" w:sz="0" w:space="0" w:color="auto"/>
      </w:divBdr>
    </w:div>
    <w:div w:id="211073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fW08AHmdnb2DTSMe9UbvYI/BDEfLkxXvpby/6mYJYlo=</DigestValue>
    </Reference>
    <Reference Type="http://www.w3.org/2000/09/xmldsig#Object" URI="#idOfficeObject">
      <DigestMethod Algorithm="http://www.w3.org/2001/04/xmlenc#sha256"/>
      <DigestValue>Ngkua5Sufor8wadwZKpXzJGxRwBRm1H5KYiDvy3sN/s=</DigestValue>
    </Reference>
    <Reference Type="http://uri.etsi.org/01903#SignedProperties" URI="#idSignedProperties">
      <Transforms>
        <Transform Algorithm="http://www.w3.org/TR/2001/REC-xml-c14n-20010315"/>
      </Transforms>
      <DigestMethod Algorithm="http://www.w3.org/2001/04/xmlenc#sha256"/>
      <DigestValue>jfueMd2875PZnoPudTCs4jGZ4w72qf0cy078T4QIZWc=</DigestValue>
    </Reference>
    <Reference Type="http://www.w3.org/2000/09/xmldsig#Object" URI="#idValidSigLnImg">
      <DigestMethod Algorithm="http://www.w3.org/2001/04/xmlenc#sha256"/>
      <DigestValue>9EC12y+wBPDz7Zt+KXl/PV27ksaOjH+HFev0KhtgHOU=</DigestValue>
    </Reference>
    <Reference Type="http://www.w3.org/2000/09/xmldsig#Object" URI="#idInvalidSigLnImg">
      <DigestMethod Algorithm="http://www.w3.org/2001/04/xmlenc#sha256"/>
      <DigestValue>2nCbHbBGQIpk0+gaTds/0BjCQs2nKsRFGFsizAlI+O4=</DigestValue>
    </Reference>
  </SignedInfo>
  <SignatureValue>acMjIDOuFRTJaz6PGd4rLra8dqh7mnWm8XG/bYrCDhvX7V1SXbJVVyNn/DpeTv5lYwXdUWhgtFIY
WJM3J/h0Qe4POe27IH8+kNEohZ17/GYqN1IJJBII2veQi3tNtMXzN3GQI7U/za9CZKO+Si6wEF3Q
Il42lHe0bsouFqCYGi44l5njKVrR//3kUzZqjHOts3PdQVUj78VE7H4rpIPM4v1sNRhXmVtSe+7F
fHalYaiX7mhKeuPGJdYf7vZujkAfYGb6zd1754T6PrtEsS8IeLAR6i++ouSf7gVi4azWFmInKS6J
0Cpz46/i/YWq9GiGQIDe9mPW8RLKJhK9U8Pnbg==</SignatureValue>
  <KeyInfo>
    <X509Data>
      <X509Certificate>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9SWnn0DvPgmIumQ/qwlWtv6dRGILuDZ0gixB1+kzEi3XitMLCtr+vXQmpp5yZJu5R0hkJFJRRklMH+k9TIt5306kGvcVbdANMlLM2ggqshSFfJvznSuOr5hNhomhF0SbmIZ4VWzaKiXRIUtBN6yzeP/Q/LaSnSZsCSgtqlmPY0Fhoo9AqjCLnjZ5ChcYAaW38pxLxQOAg5MTID/GGsrLAx46ktAXwfsl1c2ev28WCZnk24FZDFMsOhaRBlEQoimrTinjjVrnIhQxRlJUTqCCKqdYeJ7RUXsYTuR4Y9vrd+h+WmJidlJzfDPIkA26QIDAQABo4HbMIHYMB0GA1UdDgQWBBTLL6oNYE1TWMempIiKcdJpJVM/nTAMBgNVHRMBAf8EAjAAMB8GA1UdIwQYMBaAFHzuWyMed/vKHqjsBdnk0t0S9hhnMD8GA1UdIAQ4MDYwNAYDVR0gMC0wKwYIKwYBBQUHAgEWH2h0dHA6Ly93d3cuZWtlbmcuYW0vP3BhZ2VfaWQ9NzQwNwYDVR0fBDAwLjAsoCqgKIYmaHR0cDovL3d3dy5la2VuZy5hbS8/cGFnZV9pZD03NC9jYS5jcmwwDgYDVR0PAQH/BAQDAgSwMA0GCSqGSIb3DQEBCwUAA4ICAQCCOYWFhhRtAQDLfukswZaWWYSgHVBBqGHtRB69abxeveOOiD0EhMpsUiwVSUpJlBzhvGQ0qmig1/9sqbr5zAcouIMwRitwFYLPNxg68BXOdggwKOQ4BcekN1ncKPTbrxho6rHDuGXHaIUJwTcfvpeB7VzovLSarQnPLE27b2pwtk26yV9infXbcX3UOBGieuPbKTPrLEZPALxp1Uj5/8PdYg+d53wD6AVNeUs9pxkKi2IK0U3YpybemoWoXUAvJ3/hAf2gB7ESozJfpo604OChKBHK1gzLNkgEClJO/nvbDIpQz9gZ4nd+YaRDFcu3CKt8oRrn7gdfCK3K56ytEMzNqvb4fB6sXMox2huYOSJHWfDZCDOCaHP31MnGxMQgejhOYVVjQpcroITb3fqoglNsO4Ma1KAnsd1utkvT5pGvCIoH9qE2kJ6JFDl32vTi/ut2iTSbIctS1/kCDMcRBoNpwSMOJ6ihurWETwxLuJH1s2NZi9NZF44NvjC7PDc4X7ZbORpRLIp4bP8Dgemjqp8VAEJH61T1f/mF7BdnO+mUNPyaYu5TVPJHmXXVbwt5Gd3OPM0iJzx7Ooy8kjbbEhNpRShFs4UeyOpEN9kUrf++N76zMGdqNk+8tQr0EjjDWVXTMfj9Oh8ql8YjpXeUptog2lmV5S59bnTWPekAgDJJ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O4Ippb6AiHklDut3UQfccb2v+Vat415d1IfOJDufoLg=</DigestValue>
      </Reference>
      <Reference URI="/word/document.xml?ContentType=application/vnd.openxmlformats-officedocument.wordprocessingml.document.main+xml">
        <DigestMethod Algorithm="http://www.w3.org/2001/04/xmlenc#sha256"/>
        <DigestValue>bWuxmOUQcOeI2e9dC8nIi/pWMOLY5VxIZ4nLagMiprI=</DigestValue>
      </Reference>
      <Reference URI="/word/endnotes.xml?ContentType=application/vnd.openxmlformats-officedocument.wordprocessingml.endnotes+xml">
        <DigestMethod Algorithm="http://www.w3.org/2001/04/xmlenc#sha256"/>
        <DigestValue>t6t4AKX2gU4loeAPnecwALGXGG6SywUv3pY6kxGtU4o=</DigestValue>
      </Reference>
      <Reference URI="/word/fontTable.xml?ContentType=application/vnd.openxmlformats-officedocument.wordprocessingml.fontTable+xml">
        <DigestMethod Algorithm="http://www.w3.org/2001/04/xmlenc#sha256"/>
        <DigestValue>sybwlvvmuGS1IHrVycrg1a2FHA/2jDUUh3LGJfsk5dQ=</DigestValue>
      </Reference>
      <Reference URI="/word/footnotes.xml?ContentType=application/vnd.openxmlformats-officedocument.wordprocessingml.footnotes+xml">
        <DigestMethod Algorithm="http://www.w3.org/2001/04/xmlenc#sha256"/>
        <DigestValue>F+svGAYokjppJql8wisdqQJiyAe5rfsxglcH2+07AEo=</DigestValue>
      </Reference>
      <Reference URI="/word/header1.xml?ContentType=application/vnd.openxmlformats-officedocument.wordprocessingml.header+xml">
        <DigestMethod Algorithm="http://www.w3.org/2001/04/xmlenc#sha256"/>
        <DigestValue>DqJ2cpDi6bW3QUfYyxXYSXKTdSuLxXT+tElxwZEynZU=</DigestValue>
      </Reference>
      <Reference URI="/word/media/image1.emf?ContentType=image/x-emf">
        <DigestMethod Algorithm="http://www.w3.org/2001/04/xmlenc#sha256"/>
        <DigestValue>mWn2Gn0SuNFcNpA7URb3M30h8LAAVh8gLDAAyGjTUF8=</DigestValue>
      </Reference>
      <Reference URI="/word/numbering.xml?ContentType=application/vnd.openxmlformats-officedocument.wordprocessingml.numbering+xml">
        <DigestMethod Algorithm="http://www.w3.org/2001/04/xmlenc#sha256"/>
        <DigestValue>Qvz+p5FpZdhfpgNdFWDjYdgLBO2YaSDyINbWRGSHlrY=</DigestValue>
      </Reference>
      <Reference URI="/word/settings.xml?ContentType=application/vnd.openxmlformats-officedocument.wordprocessingml.settings+xml">
        <DigestMethod Algorithm="http://www.w3.org/2001/04/xmlenc#sha256"/>
        <DigestValue>3wPaR8IAJhtGKPsls5nroXuxzdC4JtPjD4PyLxiw0bs=</DigestValue>
      </Reference>
      <Reference URI="/word/styles.xml?ContentType=application/vnd.openxmlformats-officedocument.wordprocessingml.styles+xml">
        <DigestMethod Algorithm="http://www.w3.org/2001/04/xmlenc#sha256"/>
        <DigestValue>AsYfAunAu+ktEEkgJsgTr1u38BJ/zXSQcbFF+IPlmuk=</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Q8tEjxMwTEwtWq6pBjpS182Gj9rYXj/AOrsPZQYsqqQ=</DigestValue>
      </Reference>
    </Manifest>
    <SignatureProperties>
      <SignatureProperty Id="idSignatureTime" Target="#idPackageSignature">
        <mdssi:SignatureTime xmlns:mdssi="http://schemas.openxmlformats.org/package/2006/digital-signature">
          <mdssi:Format>YYYY-MM-DDThh:mm:ssTZD</mdssi:Format>
          <mdssi:Value>2020-01-22T05:55:21Z</mdssi:Value>
        </mdssi:SignatureTime>
      </SignatureProperty>
    </SignatureProperties>
  </Object>
  <Object Id="idOfficeObject">
    <SignatureProperties>
      <SignatureProperty Id="idOfficeV1Details" Target="#idPackageSignature">
        <SignatureInfoV1 xmlns="http://schemas.microsoft.com/office/2006/digsig">
          <SetupID>{D3A2033B-F794-4784-9BDE-D8BE5BBC346B}</SetupID>
          <SignatureText/>
          <SignatureImage>AQAAAGwAAAAAAAAAAAAAAHoAAAAXAAAAAAAAAAAAAADwEAAATgMAACBFTUYAAAEAMCkAAAwAAAABAAAAAAAAAAAAAAAAAAAAgAcAADgEAAClAgAAfQEAAAAAAAAAAAAAAAAAANVVCgBI0AUARgAAACwAAAAgAAAARU1GKwFAAQAcAAAAEAAAAAIQwNsBAAAAYAAAAGAAAABGAAAAlA0AAIgNAABFTUYrIkAEAAwAAAAAAAAAHkAJAAwAAAAAAAAAJEABAAwAAAAAAAAAMEACABAAAAAEAAAAAACAPyFABwAMAAAAAAAAAAhAAAXgDAAA1AwAAAIQwNsBAAAAAAAAAAAAAAAAAAAAAAAAAAEAAAD/2P/gABBKRklGAAEBAQDIAMgAAP/bAEMACgcHCQcGCgkICQsLCgwPGRAPDg4PHhYXEhkkICYlIyAjIigtOTAoKjYrIiMyRDI2Oz1AQEAmMEZLRT5KOT9APf/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loopCcAn0rO1XxBpuiQCbUrpIEY4XPJcjrtA5OO+BxWJ/wkeqa+rL4a01o4mxjUNSUxxFThspH998g8HCjpye+N4l0WGy0wXXjDUb/WZJ5Vhg0+13QQyysSUjCJyTnncSSdo9MVN4a1G28BeGLHSdauXl1Ng8qWFuvnyoCSRGoUZ68ZJPOcNgcaf27xbqx/0DS7PSYAWzJqEvmyN1AKpGcDkd2xz3p58K61exzJqfi2/wBruGQafDFa7Mdt2GY/mKS28AWsTl7zV9dvztwPtGoyjHP/AEzK1k+I7a88Gael3oWq30txcXUcNvpt65uIZnZjhQW+dOCxzvGdvOa9AU5UEdKWiiiiiikJxUc11DbxtJPIsSLyWchQPxNc/c/ETwxbSGP+1oZ3GOLYGfOT2KAg/Sn3HjCIbFs9H1y7lcnCjT5IQvGcs0oVQPxJ9qo6d44ln8TWuiajolzYXV3G0ke+eOTAVSeQDkDggHHJH1x2FNZwuS3AHeua17x7o2jMbcTNe6hkKljZr5szscYGB93r3x+PAMGhP4s1TXFvtUjh0nSogQlgNsssxK9XcfdweeMHsR3PXUUUUU1iQPl6+9c3eXHiu/vprawtrTSrNS6LeXBE8rADh0jU7RkngM2eMkdqtaJ4WtNJlNzK817qDJskvbl98jgnO0dlXp8oAHA69TJr3iLTfDlqLm/mwzcQwR/NLO3Hyov8RJI/PnFcHp/g/wAT+LdSi1jxTqt5p0S5a2s7RzHJDknA4GF478sRgHBr0PSPD+l6FbmHTLKK3VvvEDLP/vMclvxJrQ2ijcMZyMVz+p+LIIbwadpKLqeps+w28L8RerSuARGBz15J4AJzhmi+G5Pti6nr9x9u1RM+XjIgtNwGViTp7bz8xA5PUV0Y9B2paKKKKKxda1TVLaZLXSNLe8uJFLiWRhHBEB/ebkkkkYAGTz0AzWa+leK9QXfe+IIbElSpt9OswVHJ58yTLE4x0C/T1sxeCNJkdJdUjm1edScSai/nY68BOEA57KOx5IzWrc3GnaNYPcTvb2lrAoy5wqqOw/oB+Arnm17WNfdrTQLC6tIicPqV/AYlRc4zHGRmRiAxGQAOM9a19B8PWOh28phjLXNwd9zcytuknbuzMeoznjgDJwBmofEPi/TPDflR3UrS3k7BYLO3XzJpSTgbV+oPJwMjHXiufudJ8T+NU26rcf2FpEm7Nrbc3U8Z4AkbkL8vYZ6kEHt02g+FtI8NW7Q6TZJbh8F3BJdyOmWPJ78dOTxzWuFC9BilooooopCcDNcf4t+INnoDLY2tu+oaxKQsdjFyeTj5iM46dBk9OAOaXwx4UuhdDXPFMqXuty4KqQDHZr/cjHQH1Yep9y3YDiiuU8WfEPSvCtzHZS7p9QlKhIAwjADdGd2wqr75/qRyd141Gs/u9U1tNOsi22S30dZLiY4AODcou0ZJ/gHTjPJxvaT4h02y06Oy8KeG9VubYRlomitPJhLA45klK5ORjPzHr1Nalpq3im7kl3eHLO1Rdu03Op8vnOceXG/THf1pZm8YTXEa28WgWkXJkaSaa5Y+mAFjx+dO+zeL/wDn/wBB/wDAGb/47VDUdT13SFQ6nrvhaz8zdsFxBJGXx1xmYZ6j8xWN/wALEu7fUPs/23QtVQ/J/ocV0mH4wAyLKG69q6jwpr2ra2kj6toE2kgKrRb5lfeD2IwGUj0I/lXRUUUyWVYlLMQFUEkk4wBXL3njJ7+4ax8LWZ1S4/iut220h/3pBncf9lQT19Kkt/CRurxb/wARXjandI26KEqUtoDgj5I8kE8n5myfTB5qx4g8a6L4ahY6jeJ54+7bREPM57YQHIzjqcD3rE/4q/xXbsdsfhqzlTaODLdnPU9gnBwP4gcmtCz0rw74ItpLieeCJ3+aW8vJQZpeMcseTnH3V49uaavxE0m4aOPSbbU9Vd2UbbOzfChujFn2qF9ST39K0/Dnie08SpeG1huIXs7hreaOcLkMOuCrEEde/b6Z2aKKKRs44rnLl/GQmnNpFoLQB28kSyTBymTt3YGM4xn3rHvNX+I9rIqw+HdJugRndDdYA9vnZT+lc5F4/wDHXiMXthouiWhuIwY3uLeVWSJvZy2wn05P0qt4a0nxt4Rhnni8H211dy7mnu5rtHmkBOSOHz2HAHJHetIeO/iAOngwj6QyUv8AwnvxB/6E1v8AvzJTZPH/AMQERmbwc4AGTiCUmrtr4z8T3kIkm0q3t3zzHNpl8WB4/uxsP17VOPFniNCSLWxBPU/2ZqPP/kGqSfEy8e7e0fU/DcM8ed63C3cJUg9DvjGD7dasjx/ejprXgsf9vUv+FNg+I93HO32i88KTR84EOpPGc+uSjfypn/C2L4yOsWi6VKqnAf8A4SK2UN7gMAfzFZ+qeIbzxlJbQL4at3v4mZrWWx8TWwuIzjkoV56DJ4PSn2rfE7TG22Ojy3Fvtx5ep39vckHjkOpRu3cmp7jxf8RLKRUm8HxtKFG4wgup/wCBKxHbpmppPih4kgwsnw+1InaDlZHI/SI1oWfxLuZIk+3eEPEdvKQd3l2bSKPoSFz+QqnqXxo0ewSeF9P1WO9QYEM8IiIPbOTx1B5FYsHjrSfEUccvivxHFHasoJ0q0s5hGSCG/eOVJf0KghePz2b/AOMHhfSrRIdJjkvHRNqRQQmFFA4VSWAwPoDiucn8Z6j4rvIbW38V2elxsB5xhUwxoOhxJJiR5Dnp8qjaOec1o6Ve+CfB9zbR6Eq61rUilUm81SxZjtGZGIRM/d+XkDqD36/+zfFOqM39oX9tpduW4i00b5XGc/NK44/4CuST2qSPRPDfhbGo3XkJOpw19fSh5nfacnzH53Fc/dxwPQVSubvVfGAhi0ZrvSNJbd51+8XlzTDHyiEN8wBzncQvbHORXUaRpdpo2mQ2NhEIreFcKoOfqSe5JySfermaWkzS9aKq3+oW+mWk11eypBbxLueR2wAK4xjqXxFZ0X7RpvhjgHemybUF68Z5SM8e5H147HTNKs9HsIbPT7dILeIbVRB+pPUn3PJ71coopCM0BQPU/WgjIpAuBjJ/Olx7mmSwR3ETRzIskbdVcAg/gaqjQ9LH/MOs/wDvwn+FVJPB/h2WRnk0HSmdjks1nGSf0rHb4S+DXYs2irknPFxMB+QekHwk8GA5Gir+NzMf/Z6sf8K28Ox2/k29vd26gYXyr6cbRnPA34FQy/DiyjtZ003VdZsbiRcLMl9I209sqTgj1HpnkdaytG+EsmmC4DeLNbRZn8wixlNvlv4mbJbcTx6dO9Enwhih1IX+n69di7YESy6hbxXjN0wRuAweOvJ57c51bnwjrl7GqXniKzuQq7AZtHiY47/xfyxXNH4G2rHJ1GD8LRx/7WqGL4KxwzljPp88Z4CTW04/PbMP51Fa/CO8gu5ZJtM0J0BzEba/u4WUg9csr/ofxqjrvgLxBqtvEYtIu4ZrY/uTJrSzoATkgBhkdBjBHI6Vp6OnxMt1Nrqb3iwoAqTwx2s8hxjjMki54H3jk/WtpNZvVu5Le5l8dW5jHMh0y1lRj6Bo4nB+tMY2k9w811e+PZnfAwLa4gVceixRoPrxVM6z4RihMt14g8T2yg4PnXV6vP8An+VSab418I6bKrR+N9VnhDl/IuYzKDn+Eu0Jkx/wKtk/FnwciEjWVbAJwLeXJ/8AHa2/EXiXTfDen/atRuDGCcJGoJklPoq/16DvjrXO6b4a1HxPfLrHjBFNtw9no7fNHAORmQHh3we/TJ9AB3VFFFFFFFFFFFFFFFFFFFFFFJgelG0HjA/KjA9BS0mB6Cloryz4YIniabUfEGtot7qkN55EU8oz5SBQQFX7qnPcAHk88mvUIv8AVin0UUUUUUUUUUUUUUUUUUUUUUUUUUUUV//ZCEABCCQAAAAYAAAAAhDA2wEAAAADAAAAAAAAAAAAAAAAAAAAG0AAAEAAAAA0AAAAAQAAAAIAAAAAAAC/AAAAvwAAgEMAAExCAwAAAAAAAIAAAACA///1QgAAAIAAAACA//+/QSEAAAAIAAAAYgAAAAwAAAABAAAAFQAAAAwAAAAEAAAAFQAAAAwAAAAEAAAAUQAAADgaAAAAAAAAAAAAAHoAAAAXAAAAAAAAAAAAAAAAAAAAAAAAAAABAAAzAAAAUAAAAGgAAAC4AAAAgBkAAAAAAAAgAMwAewAAABgAAAAoAAAAAAEAADMAAAABAAQAAAAAAAAAAAAAAAAAAAAAABAAAAAAAAAAAAAAAP///wDu7u4A3d3dAMzMzAAREREAREREALu7uwCqqqoAIiIiAIiIiAB3d3cAVVVVADMzMwCZmZkAZmZmANAEEjEiEREREREREREhEhERESEREREhEhEREREREREREREREREhEREREREREREREhERESERESESERESERIRIREREREhERERERERERESERERERERERERERERERERERERESESERERERESERERERERERIRIRESERIRIRIRERERERERJABRESIRERERERERERERERERERERERERERERIREhERERERERERERERIRERIRERERERIRERIRERERERERERERERERERERESERERERERERERERERIRESEREREREhEhERERERERIRERIRERIRIRIRERERERERERERERERERERERIRESRVDxIiERERERERERERERERERESERERERERERERESERIRERIRERIRERERERESEREREREREREREREhERERERERERERERIREREhEhERERIREhERERERERESERERERESEREREREREhEREREREREREhERERERERERERERERERERERERETwJkRERISESESESERESESERIRERERESESEREREREREREhERERERERESERERERERIRERERERERERERESERIRIRIRIRERERERERESERERERESERERERERERIREREREREhESERERERERERERERERESERIRIREhESERIRIRIRIRERIjIaCcIRIRERERERERIRERERERERIRIREREREhERERERERERESEREhEREREREREhERERIRIREhEhERIREREREREREREREhEREREREREREREREREREhESERERESERERERERERERERIREhEhERERERERERERERERERERERERERERESERI5DBERMhERERERERERERERERERERERERERESERIREhERERERERESERESERERERERERERERERERERERERERERERERERERIREhERIREhESERESEREREREREREREREhEREREhEhERERERERERERERERERERERERERERERERERERETISGQzhQRERERERERERERESEREREREREREREREREREREREhERERERERERERIREREREREREREREREREhESERERERESERERERERERERERERERERERERERESERERESERERIRERERERIRERERESESEhEhEREREhEhEhERERERERERESEUISkAQTESESESERIRIRERERIREREhEhEhESERERERERERERIRERERESERERESESESERIRIREhEhERERERIRIRERERERIRERESERERERERESERESERIRERERIREREREREhEREREREhESEhERERERESESERERERERERERERERESEREyEVUHMREREREREREREhERERESERERERERERESERIREhEREREhEhEREREREREREREREREREREREREREREREREhEREhERESERERESERIREREREREREREREhERERIRERERERERERERERERERERERERERERERERERERERERERERIhIhIjFlBBERERERERERERERERERERERERERERERERERERERIRERERERERERESERERERERERERERERESERIREREREREREREREREREREREREhEREhEREREREREREREREREREREhEREREREREREREhERERERESERERERERERERERERIRISEhMAARERERERERERESESEREREhESERIREhERERERERERERERESESERIRERERERIRERERIRERERERERERERERIREREREREREREREREREREREREREREhEREREREREREREREhISEiEhISISERERERERERERERERERERERERERERERERIT8JIhEhIRIRERERERERIREREREREREREREREREREREREREREREREREREREREREhEhERESEhERERERIRERERESERERIRMSERERERERIRESESIRERERIRERESEiESESIhISMREREyISEREREhEREe+7/QAAAAAFAAAAUBEREhEREhFLALMRESEREhIRERERERERERERERERERIRIRIRESEREREREREREREhESIRERERERERERERERERERIRERERERESERESEUESETESIRIRERERERIRERERIiIjIRIyERERERETE0IiEhqQAAAAAFAAAAmVVQVZVQVVlVVQERERESEiIRJwDBEhEyESERERERERESERIREhESEREREREREhEREREhERIRIRERERERISIhERERESERERESEREREhERESEREiIREhERERESETERMREREREREREREyEREiEREREvacxs1tAAAAAADeeHd4iIeHcjEiIRIRERIRISQRERERESIiEhKVwxIxEhExESESESEREREREREREREREhERERERIRIREhEREREREREREhEREREREREhERERERERERERERESERETEhEREhESERESERERERERERERERJHREP1AAAABZCdBQBVYhEhEiESEhESESIRERERERETEREREhESERIRERIRMSlQQhEhEREREREREREREREREREREhERERERERERERIRERERERERESEREREREREREREiIiIhERIRERISEhESIhERERWdWRERERGZXd1V3ZVVlZmZlQAAAAAA8ycnMxoJAABdCxERERERERESERISERIRERESEiERERERERERERESE/AIExEyEhERERERERERERERERERESESEhERERESESEhISESEhISESEhIRIRERESERERERERERERERERERF4jo5+AFmQUAAFAFBQVv9sy7u/v/v//6chE3iI6IqPUFVQD/xQAAAAAAAJqOiOjoiI7QAAsSIRIRERERERESEREhEhFFACEhEhERERERERERERERERERESEiIhESEREREhIhEREhERERERIRESEREREREhESFpUAAAAAAFVZBQCQAAAAVZAABQAAkJUiIhEREUWVVQUAVVBVAAAFkAkAkAUAQSMSIyEiERE8BQAAAAAAAAsRIhEhEREREREhERERERIREhgFmhEhEREREREREREREREREREREREREhERERESEREREREREREREREoq7u7u7/QAAAAAAAAAAAAAACaq+vrq6QxPgAyERGpAFayEUv/ZQBQBQUAAFAAAAAFu3GAkMETEiIREhEREhEiERESERIRIiMhISISERERERERIRIRIRERER0AoRIRESERERERERERERERERERMTIhIhISIiIj0AAAAAAAAAAAAAAAAABVUFVQkREREREREREREhEyIiIREiIxdVBQAAWQBQkFAFVVAFBQkAUAlXISEhMSExEGDCERExIhEhEhIRERIRERERISEREhERERERERERMRESESEREREbUGcREhERH8bGbGZmbGZsZm1m1QAAAAAAAAAAAFAKfnd3d3d4h3iId0IREREREREREREREXZm/GxlAAAAAABQAAAACQUAUAUAAAUFAFD3QXSAVvERERETEyIRNwXRExIREhEhERESERERIRERERIRERERERERERITERETM+YAAFAJAAANAAAFAFBQUFBQUFAFVVUAXOIRERERERERESERERERERNERDSNAAAAAAAABQAAAAAAUFAAAAAABVUFBdll3dZQUyExIiIY1VBxjQcUIxG1ADQhFyERETITHWCxEiISERESESESERERERIRERIRIREREREhIRXZmZAAUFAABVAFUABQUAAAAAAAAAAAAAAAAFDd3VmdnZ2ZmdWZmZmZmZ2dVVUAAAAAAAAABQUAAAAFAABVUAAFAAAADYREISMREuxZshMRFBEzhQWh+VESEjMVBZwRQiMREiFBJw0RIhEhEhEREREREREhEREhEREREREREREiHcZsxszGZszMz/ZQVfbMz8zMzMz8zMzMzMxsxmbMzMxszMzMbPxv/MzMbGzMbLQRIREhERERIhExfwAAVvbMzDIhERERIRETERISE2UFwSMiESESzAC1WYEjIUE20AtCESMRIRIj1fgRMRIRESERIRERERESEREhEREREREREhETERERESERIREiIYAAoRIREhIiIiIiIiISEiIiERISIhIRISEiERIxERERERESIRMSIhETITEUtZUAZBIxEjIhIRERITIREhIiIREXESAGoSEhEyERIABQBRExESEjtQ3TEiQRERMpAKEhESERERERERERERERERERERERERERITESExESEREREREhJ1ALMTIRERERERERERIRERIRIREREhIRESESESEREREREhEhESERIREhEakADOEhEhEhETEREhERERIREhESIiETIX8HIREiEkIRKvBQDaESIRES7wC7ERMiIRKAWBIREhERIRESESERIREhEREREREREREREhERESERIREhIhERdQUCEyIiERESEREhEREREREhMjISMxERERERISIiERESIRIhESERIREiUKERISEyISMxESERESESESEREhIRISERIcCTFBESETEiEp0JBREXFCEhHg0AMSETISGQMRERERERERERERERERESERESERERIREhESESERESEREREhIYxQXxEhEiEhERIREREhERIeBQAAAPzG/GERExIhESEREiIRERERERESIAAAAMxvMSIxIREREREREREhEREREREREhOFBuEhESEhEhIrAAXRERESEhFOYAD8yBEnBYEhIREREhEREREREREREREhERERERERERERERIREREhEREhEZWQkREhExERERESERERER7wABF5YAAAAAWiMRExIiERERERERERETESETGNlVAAgzMSERIRIRIRERERERERESESETI2ADIxIhIhITET0AlyExIhIUES+ZUFACNVsSEREhERERIREhESEREREREREREREREREREREREREREREhdCFwBdIRISERERERERERISESMAXbETcnNHYAAJldERERERERERERERMREhMhEnIhBQDiERERERERERERIRERERIRIhISSwDxEiERERIjIXAF0hMRIhEyERFDQACQAiFBERERERERERERERERERERERESERIREhERERERESEREhEREhFQDRMSEhESERERERERETExrAAHgSIREhEWbFCQAAAADad4h4h4iIiIiIfsAAAABhESERERERERIREREhEhEREiEhIRLFDhESEiExEhEW0AxyIRQSIiEhERESIREhERERIRERERERERERIRIRERERERERERESERIRIREREREhIhIjcFURIxEhERERIRIRERERITEtBZETESEyEhIyMhEiiQAAAAAAAFAAAAAAVnIjIxIREREREREhERERERERESERIRISIRfAnBFBIhESEiIzANDyEiEhETETEREREhIhEREREhESERIREhERERERERERERERERERERERERESERERISEaUJISERERERERERERIRISFCFKVfEyExIhIhERIiESIREhISEhISERESESEREiEyEhESESERERESERERERERERERIREiP1UxQSERERESEYtQCCIiERExERESIRERERIREREREREREREREREhERERIREhESEREREREREhERETERESEgXRERIRERERERERESEREhIRIQAEESESIREiEhIhERIREREREhETEhEREiISERIRERERERERERERERERERERIRESEiERqQUTESERIiEhMhBVAhFBIhIhMRIREhERERERERERERERERERERERERERERERERESEREREREREREhMSMSHFDiERERERERERESEhEREhISEwDzEkERIhERERISISEhEhISISESISIRIiESISEREREREhESEREREREhEhEREREREhIScJoRESEhEhMTIY8FZxMSERISEREhEhERERIREhESERIREhERERERERERERERERERISEREREhITERISEikAgREREhERERIRERIRIiEhIiHZCyIRISERERIRERERIRIRIREhESERIREhESERIREhERERERISIRIREhEhERERIRIhMTVXMREhEiETETFBUAUSESIhERERIhERERERERERERERERESERERESERIREhERERIREREScRISERIRISInUGQjFBMRISERERERERIRERIhQwAyEXEhMRISEREhERERERERERERERERERERERERERERERESF5ESIhMiExMRIRERISIbUNkREhISEREhMXAJ8SEhExITERIRERIRERERERERERERERERERERERERESEhESEhMANyEyFDERETEREwUCERITIRERERERERERERERITHQQjESEREREhERERERERERERERERERERERERERERERERERF3AHgSERIhISMSIhEiERIdwAgREkERIRISEWAAchEhEREhERIREREhESERIREhESERERERERERERERERERESITBQUhFBEhETEjEhENUOEiERIREhERERERERERESFB1QExIxERIRERERIREhESERIREhESERIREhESERIRIRIRIRQfAA0SEiIiESIREhERIRIiVVFxESIRMREhMnAJ8SIiISESERERERERERERERERERERERERIREhESERERESIiIe/QDhEiERESEiEcUJXxIRERERERIREREhIRERIRITDaEREhERIRIRERERERERERERERERERERERERERERERESQhI/8ABqvhEiESIRIRESIUIYDEISERISMRIRK2BQoREREhERERERERERERERERERERIREREREREREREREhEhEhETNQASEhIRIREiEFAADREhERIhERESERERESERMRIQChISEREREREREREREREREREREREREREREREREREREREiEiISGQCVAEERIRERETEzIhF1AxIRMSERIhMSEQAA4RExEhESESERIREhESERIREhERERERERERERESEREREhEhES5Q9CISESMTERQAAADzESEREhEhERERERISEREiGgAyEhERIREhESERIREhESERIREhESERIREhESERIREhIREREREUqPAKYRFBExEREhMhLw0SIREiERESERK1BdwRJxEhERERERERERERERERERERERERERERERERERERIRIRExiQMTExExEiERuYFlVkETEhEhEhERERESEhEhIiHQQhIRERERERERERERERERERERERERERERERERERESERIhERESEiIelQDCRBIREREREhZQMRQRESExITITFQAAMhEiISERERERERERERERERERERIRIRIRIRIRIRIREhERIhcRZW1RQSEhERIQARNACaIiExEhEhESERIRERERExCSIRERERERERERERERERERERERERERERERERERERERERERIRIRERIk7wAFndsRIRESISANERIRERERIREjTgANwRIxERIREhESERIREhESEREREREREREREREREREREhESETIUbVCXEhIRMTYJEiHNAD4REhEREREREREhIjIROQQiERESERIREhESERIREhESERIREhESERIREhESERIREhEREhIiIhESEoZmUAUACeR3d1kSERESERERISIyJ/AAoRITERERERERERERERERERERERERERERERERERERESERNBIxPgBXERESE8kBEhclANwhEhEiERIhEREREjESABIRERERERERERERERERERERERERERERERERERERERERERIREREiISERIhFDNCHgBVVQABIREREREiERIRFBMVBVkxERERERERERERERERERERERERERERERERERESEREiIRERISFMBagSMRPFlxEhE/aQDuIRERIRESERIhESFQERESEREREREREREREREREREREREREREREREREREREREREREhIRERESIREiERIiEY3suyIREREREREiERIhESHtVQoRIRERERERERERERERERERERERERERERERERERERERIhERExEwBQsSERVREiEiEj9QCQDzEREhMhIiMRPwARERERERERERERERERERERERERERERERERERERERERERERERERERERERIhESIRERESEhIREREREREREREREjExEgUNERERERERERERERERERERERERERERERERERERERExEREhFBISJ4kFvBHAAxIxERFBGKYAUAUA3KIRG8AAcSEREREREREREREREREREREREREREREREREREREREREREREREREhEiEiEREiERERExMRExIRERERERERESERIxIiHgAREREREREREREREREREREREREREREREREREREREREhERISEyESIhCQAAARERMSMRIyESEalZVQAAAFWRExERERERERERERERERERERERERERERERERERERERERERERERERERERERIREhESESIRITIRERERERERERERERIRIiESMSIRERERERERERERERERERERERERERERERERERERERERERERISITIUQFBiEiIRIREhERIhEhERR0dEgREiEREREREREREREREREREREREREREREREREREREREREREREREREREREREREREREREREREhEhERERERERERERERIRExESEREREREREREREREREUwAAABkAAAAAAAAAAAAAAB6AAAAFwAAAAAAAAAAAAAAewAAABgAAAApAKoAAAAAAAAAAAAAAIA/AAAAAAAAAAAAAIA/AAAAAAAAAAAAAAAAAAAAAAAAAAAAAAAAAAAAAAAAAAAiAAAADAAAAP////9GAAAAHAAAABAAAABFTUYrAkAAAAwAAAAAAAAADgAAABQAAAAAAAAAEAAAABQAAAA=</SignatureImage>
          <SignatureComments/>
          <WindowsVersion>6.1</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ԱՐՍԵՆ ԹՈՐՈՍՅԱՆ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2020-01-22T05:55:21Z</xd:SigningTime>
          <xd:SigningCertificate>
            <xd:Cert>
              <xd:CertDigest>
                <DigestMethod Algorithm="http://www.w3.org/2001/04/xmlenc#sha256"/>
                <DigestValue>fK8nCvi8cM60zGnb4CqboQ9pVidzFEikKC9rdTkSoQY=</DigestValue>
              </xd:CertDigest>
              <xd:IssuerSerial>
                <X509IssuerName>CN=Citizen CA, SERIALNUMBER=2, O=EKENG CJSC, C=AM</X509IssuerName>
                <X509SerialNumber>7875369090770565943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jCCA+KgAwIBAgIIWyz/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Dwy+PDkC2ryAQZbu2gm7yBn5sSymKXCAcPrNAkzjWabq7sieeKWeBd17qYvEHQs4ji0mE6NA4tz8KEheO6E5OML7IYrVJsxIdh5nptH/AQIckSPf8m64EwRrdWrGZvAtobBj3XzQzajNgkH10MjIvhV/jAqGn6XaKzGwOcpGGUP3egz9eq5dwG7WW9xczAasPS6cjrD4DA4G+euoz1oEhA4B2zC3iOEgiNqVXm3dw1TnzjFoLQPgkvgsCVRfttcHcvoKCrZtkNhYjZYBvyt/Ok3AWlk/9TdmU94tpsk4oQYQ4lngb5GAu8x2ioe6CVlXIvMW24n8mnNRGKzZAnPDijmazot2CspGzFiSuTrnCDAzqOgDIjgCfHc57iU0+S25KlbTbEA0XBOLylsRbllJyzyDMKv2sXiIIPle6Z/SO0jTHGe2KGP0Tfn9/msb42VwMhVa2g+nvRHWVaVSqy6J/ZduBjPFWBhUshGqaUWtZDByvF+VNlRFNo70sFMZKV5Nk6qncht+xFeNCCBeman7c9encF00iCHbw/7IfNW7TEz4c0WeNydSNJ73imdbtXo1P6fIwX+Dt1Sz06V/GO9K/M7HoiUkrhBprJhq3LYVbpcyoxeDfLjaVWKwbzkvNZgWmmre6D71BSxwsOs708dlKylzM2iy9Z2Sm4LD5z7tAgMBAAGjgeUwgeIwHQYDVR0OBBYEFHzuWyMed/vKHqjsBdnk0t0S9hhn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Oek+WnEtWpqrkzXvet25TRH5h6+nTenykF4Siyp4KOTa1CMpdEVQoFp7Vpz3Osbht8eJ9UU/toq+q2HIe/eYWax/QL8BowVvauzIQQoqAfZMMTmszkUtLbFqHZ1SYAK0d8f9Lo7r235TkpaTClTqVBnmnEGNs4dfUPbqBaln140qHlnSFUFII13ojTXIMIR1svVORdoyfdSnidGJQnCDobo30GiT6XYG9VTZ03V8tji9oiM5fm67bMGzRfCorzg1r6NfAOD3YPzyLjiGAo66V2WwSUG7eopaPWRelntaBqqTm7EoSR6N74QSCjAw45G4kzrHimyWUxawpTU+XYvYIp3CHgfq3+6GZ3jNInwJN644nLIp1yri2ztIC3dNu2ZtnJeaps5lmkCmxvUH1CqW/1qj19gKuHQ42TY4c2IlDDqR4Ce5Ui/0OBDW8KyBaq/AuTrlQ5Ftd0hNnOEsJ9LSKdu6sM700qt8BjDQfcurUZx/dss8D0RFDavExODQlWJis+1xKQt3jigASeOy9XDyKyLlbo8Rp63lJx/ETsSqcoNqgfwxu3ThmT7PINfVXAXy58RIlIhppPFC5v+uoLiyRfegvETk+b+us8cmf2bsmWPMTWn5dsJcMRu9565B+YCao4u1ol1iH49F16Ol90mAWXfGk+doe7q5+hzrrYv6k8Q==</xd:EncapsulatedX509Certificate>
            <xd:EncapsulatedX509Certificate>MIIGBjCCA+6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VC336ecOWP0xPRXKqqKe0gwmgbqRdREz5s6MpypalEZdagk47YDdYUv5ygCRhj40+K3vuo7XFg2HmwbziKBSYnKzEku9AVDkbgasQDCce1P19pAbMPOYJZlY8aRP2UbV8Swn+izCYtZeOA1E3kPjVgisMGbBIDhhhb4i6sjdyxOBqRk69mY1KUP9Yt6y+mcfL2VrX5ZdxZ8NiTrXV4cJBVWemsCVkCVyFb9hr9RpP4rnVptQCOErDQDrMxDMZbRd9EaNSgRkYcTU9WXXz07TCW5aPPy+WBL6ZgIlK5iOnobp5h1KlW/MXRXm+fnuyV43/ZzbmzbSUNtD7IVX6gK7xJ9aeNbKCKcKC4wSduv6oYYF1z1OHZKomoxoLrMBSkXAUJumJVRNBpXgppvg8FEeWj6DeQmvlg8BVOf3m1YMWs9X7PxzBzo5/hFh9UVf1FuFx2OW1zle+gVGgGg33aRIqD5jr8iyeoBlQlI5+nB4RlWdmlVoMt1wNF0XklQ1VAfZ1RYYcfeUAZyxI04WvVIgnBxY64RRSKX5i+759+aOHZdDzS5Y0ut6FDkunPbGo1Mmf8iNynIeJZL+W837wGk+baCGH+RTie2L2wzm4CnqQzVUtDH4L6kIrrFAgMBAAGjgeUwgeIwHQYDVR0OBBYEFDj54/dbsHjSPNKxRShReBz0j9Yl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kMH6VO6bD8J+P7cwG9skWQpawz7w2g/n+M1bUsKKLJ+RcwrVh/mD1AZyYtj9p8Xa/IGw6gg9rfwLvptZyC0WNbyK63PBfgv7DuqiM0ORuIClEaUz143Z9+egXjrgDiOmK30YERLMV5E1+rFMRtXj6WkFFH1FoXVeR+yBRgBBJn09ezltyvS6dJvhaRv5KIGTUyvUnD9i0NhH0c7KHOuKgfPPjWCv5K2Vmu3Xo2Z18h7fUin0qTczFeaDT3vLtgW7JYUd1+P/LTkOYBndh80UuZ0Av+zm2j4KcdQ53SHUGEDg6UCSo33jV9OQH0/XcSg2uD2aE6ErCi1aGp5uaVI4E8Eo99qoIdw5MrVTvyhDrDZxPtLhqr8I24WE6/kTLo+QLZk5l6aiEV0gugXgPo4VBN3eL7kSmaNRPWGKbz50LJA7zZNdxaUDortYwr4Y/ocMEB4N3ldfXBPd8+pNVDVBOpPMGiKehEtrQoChwGFMmGbMRYBBC8kg7WeS0JYX+9Xz7phkHnrWoMiyI16q2A70qHQvX+yO2FDtmqAMsZ94d/f2I2m9BYc6QQM6iRb5U5zQHSNPmp0G8iES78uCTHX/TNB0DU/+4TUQ6IiI67QiRbhyY4S+yTjzQ1zec574pBUU3Hsi74X5ow61PRszNxd6VUKF/JYZM0ENcdVtzJVs7NQ==</xd:EncapsulatedX509Certificate>
          </xd:CertificateValues>
        </xd:UnsignedSignatureProperties>
      </xd:UnsignedProperties>
    </xd:QualifyingProperties>
  </Object>
  <Object Id="idValidSigLnImg">AQAAAGwAAAAAAAAAAAAAAP8AAAB/AAAAAAAAAAAAAABDIwAApBEAACBFTUYAAAEAsDsAAOkAAAAIAAAAAAAAAAAAAAAAAAAAgAcAADgEAAClAgAAfQEAAAAAAAAAAAAAAAAAANVVCgBI0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BUAogNId7LhR3d4A0h3TzEFd1xb52gAAAAA//8AAAAA93R+WgAALK8VAP////8AAAAAsHxUAICuFQBQ8/h0AAAAAAAAQ2hhclVwcGVyVwCvFQBKAEd33CrHcv/////grhUA5K4VAAQAAAB7Yq51e2KuddSuFQAACAAAAAIAAAAAAADsrhUAEGqudQAAAAAAAAAAKrAVAAkAAAAYsBUACQAAAAAAAAAAAAAAGLAVACSvFQDi6q11AAAAAAACAAAAABUACQAAABiwFQAJAAAATBKvdQAAAAAAAAAAGLAVAAkAAAAAAAAAUK8VAIourXUAAAAAAAIAABiwFQAJAAAAZHYACAAAAAAlAAAADAAAAAEAAAAYAAAADAAAAAAAAAISAAAADAAAAAEAAAAeAAAAGAAAAL8AAAAEAAAA9wAAABEAAAAlAAAADAAAAAEAAABUAAAAiAAAAMAAAAAEAAAA9QAAABAAAAABAAAAqwoNQnIcDULAAAAABAAAAAoAAABMAAAAAAAAAAAAAAAAAAAA//////////9gAAAAMgAyAC4AMAAxAC4AMgAwADIAMAAGAAAABgAAAAMAAAAGAAAABgAAAAMAAAAGAAAABgAAAAYAAAAGAAAASwAAAEAAAAAwAAAABQAAACAAAAABAAAAAQAAABAAAAAAAAAAAAAAAAABAACAAAAAAAAAAAAAAAAAAQAAgAAAAFIAAABwAQAAAgAAABAAAAAHAAAAAAAAAAAAAAC8AgAAAAAAzAECAiJTAHkAcwB0AGUAbQAAAAoBoPj///IBAAAAAAAA/IsuBID4//8IAFh++/b//wAAAAAAAAAA4IsuBID4/////wAAAAAAAFUBAAAABgAAqwAAAFUHAACOAAAAAAIAAFUHAABIAvB2zA3wdvgY8Hbs8BUAmQFId07xFQDLAgAAAADvdswN8HbbAUh3f28Fd0zxFQAAAAAATPEVAC9vBXcU8RUA5PEVAAAA73YAAO92e2KudXtirnXoAO92AAgAAAACAAAAAAAA2PAVABBqrnUAAAAAAAAAABLyFQAHAAAABPIVAAcAAAAAAAAAAAAAAATyFQAQ8RUA4uqtdQAAAAAAAgAAAAAVAAcAAAAE8hUABwAAAEwSr3UAAAAAAAAAAATyFQAHAAAAAAAAADzxFQCKLq11AAAAAAACAAAE8hUABw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ki5NaOfFexyIpHdogEBhAAAAAACIpHdoZTdMaIBAYQAUqxUAeKsVAEuFcmj/////ZKsVAJ64Tmh6HFNo0rhOaPArTWgCLE1oI8V7HIikd2jDxXscjKsVAH+4Tmgww7MSrKsVAIAB9XZ7Yq51e2KudayrFQAACAAAAAIAAAAAAAC8qxUAEGqudQAAAAAAAAAA9KwVAAYAAADorBUABgAAAAAAAAAAAAAA6KwVAPSrFQDi6q11AAAAAAACAAAAABUABgAAAOisFQAGAAAATBKvdQAAAAAAAAAA6KwVAAYAAAAAAAAAIKwVAIourXUAAAAAAAIAAOisFQAGAAAAZHYACAAAAAAlAAAADAAAAAMAAAAYAAAADAAAAAAAAAISAAAADAAAAAEAAAAWAAAADAAAAAgAAABUAAAAVAAAAAoAAAAnAAAAHgAAAEoAAAABAAAAqwoNQnIcDUI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KAaD4///yAQAAAAAAAPyLLgSA+P//CABYfvv2//8AAAAAAAAAAOCLLgSA+P////8AAAAAAAAAAAAACKSXEiQAAAABAAAAIA0EhMD2jA1csBUArRAhHiIAigEIpJcSWuD0Z6hDnwcAAAAACKSXEiQAAAAgDQSEiLAVAFywFQDVAAAACKSXEiQAAAANAAAAfuD0ZyQAAAAAAAAAqEOfByQAAABcsBUAAAAAABh2VwLVAAAAAAAAAAyvFQBXUL9o9w8B/6hDnweM3PRnGHZXAqhDnwcIpJcSJAAAAKhDnwe43PRn9w8B/xUAAAAAAAAAqEOfBwAAAAAIpJcSRLAVAGSwFQAIAAAAAAAAAAAAAABkrxUAAQAAAAEAAAABAAAAAQAAAAAAAABom8YSmK8VAFY68XZkdgAIAAAAACUAAAAMAAAABAAAAEYAAAAoAAAAHAAAAEdESUMCAAAAAAAAAAAAAAB7AAAAGAAAAAAAAAAhAAAACAAAAGIAAAAMAAAAAQAAABUAAAAMAAAABAAAABUAAAAMAAAABAAAAFEAAAC4GQAAKQAAACAAAADzAAAARAAAAAAAAAAAAAAAAAAAAAAAAAD/AAAAMgAAAFAAAABoAAAAuAAAAAAZAAAAAAAAIADMAHoAAAAXAAAAKAAAAP8AAAAyAAAAAQAEAAAAAAAAAAAAAAAAAAAAAAAQAAAAAAAAAAAAAAD///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2zLu7+/+///pyETeIjoio9QVVAP/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urpDE+ADIREakAVrIRS/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G/8zMxsbMxstBEhESEREREiETF/AABW9szMMiEREREhERMREhITZQXBIyIRIRLMALVZgSMhQTbQC0IRIxEhEiPV+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wAGq+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8AAAAAAAAAAAAAAACQAQAAAAAAAQcAAABTAHkAbABmAGEAZQBuAAAAAAAAAAAAAAAAAAAAAAAAAAAAAAAAAAAAAAAAAAAAAAAAAAAAAAAAAAAAAAAAAAAAAAAAAAAAAAAwWIUNAwAAAFSOUgCocHINqJ9SAPVxTHf4vBUA/v///zTtFQD1cUx3601XAP7///+M40d38uBHdwAAAAAAaFkAAAAAAAIAAAAIAAAA1L0VAIAB9XYOXPB24FvwdtS9FQBkAQAAe2KudXtirnU4odkSAAgAAAACAAAAAAAA9L0VABBqrnUAAAAAAAAAADC/FQAIAAAAIL8VAAgAAAAAAAAAAAAAACC/FQAsvhUA4uqtdQAAAAAAAgAAAAAVAAgAAAAgvxUACAAAAEwSr3UAAAAAAAAAACC/FQAIAAAAAAAAAFi+FQCKLq11AAAAAAACAAAgvxUACAAAAGR2AAgAAAAAJQAAAAwAAAAEAAAAUgAAAHABAAAFAAAA9f///wAAAAAAAAAAAAAAAJABAAAAAAABAEAAF3MAZQBnAG8AZQAgAHUAaQAAAAAAAAAAAAAAAAAAAAAAAAAAAAAAAAAAAAAAAAAAAAAAAAAAAAAAAAAAAAAAAAAAAAAATBKvdVPRfRzAvRUAqGqudWiMXQABAAAIgFVRAgcAAAB0vxUABwAAAAAAAAAAAAAA7L0VAGQnv2gAAAAAAQAAAIBVUQIHAAAAdL8VAAcAAABMEq91AAAAAAAAAAAMvhUALie/aAAAAAB7Yq51e2KudQcAAAAACAAAAAIAAAAAAAA8vhUAEGqudQAAAAAAAAAAer8VAAkAAABovxUACQAAAAAAAAAAAAAAaL8VAHS+FQDi6q11AAAAAAACAAAAABUACQAAAGi/FQAJAAAATBKvdQAAAAAAAAAAaL8VAAkAAAAAAAAAoL4VAIourXUAAAAAAAIAAGi/FQAJAAAAZHYACAAAAAAlAAAADAAAAAUAAAAlAAAADAAAAAQAAAAlAAAADAAAAAEAAABSAAAAcAEAAAYAAAD0////AAAAAAAAAAAAAAAAkAEAAAAAAAEAQAAnUwB5AGwAZgBhAGUAbgAAAAAAAAAAAAAAAAAAAAAAAAAAAAAAAAAAAAAAAAAAAAAAAAAAAAAAAAAAAAAAAAAAAAAAAAAQAAAAAAAAAKhDnwcYdlcCRQB4AP////9KEgoEhMIVAITCFQDvTb9oAAAAAGwQnhKoQ58H/02/aEoSCgT4ymYG+JP9EjzCFQCdBO9oSMIVAFmbVGhQwhUARMIVAJ6bVGhGBQAAYMIVAHtirnV7Yq51AAAAAAAIAAAAAgAAAAAAAIzCFQAQaq51AAAAAAAAAADIwxUACAAAALjDFQAIAAAAAAAAAAAAAAC4wxUAxMIVAOLqrXUAAAAAAAIAAAAAFQAIAAAAuMMVAAgAAABMEq91AAAAAAAAAAC4wxUACAAAAAAAAADwwhUAii6tdQAAAAAAAgAAuMMV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sAAAACgAAAFAAAAAyAAAAXAAAAAEAAACrCg1CchwNQgoAAABPAAAABQAAAEwAAAAAAAAAAAAAAAAAAAD//////////1gAAAAxBVAFTQU1BUYFAAAJAAAACAAAAAgAAAAIAAAACAAAABYAAAAMAAAAAAAAACUAAAAMAAAABQAAABsAAAAQAAAACgAAAE8AAAAbAAAAEAAAADMAAABQAAAAFgAAAAwAAAABAAAAVAAAAFQAAAAzAAAAUAAAADUAAABcAAAAAQAAAKsKDUJyHA1CMwAAAFAAAAABAAAATAAAAAAAAAAAAAAAAAAAAP//////////UAAAACAAAAADAAAAFgAAAAwAAAAAAAAAJQAAAAwAAAAGAAAAGwAAABAAAAAzAAAAUAAAABsAAAAQAAAANgAAAE8AAAAWAAAADAAAAAEAAABUAAAAfAAAADYAAABQAAAAdwAAAFwAAAABAAAAqwoNQnIcDUI2AAAATwAAAAgAAABMAAAAAAAAAAAAAAAAAAAA//////////9cAAAAOQVIBVAFSAVNBUUFMQVGBQoAAAAIAAAACAAAAAgAAAAIAAAABwAAAAkAAAAIAAAAFgAAAAwAAAAAAAAAJQAAAAwAAAABAAAAGwAAABAAAAAAAAAAAAAAAEsAAABAAAAAMAAAAAUAAAAgAAAAAQAAAAEAAAAQAAAAAAAAAAAAAAAAAQAAgAAAAAAAAAAAAAAAAAEAAIAAAAAlAAAADAAAAAIAAAAnAAAAGAAAAAcAAAAAAAAA////AAAAAAAlAAAADAAAAAcAAABMAAAAZAAAAAkAAABgAAAA9gAAAGwAAAAJAAAAYAAAAO4AAAANAAAAIQDwAAAAAAAAAAAAAACAPwAAAAAAAAAAAACAPwAAAAAAAAAAAAAAAAAAAAAAAAAAAAAAAAAAAAAAAAAAJQAAAAwAAAAAAACAKAAAAAwAAAAHAAAAJwAAABgAAAAHAAAAAAAAAP///wAAAAAAJQAAAAwAAAAHAAAATAAAAGQAAAAJAAAAcAAAAN8AAAB8AAAACQAAAHAAAADXAAAADQAAACEA8AAAAAAAAAAAAAAAgD8AAAAAAAAAAAAAgD8AAAAAAAAAAAAAAAAAAAAAAAAAAAAAAAAAAAAAAAAAACUAAAAMAAAAAAAAgCgAAAAMAAAABw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Object>
  <Object Id="idInvalidSigLnImg">AQAAAGwAAAAAAAAAAAAAAP8AAAB/AAAAAAAAAAAAAABDIwAApBEAACBFTUYAAAEAWD8AAO8AAAAIAAAAAAAAAAAAAAAAAAAAgAcAADgEAAClAgAAfQEAAAAAAAAAAAAAAAAAANVVCgBI0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JDQAAAAcKDQcKDQcJDQ4WMShFrjFU1TJV1gECBAIDBAECBQoRKyZBowsTMQAAAAAAfqbJd6PIeqDCQFZ4JTd0Lk/HMVPSGy5uFiE4GypVJ0KnHjN9AAABAAAAAACcz+7S6ffb7fnC0t1haH0hMm8aLXIuT8ggOIwoRKslP58cK08AAAHhaQAAAMHg9P///////////+bm5k9SXjw/SzBRzTFU0y1NwSAyVzFGXwEBAgAACA8mnM/u69/SvI9jt4tgjIR9FBosDBEjMVTUMlXWMVPRKUSeDxk4AAAAWg0AAADT6ff///////+Tk5MjK0krSbkvUcsuT8YVJFoTIFIrSbgtTcEQHEeAPwAAAJzP7vT6/bTa8kRleixHhy1Nwi5PxiQtTnBwcJKSki81SRwtZAgOI1MNAAAAweD02+35gsLqZ5q6Jz1jNEJyOUZ4qamp+/v7////wdPeVnCJAQECAAAAAACv1/Ho8/ubzu6CwuqMudS3u769vb3////////////L5fZymsABAgOwQQAAAK/X8fz9/uLx+snk9uTy+vz9/v///////////////8vl9nKawAECAwAAAAAAotHvtdryxOL1xOL1tdry0+r32+350+r3tdryxOL1pdPvc5rAAQIDAAAAAABpj7ZnjrZqj7Zqj7ZnjrZtkbdukrdtkbdnjrZqj7ZojrZ3rdUCAwQAAAAAAAAAAAAAAAAAAAAAAAAAAAAAAAAAAAAAAAAAAAAAAAAAAAAAAAAAAHc6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VAKIDSHey4Ud3eANId08xBXdcW+doAAAAAP//AAAAAPd0floAACyvFQD/////AAAAALB8VACArhUAUPP4dAAAAAAAAENoYXJVcHBlclcArxUASgBHd9wqx3L/////4K4VAOSuFQAEAAAAe2KudXtirnXUrhUAAAgAAAACAAAAAAAA7K4VABBqrnUAAAAAAAAAACqwFQAJAAAAGLAVAAkAAAAAAAAAAAAAABiwFQAkrxUA4uqtdQAAAAAAAgAAAAAVAAkAAAAYsBUACQAAAEwSr3UAAAAAAAAAABiwFQAJAAAAAAAAAFCvFQCKLq11AAAAAAACAAAYsBUACQAAAGR2AAgAAAAAJQAAAAwAAAABAAAAGAAAAAwAAAD/AAACEgAAAAwAAAABAAAAHgAAABgAAAAiAAAABAAAAHoAAAARAAAAJQAAAAwAAAABAAAAVAAAALQAAAAjAAAABAAAAHgAAAAQAAAAAQAAAKsKDUJyHA1CIwAAAAQAAAARAAAATAAAAAAAAAAAAAAAAAAAAP//////////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oBoPj///IBAAAAAAAA/IsuBID4//8IAFh++/b//wAAAAAAAAAA4IsuBID4/////wAAAAAAAFUBAAAABgAAqwAAAFUHAACOAAAAAAIAAFUHAABIAvB2zA3wdvgY8Hbs8BUAmQFId07xFQDLAgAAAADvdswN8HbbAUh3f28Fd0zxFQAAAAAATPEVAC9vBXcU8RUA5PEVAAAA73YAAO92e2KudXtirnXoAO92AAgAAAACAAAAAAAA2PAVABBqrnUAAAAAAAAAABLyFQAHAAAABPIVAAcAAAAAAAAAAAAAAATyFQAQ8RUA4uqtdQAAAAAAAgAAAAAVAAcAAAAE8hUABwAAAEwSr3UAAAAAAAAAAATyFQAHAAAAAAAAADzxFQCKLq11AAAAAAACAAAE8hUABw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ki5NaOfFexyIpHdogEBhAAAAAACIpHdoZTdMaIBAYQAUqxUAeKsVAEuFcmj/////ZKsVAJ64Tmh6HFNo0rhOaPArTWgCLE1oI8V7HIikd2jDxXscjKsVAH+4Tmgww7MSrKsVAIAB9XZ7Yq51e2KudayrFQAACAAAAAIAAAAAAAC8qxUAEGqudQAAAAAAAAAA9KwVAAYAAADorBUABgAAAAAAAAAAAAAA6KwVAPSrFQDi6q11AAAAAAACAAAAABUABgAAAOisFQAGAAAATBKvdQAAAAAAAAAA6KwVAAYAAAAAAAAAIKwVAIourXUAAAAAAAIAAOisFQAGAAAAZHYACAAAAAAlAAAADAAAAAMAAAAYAAAADAAAAAAAAAISAAAADAAAAAEAAAAWAAAADAAAAAgAAABUAAAAVAAAAAoAAAAnAAAAHgAAAEoAAAABAAAAqwoNQnIcDUIKAAAASwAAAAEAAABMAAAABAAAAAkAAAAnAAAAIAAAAEsAAABQAAAAWAAKA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KAaD4///yAQAAAAAAAPyLLgSA+P//CABYfvv2//8AAAAAAAAAAOCLLgSA+P////8AAAAAAAAAAAAAKAlyExEAAAABAAAAIA0EhMD2jA1csBUABxAhMiIAigEoCXITWuD0Z6hDnwcAAAAAKAlyExEAAAAgDQSEiLAVAFywFQBWAAAAKAlyExEAAAANAAAAfuD0ZxEAAAAAAAAAqEOfBxEAAABcsBUAAAAAABh2VwJWAAAAAAAAAAyvFQBXUL9ochEB/qhDnweM3PRnGHZXAqhDnwcoCXITEQAAAKhDnwe43PRnAAAAABUAAAAAAAAAqEOfBwAAAAAoCXITRLAVAGSwFQAIAAAAAAAAAAAAAABkrxUAAQAAAAEAAAABAAAAAQAAAAAAAAAoCXITmK8VAFY68XZkdgAIAAAAACUAAAAMAAAABAAAAEYAAAAoAAAAHAAAAEdESUMCAAAAAAAAAAAAAAB7AAAAGAAAAAAAAAAhAAAACAAAAGIAAAAMAAAAAQAAABUAAAAMAAAABAAAABUAAAAMAAAABAAAAFEAAAC4GQAAKQAAACAAAADzAAAARAAAAAAAAAAAAAAAAAAAAAAAAAD/AAAAMgAAAFAAAABoAAAAuAAAAAAZAAAAAAAAIADMAHoAAAAXAAAAKAAAAP8AAAAyAAAAAQAEAAAAAAAAAAAAAAAAAAAAAAAQAAAAAAAAAAAAAAD///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2zLu7+/+///pyETeIjoio9QVVAP/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urpDE+ADIREakAVrIRS/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G/8zMxsbMxstBEhESEREREiETF/AABW9szMMiEREREhERMREhITZQXBIyIRIRLMALVZgSMhQTbQC0IRIxEhEiPV+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wAGq+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8AAAAAAAAAAAAAAACQAQAAAAAAAQcAAABTAHkAbABmAGEAZQBuAAAAAAAAAAAAAAAAAAAAAAAAAAAAAAAAAAAAAAAAAAAAAAAAAAAAAAAAAAAAAAAAAAAAAAAAAAAAAAAwWIUNAwAAAFSOUgCocHINqJ9SAPVxTHf4vBUA/v///zTtFQD1cUx3601XAP7///+M40d38uBHdwAAAAAAaFkAAAAAAAIAAAAIAAAA1L0VAIAB9XYOXPB24FvwdtS9FQBkAQAAe2KudXtirnU4odkSAAgAAAACAAAAAAAA9L0VABBqrnUAAAAAAAAAADC/FQAIAAAAIL8VAAgAAAAAAAAAAAAAACC/FQAsvhUA4uqtdQAAAAAAAgAAAAAVAAgAAAAgvxUACAAAAEwSr3UAAAAAAAAAACC/FQAIAAAAAAAAAFi+FQCKLq11AAAAAAACAAAgvxUACAAAAGR2AAgAAAAAJQAAAAwAAAAEAAAAUgAAAHABAAAFAAAA9f///wAAAAAAAAAAAAAAAJABAAAAAAABAEAAF3MAZQBnAG8AZQAgAHUAaQAAAAAAAAAAAAAAAAAAAAAAAAAAAAAAAAAAAAAAAAAAAAAAAAAAAAAAAAAAAAAAAAAAAAAATBKvdVPRfRzAvRUAqGqudWiMXQABAAAIgFVRAgcAAAB0vxUABwAAAAAAAAAAAAAA7L0VAGQnv2gAAAAAAQAAAIBVUQIHAAAAdL8VAAcAAABMEq91AAAAAAAAAAAMvhUALie/aAAAAAB7Yq51e2KudQcAAAAACAAAAAIAAAAAAAA8vhUAEGqudQAAAAAAAAAAer8VAAkAAABovxUACQAAAAAAAAAAAAAAaL8VAHS+FQDi6q11AAAAAAACAAAAABUACQAAAGi/FQAJAAAATBKvdQAAAAAAAAAAaL8VAAkAAAAAAAAAoL4VAIourXUAAAAAAAIAAGi/FQAJAAAAZHYACAAAAAAlAAAADAAAAAUAAAAlAAAADAAAAAQAAAAlAAAADAAAAAEAAABSAAAAcAEAAAYAAAD0////AAAAAAAAAAAAAAAAkAEAAAAAAAEAQAAnUwB5AGwAZgBhAGUAbgAAAAAAAAAAAAAAAAAAAAAAAAAAAAAAAAAAAAAAAAAAAAAAAAAAAAAAAAAAAAAAAAAAAAAAAAAQAAAAAAAAAKhDnwcYdlcCRQB4AP////9KEgoEhMIVAITCFQDvTb9oAAAAAGwQnhKoQ58H/02/aEoSCgT4ymYG+JP9EjzCFQCdBO9oSMIVAFmbVGhQwhUARMIVAJ6bVGhGBQAAYMIVAHtirnV7Yq51AAAAAAAIAAAAAgAAAAAAAIzCFQAQaq51AAAAAAAAAADIwxUACAAAALjDFQAIAAAAAAAAAAAAAAC4wxUAxMIVAOLqrXUAAAAAAAIAAAAAFQAIAAAAuMMVAAgAAABMEq91AAAAAAAAAAC4wxUACAAAAAAAAADwwhUAii6tdQAAAAAAAgAAuMMV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sAAAACgAAAFAAAAAyAAAAXAAAAAEAAACrCg1CchwNQgoAAABPAAAABQAAAEwAAAAAAAAAAAAAAAAAAAD//////////1gAAAAxBVAFTQU1BUYFZAAJAAAACAAAAAgAAAAIAAAACAAAABYAAAAMAAAAAAAAACUAAAAMAAAABQAAABsAAAAQAAAACgAAAE8AAAAbAAAAEAAAADMAAABQAAAAFgAAAAwAAAABAAAAVAAAAFQAAAAzAAAAUAAAADUAAABcAAAAAQAAAKsKDUJyHA1CMwAAAFAAAAABAAAATAAAAAAAAAAAAAAAAAAAAP//////////UAAAACAAAAADAAAAFgAAAAwAAAAAAAAAJQAAAAwAAAAGAAAAGwAAABAAAAAzAAAAUAAAABsAAAAQAAAANgAAAE8AAAAWAAAADAAAAAEAAABUAAAAfAAAADYAAABQAAAAdwAAAFwAAAABAAAAqwoNQnIcDUI2AAAATwAAAAgAAABMAAAAAAAAAAAAAAAAAAAA//////////9cAAAAOQVIBVAFSAVNBUUFMQVGBQoAAAAIAAAACAAAAAgAAAAIAAAABwAAAAkAAAAIAAAAFgAAAAwAAAAAAAAAJQAAAAwAAAABAAAAGwAAABAAAAAAAAAAAAAAAEsAAABAAAAAMAAAAAUAAAAgAAAAAQAAAAEAAAAQAAAAAAAAAAAAAAAAAQAAgAAAAAAAAAAAAAAAAAEAAIAAAAAlAAAADAAAAAIAAAAnAAAAGAAAAAcAAAAAAAAA////AAAAAAAlAAAADAAAAAcAAABMAAAAZAAAAAkAAABgAAAA9gAAAGwAAAAJAAAAYAAAAO4AAAANAAAAIQDwAAAAAAAAAAAAAACAPwAAAAAAAAAAAACAPwAAAAAAAAAAAAAAAAAAAAAAAAAAAAAAAAAAAAAAAAAAJQAAAAwAAAAAAACAKAAAAAwAAAAHAAAAJwAAABgAAAAHAAAAAAAAAP///wAAAAAAJQAAAAwAAAAHAAAATAAAAGQAAAAJAAAAcAAAAN8AAAB8AAAACQAAAHAAAADXAAAADQAAACEA8AAAAAAAAAAAAAAAgD8AAAAAAAAAAAAAgD8AAAAAAAAAAAAAAAAAAAAAAAAAAAAAAAAAAAAAAAAAACUAAAAMAAAAAAAAgCgAAAAMAAAABw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C031F-AD9C-47E0-A356-C3F0D4859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3126</TotalTime>
  <Pages>92</Pages>
  <Words>12305</Words>
  <Characters>70140</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cp:keywords>https://mul2.gov.am/tasks/195848/oneclick/ampopatertvaver.docx?token=594a5d5ea19d3dd4a39bb1ac8ae5d124</cp:keywords>
  <cp:lastModifiedBy>Nara Martirosyan</cp:lastModifiedBy>
  <cp:revision>241</cp:revision>
  <cp:lastPrinted>2020-01-15T09:44:00Z</cp:lastPrinted>
  <dcterms:created xsi:type="dcterms:W3CDTF">2019-10-23T06:49:00Z</dcterms:created>
  <dcterms:modified xsi:type="dcterms:W3CDTF">2020-01-22T05:55:00Z</dcterms:modified>
</cp:coreProperties>
</file>