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1C7" w:rsidRDefault="00DE51C7" w:rsidP="00CF7A6C">
      <w:pPr>
        <w:spacing w:line="276" w:lineRule="auto"/>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r w:rsidRPr="00B6505A">
        <w:rPr>
          <w:rFonts w:ascii="GHEA Grapalat" w:hAnsi="GHEA Grapalat"/>
          <w:lang w:val="hy-AM"/>
        </w:rPr>
        <w:t>ՆԱԽԱԳԻԾ</w:t>
      </w: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ՈՐՈՇՈՒՄ</w:t>
      </w:r>
    </w:p>
    <w:p w:rsidR="00B6505A" w:rsidRPr="00B6505A" w:rsidRDefault="00B6505A" w:rsidP="00B6505A">
      <w:pPr>
        <w:spacing w:line="276" w:lineRule="auto"/>
        <w:jc w:val="center"/>
        <w:rPr>
          <w:rFonts w:ascii="GHEA Grapalat" w:hAnsi="GHEA Grapalat"/>
          <w:lang w:val="hy-AM"/>
        </w:rPr>
      </w:pPr>
    </w:p>
    <w:p w:rsidR="00B6505A" w:rsidRPr="00B6505A" w:rsidRDefault="00B6505A" w:rsidP="00B6505A">
      <w:pPr>
        <w:spacing w:line="276" w:lineRule="auto"/>
        <w:jc w:val="center"/>
        <w:rPr>
          <w:rFonts w:ascii="GHEA Grapalat" w:hAnsi="GHEA Grapalat"/>
          <w:lang w:val="hy-AM"/>
        </w:rPr>
      </w:pPr>
      <w:r w:rsidRPr="00B6505A">
        <w:rPr>
          <w:rFonts w:ascii="GHEA Grapalat" w:hAnsi="GHEA Grapalat"/>
          <w:lang w:val="hy-AM"/>
        </w:rPr>
        <w:t>N_____ - Ա</w:t>
      </w:r>
    </w:p>
    <w:p w:rsidR="00B6505A" w:rsidRPr="00B6505A" w:rsidRDefault="00B6505A" w:rsidP="00B6505A">
      <w:pPr>
        <w:spacing w:line="360" w:lineRule="auto"/>
        <w:jc w:val="center"/>
        <w:rPr>
          <w:rFonts w:ascii="GHEA Grapalat" w:hAnsi="GHEA Grapalat"/>
          <w:color w:val="FF0000"/>
          <w:lang w:val="hy-AM"/>
        </w:rPr>
      </w:pPr>
    </w:p>
    <w:p w:rsidR="00B6505A" w:rsidRPr="00B6505A" w:rsidRDefault="00B6505A" w:rsidP="00B6505A">
      <w:pPr>
        <w:spacing w:line="360" w:lineRule="auto"/>
        <w:jc w:val="center"/>
        <w:rPr>
          <w:rFonts w:ascii="GHEA Grapalat" w:hAnsi="GHEA Grapalat"/>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EF551D">
        <w:rPr>
          <w:rFonts w:ascii="GHEA Grapalat" w:hAnsi="GHEA Grapalat" w:cs="Sylfaen"/>
          <w:b/>
          <w:lang w:val="hy-AM"/>
        </w:rPr>
        <w:t>ՀԱԿՈԲՅԱՆ ՌՈՒՍՏԱՄ</w:t>
      </w:r>
      <w:r w:rsidRPr="00B6505A">
        <w:rPr>
          <w:rFonts w:ascii="GHEA Grapalat" w:hAnsi="GHEA Grapalat" w:cs="Sylfaen"/>
          <w:b/>
          <w:lang w:val="hy-AM"/>
        </w:rPr>
        <w:t xml:space="preserve">» </w:t>
      </w:r>
      <w:r w:rsidR="00EF551D">
        <w:rPr>
          <w:rFonts w:ascii="GHEA Grapalat" w:hAnsi="GHEA Grapalat" w:cs="Sylfaen"/>
          <w:b/>
          <w:lang w:val="hy-AM"/>
        </w:rPr>
        <w:t>ԱՆՀԱՏ ՁԵՌՆԱՐԿԱՏԻՐՈՋ</w:t>
      </w:r>
      <w:r w:rsidRPr="00B6505A">
        <w:rPr>
          <w:rFonts w:ascii="GHEA Grapalat" w:hAnsi="GHEA Grapalat" w:cs="Sylfaen"/>
          <w:b/>
          <w:lang w:val="hy-AM"/>
        </w:rPr>
        <w:t xml:space="preserve">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rsidR="00B6505A" w:rsidRPr="00B6505A" w:rsidRDefault="00B6505A" w:rsidP="00B6505A">
      <w:pPr>
        <w:spacing w:line="360" w:lineRule="auto"/>
        <w:jc w:val="center"/>
        <w:rPr>
          <w:rFonts w:ascii="GHEA Grapalat" w:hAnsi="GHEA Grapalat"/>
          <w:color w:val="FF0000"/>
          <w:lang w:val="hy-AM"/>
        </w:rPr>
      </w:pPr>
    </w:p>
    <w:p w:rsidR="00B6505A" w:rsidRPr="00B6505A" w:rsidRDefault="00B6505A" w:rsidP="00B6505A">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rsidR="00B6505A" w:rsidRPr="00B6505A" w:rsidRDefault="00B6505A" w:rsidP="00B6505A">
      <w:pPr>
        <w:spacing w:line="360" w:lineRule="auto"/>
        <w:ind w:left="-284" w:firstLine="720"/>
        <w:jc w:val="both"/>
        <w:rPr>
          <w:rFonts w:ascii="GHEA Grapalat" w:hAnsi="GHEA Grapalat"/>
          <w:lang w:val="hy-AM"/>
        </w:rPr>
      </w:pPr>
    </w:p>
    <w:p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EF551D">
        <w:rPr>
          <w:rFonts w:ascii="GHEA Grapalat" w:hAnsi="GHEA Grapalat" w:cs="Sylfaen"/>
          <w:lang w:val="hy-AM"/>
        </w:rPr>
        <w:t>ՀԱԿՈԲՅԱՆ ՌՈՒՍՏԱՄ</w:t>
      </w:r>
      <w:r w:rsidRPr="00B6505A">
        <w:rPr>
          <w:rFonts w:ascii="GHEA Grapalat" w:hAnsi="GHEA Grapalat"/>
          <w:lang w:val="hy-AM"/>
        </w:rPr>
        <w:t xml:space="preserve">» </w:t>
      </w:r>
      <w:r w:rsidR="00EF551D">
        <w:rPr>
          <w:rFonts w:ascii="GHEA Grapalat" w:hAnsi="GHEA Grapalat"/>
          <w:lang w:val="hy-AM"/>
        </w:rPr>
        <w:t>անհատ ձեռնարկատիրոջ</w:t>
      </w:r>
      <w:r w:rsidRPr="00B6505A">
        <w:rPr>
          <w:rFonts w:ascii="GHEA Grapalat" w:hAnsi="GHEA Grapalat" w:cs="Sylfaen"/>
          <w:lang w:val="hy-AM"/>
        </w:rPr>
        <w:t xml:space="preserve"> կողմից իրականացվող ներդրումային ծրագրի շրջանակներում </w:t>
      </w:r>
      <w:r w:rsidRPr="006369F0">
        <w:rPr>
          <w:rFonts w:ascii="GHEA Grapalat" w:hAnsi="GHEA Grapalat" w:cs="Sylfaen"/>
          <w:lang w:val="hy-AM"/>
        </w:rPr>
        <w:t>20</w:t>
      </w:r>
      <w:r w:rsidR="00EF551D">
        <w:rPr>
          <w:rFonts w:ascii="GHEA Grapalat" w:hAnsi="GHEA Grapalat" w:cs="Sylfaen"/>
          <w:lang w:val="hy-AM"/>
        </w:rPr>
        <w:t>20</w:t>
      </w:r>
      <w:r w:rsidRPr="006369F0">
        <w:rPr>
          <w:rFonts w:ascii="GHEA Grapalat" w:hAnsi="GHEA Grapalat" w:cs="Sylfaen"/>
          <w:lang w:val="hy-AM"/>
        </w:rPr>
        <w:t xml:space="preserve"> թվականի </w:t>
      </w:r>
      <w:r w:rsidR="00D32CA2">
        <w:rPr>
          <w:rFonts w:ascii="GHEA Grapalat" w:hAnsi="GHEA Grapalat" w:cs="Sylfaen"/>
          <w:lang w:val="hy-AM"/>
        </w:rPr>
        <w:t>փետրվարի</w:t>
      </w:r>
      <w:r w:rsidRPr="006369F0">
        <w:rPr>
          <w:rFonts w:ascii="GHEA Grapalat" w:hAnsi="GHEA Grapalat" w:cs="Sylfaen"/>
          <w:lang w:val="hy-AM"/>
        </w:rPr>
        <w:t xml:space="preserve"> </w:t>
      </w:r>
      <w:r w:rsidR="00D32CA2">
        <w:rPr>
          <w:rFonts w:ascii="GHEA Grapalat" w:hAnsi="GHEA Grapalat" w:cs="Sylfaen"/>
          <w:lang w:val="hy-AM"/>
        </w:rPr>
        <w:t>10</w:t>
      </w:r>
      <w:bookmarkStart w:id="0" w:name="_GoBack"/>
      <w:bookmarkEnd w:id="0"/>
      <w:r w:rsidRPr="006369F0">
        <w:rPr>
          <w:rFonts w:ascii="GHEA Grapalat" w:hAnsi="GHEA Grapalat" w:cs="Sylfaen"/>
          <w:lang w:val="hy-AM"/>
        </w:rPr>
        <w:t>-ից մինչև 202</w:t>
      </w:r>
      <w:r w:rsidR="00EF551D">
        <w:rPr>
          <w:rFonts w:ascii="GHEA Grapalat" w:hAnsi="GHEA Grapalat" w:cs="Sylfaen"/>
          <w:lang w:val="hy-AM"/>
        </w:rPr>
        <w:t>0</w:t>
      </w:r>
      <w:r w:rsidRPr="006369F0">
        <w:rPr>
          <w:rFonts w:ascii="GHEA Grapalat" w:hAnsi="GHEA Grapalat" w:cs="Sylfaen"/>
          <w:lang w:val="hy-AM"/>
        </w:rPr>
        <w:t xml:space="preserve"> թվականի դեկտեմբերի 31-ը</w:t>
      </w:r>
      <w:r w:rsidRPr="00B6505A">
        <w:rPr>
          <w:rFonts w:ascii="GHEA Grapalat" w:hAnsi="GHEA Grapalat" w:cs="Sylfaen"/>
          <w:lang w:val="hy-AM"/>
        </w:rPr>
        <w:t xml:space="preserve">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EF551D">
        <w:rPr>
          <w:rFonts w:ascii="GHEA Grapalat" w:hAnsi="GHEA Grapalat" w:cs="Sylfaen"/>
          <w:lang w:val="hy-AM"/>
        </w:rPr>
        <w:t>ՀԱԿՈԲՅԱՆ ՌՈՒՍՏԱՄ</w:t>
      </w:r>
      <w:r w:rsidRPr="00B6505A">
        <w:rPr>
          <w:rFonts w:ascii="GHEA Grapalat" w:hAnsi="GHEA Grapalat"/>
          <w:lang w:val="hy-AM"/>
        </w:rPr>
        <w:t xml:space="preserve">» </w:t>
      </w:r>
      <w:r w:rsidR="00EF551D">
        <w:rPr>
          <w:rFonts w:ascii="GHEA Grapalat" w:hAnsi="GHEA Grapalat"/>
          <w:lang w:val="hy-AM"/>
        </w:rPr>
        <w:t>անհատ ձեռնարկատիրոջ</w:t>
      </w:r>
      <w:r w:rsidRPr="00B6505A">
        <w:rPr>
          <w:rFonts w:ascii="GHEA Grapalat" w:hAnsi="GHEA Grapalat" w:cs="Sylfaen"/>
          <w:lang w:val="hy-AM"/>
        </w:rPr>
        <w:t xml:space="preserve">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00BC276D">
        <w:rPr>
          <w:rFonts w:ascii="GHEA Grapalat" w:hAnsi="GHEA Grapalat" w:cs="Sylfaen"/>
          <w:lang w:val="hy-AM"/>
        </w:rPr>
        <w:t xml:space="preserve"> 2-րդ կետով</w:t>
      </w:r>
      <w:r w:rsidRPr="00B6505A">
        <w:rPr>
          <w:rFonts w:ascii="GHEA Grapalat" w:hAnsi="GHEA Grapalat" w:cs="Sylfaen"/>
          <w:lang w:val="hy-AM"/>
        </w:rPr>
        <w:t xml:space="preserve"> 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r w:rsidRPr="00B6505A">
        <w:rPr>
          <w:rFonts w:ascii="GHEA Grapalat" w:hAnsi="GHEA Grapalat" w:cs="Sylfaen"/>
          <w:lang w:val="hy-AM"/>
        </w:rPr>
        <w:t>մոնիթորինգի</w:t>
      </w:r>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lang w:val="hy-AM"/>
        </w:rPr>
        <w:lastRenderedPageBreak/>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Pr="00B6505A">
        <w:rPr>
          <w:rFonts w:ascii="GHEA Grapalat" w:hAnsi="GHEA Grapalat" w:cs="Arial Armenian"/>
          <w:lang w:val="hy-AM"/>
        </w:rPr>
        <w:t>:</w:t>
      </w: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B6505A" w:rsidP="00B6505A">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201</w:t>
      </w:r>
      <w:r>
        <w:rPr>
          <w:rFonts w:ascii="GHEA Grapalat" w:hAnsi="GHEA Grapalat"/>
          <w:lang w:val="hy-AM"/>
        </w:rPr>
        <w:t>9</w:t>
      </w:r>
      <w:r w:rsidRPr="00B6505A">
        <w:rPr>
          <w:rFonts w:ascii="GHEA Grapalat" w:hAnsi="GHEA Grapalat"/>
          <w:lang w:val="hy-AM"/>
        </w:rPr>
        <w:t xml:space="preserve"> </w:t>
      </w:r>
      <w:r w:rsidRPr="00B6505A">
        <w:rPr>
          <w:rFonts w:ascii="GHEA Grapalat" w:hAnsi="GHEA Grapalat" w:cs="Sylfaen"/>
          <w:lang w:val="hy-AM"/>
        </w:rPr>
        <w:t>թվականի</w:t>
      </w:r>
    </w:p>
    <w:p w:rsidR="00B6505A" w:rsidRPr="00B6505A" w:rsidRDefault="00B6505A" w:rsidP="00B6505A">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EF551D">
        <w:rPr>
          <w:rFonts w:ascii="GHEA Grapalat" w:hAnsi="GHEA Grapalat" w:cs="Sylfaen"/>
          <w:lang w:val="hy-AM"/>
        </w:rPr>
        <w:t>ՀԱԿՈԲՅԱՆ ՌՈՒՍՏԱՄ</w:t>
      </w:r>
      <w:r w:rsidRPr="00B6505A">
        <w:rPr>
          <w:rFonts w:ascii="GHEA Grapalat" w:hAnsi="GHEA Grapalat" w:cs="Sylfaen"/>
          <w:lang w:val="hy-AM"/>
        </w:rPr>
        <w:t xml:space="preserve">» </w:t>
      </w:r>
      <w:r w:rsidR="00EF551D">
        <w:rPr>
          <w:rFonts w:ascii="GHEA Grapalat" w:hAnsi="GHEA Grapalat" w:cs="Sylfaen"/>
          <w:lang w:val="hy-AM"/>
        </w:rPr>
        <w:t>ԱՆՀԱՏ ՁԵՌՆԱՐԿԱՏԻՐՈՋ</w:t>
      </w:r>
      <w:r w:rsidRPr="00B6505A">
        <w:rPr>
          <w:rFonts w:ascii="GHEA Grapalat" w:hAnsi="GHEA Grapalat" w:cs="Sylfaen"/>
          <w:lang w:val="hy-AM"/>
        </w:rPr>
        <w:t xml:space="preserve"> ԿՈՂՄԻՑ ՆԵՐՄՈՒԾՎՈՂ ԱՊՐԱՆՔՆԵՐԻ</w:t>
      </w:r>
    </w:p>
    <w:p w:rsidR="00B6505A" w:rsidRPr="00B6505A" w:rsidRDefault="00B6505A" w:rsidP="00B6505A">
      <w:pPr>
        <w:spacing w:line="360" w:lineRule="auto"/>
        <w:jc w:val="center"/>
        <w:rPr>
          <w:rFonts w:ascii="GHEA Grapalat" w:hAnsi="GHEA Grapalat" w:cs="Sylfaen"/>
          <w:lang w:val="hy-AM"/>
        </w:rPr>
      </w:pPr>
    </w:p>
    <w:tbl>
      <w:tblPr>
        <w:tblW w:w="5146" w:type="pct"/>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29"/>
        <w:gridCol w:w="1373"/>
        <w:gridCol w:w="7089"/>
        <w:gridCol w:w="1814"/>
        <w:gridCol w:w="2147"/>
        <w:gridCol w:w="2280"/>
      </w:tblGrid>
      <w:tr w:rsidR="00B6505A" w:rsidRPr="009F4315" w:rsidTr="00EF551D">
        <w:trPr>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NN</w:t>
            </w:r>
            <w:r w:rsidRPr="009F4315">
              <w:rPr>
                <w:rFonts w:ascii="Courier New" w:hAnsi="Courier New" w:cs="Courier New"/>
                <w:color w:val="000000"/>
                <w:lang w:val="hy-AM"/>
              </w:rPr>
              <w:t> </w:t>
            </w:r>
            <w:r w:rsidRPr="009F4315">
              <w:rPr>
                <w:rFonts w:ascii="GHEA Grapalat" w:hAnsi="GHEA Grapalat"/>
                <w:color w:val="000000"/>
                <w:lang w:val="hy-AM"/>
              </w:rPr>
              <w:br/>
            </w:r>
            <w:r w:rsidRPr="009F4315">
              <w:rPr>
                <w:rFonts w:ascii="GHEA Grapalat" w:hAnsi="GHEA Grapalat" w:cs="Sylfaen"/>
                <w:color w:val="000000"/>
                <w:lang w:val="hy-AM"/>
              </w:rPr>
              <w:t>ը</w:t>
            </w:r>
            <w:r w:rsidRPr="009F4315">
              <w:rPr>
                <w:rFonts w:ascii="GHEA Grapalat" w:hAnsi="GHEA Grapalat"/>
                <w:color w:val="000000"/>
                <w:lang w:val="hy-AM"/>
              </w:rPr>
              <w:t>/</w:t>
            </w:r>
            <w:r w:rsidRPr="009F4315">
              <w:rPr>
                <w:rFonts w:ascii="GHEA Grapalat" w:hAnsi="GHEA Grapalat" w:cs="Sylfaen"/>
                <w:color w:val="000000"/>
                <w:lang w:val="hy-AM"/>
              </w:rPr>
              <w:t>կ</w:t>
            </w:r>
          </w:p>
        </w:tc>
        <w:tc>
          <w:tcPr>
            <w:tcW w:w="442"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ԱՏԳԱԱ</w:t>
            </w:r>
            <w:r w:rsidRPr="009F4315">
              <w:rPr>
                <w:rFonts w:ascii="GHEA Grapalat" w:hAnsi="GHEA Grapalat"/>
                <w:color w:val="000000"/>
                <w:lang w:val="hy-AM"/>
              </w:rPr>
              <w:t>-</w:t>
            </w:r>
            <w:r w:rsidRPr="009F4315">
              <w:rPr>
                <w:rFonts w:ascii="GHEA Grapalat" w:hAnsi="GHEA Grapalat" w:cs="Sylfaen"/>
                <w:color w:val="000000"/>
                <w:lang w:val="hy-AM"/>
              </w:rPr>
              <w:t>ի</w:t>
            </w:r>
            <w:r w:rsidRPr="009F4315">
              <w:rPr>
                <w:rFonts w:ascii="GHEA Grapalat" w:hAnsi="GHEA Grapalat"/>
                <w:color w:val="000000"/>
                <w:lang w:val="hy-AM"/>
              </w:rPr>
              <w:br/>
            </w:r>
            <w:r w:rsidRPr="009F4315">
              <w:rPr>
                <w:rFonts w:ascii="GHEA Grapalat" w:hAnsi="GHEA Grapalat" w:cs="Sylfaen"/>
                <w:color w:val="000000"/>
                <w:lang w:val="hy-AM"/>
              </w:rPr>
              <w:t>ծածկագիրը</w:t>
            </w:r>
          </w:p>
        </w:tc>
        <w:tc>
          <w:tcPr>
            <w:tcW w:w="2282"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Անվանումը</w:t>
            </w:r>
          </w:p>
        </w:tc>
        <w:tc>
          <w:tcPr>
            <w:tcW w:w="584"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Չափի միավորը</w:t>
            </w:r>
          </w:p>
        </w:tc>
        <w:tc>
          <w:tcPr>
            <w:tcW w:w="691"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Քանակը</w:t>
            </w:r>
          </w:p>
        </w:tc>
        <w:tc>
          <w:tcPr>
            <w:tcW w:w="734"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s="Sylfaen"/>
                <w:color w:val="000000"/>
                <w:lang w:val="hy-AM"/>
              </w:rPr>
              <w:t>Արժեքը</w:t>
            </w:r>
            <w:r w:rsidRPr="009F4315">
              <w:rPr>
                <w:rFonts w:ascii="GHEA Grapalat" w:hAnsi="GHEA Grapalat"/>
                <w:color w:val="000000"/>
                <w:lang w:val="hy-AM"/>
              </w:rPr>
              <w:t xml:space="preserve"> (</w:t>
            </w:r>
            <w:r w:rsidRPr="009F4315">
              <w:rPr>
                <w:rFonts w:ascii="GHEA Grapalat" w:hAnsi="GHEA Grapalat" w:cs="Sylfaen"/>
                <w:color w:val="000000"/>
                <w:lang w:val="hy-AM"/>
              </w:rPr>
              <w:t>դրամ</w:t>
            </w:r>
            <w:r w:rsidRPr="009F4315">
              <w:rPr>
                <w:rFonts w:ascii="GHEA Grapalat" w:hAnsi="GHEA Grapalat"/>
                <w:color w:val="000000"/>
                <w:lang w:val="hy-AM"/>
              </w:rPr>
              <w:t>)</w:t>
            </w:r>
          </w:p>
        </w:tc>
      </w:tr>
      <w:tr w:rsidR="00B6505A" w:rsidRPr="009F4315" w:rsidTr="00EF551D">
        <w:trPr>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1</w:t>
            </w:r>
          </w:p>
        </w:tc>
        <w:tc>
          <w:tcPr>
            <w:tcW w:w="442"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2</w:t>
            </w:r>
          </w:p>
        </w:tc>
        <w:tc>
          <w:tcPr>
            <w:tcW w:w="2282"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3</w:t>
            </w:r>
          </w:p>
        </w:tc>
        <w:tc>
          <w:tcPr>
            <w:tcW w:w="584"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4</w:t>
            </w:r>
          </w:p>
        </w:tc>
        <w:tc>
          <w:tcPr>
            <w:tcW w:w="691"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5</w:t>
            </w:r>
          </w:p>
        </w:tc>
        <w:tc>
          <w:tcPr>
            <w:tcW w:w="734" w:type="pct"/>
            <w:tcBorders>
              <w:top w:val="single" w:sz="4" w:space="0" w:color="auto"/>
              <w:left w:val="single" w:sz="4" w:space="0" w:color="auto"/>
              <w:bottom w:val="single" w:sz="4" w:space="0" w:color="auto"/>
              <w:right w:val="single" w:sz="4" w:space="0" w:color="auto"/>
            </w:tcBorders>
            <w:vAlign w:val="center"/>
            <w:hideMark/>
          </w:tcPr>
          <w:p w:rsidR="00B6505A" w:rsidRPr="009F4315" w:rsidRDefault="00B6505A" w:rsidP="00805577">
            <w:pPr>
              <w:spacing w:before="100" w:beforeAutospacing="1" w:after="100" w:afterAutospacing="1"/>
              <w:jc w:val="center"/>
              <w:rPr>
                <w:rFonts w:ascii="GHEA Grapalat" w:hAnsi="GHEA Grapalat"/>
                <w:color w:val="000000"/>
                <w:lang w:val="hy-AM"/>
              </w:rPr>
            </w:pPr>
            <w:r w:rsidRPr="009F4315">
              <w:rPr>
                <w:rFonts w:ascii="GHEA Grapalat" w:hAnsi="GHEA Grapalat"/>
                <w:color w:val="000000"/>
                <w:lang w:val="hy-AM"/>
              </w:rPr>
              <w:t>6</w:t>
            </w:r>
          </w:p>
        </w:tc>
      </w:tr>
      <w:tr w:rsidR="00EF551D" w:rsidRPr="00EF551D" w:rsidTr="00EF551D">
        <w:trPr>
          <w:trHeight w:val="283"/>
          <w:tblCellSpacing w:w="0" w:type="dxa"/>
          <w:jc w:val="center"/>
        </w:trPr>
        <w:tc>
          <w:tcPr>
            <w:tcW w:w="267" w:type="pct"/>
            <w:tcBorders>
              <w:top w:val="single" w:sz="4" w:space="0" w:color="auto"/>
              <w:left w:val="single" w:sz="4" w:space="0" w:color="auto"/>
              <w:bottom w:val="single" w:sz="4" w:space="0" w:color="auto"/>
              <w:right w:val="single" w:sz="4" w:space="0" w:color="auto"/>
            </w:tcBorders>
            <w:vAlign w:val="center"/>
            <w:hideMark/>
          </w:tcPr>
          <w:p w:rsidR="00EF551D" w:rsidRPr="009F4315" w:rsidRDefault="00EF551D" w:rsidP="00EF551D">
            <w:pPr>
              <w:jc w:val="center"/>
              <w:rPr>
                <w:rFonts w:ascii="GHEA Grapalat" w:hAnsi="GHEA Grapalat"/>
                <w:color w:val="000000"/>
                <w:lang w:val="hy-AM"/>
              </w:rPr>
            </w:pPr>
            <w:r w:rsidRPr="009F4315">
              <w:rPr>
                <w:rFonts w:ascii="GHEA Grapalat" w:hAnsi="GHEA Grapalat"/>
                <w:color w:val="000000"/>
                <w:lang w:val="hy-AM"/>
              </w:rPr>
              <w:t>1</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EF551D" w:rsidRDefault="00EF551D" w:rsidP="00EF551D">
            <w:pPr>
              <w:jc w:val="center"/>
              <w:rPr>
                <w:rFonts w:ascii="GHEA Grapalat" w:eastAsia="Calibri" w:hAnsi="GHEA Grapalat" w:cs="Calibri"/>
                <w:color w:val="000000"/>
              </w:rPr>
            </w:pPr>
          </w:p>
          <w:p w:rsidR="00EF551D" w:rsidRPr="00EF551D" w:rsidRDefault="00EF551D" w:rsidP="00EF551D">
            <w:pPr>
              <w:jc w:val="center"/>
              <w:rPr>
                <w:rFonts w:ascii="GHEA Grapalat" w:eastAsia="Calibri" w:hAnsi="GHEA Grapalat" w:cs="Calibri"/>
                <w:color w:val="000000"/>
                <w:sz w:val="22"/>
                <w:szCs w:val="22"/>
                <w:lang w:val="en-US" w:eastAsia="en-US"/>
              </w:rPr>
            </w:pPr>
            <w:r w:rsidRPr="00EF551D">
              <w:rPr>
                <w:rFonts w:ascii="GHEA Grapalat" w:eastAsia="Calibri" w:hAnsi="GHEA Grapalat" w:cs="Calibri"/>
                <w:color w:val="000000"/>
              </w:rPr>
              <w:t>6006</w:t>
            </w:r>
          </w:p>
          <w:p w:rsidR="00EF551D" w:rsidRPr="00EF551D" w:rsidRDefault="00EF551D" w:rsidP="00EF551D">
            <w:pPr>
              <w:jc w:val="center"/>
              <w:rPr>
                <w:rFonts w:ascii="GHEA Grapalat" w:eastAsia="Calibri" w:hAnsi="GHEA Grapalat" w:cs="Calibri"/>
              </w:rPr>
            </w:pPr>
          </w:p>
        </w:tc>
        <w:tc>
          <w:tcPr>
            <w:tcW w:w="2282" w:type="pct"/>
            <w:tcBorders>
              <w:top w:val="single" w:sz="4" w:space="0" w:color="auto"/>
              <w:left w:val="single" w:sz="4" w:space="0" w:color="auto"/>
              <w:bottom w:val="single" w:sz="4" w:space="0" w:color="auto"/>
              <w:right w:val="single" w:sz="4" w:space="0" w:color="auto"/>
            </w:tcBorders>
            <w:shd w:val="clear" w:color="auto" w:fill="FFFFFF"/>
            <w:vAlign w:val="center"/>
          </w:tcPr>
          <w:p w:rsidR="00EF551D" w:rsidRPr="00EF551D" w:rsidRDefault="00EF551D" w:rsidP="00EF551D">
            <w:pPr>
              <w:jc w:val="center"/>
              <w:rPr>
                <w:rFonts w:ascii="GHEA Grapalat" w:eastAsiaTheme="minorEastAsia" w:hAnsi="GHEA Grapalat" w:cstheme="minorBidi"/>
              </w:rPr>
            </w:pPr>
            <w:r w:rsidRPr="00EF551D">
              <w:rPr>
                <w:rFonts w:ascii="GHEA Grapalat" w:eastAsia="Sylfaen" w:hAnsi="GHEA Grapalat" w:cs="Sylfaen"/>
                <w:color w:val="000000"/>
              </w:rPr>
              <w:t>Բամբակյա</w:t>
            </w:r>
            <w:r w:rsidRPr="00EF551D">
              <w:rPr>
                <w:rFonts w:ascii="GHEA Grapalat" w:eastAsia="Calibri" w:hAnsi="GHEA Grapalat" w:cs="Calibri"/>
                <w:color w:val="000000"/>
              </w:rPr>
              <w:t xml:space="preserve"> </w:t>
            </w:r>
            <w:r w:rsidRPr="00EF551D">
              <w:rPr>
                <w:rFonts w:ascii="GHEA Grapalat" w:eastAsia="Sylfaen" w:hAnsi="GHEA Grapalat" w:cs="Sylfaen"/>
                <w:color w:val="000000"/>
              </w:rPr>
              <w:t>գործվածք</w:t>
            </w:r>
          </w:p>
        </w:tc>
        <w:tc>
          <w:tcPr>
            <w:tcW w:w="584" w:type="pct"/>
            <w:tcBorders>
              <w:top w:val="single" w:sz="4" w:space="0" w:color="auto"/>
              <w:left w:val="single" w:sz="4" w:space="0" w:color="auto"/>
              <w:bottom w:val="single" w:sz="4" w:space="0" w:color="auto"/>
              <w:right w:val="single" w:sz="4" w:space="0" w:color="auto"/>
            </w:tcBorders>
            <w:shd w:val="clear" w:color="auto" w:fill="FFFFFF"/>
            <w:vAlign w:val="center"/>
          </w:tcPr>
          <w:p w:rsidR="00EF551D" w:rsidRPr="00EF551D" w:rsidRDefault="00EF551D" w:rsidP="00EF551D">
            <w:pPr>
              <w:jc w:val="center"/>
              <w:rPr>
                <w:rFonts w:ascii="GHEA Grapalat" w:hAnsi="GHEA Grapalat"/>
              </w:rPr>
            </w:pPr>
            <w:r w:rsidRPr="00EF551D">
              <w:rPr>
                <w:rFonts w:ascii="GHEA Grapalat" w:eastAsia="Sylfaen" w:hAnsi="GHEA Grapalat" w:cs="Sylfaen"/>
              </w:rPr>
              <w:t>կգ</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EF551D" w:rsidRPr="00EF551D" w:rsidRDefault="00EF551D" w:rsidP="00EF551D">
            <w:pPr>
              <w:jc w:val="center"/>
              <w:rPr>
                <w:rFonts w:ascii="GHEA Grapalat" w:hAnsi="GHEA Grapalat"/>
              </w:rPr>
            </w:pPr>
            <w:r w:rsidRPr="00EF551D">
              <w:rPr>
                <w:rFonts w:ascii="GHEA Grapalat" w:eastAsia="Calibri" w:hAnsi="GHEA Grapalat" w:cs="Calibri"/>
              </w:rPr>
              <w:t>40</w:t>
            </w:r>
            <w:r>
              <w:rPr>
                <w:rFonts w:ascii="GHEA Grapalat" w:eastAsia="Calibri" w:hAnsi="GHEA Grapalat" w:cs="Calibri"/>
                <w:lang w:val="hy-AM"/>
              </w:rPr>
              <w:t xml:space="preserve"> </w:t>
            </w:r>
            <w:r w:rsidRPr="00EF551D">
              <w:rPr>
                <w:rFonts w:ascii="GHEA Grapalat" w:eastAsia="Calibri" w:hAnsi="GHEA Grapalat" w:cs="Calibri"/>
              </w:rPr>
              <w:t>000</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rsidR="00EF551D" w:rsidRPr="00EF551D" w:rsidRDefault="00EF551D" w:rsidP="00EF551D">
            <w:pPr>
              <w:jc w:val="center"/>
              <w:rPr>
                <w:rFonts w:ascii="GHEA Grapalat" w:hAnsi="GHEA Grapalat"/>
                <w:lang w:val="hy-AM"/>
              </w:rPr>
            </w:pPr>
            <w:r w:rsidRPr="00EF551D">
              <w:rPr>
                <w:rFonts w:ascii="GHEA Grapalat" w:eastAsia="Calibri" w:hAnsi="GHEA Grapalat" w:cs="Calibri"/>
              </w:rPr>
              <w:t xml:space="preserve">77 </w:t>
            </w:r>
            <w:r>
              <w:rPr>
                <w:rFonts w:ascii="GHEA Grapalat" w:eastAsia="Sylfaen" w:hAnsi="GHEA Grapalat" w:cs="Sylfaen"/>
                <w:lang w:val="hy-AM"/>
              </w:rPr>
              <w:t>000 000</w:t>
            </w:r>
          </w:p>
        </w:tc>
      </w:tr>
      <w:tr w:rsidR="00B6505A" w:rsidRPr="009F4315" w:rsidTr="00EF551D">
        <w:tblPrEx>
          <w:tblCellMar>
            <w:left w:w="108" w:type="dxa"/>
            <w:right w:w="108" w:type="dxa"/>
          </w:tblCellMar>
        </w:tblPrEx>
        <w:trPr>
          <w:trHeight w:val="283"/>
          <w:tblCellSpacing w:w="0" w:type="dxa"/>
          <w:jc w:val="center"/>
        </w:trPr>
        <w:tc>
          <w:tcPr>
            <w:tcW w:w="4266" w:type="pct"/>
            <w:gridSpan w:val="5"/>
            <w:tcBorders>
              <w:top w:val="single" w:sz="4" w:space="0" w:color="auto"/>
              <w:left w:val="single" w:sz="4" w:space="0" w:color="auto"/>
              <w:bottom w:val="single" w:sz="4" w:space="0" w:color="auto"/>
              <w:right w:val="single" w:sz="4" w:space="0" w:color="auto"/>
            </w:tcBorders>
            <w:vAlign w:val="center"/>
          </w:tcPr>
          <w:p w:rsidR="00B6505A" w:rsidRPr="009F4315" w:rsidRDefault="00B6505A" w:rsidP="00805577">
            <w:pPr>
              <w:jc w:val="center"/>
              <w:rPr>
                <w:rFonts w:ascii="GHEA Grapalat" w:hAnsi="GHEA Grapalat"/>
                <w:b/>
                <w:color w:val="000000"/>
                <w:lang w:val="hy-AM"/>
              </w:rPr>
            </w:pPr>
            <w:r w:rsidRPr="009F4315">
              <w:rPr>
                <w:rFonts w:ascii="GHEA Grapalat" w:hAnsi="GHEA Grapalat"/>
                <w:color w:val="000000"/>
                <w:lang w:val="hy-AM"/>
              </w:rPr>
              <w:t xml:space="preserve">                 </w:t>
            </w:r>
            <w:r w:rsidRPr="009F4315">
              <w:rPr>
                <w:rFonts w:ascii="GHEA Grapalat" w:hAnsi="GHEA Grapalat"/>
                <w:b/>
                <w:color w:val="000000"/>
                <w:lang w:val="hy-AM"/>
              </w:rPr>
              <w:t>Ընդամենը`</w:t>
            </w:r>
          </w:p>
        </w:tc>
        <w:tc>
          <w:tcPr>
            <w:tcW w:w="734" w:type="pct"/>
            <w:tcBorders>
              <w:top w:val="single" w:sz="4" w:space="0" w:color="auto"/>
              <w:left w:val="single" w:sz="4" w:space="0" w:color="auto"/>
              <w:bottom w:val="single" w:sz="4" w:space="0" w:color="auto"/>
              <w:right w:val="single" w:sz="4" w:space="0" w:color="auto"/>
            </w:tcBorders>
            <w:vAlign w:val="center"/>
          </w:tcPr>
          <w:p w:rsidR="00B6505A" w:rsidRPr="009F4315" w:rsidRDefault="00EF551D" w:rsidP="007D73BF">
            <w:pPr>
              <w:jc w:val="center"/>
              <w:rPr>
                <w:rFonts w:ascii="GHEA Grapalat" w:hAnsi="GHEA Grapalat"/>
                <w:b/>
                <w:color w:val="000000"/>
                <w:lang w:val="hy-AM"/>
              </w:rPr>
            </w:pPr>
            <w:r>
              <w:rPr>
                <w:rFonts w:ascii="GHEA Grapalat" w:hAnsi="GHEA Grapalat"/>
                <w:b/>
                <w:color w:val="000000"/>
                <w:lang w:val="hy-AM"/>
              </w:rPr>
              <w:t>77 000 000</w:t>
            </w:r>
          </w:p>
        </w:tc>
      </w:tr>
    </w:tbl>
    <w:p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EF551D">
        <w:rPr>
          <w:rFonts w:ascii="GHEA Grapalat" w:hAnsi="GHEA Grapalat" w:cs="Sylfaen"/>
          <w:lang w:val="hy-AM"/>
        </w:rPr>
        <w:t>ՀԱԿՈԲՅԱՆ ՌՈՒՍՏԱՄ</w:t>
      </w:r>
      <w:r w:rsidRPr="00B6505A">
        <w:rPr>
          <w:rFonts w:ascii="GHEA Grapalat" w:hAnsi="GHEA Grapalat"/>
          <w:lang w:val="hy-AM"/>
        </w:rPr>
        <w:t xml:space="preserve">» </w:t>
      </w:r>
      <w:r w:rsidR="00EF551D">
        <w:rPr>
          <w:rFonts w:ascii="GHEA Grapalat" w:hAnsi="GHEA Grapalat"/>
          <w:lang w:val="hy-AM"/>
        </w:rPr>
        <w:t>ԱՆՀԱՏ ՁԵՌՆԱՐԿԱՏԻՐՈՋ</w:t>
      </w:r>
      <w:r w:rsidRPr="00B6505A">
        <w:rPr>
          <w:rFonts w:ascii="GHEA Grapalat" w:hAnsi="GHEA Grapalat"/>
          <w:lang w:val="hy-AM"/>
        </w:rPr>
        <w:t xml:space="preserve">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B6505A" w:rsidRDefault="00B6505A" w:rsidP="00B6505A">
      <w:pPr>
        <w:spacing w:line="360" w:lineRule="auto"/>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EF551D">
        <w:rPr>
          <w:rFonts w:ascii="GHEA Grapalat" w:hAnsi="GHEA Grapalat"/>
          <w:lang w:val="hy-AM"/>
        </w:rPr>
        <w:t>ՀԱԿՈԲՅԱՆ ՌՈՒՍՏԱՄ</w:t>
      </w:r>
      <w:r w:rsidRPr="00B6505A">
        <w:rPr>
          <w:rFonts w:ascii="GHEA Grapalat" w:hAnsi="GHEA Grapalat"/>
          <w:lang w:val="hy-AM"/>
        </w:rPr>
        <w:t xml:space="preserve">» </w:t>
      </w:r>
      <w:r w:rsidR="00EF551D">
        <w:rPr>
          <w:rFonts w:ascii="GHEA Grapalat" w:hAnsi="GHEA Grapalat"/>
          <w:lang w:val="hy-AM"/>
        </w:rPr>
        <w:t>անհատ ձեռնարկատիրոջ</w:t>
      </w:r>
      <w:r w:rsidRPr="00B6505A">
        <w:rPr>
          <w:rFonts w:ascii="GHEA Grapalat" w:hAnsi="GHEA Grapalat"/>
          <w:lang w:val="hy-AM"/>
        </w:rPr>
        <w:t xml:space="preserve">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«Ավելացված արժեքի հարկի մասին» ՀՀ օրենքին և ՀՀ կառավարության 2017 թվականի հոկտեմբերի 5-ի N1225-Ն որոշման պահանջներին համապատասխան:</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rsidR="000B7DCB"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w:t>
      </w:r>
      <w:r w:rsidR="00EF551D">
        <w:rPr>
          <w:rFonts w:ascii="GHEA Grapalat" w:hAnsi="GHEA Grapalat" w:cs="Sylfaen"/>
          <w:lang w:val="hy-AM"/>
        </w:rPr>
        <w:t>ՀԱԿՈԲՅԱՆ ՌՈՒՍՏԱՄ</w:t>
      </w:r>
      <w:r w:rsidRPr="00B6505A">
        <w:rPr>
          <w:rFonts w:ascii="GHEA Grapalat" w:hAnsi="GHEA Grapalat" w:cs="Sylfaen"/>
          <w:lang w:val="hy-AM"/>
        </w:rPr>
        <w:t xml:space="preserve">» </w:t>
      </w:r>
      <w:r w:rsidR="00EF551D">
        <w:rPr>
          <w:rFonts w:ascii="GHEA Grapalat" w:hAnsi="GHEA Grapalat" w:cs="Sylfaen"/>
          <w:lang w:val="hy-AM"/>
        </w:rPr>
        <w:t xml:space="preserve">ԱՁ </w:t>
      </w:r>
      <w:r w:rsidR="000B7DCB">
        <w:rPr>
          <w:rFonts w:ascii="GHEA Grapalat" w:hAnsi="GHEA Grapalat" w:cs="Sylfaen"/>
          <w:lang w:val="hy-AM"/>
        </w:rPr>
        <w:t xml:space="preserve">հիմնադրվել է </w:t>
      </w:r>
      <w:r w:rsidR="00E6463B">
        <w:rPr>
          <w:rFonts w:ascii="GHEA Grapalat" w:hAnsi="GHEA Grapalat" w:cs="Sylfaen"/>
          <w:lang w:val="hy-AM"/>
        </w:rPr>
        <w:t>20</w:t>
      </w:r>
      <w:r w:rsidR="00EF551D">
        <w:rPr>
          <w:rFonts w:ascii="GHEA Grapalat" w:hAnsi="GHEA Grapalat" w:cs="Sylfaen"/>
          <w:lang w:val="hy-AM"/>
        </w:rPr>
        <w:t>19</w:t>
      </w:r>
      <w:r w:rsidR="000B7DCB">
        <w:rPr>
          <w:rFonts w:ascii="GHEA Grapalat" w:hAnsi="GHEA Grapalat" w:cs="Sylfaen"/>
          <w:lang w:val="hy-AM"/>
        </w:rPr>
        <w:t xml:space="preserve"> թվականին</w:t>
      </w:r>
      <w:r w:rsidR="00EF551D">
        <w:rPr>
          <w:rFonts w:ascii="GHEA Grapalat" w:hAnsi="GHEA Grapalat" w:cs="Sylfaen"/>
          <w:lang w:val="hy-AM"/>
        </w:rPr>
        <w:t>, սակայն 2008 թվականից գործում է նկուղային սահմանափակ հնարավորություններ ունեցող արտադրամասում</w:t>
      </w:r>
      <w:r w:rsidR="000B7DCB">
        <w:rPr>
          <w:rFonts w:ascii="GHEA Grapalat" w:hAnsi="GHEA Grapalat" w:cs="Sylfaen"/>
          <w:lang w:val="hy-AM"/>
        </w:rPr>
        <w:t>։</w:t>
      </w:r>
    </w:p>
    <w:p w:rsidR="000B7DCB" w:rsidRDefault="005148A0" w:rsidP="00B6505A">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007200E4">
        <w:rPr>
          <w:rFonts w:ascii="GHEA Grapalat" w:hAnsi="GHEA Grapalat" w:cs="Sylfaen"/>
          <w:lang w:val="hy-AM"/>
        </w:rPr>
        <w:t xml:space="preserve"> </w:t>
      </w:r>
      <w:r w:rsidR="007D73BF">
        <w:rPr>
          <w:rFonts w:ascii="GHEA Grapalat" w:hAnsi="GHEA Grapalat" w:cs="Sylfaen"/>
          <w:lang w:val="hy-AM"/>
        </w:rPr>
        <w:t xml:space="preserve">զբաղվում է  </w:t>
      </w:r>
      <w:r w:rsidR="00155B23">
        <w:rPr>
          <w:rFonts w:ascii="GHEA Grapalat" w:hAnsi="GHEA Grapalat" w:cs="Sylfaen"/>
          <w:lang w:val="hy-AM"/>
        </w:rPr>
        <w:t>տրիկոտաժի</w:t>
      </w:r>
      <w:r w:rsidR="007D73BF">
        <w:rPr>
          <w:rFonts w:ascii="GHEA Grapalat" w:hAnsi="GHEA Grapalat" w:cs="Sylfaen"/>
          <w:lang w:val="hy-AM"/>
        </w:rPr>
        <w:t xml:space="preserve"> արտադրությամբ</w:t>
      </w:r>
      <w:r w:rsidR="00155B23">
        <w:rPr>
          <w:rFonts w:ascii="GHEA Grapalat" w:hAnsi="GHEA Grapalat" w:cs="Sylfaen"/>
          <w:lang w:val="hy-AM"/>
        </w:rPr>
        <w:t xml:space="preserve"> </w:t>
      </w:r>
      <w:r w:rsidR="00155B23" w:rsidRPr="00155B23">
        <w:rPr>
          <w:rFonts w:ascii="GHEA Grapalat" w:hAnsi="GHEA Grapalat" w:cs="Sylfaen"/>
          <w:lang w:val="hy-AM"/>
        </w:rPr>
        <w:t>(</w:t>
      </w:r>
      <w:r w:rsidR="00155B23">
        <w:rPr>
          <w:rFonts w:ascii="GHEA Grapalat" w:hAnsi="GHEA Grapalat" w:cs="Sylfaen"/>
          <w:lang w:val="hy-AM"/>
        </w:rPr>
        <w:t>ներքնազգեստի արտադրություն</w:t>
      </w:r>
      <w:r w:rsidR="00155B23" w:rsidRPr="00155B23">
        <w:rPr>
          <w:rFonts w:ascii="GHEA Grapalat" w:hAnsi="GHEA Grapalat" w:cs="Sylfaen"/>
          <w:lang w:val="hy-AM"/>
        </w:rPr>
        <w:t>)</w:t>
      </w:r>
      <w:r w:rsidR="00155B23">
        <w:rPr>
          <w:rFonts w:ascii="GHEA Grapalat" w:hAnsi="GHEA Grapalat" w:cs="Sylfaen"/>
          <w:lang w:val="hy-AM"/>
        </w:rPr>
        <w:t xml:space="preserve"> ք. Գյումրիում</w:t>
      </w:r>
      <w:r w:rsidR="00E433C5">
        <w:rPr>
          <w:rFonts w:ascii="GHEA Grapalat" w:hAnsi="GHEA Grapalat" w:cs="Sylfaen"/>
          <w:lang w:val="hy-AM"/>
        </w:rPr>
        <w:t xml:space="preserve">։ </w:t>
      </w:r>
    </w:p>
    <w:p w:rsidR="00B6505A" w:rsidRPr="000B7DCB" w:rsidRDefault="007D73BF" w:rsidP="00B6505A">
      <w:pPr>
        <w:spacing w:line="360" w:lineRule="auto"/>
        <w:ind w:firstLine="426"/>
        <w:jc w:val="both"/>
        <w:rPr>
          <w:rFonts w:ascii="GHEA Grapalat" w:hAnsi="GHEA Grapalat" w:cs="Sylfaen"/>
          <w:lang w:val="hy-AM"/>
        </w:rPr>
      </w:pPr>
      <w:r>
        <w:rPr>
          <w:rFonts w:ascii="GHEA Grapalat" w:hAnsi="GHEA Grapalat" w:cs="Sylfaen"/>
          <w:lang w:val="hy-AM"/>
        </w:rPr>
        <w:t xml:space="preserve">Ներկայումս ընկերությունը </w:t>
      </w:r>
      <w:r w:rsidR="00155B23">
        <w:rPr>
          <w:rFonts w:ascii="GHEA Grapalat" w:hAnsi="GHEA Grapalat" w:cs="Sylfaen"/>
          <w:lang w:val="hy-AM"/>
        </w:rPr>
        <w:t>իր 25 մ</w:t>
      </w:r>
      <w:r w:rsidR="00155B23">
        <w:rPr>
          <w:rFonts w:ascii="GHEA Grapalat" w:hAnsi="GHEA Grapalat" w:cs="Sylfaen"/>
          <w:vertAlign w:val="superscript"/>
          <w:lang w:val="hy-AM"/>
        </w:rPr>
        <w:t xml:space="preserve">2 </w:t>
      </w:r>
      <w:r w:rsidR="00155B23">
        <w:rPr>
          <w:rFonts w:ascii="GHEA Grapalat" w:hAnsi="GHEA Grapalat" w:cs="Sylfaen"/>
          <w:lang w:val="hy-AM"/>
        </w:rPr>
        <w:t>արտադրամասից տեղափոխվել է առավել մեծ` 716 մ</w:t>
      </w:r>
      <w:r w:rsidR="00155B23">
        <w:rPr>
          <w:rFonts w:ascii="GHEA Grapalat" w:hAnsi="GHEA Grapalat" w:cs="Sylfaen"/>
          <w:vertAlign w:val="superscript"/>
          <w:lang w:val="hy-AM"/>
        </w:rPr>
        <w:t xml:space="preserve">2 </w:t>
      </w:r>
      <w:r w:rsidR="00155B23">
        <w:rPr>
          <w:rFonts w:ascii="GHEA Grapalat" w:hAnsi="GHEA Grapalat" w:cs="Sylfaen"/>
          <w:lang w:val="hy-AM"/>
        </w:rPr>
        <w:t>տարածք ունեցող նոր արտադրամաս:</w:t>
      </w:r>
      <w:r w:rsidR="00155B23">
        <w:rPr>
          <w:rFonts w:ascii="GHEA Grapalat" w:hAnsi="GHEA Grapalat" w:cs="Sylfaen"/>
          <w:vertAlign w:val="superscript"/>
          <w:lang w:val="hy-AM"/>
        </w:rPr>
        <w:t xml:space="preserve">    </w:t>
      </w:r>
    </w:p>
    <w:p w:rsidR="00B6505A" w:rsidRP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 xml:space="preserve">Ներկայացված ներդրումային ծրագրի շրջանակներում ընկերությունը մտադիր է կատարել ընդհանուր շուրջ </w:t>
      </w:r>
      <w:r w:rsidR="008409AE">
        <w:rPr>
          <w:rFonts w:ascii="GHEA Grapalat" w:hAnsi="GHEA Grapalat" w:cs="Sylfaen"/>
          <w:lang w:val="hy-AM"/>
        </w:rPr>
        <w:t>91 մլն</w:t>
      </w:r>
      <w:r w:rsidR="002B1212">
        <w:rPr>
          <w:rFonts w:ascii="GHEA Grapalat" w:hAnsi="GHEA Grapalat" w:cs="Sylfaen"/>
          <w:lang w:val="hy-AM"/>
        </w:rPr>
        <w:t xml:space="preserve"> </w:t>
      </w:r>
      <w:r w:rsidR="005148A0">
        <w:rPr>
          <w:rFonts w:ascii="GHEA Grapalat" w:hAnsi="GHEA Grapalat" w:cs="Sylfaen"/>
          <w:lang w:val="hy-AM"/>
        </w:rPr>
        <w:t>դրամի չափով ներդրում</w:t>
      </w:r>
      <w:r w:rsidR="008409AE">
        <w:rPr>
          <w:rFonts w:ascii="GHEA Grapalat" w:hAnsi="GHEA Grapalat" w:cs="Sylfaen"/>
          <w:lang w:val="hy-AM"/>
        </w:rPr>
        <w:t xml:space="preserve"> </w:t>
      </w:r>
      <w:r w:rsidR="008409AE" w:rsidRPr="008409AE">
        <w:rPr>
          <w:rFonts w:ascii="GHEA Grapalat" w:hAnsi="GHEA Grapalat" w:cs="Sylfaen"/>
          <w:lang w:val="hy-AM"/>
        </w:rPr>
        <w:t>(</w:t>
      </w:r>
      <w:r w:rsidR="008409AE">
        <w:rPr>
          <w:rFonts w:ascii="GHEA Grapalat" w:hAnsi="GHEA Grapalat" w:cs="Sylfaen"/>
          <w:lang w:val="hy-AM"/>
        </w:rPr>
        <w:t>որից 21 մլն դրամ</w:t>
      </w:r>
      <w:r w:rsidR="006D1BD8">
        <w:rPr>
          <w:rFonts w:ascii="GHEA Grapalat" w:hAnsi="GHEA Grapalat" w:cs="Sylfaen"/>
          <w:lang w:val="hy-AM"/>
        </w:rPr>
        <w:t>ի ներդրում</w:t>
      </w:r>
      <w:r w:rsidR="008409AE">
        <w:rPr>
          <w:rFonts w:ascii="GHEA Grapalat" w:hAnsi="GHEA Grapalat" w:cs="Sylfaen"/>
          <w:lang w:val="hy-AM"/>
        </w:rPr>
        <w:t xml:space="preserve"> արդեն իրականացվել է</w:t>
      </w:r>
      <w:r w:rsidR="008409AE" w:rsidRPr="008409AE">
        <w:rPr>
          <w:rFonts w:ascii="GHEA Grapalat" w:hAnsi="GHEA Grapalat" w:cs="Sylfaen"/>
          <w:lang w:val="hy-AM"/>
        </w:rPr>
        <w:t>)</w:t>
      </w:r>
      <w:r w:rsidR="008409AE" w:rsidRPr="008409AE">
        <w:rPr>
          <w:lang w:val="hy-AM"/>
        </w:rPr>
        <w:t xml:space="preserve"> </w:t>
      </w:r>
      <w:r w:rsidR="008409AE" w:rsidRPr="008409AE">
        <w:rPr>
          <w:rFonts w:ascii="GHEA Grapalat" w:hAnsi="GHEA Grapalat" w:cs="Sylfaen"/>
          <w:lang w:val="hy-AM"/>
        </w:rPr>
        <w:t>արտադրամասի շինարարական</w:t>
      </w:r>
      <w:r w:rsidR="008409AE">
        <w:rPr>
          <w:rFonts w:ascii="GHEA Grapalat" w:hAnsi="GHEA Grapalat" w:cs="Sylfaen"/>
          <w:lang w:val="hy-AM"/>
        </w:rPr>
        <w:t xml:space="preserve"> աշխատանքների իրականացման համար</w:t>
      </w:r>
      <w:r w:rsidRPr="00B6505A">
        <w:rPr>
          <w:rFonts w:ascii="GHEA Grapalat" w:hAnsi="GHEA Grapalat" w:cs="Sylfaen"/>
          <w:lang w:val="hy-AM"/>
        </w:rPr>
        <w:t xml:space="preserve">։ </w:t>
      </w:r>
    </w:p>
    <w:p w:rsidR="00B6505A" w:rsidRP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Տվյալ բնագավառում իրականացվող քաղաքականությունը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Ակնկալվող արդյունքը</w:t>
      </w:r>
    </w:p>
    <w:p w:rsidR="00B6505A" w:rsidRPr="00B6505A" w:rsidRDefault="00B6505A" w:rsidP="00B6505A">
      <w:pPr>
        <w:spacing w:line="360" w:lineRule="auto"/>
        <w:ind w:firstLine="426"/>
        <w:jc w:val="both"/>
        <w:rPr>
          <w:rFonts w:ascii="GHEA Grapalat" w:hAnsi="GHEA Grapalat"/>
          <w:color w:val="FF0000"/>
          <w:lang w:val="hy-AM"/>
        </w:rPr>
      </w:pPr>
      <w:r w:rsidRPr="00B6505A">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8409AE">
        <w:rPr>
          <w:rFonts w:ascii="GHEA Grapalat" w:hAnsi="GHEA Grapalat" w:cs="Sylfaen"/>
          <w:lang w:val="hy-AM"/>
        </w:rPr>
        <w:t>12</w:t>
      </w:r>
      <w:r w:rsidR="00C56E7B">
        <w:rPr>
          <w:rFonts w:ascii="GHEA Grapalat" w:hAnsi="GHEA Grapalat" w:cs="Sylfaen"/>
          <w:lang w:val="hy-AM"/>
        </w:rPr>
        <w:t xml:space="preserve"> </w:t>
      </w:r>
      <w:r w:rsidRPr="00B6505A">
        <w:rPr>
          <w:rFonts w:ascii="GHEA Grapalat" w:hAnsi="GHEA Grapalat" w:cs="Sylfaen"/>
          <w:lang w:val="hy-AM"/>
        </w:rPr>
        <w:t xml:space="preserve">նոր աշխատատեղ` </w:t>
      </w:r>
      <w:r w:rsidR="008409AE">
        <w:rPr>
          <w:rFonts w:ascii="GHEA Grapalat" w:hAnsi="GHEA Grapalat" w:cs="Sylfaen"/>
          <w:lang w:val="hy-AM"/>
        </w:rPr>
        <w:t>120</w:t>
      </w:r>
      <w:r w:rsidRPr="00B6505A">
        <w:rPr>
          <w:rFonts w:ascii="GHEA Grapalat" w:hAnsi="GHEA Grapalat" w:cs="Sylfaen"/>
          <w:lang w:val="hy-AM"/>
        </w:rPr>
        <w:t xml:space="preserve"> հազ</w:t>
      </w:r>
      <w:r w:rsidRPr="00B6505A">
        <w:rPr>
          <w:rFonts w:ascii="MS Mincho" w:eastAsia="MS Mincho" w:hAnsi="MS Mincho" w:cs="MS Mincho"/>
          <w:lang w:val="hy-AM"/>
        </w:rPr>
        <w:t>․</w:t>
      </w:r>
      <w:r w:rsidR="00BF1CD5">
        <w:rPr>
          <w:rFonts w:asciiTheme="minorHAnsi" w:eastAsia="MS Mincho" w:hAnsiTheme="minorHAnsi" w:cs="MS Mincho"/>
          <w:lang w:val="hy-AM"/>
        </w:rPr>
        <w:t xml:space="preserve"> </w:t>
      </w:r>
      <w:r w:rsidRPr="00B6505A">
        <w:rPr>
          <w:rFonts w:ascii="GHEA Grapalat" w:eastAsia="MS Mincho" w:hAnsi="GHEA Grapalat" w:cs="MS Mincho"/>
          <w:lang w:val="hy-AM"/>
        </w:rPr>
        <w:t xml:space="preserve">դրամ </w:t>
      </w:r>
      <w:r w:rsidRPr="00B6505A">
        <w:rPr>
          <w:rFonts w:ascii="GHEA Grapalat" w:hAnsi="GHEA Grapalat" w:cs="Sylfaen"/>
          <w:lang w:val="hy-AM"/>
        </w:rPr>
        <w:t>միջին աշխատավարձով:</w:t>
      </w:r>
      <w:r w:rsidRPr="00B6505A">
        <w:rPr>
          <w:rFonts w:ascii="GHEA Grapalat" w:hAnsi="GHEA Grapalat"/>
          <w:color w:val="FF0000"/>
          <w:lang w:val="hy-AM"/>
        </w:rPr>
        <w:t xml:space="preserve"> </w:t>
      </w:r>
    </w:p>
    <w:p w:rsidR="00B6505A" w:rsidRPr="00B6505A" w:rsidRDefault="00B6505A" w:rsidP="00B6505A">
      <w:pPr>
        <w:spacing w:line="360" w:lineRule="auto"/>
        <w:ind w:firstLine="426"/>
        <w:jc w:val="both"/>
        <w:rPr>
          <w:rFonts w:ascii="GHEA Grapalat" w:hAnsi="GHEA Grapalat"/>
          <w:color w:val="FF0000"/>
          <w:lang w:val="hy-AM"/>
        </w:rPr>
      </w:pPr>
    </w:p>
    <w:p w:rsidR="00B6505A" w:rsidRPr="005148A0" w:rsidRDefault="00B6505A" w:rsidP="008F758D">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t xml:space="preserve">Այլ տեղեկություններ </w:t>
      </w:r>
      <w:r w:rsidRPr="005148A0">
        <w:rPr>
          <w:rFonts w:ascii="GHEA Grapalat" w:hAnsi="GHEA Grapalat" w:cs="Sylfaen"/>
          <w:b/>
          <w:bCs/>
          <w:lang w:val="hy-AM"/>
        </w:rPr>
        <w:t>(եթե այդպիսիք առկա են)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FB6AF0" w:rsidRDefault="00B6505A" w:rsidP="0019281C">
      <w:pP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8409AE" w:rsidRDefault="008409AE" w:rsidP="00B6505A">
      <w:pPr>
        <w:ind w:firstLine="375"/>
        <w:jc w:val="center"/>
        <w:rPr>
          <w:rFonts w:ascii="GHEA Grapalat" w:hAnsi="GHEA Grapalat" w:cs="Sylfaen"/>
          <w:b/>
          <w:bCs/>
          <w:lang w:val="hy-AM"/>
        </w:rPr>
      </w:pPr>
    </w:p>
    <w:p w:rsidR="008409AE" w:rsidRDefault="008409AE" w:rsidP="00B6505A">
      <w:pPr>
        <w:ind w:firstLine="375"/>
        <w:jc w:val="center"/>
        <w:rPr>
          <w:rFonts w:ascii="GHEA Grapalat" w:hAnsi="GHEA Grapalat" w:cs="Sylfaen"/>
          <w:b/>
          <w:bCs/>
          <w:lang w:val="hy-AM"/>
        </w:rPr>
      </w:pPr>
    </w:p>
    <w:p w:rsidR="008409AE" w:rsidRDefault="008409AE" w:rsidP="00B6505A">
      <w:pPr>
        <w:ind w:firstLine="375"/>
        <w:jc w:val="center"/>
        <w:rPr>
          <w:rFonts w:ascii="GHEA Grapalat" w:hAnsi="GHEA Grapalat" w:cs="Sylfaen"/>
          <w:b/>
          <w:bCs/>
          <w:lang w:val="hy-AM"/>
        </w:rPr>
      </w:pPr>
    </w:p>
    <w:p w:rsidR="008409AE" w:rsidRDefault="008409AE" w:rsidP="00B6505A">
      <w:pPr>
        <w:ind w:firstLine="375"/>
        <w:jc w:val="center"/>
        <w:rPr>
          <w:rFonts w:ascii="GHEA Grapalat" w:hAnsi="GHEA Grapalat" w:cs="Sylfaen"/>
          <w:b/>
          <w:bCs/>
          <w:lang w:val="hy-AM"/>
        </w:rPr>
      </w:pPr>
    </w:p>
    <w:p w:rsidR="008409AE" w:rsidRDefault="008409AE" w:rsidP="00B6505A">
      <w:pPr>
        <w:ind w:firstLine="375"/>
        <w:jc w:val="center"/>
        <w:rPr>
          <w:rFonts w:ascii="GHEA Grapalat" w:hAnsi="GHEA Grapalat" w:cs="Sylfaen"/>
          <w:b/>
          <w:bCs/>
          <w:lang w:val="hy-AM"/>
        </w:rPr>
      </w:pPr>
    </w:p>
    <w:p w:rsidR="008409AE" w:rsidRDefault="008409AE" w:rsidP="00B6505A">
      <w:pPr>
        <w:ind w:firstLine="375"/>
        <w:jc w:val="center"/>
        <w:rPr>
          <w:rFonts w:ascii="GHEA Grapalat" w:hAnsi="GHEA Grapalat" w:cs="Sylfaen"/>
          <w:b/>
          <w:bCs/>
          <w:lang w:val="hy-AM"/>
        </w:rPr>
      </w:pPr>
    </w:p>
    <w:p w:rsidR="008409AE" w:rsidRDefault="008409AE"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lastRenderedPageBreak/>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EF551D">
        <w:rPr>
          <w:rFonts w:ascii="GHEA Grapalat" w:hAnsi="GHEA Grapalat" w:cs="Sylfaen"/>
          <w:b/>
          <w:bCs/>
          <w:lang w:val="hy-AM"/>
        </w:rPr>
        <w:t>ՀԱԿՈԲՅԱՆ ՌՈՒՍՏԱՄ</w:t>
      </w:r>
      <w:r w:rsidRPr="00B6505A">
        <w:rPr>
          <w:rFonts w:ascii="GHEA Grapalat" w:hAnsi="GHEA Grapalat" w:cs="Sylfaen"/>
          <w:b/>
          <w:bCs/>
          <w:lang w:val="hy-AM"/>
        </w:rPr>
        <w:t xml:space="preserve">» </w:t>
      </w:r>
      <w:r w:rsidR="00EF551D">
        <w:rPr>
          <w:rFonts w:ascii="GHEA Grapalat" w:hAnsi="GHEA Grapalat" w:cs="Sylfaen"/>
          <w:b/>
          <w:bCs/>
          <w:lang w:val="hy-AM"/>
        </w:rPr>
        <w:t>ԱՆՀԱՏ ՁԵՌՆԱՐԿԱՏԻՐՈՋ</w:t>
      </w:r>
      <w:r w:rsidRPr="00B6505A">
        <w:rPr>
          <w:rFonts w:ascii="GHEA Grapalat" w:hAnsi="GHEA Grapalat" w:cs="Sylfaen"/>
          <w:b/>
          <w:bCs/>
          <w:lang w:val="hy-AM"/>
        </w:rPr>
        <w:t xml:space="preserve">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EF551D">
        <w:rPr>
          <w:rFonts w:ascii="GHEA Grapalat" w:hAnsi="GHEA Grapalat" w:cs="Sylfaen"/>
          <w:b/>
          <w:bCs/>
          <w:lang w:val="hy-AM"/>
        </w:rPr>
        <w:t>ՀԱԿՈԲՅԱՆ ՌՈՒՍՏԱՄ</w:t>
      </w:r>
      <w:r w:rsidRPr="00B6505A">
        <w:rPr>
          <w:rFonts w:ascii="GHEA Grapalat" w:hAnsi="GHEA Grapalat" w:cs="Sylfaen"/>
          <w:b/>
          <w:bCs/>
          <w:lang w:val="hy-AM"/>
        </w:rPr>
        <w:t xml:space="preserve">» </w:t>
      </w:r>
      <w:r w:rsidR="00EF551D">
        <w:rPr>
          <w:rFonts w:ascii="GHEA Grapalat" w:hAnsi="GHEA Grapalat" w:cs="Sylfaen"/>
          <w:b/>
          <w:bCs/>
          <w:lang w:val="hy-AM"/>
        </w:rPr>
        <w:t>ԱՆՀԱՏ ՁԵՌՆԱՐԿԱՏԻՐՈՋ</w:t>
      </w:r>
      <w:r w:rsidRPr="00B6505A">
        <w:rPr>
          <w:rFonts w:ascii="GHEA Grapalat" w:hAnsi="GHEA Grapalat" w:cs="Sylfaen"/>
          <w:b/>
          <w:bCs/>
          <w:lang w:val="hy-AM"/>
        </w:rPr>
        <w:t xml:space="preserve">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rsidR="00B6505A" w:rsidRPr="00B6505A" w:rsidRDefault="00B6505A" w:rsidP="00B6505A">
      <w:pPr>
        <w:pStyle w:val="Header"/>
        <w:jc w:val="center"/>
        <w:rPr>
          <w:rFonts w:ascii="GHEA Grapalat" w:hAnsi="GHEA Grapalat"/>
          <w:lang w:val="hy-AM"/>
        </w:rPr>
      </w:pPr>
      <w:r w:rsidRPr="00B6505A">
        <w:rPr>
          <w:rFonts w:ascii="GHEA Grapalat" w:hAnsi="GHEA Grapalat"/>
          <w:lang w:val="hy-AM"/>
        </w:rPr>
        <w:lastRenderedPageBreak/>
        <w:t>ԱՄՓՈՓԱԹԵՐԹ</w:t>
      </w:r>
    </w:p>
    <w:p w:rsidR="00B6505A" w:rsidRPr="00B6505A" w:rsidRDefault="00B6505A" w:rsidP="00B6505A">
      <w:pPr>
        <w:pStyle w:val="Header"/>
        <w:jc w:val="center"/>
        <w:rPr>
          <w:rFonts w:ascii="GHEA Grapalat" w:hAnsi="GHEA Grapalat"/>
          <w:lang w:val="hy-AM"/>
        </w:rPr>
      </w:pPr>
      <w:r w:rsidRPr="00B6505A">
        <w:rPr>
          <w:rFonts w:ascii="GHEA Grapalat" w:hAnsi="GHEA Grapalat" w:cs="Sylfaen"/>
          <w:lang w:val="hy-AM"/>
        </w:rPr>
        <w:t>«</w:t>
      </w:r>
      <w:r w:rsidR="00EF551D">
        <w:rPr>
          <w:rFonts w:ascii="GHEA Grapalat" w:hAnsi="GHEA Grapalat" w:cs="Sylfaen"/>
          <w:lang w:val="hy-AM"/>
        </w:rPr>
        <w:t>ՀԱԿՈԲՅԱՆ ՌՈՒՍՏԱՄ</w:t>
      </w:r>
      <w:r w:rsidRPr="00B6505A">
        <w:rPr>
          <w:rFonts w:ascii="GHEA Grapalat" w:hAnsi="GHEA Grapalat" w:cs="Sylfaen"/>
          <w:lang w:val="hy-AM"/>
        </w:rPr>
        <w:t xml:space="preserve">» </w:t>
      </w:r>
      <w:r w:rsidR="00EF551D">
        <w:rPr>
          <w:rFonts w:ascii="GHEA Grapalat" w:hAnsi="GHEA Grapalat" w:cs="Sylfaen"/>
          <w:lang w:val="hy-AM"/>
        </w:rPr>
        <w:t>ԱՆՀԱՏ ՁԵՌՆԱՐԿԱՏԻՐՈՋ</w:t>
      </w:r>
      <w:r w:rsidRPr="00B6505A">
        <w:rPr>
          <w:rFonts w:ascii="GHEA Grapalat" w:hAnsi="GHEA Grapalat" w:cs="Sylfaen"/>
          <w:lang w:val="hy-AM"/>
        </w:rPr>
        <w:t xml:space="preserve">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rsidR="00B6505A" w:rsidRPr="00B6505A" w:rsidRDefault="00B6505A" w:rsidP="00B6505A">
      <w:pPr>
        <w:pStyle w:val="Header"/>
        <w:jc w:val="center"/>
        <w:rPr>
          <w:rFonts w:ascii="GHEA Grapalat" w:hAnsi="GHEA Grapalat"/>
          <w:lang w:val="hy-AM"/>
        </w:rPr>
      </w:pPr>
    </w:p>
    <w:tbl>
      <w:tblPr>
        <w:tblW w:w="15633" w:type="dxa"/>
        <w:tblInd w:w="-572" w:type="dxa"/>
        <w:tblLook w:val="04A0" w:firstRow="1" w:lastRow="0" w:firstColumn="1" w:lastColumn="0" w:noHBand="0" w:noVBand="1"/>
      </w:tblPr>
      <w:tblGrid>
        <w:gridCol w:w="614"/>
        <w:gridCol w:w="2789"/>
        <w:gridCol w:w="9780"/>
        <w:gridCol w:w="2450"/>
      </w:tblGrid>
      <w:tr w:rsidR="00B6505A" w:rsidRPr="00B6505A"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pStyle w:val="BodyText"/>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E433C5"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rsidR="00BF1CD5" w:rsidRPr="00BF1CD5" w:rsidRDefault="00F31847" w:rsidP="00805577">
            <w:pPr>
              <w:pStyle w:val="BodyText"/>
              <w:spacing w:after="0"/>
              <w:jc w:val="center"/>
              <w:rPr>
                <w:rFonts w:ascii="GHEA Grapalat" w:hAnsi="GHEA Grapalat"/>
                <w:sz w:val="20"/>
                <w:szCs w:val="20"/>
                <w:lang w:val="hy-AM"/>
              </w:rPr>
            </w:pPr>
            <w:r w:rsidRPr="00F31847">
              <w:rPr>
                <w:rFonts w:ascii="GHEA Grapalat" w:hAnsi="GHEA Grapalat"/>
                <w:sz w:val="20"/>
                <w:szCs w:val="20"/>
              </w:rPr>
              <w:t>01/2-1/21265-2019</w:t>
            </w:r>
            <w:r w:rsidR="00BF1CD5" w:rsidRPr="00BF1CD5">
              <w:rPr>
                <w:rFonts w:ascii="GHEA Grapalat" w:hAnsi="GHEA Grapalat"/>
                <w:sz w:val="20"/>
                <w:szCs w:val="20"/>
                <w:lang w:val="hy-AM"/>
              </w:rPr>
              <w:t xml:space="preserve"> </w:t>
            </w:r>
          </w:p>
          <w:p w:rsidR="00B6505A" w:rsidRPr="00F31847" w:rsidRDefault="00F31847" w:rsidP="00805577">
            <w:pPr>
              <w:pStyle w:val="BodyText"/>
              <w:spacing w:after="0"/>
              <w:jc w:val="center"/>
              <w:rPr>
                <w:rFonts w:ascii="GHEA Grapalat" w:hAnsi="GHEA Grapalat"/>
                <w:sz w:val="20"/>
                <w:szCs w:val="20"/>
                <w:lang w:val="hy-AM"/>
              </w:rPr>
            </w:pPr>
            <w:r>
              <w:rPr>
                <w:rFonts w:ascii="GHEA Grapalat" w:hAnsi="GHEA Grapalat"/>
                <w:sz w:val="20"/>
                <w:szCs w:val="20"/>
                <w:lang w:val="hy-AM"/>
              </w:rPr>
              <w:t>23-12-2019</w:t>
            </w:r>
          </w:p>
        </w:tc>
        <w:tc>
          <w:tcPr>
            <w:tcW w:w="9780" w:type="dxa"/>
            <w:tcBorders>
              <w:top w:val="single" w:sz="4" w:space="0" w:color="auto"/>
              <w:left w:val="nil"/>
              <w:bottom w:val="single" w:sz="4" w:space="0" w:color="auto"/>
              <w:right w:val="single" w:sz="4" w:space="0" w:color="auto"/>
            </w:tcBorders>
            <w:noWrap/>
            <w:vAlign w:val="center"/>
          </w:tcPr>
          <w:p w:rsidR="00F31847" w:rsidRPr="00F31847" w:rsidRDefault="00F31847" w:rsidP="00155B23">
            <w:pPr>
              <w:pStyle w:val="BodyText"/>
              <w:jc w:val="both"/>
              <w:rPr>
                <w:rFonts w:ascii="GHEA Grapalat" w:hAnsi="GHEA Grapalat"/>
                <w:sz w:val="20"/>
                <w:szCs w:val="20"/>
                <w:lang w:val="hy-AM"/>
              </w:rPr>
            </w:pPr>
            <w:r w:rsidRPr="00F31847">
              <w:rPr>
                <w:rFonts w:ascii="GHEA Grapalat" w:hAnsi="GHEA Grapalat"/>
                <w:sz w:val="20"/>
                <w:szCs w:val="20"/>
                <w:lang w:val="hy-AM"/>
              </w:rPr>
              <w:t>Պարզ չէ, թե ներդրումային ծրագրին կից ներկայացված Ձև 4-ի 8-րդ տողում ներառ</w:t>
            </w:r>
            <w:r w:rsidRPr="00F31847">
              <w:rPr>
                <w:rFonts w:ascii="GHEA Grapalat" w:hAnsi="GHEA Grapalat"/>
                <w:sz w:val="20"/>
                <w:szCs w:val="20"/>
                <w:lang w:val="hy-AM"/>
              </w:rPr>
              <w:softHyphen/>
              <w:t>ված՝ «արտադրո</w:t>
            </w:r>
            <w:r w:rsidRPr="00F31847">
              <w:rPr>
                <w:rFonts w:ascii="GHEA Grapalat" w:hAnsi="GHEA Grapalat"/>
                <w:sz w:val="20"/>
                <w:szCs w:val="20"/>
                <w:lang w:val="hy-AM"/>
              </w:rPr>
              <w:softHyphen/>
              <w:t>ղա</w:t>
            </w:r>
            <w:r w:rsidRPr="00F31847">
              <w:rPr>
                <w:rFonts w:ascii="GHEA Grapalat" w:hAnsi="GHEA Grapalat"/>
                <w:sz w:val="20"/>
                <w:szCs w:val="20"/>
                <w:lang w:val="hy-AM"/>
              </w:rPr>
              <w:softHyphen/>
            </w:r>
            <w:r w:rsidRPr="00F31847">
              <w:rPr>
                <w:rFonts w:ascii="GHEA Grapalat" w:hAnsi="GHEA Grapalat"/>
                <w:sz w:val="20"/>
                <w:szCs w:val="20"/>
                <w:lang w:val="hy-AM"/>
              </w:rPr>
              <w:softHyphen/>
              <w:t>կանու</w:t>
            </w:r>
            <w:r w:rsidRPr="00F31847">
              <w:rPr>
                <w:rFonts w:ascii="GHEA Grapalat" w:hAnsi="GHEA Grapalat"/>
                <w:sz w:val="20"/>
                <w:szCs w:val="20"/>
                <w:lang w:val="hy-AM"/>
              </w:rPr>
              <w:softHyphen/>
              <w:t>թյուն» չափորոշիչը</w:t>
            </w:r>
            <w:r w:rsidRPr="00F31847">
              <w:rPr>
                <w:rFonts w:ascii="GHEA Grapalat" w:hAnsi="GHEA Grapalat"/>
                <w:sz w:val="20"/>
                <w:szCs w:val="20"/>
                <w:lang w:val="hy-AM"/>
              </w:rPr>
              <w:softHyphen/>
              <w:t xml:space="preserve"> ինչպես է հաշվարկված: Այսպես, ՀՀ կառա</w:t>
            </w:r>
            <w:r w:rsidRPr="00F31847">
              <w:rPr>
                <w:rFonts w:ascii="GHEA Grapalat" w:hAnsi="GHEA Grapalat"/>
                <w:sz w:val="20"/>
                <w:szCs w:val="20"/>
                <w:lang w:val="hy-AM"/>
              </w:rPr>
              <w:softHyphen/>
              <w:t>վա</w:t>
            </w:r>
            <w:r w:rsidRPr="00F31847">
              <w:rPr>
                <w:rFonts w:ascii="GHEA Grapalat" w:hAnsi="GHEA Grapalat"/>
                <w:sz w:val="20"/>
                <w:szCs w:val="20"/>
                <w:lang w:val="hy-AM"/>
              </w:rPr>
              <w:softHyphen/>
              <w:t>րու</w:t>
            </w:r>
            <w:r w:rsidRPr="00F31847">
              <w:rPr>
                <w:rFonts w:ascii="GHEA Grapalat" w:hAnsi="GHEA Grapalat"/>
                <w:sz w:val="20"/>
                <w:szCs w:val="20"/>
                <w:lang w:val="hy-AM"/>
              </w:rPr>
              <w:softHyphen/>
              <w:t>թյան 2017 թվականի հոկտեմ</w:t>
            </w:r>
            <w:r w:rsidRPr="00F31847">
              <w:rPr>
                <w:rFonts w:ascii="GHEA Grapalat" w:hAnsi="GHEA Grapalat"/>
                <w:sz w:val="20"/>
                <w:szCs w:val="20"/>
                <w:lang w:val="hy-AM"/>
              </w:rPr>
              <w:softHyphen/>
              <w:t>բերի 5-ի թիվ 1225-Ն որոշմամբ հաստատված՝ Ձև 4-ը լրաց</w:t>
            </w:r>
            <w:r w:rsidRPr="00F31847">
              <w:rPr>
                <w:rFonts w:ascii="GHEA Grapalat" w:hAnsi="GHEA Grapalat"/>
                <w:sz w:val="20"/>
                <w:szCs w:val="20"/>
                <w:lang w:val="hy-AM"/>
              </w:rPr>
              <w:softHyphen/>
              <w:t>նելու ուղե</w:t>
            </w:r>
            <w:r w:rsidRPr="00F31847">
              <w:rPr>
                <w:rFonts w:ascii="GHEA Grapalat" w:hAnsi="GHEA Grapalat"/>
                <w:sz w:val="20"/>
                <w:szCs w:val="20"/>
                <w:lang w:val="hy-AM"/>
              </w:rPr>
              <w:softHyphen/>
              <w:t>ցույցի մեթոդա</w:t>
            </w:r>
            <w:r w:rsidRPr="00F31847">
              <w:rPr>
                <w:rFonts w:ascii="GHEA Grapalat" w:hAnsi="GHEA Grapalat"/>
                <w:sz w:val="20"/>
                <w:szCs w:val="20"/>
                <w:lang w:val="hy-AM"/>
              </w:rPr>
              <w:softHyphen/>
              <w:t>բանու</w:t>
            </w:r>
            <w:r w:rsidRPr="00F31847">
              <w:rPr>
                <w:rFonts w:ascii="GHEA Grapalat" w:hAnsi="GHEA Grapalat"/>
                <w:sz w:val="20"/>
                <w:szCs w:val="20"/>
                <w:lang w:val="hy-AM"/>
              </w:rPr>
              <w:softHyphen/>
              <w:t>թյան համաձայն՝ աշխատանքի միջին արտադրողականու</w:t>
            </w:r>
            <w:r w:rsidRPr="00F31847">
              <w:rPr>
                <w:rFonts w:ascii="GHEA Grapalat" w:hAnsi="GHEA Grapalat"/>
                <w:sz w:val="20"/>
                <w:szCs w:val="20"/>
                <w:lang w:val="hy-AM"/>
              </w:rPr>
              <w:softHyphen/>
              <w:t>թյունը հաշ</w:t>
            </w:r>
            <w:r w:rsidRPr="00F31847">
              <w:rPr>
                <w:rFonts w:ascii="GHEA Grapalat" w:hAnsi="GHEA Grapalat"/>
                <w:sz w:val="20"/>
                <w:szCs w:val="20"/>
                <w:lang w:val="hy-AM"/>
              </w:rPr>
              <w:softHyphen/>
              <w:t>վարկ</w:t>
            </w:r>
            <w:r w:rsidRPr="00F31847">
              <w:rPr>
                <w:rFonts w:ascii="GHEA Grapalat" w:hAnsi="GHEA Grapalat"/>
                <w:sz w:val="20"/>
                <w:szCs w:val="20"/>
                <w:lang w:val="hy-AM"/>
              </w:rPr>
              <w:softHyphen/>
              <w:t>վում է համախառն հասույթի և անձնակազմի միջին ցուցակային թվաքա</w:t>
            </w:r>
            <w:r w:rsidRPr="00F31847">
              <w:rPr>
                <w:rFonts w:ascii="GHEA Grapalat" w:hAnsi="GHEA Grapalat"/>
                <w:sz w:val="20"/>
                <w:szCs w:val="20"/>
                <w:lang w:val="hy-AM"/>
              </w:rPr>
              <w:softHyphen/>
              <w:t>նակի հարա</w:t>
            </w:r>
            <w:r w:rsidRPr="00F31847">
              <w:rPr>
                <w:rFonts w:ascii="GHEA Grapalat" w:hAnsi="GHEA Grapalat"/>
                <w:sz w:val="20"/>
                <w:szCs w:val="20"/>
                <w:lang w:val="hy-AM"/>
              </w:rPr>
              <w:softHyphen/>
              <w:t>բերակ</w:t>
            </w:r>
            <w:r w:rsidRPr="00F31847">
              <w:rPr>
                <w:rFonts w:ascii="GHEA Grapalat" w:hAnsi="GHEA Grapalat"/>
                <w:sz w:val="20"/>
                <w:szCs w:val="20"/>
                <w:lang w:val="hy-AM"/>
              </w:rPr>
              <w:softHyphen/>
              <w:t>ցությամբ: Անհատ ձեռնարկատիրոջ համախառն հասույթի չափը, սակայն, հնա</w:t>
            </w:r>
            <w:r w:rsidRPr="00F31847">
              <w:rPr>
                <w:rFonts w:ascii="GHEA Grapalat" w:hAnsi="GHEA Grapalat"/>
                <w:sz w:val="20"/>
                <w:szCs w:val="20"/>
                <w:lang w:val="hy-AM"/>
              </w:rPr>
              <w:softHyphen/>
              <w:t>րա</w:t>
            </w:r>
            <w:r w:rsidRPr="00F31847">
              <w:rPr>
                <w:rFonts w:ascii="GHEA Grapalat" w:hAnsi="GHEA Grapalat"/>
                <w:sz w:val="20"/>
                <w:szCs w:val="20"/>
                <w:lang w:val="hy-AM"/>
              </w:rPr>
              <w:softHyphen/>
              <w:t>վոր չէ պարզել, քանի որ Ձև 4-ի 3-րդ տողում «իրացում» ցուցանիշը հավա</w:t>
            </w:r>
            <w:r w:rsidRPr="00F31847">
              <w:rPr>
                <w:rFonts w:ascii="GHEA Grapalat" w:hAnsi="GHEA Grapalat"/>
                <w:sz w:val="20"/>
                <w:szCs w:val="20"/>
                <w:lang w:val="hy-AM"/>
              </w:rPr>
              <w:softHyphen/>
              <w:t>սար է «արտա</w:t>
            </w:r>
            <w:r w:rsidRPr="00F31847">
              <w:rPr>
                <w:rFonts w:ascii="GHEA Grapalat" w:hAnsi="GHEA Grapalat"/>
                <w:sz w:val="20"/>
                <w:szCs w:val="20"/>
                <w:lang w:val="hy-AM"/>
              </w:rPr>
              <w:softHyphen/>
              <w:t>դր</w:t>
            </w:r>
            <w:r w:rsidRPr="00F31847">
              <w:rPr>
                <w:rFonts w:ascii="GHEA Grapalat" w:hAnsi="GHEA Grapalat"/>
                <w:sz w:val="20"/>
                <w:szCs w:val="20"/>
                <w:lang w:val="hy-AM"/>
              </w:rPr>
              <w:softHyphen/>
              <w:t>անք» ցուցանիշին: Հետևաբար, ստացվում է այնպես, որ արտադրանքի իրաց</w:t>
            </w:r>
            <w:r w:rsidRPr="00F31847">
              <w:rPr>
                <w:rFonts w:ascii="GHEA Grapalat" w:hAnsi="GHEA Grapalat"/>
                <w:sz w:val="20"/>
                <w:szCs w:val="20"/>
                <w:lang w:val="hy-AM"/>
              </w:rPr>
              <w:softHyphen/>
              <w:t>ման արդյուն</w:t>
            </w:r>
            <w:r w:rsidRPr="00F31847">
              <w:rPr>
                <w:rFonts w:ascii="GHEA Grapalat" w:hAnsi="GHEA Grapalat"/>
                <w:sz w:val="20"/>
                <w:szCs w:val="20"/>
                <w:lang w:val="hy-AM"/>
              </w:rPr>
              <w:softHyphen/>
              <w:t>քում հասույթ չի ապահովվում: Արդյունքում, եթե հաշվարկները կատար</w:t>
            </w:r>
            <w:r w:rsidRPr="00F31847">
              <w:rPr>
                <w:rFonts w:ascii="GHEA Grapalat" w:hAnsi="GHEA Grapalat"/>
                <w:sz w:val="20"/>
                <w:szCs w:val="20"/>
                <w:lang w:val="hy-AM"/>
              </w:rPr>
              <w:softHyphen/>
              <w:t>վեն բացառապես սահմանված մեթո</w:t>
            </w:r>
            <w:r w:rsidRPr="00F31847">
              <w:rPr>
                <w:rFonts w:ascii="GHEA Grapalat" w:hAnsi="GHEA Grapalat"/>
                <w:sz w:val="20"/>
                <w:szCs w:val="20"/>
                <w:lang w:val="hy-AM"/>
              </w:rPr>
              <w:softHyphen/>
              <w:t>դաբանությամբ, ապա արտադրողականությունը նվա</w:t>
            </w:r>
            <w:r w:rsidRPr="00F31847">
              <w:rPr>
                <w:rFonts w:ascii="GHEA Grapalat" w:hAnsi="GHEA Grapalat"/>
                <w:sz w:val="20"/>
                <w:szCs w:val="20"/>
                <w:lang w:val="hy-AM"/>
              </w:rPr>
              <w:softHyphen/>
              <w:t>զում է:</w:t>
            </w:r>
          </w:p>
          <w:p w:rsidR="00F31847" w:rsidRPr="00F31847" w:rsidRDefault="00F31847" w:rsidP="00155B23">
            <w:pPr>
              <w:pStyle w:val="BodyText"/>
              <w:jc w:val="both"/>
              <w:rPr>
                <w:rFonts w:ascii="GHEA Grapalat" w:hAnsi="GHEA Grapalat"/>
                <w:sz w:val="20"/>
                <w:szCs w:val="20"/>
                <w:lang w:val="hy-AM"/>
              </w:rPr>
            </w:pPr>
            <w:r w:rsidRPr="00F31847">
              <w:rPr>
                <w:rFonts w:ascii="GHEA Grapalat" w:hAnsi="GHEA Grapalat"/>
                <w:sz w:val="20"/>
                <w:szCs w:val="20"/>
                <w:lang w:val="hy-AM"/>
              </w:rPr>
              <w:t>Այդուհանդերձ, հաշվի առնելով այն, որ ներդրումային ծրագրին կից ներկայացված Ձև 4-ում արտադրողականության մասով ներկայացված են տվյալներ (որոնց հավաստիության համար Կարգի 5-րդ կետի համաձայն՝ անձն օրենքով սահմանված կարգով պատասխա</w:t>
            </w:r>
            <w:r w:rsidRPr="00F31847">
              <w:rPr>
                <w:rFonts w:ascii="GHEA Grapalat" w:hAnsi="GHEA Grapalat"/>
                <w:sz w:val="20"/>
                <w:szCs w:val="20"/>
                <w:lang w:val="hy-AM"/>
              </w:rPr>
              <w:softHyphen/>
              <w:t>նատ</w:t>
            </w:r>
            <w:r w:rsidRPr="00F31847">
              <w:rPr>
                <w:rFonts w:ascii="GHEA Grapalat" w:hAnsi="GHEA Grapalat"/>
                <w:sz w:val="20"/>
                <w:szCs w:val="20"/>
                <w:lang w:val="hy-AM"/>
              </w:rPr>
              <w:softHyphen/>
              <w:t>վություն է կրում)՝ մեր կողմից «արտադրո</w:t>
            </w:r>
            <w:r w:rsidRPr="00F31847">
              <w:rPr>
                <w:rFonts w:ascii="GHEA Grapalat" w:hAnsi="GHEA Grapalat"/>
                <w:sz w:val="20"/>
                <w:szCs w:val="20"/>
                <w:lang w:val="hy-AM"/>
              </w:rPr>
              <w:softHyphen/>
            </w:r>
            <w:r w:rsidRPr="00F31847">
              <w:rPr>
                <w:rFonts w:ascii="GHEA Grapalat" w:hAnsi="GHEA Grapalat"/>
                <w:sz w:val="20"/>
                <w:szCs w:val="20"/>
                <w:lang w:val="hy-AM"/>
              </w:rPr>
              <w:softHyphen/>
              <w:t>ղա</w:t>
            </w:r>
            <w:r w:rsidRPr="00F31847">
              <w:rPr>
                <w:rFonts w:ascii="GHEA Grapalat" w:hAnsi="GHEA Grapalat"/>
                <w:sz w:val="20"/>
                <w:szCs w:val="20"/>
                <w:lang w:val="hy-AM"/>
              </w:rPr>
              <w:softHyphen/>
              <w:t>կանության» չափորոշիչը գնահատվել է 3 միավոր:</w:t>
            </w:r>
          </w:p>
          <w:p w:rsidR="00F31847" w:rsidRPr="00F31847" w:rsidRDefault="00F31847" w:rsidP="00155B23">
            <w:pPr>
              <w:pStyle w:val="BodyText"/>
              <w:jc w:val="both"/>
              <w:rPr>
                <w:rFonts w:ascii="GHEA Grapalat" w:hAnsi="GHEA Grapalat"/>
                <w:sz w:val="20"/>
                <w:szCs w:val="20"/>
                <w:lang w:val="hy-AM"/>
              </w:rPr>
            </w:pPr>
            <w:r w:rsidRPr="00F31847">
              <w:rPr>
                <w:rFonts w:ascii="GHEA Grapalat" w:hAnsi="GHEA Grapalat"/>
                <w:sz w:val="20"/>
                <w:szCs w:val="20"/>
                <w:lang w:val="hy-AM"/>
              </w:rPr>
              <w:t>Միաժամանակ, կից ներկայացնում ենք ՀՀ կառավարության 2017 թվականի հոկտեմ</w:t>
            </w:r>
            <w:r w:rsidRPr="00F31847">
              <w:rPr>
                <w:rFonts w:ascii="GHEA Grapalat" w:hAnsi="GHEA Grapalat"/>
                <w:sz w:val="20"/>
                <w:szCs w:val="20"/>
                <w:lang w:val="hy-AM"/>
              </w:rPr>
              <w:softHyphen/>
              <w:t>բերի 5-ի թիվ 1225-Ն որոշմամբ հաստատված թիվ 1 հավելվածի 8-րդ կետով սահմանված չափորոշիչների գնահատականները:</w:t>
            </w:r>
          </w:p>
          <w:p w:rsidR="00B6505A" w:rsidRPr="00B6505A" w:rsidRDefault="00B6505A" w:rsidP="00155B23">
            <w:pPr>
              <w:pStyle w:val="BodyText"/>
              <w:spacing w:after="0"/>
              <w:jc w:val="both"/>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rsidR="00B6505A" w:rsidRPr="00B6505A" w:rsidRDefault="00BF1CD5" w:rsidP="00BF1CD5">
            <w:pPr>
              <w:spacing w:after="240"/>
              <w:jc w:val="both"/>
              <w:rPr>
                <w:rFonts w:ascii="GHEA Grapalat" w:hAnsi="GHEA Grapalat" w:cs="Sylfaen"/>
                <w:sz w:val="20"/>
                <w:szCs w:val="20"/>
                <w:lang w:val="hy-AM"/>
              </w:rPr>
            </w:pPr>
            <w:r>
              <w:rPr>
                <w:rFonts w:ascii="GHEA Grapalat" w:hAnsi="GHEA Grapalat" w:cs="Sylfaen"/>
                <w:sz w:val="20"/>
                <w:szCs w:val="20"/>
                <w:lang w:val="hy-AM"/>
              </w:rPr>
              <w:t>Ընդունվել է ի գիտություն։</w:t>
            </w:r>
          </w:p>
        </w:tc>
      </w:tr>
      <w:tr w:rsidR="00B6505A" w:rsidRPr="002B3292"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rsidR="00DE51C7" w:rsidRDefault="00F31847" w:rsidP="00805577">
            <w:pPr>
              <w:pStyle w:val="BodyText"/>
              <w:spacing w:after="0"/>
              <w:jc w:val="center"/>
              <w:rPr>
                <w:rFonts w:ascii="GHEA Grapalat" w:hAnsi="GHEA Grapalat"/>
                <w:sz w:val="20"/>
                <w:szCs w:val="20"/>
                <w:lang w:val="hy-AM"/>
              </w:rPr>
            </w:pPr>
            <w:r w:rsidRPr="00F31847">
              <w:rPr>
                <w:rFonts w:ascii="GHEA Grapalat" w:hAnsi="GHEA Grapalat"/>
                <w:sz w:val="20"/>
                <w:szCs w:val="20"/>
                <w:lang w:val="hy-AM"/>
              </w:rPr>
              <w:t>01/3-2/80082-2019</w:t>
            </w:r>
            <w:r w:rsidR="00DE51C7" w:rsidRPr="00DE51C7">
              <w:rPr>
                <w:rFonts w:ascii="GHEA Grapalat" w:hAnsi="GHEA Grapalat"/>
                <w:sz w:val="20"/>
                <w:szCs w:val="20"/>
                <w:lang w:val="hy-AM"/>
              </w:rPr>
              <w:t xml:space="preserve"> </w:t>
            </w:r>
          </w:p>
          <w:p w:rsidR="00B6505A" w:rsidRPr="00BF1CD5" w:rsidRDefault="00F31847" w:rsidP="00805577">
            <w:pPr>
              <w:pStyle w:val="BodyText"/>
              <w:spacing w:after="0"/>
              <w:jc w:val="center"/>
              <w:rPr>
                <w:rFonts w:ascii="GHEA Grapalat" w:hAnsi="GHEA Grapalat"/>
                <w:sz w:val="20"/>
                <w:szCs w:val="20"/>
                <w:lang w:val="hy-AM"/>
              </w:rPr>
            </w:pPr>
            <w:r>
              <w:rPr>
                <w:rFonts w:ascii="GHEA Grapalat" w:hAnsi="GHEA Grapalat"/>
                <w:sz w:val="20"/>
                <w:szCs w:val="20"/>
                <w:lang w:val="hy-AM"/>
              </w:rPr>
              <w:t>24-12-2019</w:t>
            </w:r>
          </w:p>
        </w:tc>
        <w:tc>
          <w:tcPr>
            <w:tcW w:w="9780" w:type="dxa"/>
            <w:tcBorders>
              <w:top w:val="single" w:sz="4" w:space="0" w:color="auto"/>
              <w:left w:val="nil"/>
              <w:bottom w:val="single" w:sz="4" w:space="0" w:color="auto"/>
              <w:right w:val="single" w:sz="4" w:space="0" w:color="auto"/>
            </w:tcBorders>
            <w:noWrap/>
            <w:vAlign w:val="center"/>
          </w:tcPr>
          <w:p w:rsidR="00155B23" w:rsidRDefault="00155B23" w:rsidP="00155B23">
            <w:pPr>
              <w:pStyle w:val="BodyText"/>
              <w:numPr>
                <w:ilvl w:val="0"/>
                <w:numId w:val="2"/>
              </w:numPr>
              <w:ind w:left="49" w:firstLine="221"/>
              <w:jc w:val="both"/>
              <w:rPr>
                <w:rFonts w:ascii="GHEA Grapalat" w:hAnsi="GHEA Grapalat"/>
                <w:sz w:val="20"/>
                <w:szCs w:val="20"/>
                <w:lang w:val="hy-AM"/>
              </w:rPr>
            </w:pPr>
            <w:r w:rsidRPr="00155B23">
              <w:rPr>
                <w:rFonts w:ascii="GHEA Grapalat" w:hAnsi="GHEA Grapalat"/>
                <w:sz w:val="20"/>
                <w:szCs w:val="20"/>
                <w:lang w:val="hy-AM"/>
              </w:rPr>
              <w:t xml:space="preserve">Գրության 3-րդ ձևի 4-րդ կետով ՓՄՁ սուբյեկտների դասակարգմանը համապատասխանությունը նշվել է «Փոքր», սակայն ՀՀ կառավարության 05.10.2017թ. N1225-Ն որոշման 1-ին հավելվածի 9-րդ կետի 6-րդ ենթակետի համաձայն դիմումատուի՝ ՓՄՁ սուբյեկտների դասակարգումը իրականացվում է հաշվի առնելով դիմումի ներկայացման օրվա դրությամբ առկա ցուցանիշները: Իսկ «Փոքր և միջին ձեռնարկատիրության պետական աջակցության մասին» ՀՀ օրենքի 2-րդ հոդվածի 1-ին կետի 1-ին մասի համաձայն անհատ ձեռնարկատերը, որի աշխատողների միջին ցուցակային թվաքանակը կազմում է մինչև 10 մարդ, իսկ նախորդ տարվա գործունեությունից </w:t>
            </w:r>
            <w:r w:rsidRPr="00155B23">
              <w:rPr>
                <w:rFonts w:ascii="GHEA Grapalat" w:hAnsi="GHEA Grapalat"/>
                <w:sz w:val="20"/>
                <w:szCs w:val="20"/>
                <w:lang w:val="hy-AM"/>
              </w:rPr>
              <w:lastRenderedPageBreak/>
              <w:t>ստացված հասույթը կամ նախորդ տարեվերջի դրությամբ ակտիվների հաշվեկշռային արժեքը չի գերազանցում 100 մլն դրամը, համարվում է գերփոքր: Հաշվի առնելով նշված դրույթը և Գրության 4-րդ ձևի 6-րդ կետի՝ դիմումի ներկայացման օրվա դրությամբ առկա ցուցանիշը՝ «ՌՈՒՍՏԱՄ ՀԱԿՈԲՅԱՆ» ԱՁ-ը կհամարվի գերփոքր՝ ըստ ՓՄՁ սուբյեկտների դասակարգման:</w:t>
            </w:r>
          </w:p>
          <w:p w:rsidR="00155B23" w:rsidRPr="00155B23" w:rsidRDefault="00155B23" w:rsidP="00155B23">
            <w:pPr>
              <w:pStyle w:val="BodyText"/>
              <w:numPr>
                <w:ilvl w:val="0"/>
                <w:numId w:val="2"/>
              </w:numPr>
              <w:ind w:left="49" w:firstLine="221"/>
              <w:jc w:val="both"/>
              <w:rPr>
                <w:rFonts w:ascii="GHEA Grapalat" w:hAnsi="GHEA Grapalat"/>
                <w:sz w:val="20"/>
                <w:szCs w:val="20"/>
                <w:lang w:val="hy-AM"/>
              </w:rPr>
            </w:pPr>
            <w:r w:rsidRPr="00155B23">
              <w:rPr>
                <w:rFonts w:ascii="GHEA Grapalat" w:hAnsi="GHEA Grapalat"/>
                <w:sz w:val="20"/>
                <w:szCs w:val="20"/>
                <w:lang w:val="hy-AM"/>
              </w:rPr>
              <w:t>Առաջարկում ենք համապատասխանեցնել Գրությամբ ներկայացված 2-րդ ձևի 1-ին կետի 4-րդ և 5-րդ սյունակների ցուցանիշները: Մասնավորապես, Գրության 2-րդ ձևի 1-ին կետի 4-րդ սյունակում ապրանքի չափման միավորը նշված է կգ, իսկ 5-րդ սյունակում՝ ապրանքի քանակը՝ 40 տ:</w:t>
            </w:r>
          </w:p>
          <w:p w:rsidR="00B6505A" w:rsidRPr="00B6505A" w:rsidRDefault="00B6505A" w:rsidP="00155B23">
            <w:pPr>
              <w:pStyle w:val="BodyText"/>
              <w:tabs>
                <w:tab w:val="left" w:pos="0"/>
              </w:tabs>
              <w:spacing w:after="0"/>
              <w:jc w:val="both"/>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rsidR="00B6505A" w:rsidRPr="00B6505A" w:rsidRDefault="002B3292" w:rsidP="00805577">
            <w:pPr>
              <w:spacing w:after="240"/>
              <w:jc w:val="both"/>
              <w:rPr>
                <w:rFonts w:ascii="GHEA Grapalat" w:hAnsi="GHEA Grapalat" w:cs="Sylfaen"/>
                <w:sz w:val="20"/>
                <w:szCs w:val="20"/>
                <w:lang w:val="hy-AM"/>
              </w:rPr>
            </w:pPr>
            <w:r w:rsidRPr="002B3292">
              <w:rPr>
                <w:rFonts w:ascii="GHEA Grapalat" w:hAnsi="GHEA Grapalat" w:cs="Sylfaen"/>
                <w:sz w:val="20"/>
                <w:szCs w:val="20"/>
                <w:lang w:val="hy-AM"/>
              </w:rPr>
              <w:lastRenderedPageBreak/>
              <w:t>Ընդունվել է ի գիտություն։</w:t>
            </w:r>
          </w:p>
        </w:tc>
      </w:tr>
    </w:tbl>
    <w:p w:rsidR="00B6505A" w:rsidRPr="00B6505A" w:rsidRDefault="00B6505A" w:rsidP="00B6505A">
      <w:pPr>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p>
    <w:p w:rsidR="00B6505A" w:rsidRPr="0019281C" w:rsidRDefault="00B6505A" w:rsidP="0019281C">
      <w:pPr>
        <w:spacing w:line="276" w:lineRule="auto"/>
        <w:jc w:val="right"/>
        <w:rPr>
          <w:rFonts w:ascii="GHEA Grapalat" w:hAnsi="GHEA Grapalat"/>
          <w:lang w:val="en-US"/>
        </w:rPr>
      </w:pPr>
      <w:r w:rsidRPr="00B6505A">
        <w:rPr>
          <w:rFonts w:ascii="GHEA Grapalat" w:hAnsi="GHEA Grapalat"/>
          <w:lang w:val="hy-AM"/>
        </w:rPr>
        <w:t>ՏԻԳՐԱՆ ԽԱՉԱՏՐՅԱՆ</w:t>
      </w:r>
    </w:p>
    <w:p w:rsidR="00DE51C7" w:rsidRPr="0019281C" w:rsidRDefault="00DE51C7" w:rsidP="0019281C">
      <w:pPr>
        <w:spacing w:line="276" w:lineRule="auto"/>
        <w:rPr>
          <w:rFonts w:ascii="GHEA Grapalat" w:hAnsi="GHEA Grapalat"/>
          <w:lang w:val="en-US"/>
        </w:rPr>
      </w:pPr>
    </w:p>
    <w:p w:rsidR="00DE51C7" w:rsidRDefault="00DE51C7" w:rsidP="00B6505A">
      <w:pPr>
        <w:spacing w:line="276" w:lineRule="auto"/>
        <w:jc w:val="right"/>
        <w:rPr>
          <w:rFonts w:ascii="GHEA Grapalat" w:hAnsi="GHEA Grapalat"/>
          <w:lang w:val="hy-AM"/>
        </w:rPr>
      </w:pPr>
    </w:p>
    <w:p w:rsidR="00155B23" w:rsidRDefault="00155B23" w:rsidP="00B6505A">
      <w:pPr>
        <w:spacing w:line="276" w:lineRule="auto"/>
        <w:jc w:val="right"/>
        <w:rPr>
          <w:rFonts w:ascii="GHEA Grapalat" w:hAnsi="GHEA Grapalat"/>
          <w:lang w:val="hy-AM"/>
        </w:rPr>
      </w:pPr>
    </w:p>
    <w:p w:rsidR="00155B23" w:rsidRDefault="00155B23" w:rsidP="00B6505A">
      <w:pPr>
        <w:spacing w:line="276" w:lineRule="auto"/>
        <w:jc w:val="right"/>
        <w:rPr>
          <w:rFonts w:ascii="GHEA Grapalat" w:hAnsi="GHEA Grapalat"/>
          <w:lang w:val="hy-AM"/>
        </w:rPr>
      </w:pPr>
    </w:p>
    <w:p w:rsidR="00155B23" w:rsidRDefault="00155B23" w:rsidP="00B6505A">
      <w:pPr>
        <w:spacing w:line="276" w:lineRule="auto"/>
        <w:jc w:val="right"/>
        <w:rPr>
          <w:rFonts w:ascii="GHEA Grapalat" w:hAnsi="GHEA Grapalat"/>
          <w:lang w:val="hy-AM"/>
        </w:rPr>
      </w:pPr>
    </w:p>
    <w:p w:rsidR="00155B23" w:rsidRDefault="00155B23" w:rsidP="00B6505A">
      <w:pPr>
        <w:spacing w:line="276" w:lineRule="auto"/>
        <w:jc w:val="right"/>
        <w:rPr>
          <w:rFonts w:ascii="GHEA Grapalat" w:hAnsi="GHEA Grapalat"/>
          <w:lang w:val="hy-AM"/>
        </w:rPr>
      </w:pPr>
    </w:p>
    <w:p w:rsidR="00155B23" w:rsidRDefault="00155B23" w:rsidP="00B6505A">
      <w:pPr>
        <w:spacing w:line="276" w:lineRule="auto"/>
        <w:jc w:val="right"/>
        <w:rPr>
          <w:rFonts w:ascii="GHEA Grapalat" w:hAnsi="GHEA Grapalat"/>
          <w:lang w:val="hy-AM"/>
        </w:rPr>
      </w:pPr>
    </w:p>
    <w:p w:rsidR="00155B23" w:rsidRDefault="00155B23" w:rsidP="00B6505A">
      <w:pPr>
        <w:spacing w:line="276" w:lineRule="auto"/>
        <w:jc w:val="right"/>
        <w:rPr>
          <w:rFonts w:ascii="GHEA Grapalat" w:hAnsi="GHEA Grapalat"/>
          <w:lang w:val="hy-AM"/>
        </w:rPr>
      </w:pPr>
    </w:p>
    <w:p w:rsidR="00155B23" w:rsidRDefault="00155B23" w:rsidP="00B6505A">
      <w:pPr>
        <w:spacing w:line="276" w:lineRule="auto"/>
        <w:jc w:val="right"/>
        <w:rPr>
          <w:rFonts w:ascii="GHEA Grapalat" w:hAnsi="GHEA Grapalat"/>
          <w:lang w:val="hy-AM"/>
        </w:rPr>
      </w:pPr>
    </w:p>
    <w:p w:rsidR="00155B23" w:rsidRDefault="00155B23" w:rsidP="00B6505A">
      <w:pPr>
        <w:spacing w:line="276" w:lineRule="auto"/>
        <w:jc w:val="right"/>
        <w:rPr>
          <w:rFonts w:ascii="GHEA Grapalat" w:hAnsi="GHEA Grapalat"/>
          <w:lang w:val="hy-AM"/>
        </w:rPr>
      </w:pPr>
    </w:p>
    <w:p w:rsidR="00155B23" w:rsidRDefault="00155B23" w:rsidP="00B6505A">
      <w:pPr>
        <w:spacing w:line="276" w:lineRule="auto"/>
        <w:jc w:val="right"/>
        <w:rPr>
          <w:rFonts w:ascii="GHEA Grapalat" w:hAnsi="GHEA Grapalat"/>
          <w:lang w:val="hy-AM"/>
        </w:rPr>
      </w:pPr>
    </w:p>
    <w:p w:rsidR="00155B23" w:rsidRDefault="00155B23" w:rsidP="00B6505A">
      <w:pPr>
        <w:spacing w:line="276" w:lineRule="auto"/>
        <w:jc w:val="right"/>
        <w:rPr>
          <w:rFonts w:ascii="GHEA Grapalat" w:hAnsi="GHEA Grapalat"/>
          <w:lang w:val="hy-AM"/>
        </w:rPr>
      </w:pPr>
    </w:p>
    <w:p w:rsidR="00155B23" w:rsidRPr="00B6505A" w:rsidRDefault="00155B23" w:rsidP="00B6505A">
      <w:pPr>
        <w:spacing w:line="276" w:lineRule="auto"/>
        <w:jc w:val="right"/>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3402"/>
        <w:gridCol w:w="1985"/>
        <w:gridCol w:w="2692"/>
        <w:gridCol w:w="1985"/>
      </w:tblGrid>
      <w:tr w:rsidR="00B6505A" w:rsidRPr="00D32CA2" w:rsidTr="00805577">
        <w:tc>
          <w:tcPr>
            <w:tcW w:w="14317" w:type="dxa"/>
            <w:gridSpan w:val="5"/>
            <w:shd w:val="clear" w:color="auto" w:fill="auto"/>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ՏԵՂԵԿԱՆՔ</w:t>
            </w:r>
            <w:r w:rsidRPr="00B6505A">
              <w:rPr>
                <w:rFonts w:ascii="GHEA Grapalat" w:hAnsi="GHEA Grapalat"/>
                <w:color w:val="000000"/>
                <w:sz w:val="20"/>
                <w:szCs w:val="20"/>
                <w:lang w:val="hy-AM" w:eastAsia="en-US"/>
              </w:rPr>
              <w:br/>
              <w:t xml:space="preserve">ՀՀ կառավարության 2017 թվականի հոկտեմբերի 5-ի N1225-Ն որոշման պահանջներին համաձայն ծրագրի գնահատականները և ՀՀ </w:t>
            </w:r>
            <w:r w:rsidR="0034005C">
              <w:rPr>
                <w:rFonts w:ascii="GHEA Grapalat" w:hAnsi="GHEA Grapalat"/>
                <w:color w:val="000000"/>
                <w:sz w:val="20"/>
                <w:szCs w:val="20"/>
                <w:lang w:val="hy-AM" w:eastAsia="en-US"/>
              </w:rPr>
              <w:t>էկոնոմիկայի</w:t>
            </w:r>
            <w:r w:rsidRPr="00B6505A">
              <w:rPr>
                <w:rFonts w:ascii="GHEA Grapalat" w:hAnsi="GHEA Grapalat"/>
                <w:color w:val="000000"/>
                <w:sz w:val="20"/>
                <w:szCs w:val="20"/>
                <w:lang w:val="hy-AM" w:eastAsia="en-US"/>
              </w:rPr>
              <w:t xml:space="preserve"> նախարարության կողմից ամփոփված միջին արդյունք</w:t>
            </w:r>
          </w:p>
        </w:tc>
      </w:tr>
      <w:tr w:rsidR="00B6505A" w:rsidRPr="00B6505A" w:rsidTr="00805577">
        <w:tc>
          <w:tcPr>
            <w:tcW w:w="14317" w:type="dxa"/>
            <w:gridSpan w:val="5"/>
            <w:shd w:val="clear" w:color="auto" w:fill="auto"/>
          </w:tcPr>
          <w:p w:rsidR="00B6505A" w:rsidRPr="00B6505A" w:rsidRDefault="00B6505A" w:rsidP="00155B23">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w:t>
            </w:r>
            <w:r w:rsidR="00EF551D">
              <w:rPr>
                <w:rFonts w:ascii="GHEA Grapalat" w:hAnsi="GHEA Grapalat"/>
                <w:color w:val="000000"/>
                <w:sz w:val="20"/>
                <w:szCs w:val="20"/>
                <w:lang w:val="hy-AM" w:eastAsia="en-US"/>
              </w:rPr>
              <w:t>ՀԱԿՈԲՅԱՆ ՌՈՒՍՏԱՄ</w:t>
            </w:r>
            <w:r w:rsidRPr="00B6505A">
              <w:rPr>
                <w:rFonts w:ascii="GHEA Grapalat" w:hAnsi="GHEA Grapalat"/>
                <w:color w:val="000000"/>
                <w:sz w:val="20"/>
                <w:szCs w:val="20"/>
                <w:lang w:val="hy-AM" w:eastAsia="en-US"/>
              </w:rPr>
              <w:t xml:space="preserve">» </w:t>
            </w:r>
            <w:r w:rsidR="00155B23">
              <w:rPr>
                <w:rFonts w:ascii="GHEA Grapalat" w:hAnsi="GHEA Grapalat"/>
                <w:color w:val="000000"/>
                <w:sz w:val="20"/>
                <w:szCs w:val="20"/>
                <w:lang w:val="hy-AM" w:eastAsia="en-US"/>
              </w:rPr>
              <w:t>ԱՁ</w:t>
            </w:r>
          </w:p>
        </w:tc>
      </w:tr>
      <w:tr w:rsidR="00B6505A" w:rsidRPr="00B6505A" w:rsidTr="00805577">
        <w:tc>
          <w:tcPr>
            <w:tcW w:w="4253" w:type="dxa"/>
            <w:shd w:val="clear" w:color="auto" w:fill="auto"/>
            <w:vAlign w:val="center"/>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Գնահատման չափորոշիչներ</w:t>
            </w:r>
          </w:p>
        </w:tc>
        <w:tc>
          <w:tcPr>
            <w:tcW w:w="3402" w:type="dxa"/>
            <w:shd w:val="clear" w:color="auto" w:fill="auto"/>
            <w:vAlign w:val="center"/>
          </w:tcPr>
          <w:p w:rsidR="00B6505A" w:rsidRPr="00B6505A" w:rsidRDefault="00B6505A" w:rsidP="005148A0">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 xml:space="preserve">ՀՀ </w:t>
            </w:r>
            <w:r w:rsidR="005148A0">
              <w:rPr>
                <w:rFonts w:ascii="GHEA Grapalat" w:hAnsi="GHEA Grapalat"/>
                <w:color w:val="000000"/>
                <w:sz w:val="20"/>
                <w:szCs w:val="20"/>
                <w:lang w:val="hy-AM" w:eastAsia="en-US"/>
              </w:rPr>
              <w:t>էկոնոմիկայի</w:t>
            </w:r>
            <w:r w:rsidRPr="00B6505A">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rsidR="00B6505A" w:rsidRPr="00B6505A" w:rsidRDefault="00B6505A" w:rsidP="00805577">
            <w:pPr>
              <w:jc w:val="center"/>
              <w:rPr>
                <w:rFonts w:ascii="GHEA Grapalat" w:hAnsi="GHEA Grapalat"/>
                <w:color w:val="FF0000"/>
                <w:sz w:val="20"/>
                <w:szCs w:val="20"/>
                <w:lang w:val="hy-AM"/>
              </w:rPr>
            </w:pPr>
            <w:r w:rsidRPr="00B6505A">
              <w:rPr>
                <w:rFonts w:ascii="GHEA Grapalat" w:hAnsi="GHEA Grapalat"/>
                <w:color w:val="000000"/>
                <w:sz w:val="20"/>
                <w:szCs w:val="20"/>
                <w:lang w:val="hy-AM" w:eastAsia="en-US"/>
              </w:rPr>
              <w:t>ՀՀ ԿԱ պետական եկամուտների կոմիտե</w:t>
            </w:r>
            <w:r w:rsidRPr="00B6505A">
              <w:rPr>
                <w:rFonts w:ascii="GHEA Grapalat" w:hAnsi="GHEA Grapalat"/>
                <w:color w:val="FF0000"/>
                <w:sz w:val="20"/>
                <w:szCs w:val="20"/>
                <w:lang w:val="hy-AM"/>
              </w:rPr>
              <w:t xml:space="preserve"> </w:t>
            </w:r>
          </w:p>
        </w:tc>
        <w:tc>
          <w:tcPr>
            <w:tcW w:w="1985" w:type="dxa"/>
            <w:vAlign w:val="center"/>
          </w:tcPr>
          <w:p w:rsidR="00B6505A" w:rsidRPr="00B6505A" w:rsidRDefault="00B6505A" w:rsidP="00805577">
            <w:pPr>
              <w:ind w:left="-108" w:firstLine="108"/>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Ամփոփված արդյունք</w:t>
            </w:r>
          </w:p>
        </w:tc>
      </w:tr>
      <w:tr w:rsidR="006D1BD8" w:rsidRPr="00B6505A" w:rsidTr="005D099D">
        <w:trPr>
          <w:trHeight w:val="367"/>
        </w:trPr>
        <w:tc>
          <w:tcPr>
            <w:tcW w:w="4253" w:type="dxa"/>
            <w:shd w:val="clear" w:color="auto" w:fill="auto"/>
            <w:vAlign w:val="center"/>
          </w:tcPr>
          <w:p w:rsidR="006D1BD8" w:rsidRPr="00B6505A" w:rsidRDefault="006D1BD8" w:rsidP="006D1BD8">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Տնտեսության վրա մուլտիպլիկատիվ ազդեցություն (7)</w:t>
            </w:r>
          </w:p>
        </w:tc>
        <w:tc>
          <w:tcPr>
            <w:tcW w:w="3402" w:type="dxa"/>
            <w:tcBorders>
              <w:top w:val="single" w:sz="4" w:space="0" w:color="auto"/>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lang w:val="en-US" w:eastAsia="en-US"/>
              </w:rPr>
            </w:pPr>
            <w:r>
              <w:rPr>
                <w:rFonts w:ascii="GHEA Grapalat" w:hAnsi="GHEA Grapalat"/>
                <w:color w:val="000000"/>
                <w:sz w:val="20"/>
                <w:szCs w:val="20"/>
              </w:rPr>
              <w:t>2</w:t>
            </w:r>
          </w:p>
        </w:tc>
        <w:tc>
          <w:tcPr>
            <w:tcW w:w="1985" w:type="dxa"/>
            <w:tcBorders>
              <w:top w:val="single" w:sz="4" w:space="0" w:color="auto"/>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3</w:t>
            </w:r>
          </w:p>
        </w:tc>
        <w:tc>
          <w:tcPr>
            <w:tcW w:w="2692" w:type="dxa"/>
            <w:tcBorders>
              <w:top w:val="single" w:sz="4" w:space="0" w:color="auto"/>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s="Sylfaen"/>
                <w:iCs/>
                <w:color w:val="000000"/>
                <w:sz w:val="20"/>
                <w:szCs w:val="20"/>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lang w:val="en-US" w:eastAsia="en-US"/>
              </w:rPr>
            </w:pPr>
            <w:r>
              <w:rPr>
                <w:rFonts w:ascii="GHEA Grapalat" w:hAnsi="GHEA Grapalat"/>
                <w:color w:val="000000"/>
                <w:sz w:val="20"/>
                <w:szCs w:val="20"/>
              </w:rPr>
              <w:t>2.3</w:t>
            </w:r>
          </w:p>
        </w:tc>
      </w:tr>
      <w:tr w:rsidR="006D1BD8" w:rsidRPr="00B6505A" w:rsidTr="005D099D">
        <w:trPr>
          <w:trHeight w:val="357"/>
        </w:trPr>
        <w:tc>
          <w:tcPr>
            <w:tcW w:w="4253" w:type="dxa"/>
            <w:shd w:val="clear" w:color="auto" w:fill="auto"/>
            <w:vAlign w:val="center"/>
          </w:tcPr>
          <w:p w:rsidR="006D1BD8" w:rsidRPr="00B6505A" w:rsidRDefault="006D1BD8" w:rsidP="006D1BD8">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Զբաղվածության ընդլայնում (10)</w:t>
            </w:r>
          </w:p>
        </w:tc>
        <w:tc>
          <w:tcPr>
            <w:tcW w:w="3402"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8</w:t>
            </w:r>
          </w:p>
        </w:tc>
        <w:tc>
          <w:tcPr>
            <w:tcW w:w="1985"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7</w:t>
            </w:r>
          </w:p>
        </w:tc>
        <w:tc>
          <w:tcPr>
            <w:tcW w:w="2692"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s="Sylfaen"/>
                <w:iCs/>
                <w:color w:val="000000"/>
                <w:sz w:val="20"/>
                <w:szCs w:val="20"/>
              </w:rPr>
              <w:t>8</w:t>
            </w:r>
          </w:p>
        </w:tc>
        <w:tc>
          <w:tcPr>
            <w:tcW w:w="1985" w:type="dxa"/>
            <w:tcBorders>
              <w:top w:val="nil"/>
              <w:left w:val="single" w:sz="4" w:space="0" w:color="auto"/>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7.7</w:t>
            </w:r>
          </w:p>
        </w:tc>
      </w:tr>
      <w:tr w:rsidR="006D1BD8" w:rsidRPr="00B6505A" w:rsidTr="005D099D">
        <w:trPr>
          <w:trHeight w:val="375"/>
        </w:trPr>
        <w:tc>
          <w:tcPr>
            <w:tcW w:w="4253" w:type="dxa"/>
            <w:shd w:val="clear" w:color="auto" w:fill="auto"/>
            <w:vAlign w:val="center"/>
          </w:tcPr>
          <w:p w:rsidR="006D1BD8" w:rsidRPr="00B6505A" w:rsidRDefault="006D1BD8" w:rsidP="006D1BD8">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Նորարարություն և արտադրողականության բարձրացում (10)</w:t>
            </w:r>
          </w:p>
        </w:tc>
        <w:tc>
          <w:tcPr>
            <w:tcW w:w="3402"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0</w:t>
            </w:r>
          </w:p>
        </w:tc>
        <w:tc>
          <w:tcPr>
            <w:tcW w:w="1985"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3</w:t>
            </w:r>
          </w:p>
        </w:tc>
        <w:tc>
          <w:tcPr>
            <w:tcW w:w="2692"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s="Sylfaen"/>
                <w:iCs/>
                <w:color w:val="000000"/>
                <w:sz w:val="20"/>
                <w:szCs w:val="20"/>
              </w:rPr>
              <w:t>7</w:t>
            </w:r>
          </w:p>
        </w:tc>
        <w:tc>
          <w:tcPr>
            <w:tcW w:w="1985" w:type="dxa"/>
            <w:tcBorders>
              <w:top w:val="nil"/>
              <w:left w:val="single" w:sz="4" w:space="0" w:color="auto"/>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3.3</w:t>
            </w:r>
          </w:p>
        </w:tc>
      </w:tr>
      <w:tr w:rsidR="006D1BD8" w:rsidRPr="00B6505A" w:rsidTr="005D099D">
        <w:trPr>
          <w:trHeight w:val="380"/>
        </w:trPr>
        <w:tc>
          <w:tcPr>
            <w:tcW w:w="4253" w:type="dxa"/>
            <w:shd w:val="clear" w:color="auto" w:fill="auto"/>
            <w:vAlign w:val="center"/>
          </w:tcPr>
          <w:p w:rsidR="006D1BD8" w:rsidRPr="00B6505A" w:rsidRDefault="006D1BD8" w:rsidP="006D1BD8">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Արտահանման ուղղվածություն (10)</w:t>
            </w:r>
          </w:p>
        </w:tc>
        <w:tc>
          <w:tcPr>
            <w:tcW w:w="3402"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6</w:t>
            </w:r>
          </w:p>
        </w:tc>
        <w:tc>
          <w:tcPr>
            <w:tcW w:w="2692"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s="Sylfaen"/>
                <w:iCs/>
                <w:color w:val="000000"/>
                <w:sz w:val="20"/>
                <w:szCs w:val="20"/>
              </w:rPr>
              <w:t>7</w:t>
            </w:r>
          </w:p>
        </w:tc>
        <w:tc>
          <w:tcPr>
            <w:tcW w:w="1985" w:type="dxa"/>
            <w:tcBorders>
              <w:top w:val="nil"/>
              <w:left w:val="single" w:sz="4" w:space="0" w:color="auto"/>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6.7</w:t>
            </w:r>
          </w:p>
        </w:tc>
      </w:tr>
      <w:tr w:rsidR="006D1BD8" w:rsidRPr="00B6505A" w:rsidTr="005D099D">
        <w:trPr>
          <w:trHeight w:val="403"/>
        </w:trPr>
        <w:tc>
          <w:tcPr>
            <w:tcW w:w="4253" w:type="dxa"/>
            <w:shd w:val="clear" w:color="auto" w:fill="auto"/>
            <w:vAlign w:val="center"/>
          </w:tcPr>
          <w:p w:rsidR="006D1BD8" w:rsidRPr="00B6505A" w:rsidRDefault="006D1BD8" w:rsidP="006D1BD8">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Ծրագրի իրականացման շրջանակներում տրվող միջին աշխատավարձ (10)</w:t>
            </w:r>
          </w:p>
        </w:tc>
        <w:tc>
          <w:tcPr>
            <w:tcW w:w="3402"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6</w:t>
            </w:r>
          </w:p>
        </w:tc>
        <w:tc>
          <w:tcPr>
            <w:tcW w:w="1985"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6</w:t>
            </w:r>
          </w:p>
        </w:tc>
        <w:tc>
          <w:tcPr>
            <w:tcW w:w="2692"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s="Sylfaen"/>
                <w:iCs/>
                <w:color w:val="000000"/>
                <w:sz w:val="20"/>
                <w:szCs w:val="20"/>
              </w:rPr>
              <w:t>4</w:t>
            </w:r>
          </w:p>
        </w:tc>
        <w:tc>
          <w:tcPr>
            <w:tcW w:w="1985" w:type="dxa"/>
            <w:tcBorders>
              <w:top w:val="nil"/>
              <w:left w:val="single" w:sz="4" w:space="0" w:color="auto"/>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5.3</w:t>
            </w:r>
          </w:p>
        </w:tc>
      </w:tr>
      <w:tr w:rsidR="006D1BD8" w:rsidRPr="00B6505A" w:rsidTr="005D099D">
        <w:tc>
          <w:tcPr>
            <w:tcW w:w="4253" w:type="dxa"/>
            <w:shd w:val="clear" w:color="auto" w:fill="auto"/>
            <w:vAlign w:val="center"/>
          </w:tcPr>
          <w:p w:rsidR="006D1BD8" w:rsidRPr="00B6505A" w:rsidRDefault="006D1BD8" w:rsidP="006D1BD8">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2</w:t>
            </w:r>
          </w:p>
        </w:tc>
        <w:tc>
          <w:tcPr>
            <w:tcW w:w="2692"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s="Sylfaen"/>
                <w:iCs/>
                <w:color w:val="000000"/>
                <w:sz w:val="20"/>
                <w:szCs w:val="20"/>
              </w:rPr>
              <w:t>1</w:t>
            </w:r>
          </w:p>
        </w:tc>
        <w:tc>
          <w:tcPr>
            <w:tcW w:w="1985" w:type="dxa"/>
            <w:tcBorders>
              <w:top w:val="nil"/>
              <w:left w:val="single" w:sz="4" w:space="0" w:color="auto"/>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2.0</w:t>
            </w:r>
          </w:p>
        </w:tc>
      </w:tr>
      <w:tr w:rsidR="006D1BD8" w:rsidRPr="00B6505A" w:rsidTr="005D099D">
        <w:tc>
          <w:tcPr>
            <w:tcW w:w="4253" w:type="dxa"/>
            <w:shd w:val="clear" w:color="auto" w:fill="auto"/>
          </w:tcPr>
          <w:p w:rsidR="006D1BD8" w:rsidRPr="00B6505A" w:rsidRDefault="006D1BD8" w:rsidP="006D1BD8">
            <w:pPr>
              <w:jc w:val="center"/>
              <w:rPr>
                <w:sz w:val="22"/>
                <w:szCs w:val="22"/>
                <w:lang w:val="hy-AM"/>
              </w:rPr>
            </w:pPr>
            <w:r w:rsidRPr="00B6505A">
              <w:rPr>
                <w:rFonts w:ascii="GHEA Grapalat" w:hAnsi="GHEA Grapalat"/>
                <w:color w:val="000000"/>
                <w:sz w:val="20"/>
                <w:szCs w:val="20"/>
                <w:lang w:val="hy-AM" w:eastAsia="en-US"/>
              </w:rPr>
              <w:t>Ընդամենը</w:t>
            </w:r>
          </w:p>
        </w:tc>
        <w:tc>
          <w:tcPr>
            <w:tcW w:w="3402" w:type="dxa"/>
            <w:tcBorders>
              <w:top w:val="nil"/>
              <w:left w:val="single" w:sz="4" w:space="0" w:color="auto"/>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26</w:t>
            </w:r>
          </w:p>
        </w:tc>
        <w:tc>
          <w:tcPr>
            <w:tcW w:w="1985"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27</w:t>
            </w:r>
          </w:p>
        </w:tc>
        <w:tc>
          <w:tcPr>
            <w:tcW w:w="2692" w:type="dxa"/>
            <w:tcBorders>
              <w:top w:val="nil"/>
              <w:left w:val="nil"/>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29</w:t>
            </w:r>
          </w:p>
        </w:tc>
        <w:tc>
          <w:tcPr>
            <w:tcW w:w="1985" w:type="dxa"/>
            <w:tcBorders>
              <w:top w:val="nil"/>
              <w:left w:val="single" w:sz="4" w:space="0" w:color="auto"/>
              <w:bottom w:val="single" w:sz="4" w:space="0" w:color="auto"/>
              <w:right w:val="single" w:sz="4" w:space="0" w:color="auto"/>
            </w:tcBorders>
            <w:shd w:val="clear" w:color="auto" w:fill="auto"/>
            <w:vAlign w:val="center"/>
          </w:tcPr>
          <w:p w:rsidR="006D1BD8" w:rsidRDefault="006D1BD8" w:rsidP="006D1BD8">
            <w:pPr>
              <w:jc w:val="center"/>
              <w:rPr>
                <w:rFonts w:ascii="GHEA Grapalat" w:hAnsi="GHEA Grapalat"/>
                <w:color w:val="000000"/>
                <w:sz w:val="20"/>
                <w:szCs w:val="20"/>
              </w:rPr>
            </w:pPr>
            <w:r>
              <w:rPr>
                <w:rFonts w:ascii="GHEA Grapalat" w:hAnsi="GHEA Grapalat"/>
                <w:color w:val="000000"/>
                <w:sz w:val="20"/>
                <w:szCs w:val="20"/>
              </w:rPr>
              <w:t>27.3</w:t>
            </w:r>
          </w:p>
        </w:tc>
      </w:tr>
    </w:tbl>
    <w:p w:rsidR="00B6505A" w:rsidRPr="00B6505A" w:rsidRDefault="00B6505A" w:rsidP="00B6505A">
      <w:pPr>
        <w:spacing w:line="276" w:lineRule="auto"/>
        <w:rPr>
          <w:rFonts w:ascii="GHEA Grapalat" w:hAnsi="GHEA Grapalat"/>
          <w:lang w:val="hy-AM"/>
        </w:rPr>
      </w:pPr>
    </w:p>
    <w:p w:rsidR="00B6505A" w:rsidRPr="00B6505A" w:rsidRDefault="00B6505A" w:rsidP="00B6505A">
      <w:pPr>
        <w:spacing w:line="276" w:lineRule="auto"/>
        <w:rPr>
          <w:rFonts w:ascii="GHEA Grapalat" w:hAnsi="GHEA Grapalat"/>
          <w:lang w:val="hy-AM"/>
        </w:rPr>
      </w:pPr>
    </w:p>
    <w:p w:rsidR="00B6505A" w:rsidRPr="00B6505A" w:rsidRDefault="00B6505A" w:rsidP="00B6505A">
      <w:pPr>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34005C" w:rsidP="00B6505A">
      <w:pPr>
        <w:rPr>
          <w:rFonts w:ascii="GHEA Grapalat" w:hAnsi="GHEA Grapalat"/>
          <w:lang w:val="hy-AM"/>
        </w:rPr>
      </w:pPr>
      <w:r>
        <w:rPr>
          <w:rFonts w:ascii="GHEA Grapalat" w:hAnsi="GHEA Grapalat"/>
          <w:lang w:val="hy-AM"/>
        </w:rPr>
        <w:t>ԷԿՈՆՈՄԻԿԱՅԻ</w:t>
      </w:r>
      <w:r w:rsidR="00B6505A" w:rsidRPr="00B6505A">
        <w:rPr>
          <w:rFonts w:ascii="GHEA Grapalat" w:hAnsi="GHEA Grapalat"/>
          <w:lang w:val="hy-AM"/>
        </w:rPr>
        <w:t xml:space="preserve"> ՆԱԽԱՐԱՐ                                                                                                                            </w:t>
      </w:r>
    </w:p>
    <w:p w:rsidR="00B6505A" w:rsidRPr="00B6505A" w:rsidRDefault="00B6505A" w:rsidP="00B6505A">
      <w:pPr>
        <w:jc w:val="right"/>
        <w:rPr>
          <w:rFonts w:ascii="GHEA Grapalat" w:hAnsi="GHEA Grapalat"/>
          <w:lang w:val="hy-AM"/>
        </w:rPr>
      </w:pPr>
      <w:r w:rsidRPr="00B6505A">
        <w:rPr>
          <w:rFonts w:ascii="GHEA Grapalat" w:hAnsi="GHEA Grapalat"/>
          <w:lang w:val="hy-AM"/>
        </w:rPr>
        <w:t>ՏԻԳՐԱՆ ԽԱՉԱՏՐՅԱՆ</w:t>
      </w:r>
    </w:p>
    <w:p w:rsidR="00B6505A" w:rsidRPr="00B6505A" w:rsidRDefault="00B6505A" w:rsidP="00E87880">
      <w:pPr>
        <w:jc w:val="right"/>
        <w:rPr>
          <w:lang w:val="hy-AM"/>
        </w:rPr>
      </w:pPr>
    </w:p>
    <w:sectPr w:rsidR="00B6505A" w:rsidRPr="00B6505A"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0F4B" w:rsidRDefault="008E0F4B">
      <w:r>
        <w:separator/>
      </w:r>
    </w:p>
  </w:endnote>
  <w:endnote w:type="continuationSeparator" w:id="0">
    <w:p w:rsidR="008E0F4B" w:rsidRDefault="008E0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Russian Antiqua">
    <w:altName w:val="Courier New"/>
    <w:panose1 w:val="02027200000000000000"/>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05A" w:rsidRDefault="00B6505A">
    <w:pPr>
      <w:pStyle w:val="Footer"/>
    </w:pPr>
  </w:p>
  <w:p w:rsidR="00B6505A" w:rsidRDefault="00B650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05A" w:rsidRPr="00453C9B" w:rsidRDefault="00B6505A">
    <w:pPr>
      <w:pStyle w:val="Footer"/>
      <w:rPr>
        <w:rFonts w:ascii="GHEA Grapalat" w:hAnsi="GHEA Grapala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2037" w:rsidRDefault="00D92037">
    <w:pPr>
      <w:pStyle w:val="Footer"/>
    </w:pPr>
  </w:p>
  <w:p w:rsidR="00D92037" w:rsidRDefault="00D9203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Footer"/>
      <w:rPr>
        <w:rFonts w:ascii="GHEA Grapalat" w:hAnsi="GHEA Grapala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0F4B" w:rsidRDefault="008E0F4B">
      <w:r>
        <w:separator/>
      </w:r>
    </w:p>
  </w:footnote>
  <w:footnote w:type="continuationSeparator" w:id="0">
    <w:p w:rsidR="008E0F4B" w:rsidRDefault="008E0F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973EF9"/>
    <w:multiLevelType w:val="hybridMultilevel"/>
    <w:tmpl w:val="F54CEE98"/>
    <w:lvl w:ilvl="0" w:tplc="42983FEE">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1C1"/>
    <w:rsid w:val="000070E1"/>
    <w:rsid w:val="000B7DCB"/>
    <w:rsid w:val="00113170"/>
    <w:rsid w:val="00155B23"/>
    <w:rsid w:val="00163AA7"/>
    <w:rsid w:val="00165259"/>
    <w:rsid w:val="001668FE"/>
    <w:rsid w:val="00186AC7"/>
    <w:rsid w:val="0019281C"/>
    <w:rsid w:val="001934B1"/>
    <w:rsid w:val="001B4BA2"/>
    <w:rsid w:val="001C7C17"/>
    <w:rsid w:val="001D6A99"/>
    <w:rsid w:val="00204847"/>
    <w:rsid w:val="00244872"/>
    <w:rsid w:val="00294569"/>
    <w:rsid w:val="002A4366"/>
    <w:rsid w:val="002B1212"/>
    <w:rsid w:val="002B3292"/>
    <w:rsid w:val="00315BBB"/>
    <w:rsid w:val="0034005C"/>
    <w:rsid w:val="00361E23"/>
    <w:rsid w:val="00365108"/>
    <w:rsid w:val="00393965"/>
    <w:rsid w:val="003947DC"/>
    <w:rsid w:val="003A0382"/>
    <w:rsid w:val="003A334C"/>
    <w:rsid w:val="003C362F"/>
    <w:rsid w:val="0044214B"/>
    <w:rsid w:val="00500674"/>
    <w:rsid w:val="005148A0"/>
    <w:rsid w:val="00531EE0"/>
    <w:rsid w:val="005561C1"/>
    <w:rsid w:val="00596E0F"/>
    <w:rsid w:val="005A0E81"/>
    <w:rsid w:val="005E4CF9"/>
    <w:rsid w:val="006220B0"/>
    <w:rsid w:val="006369F0"/>
    <w:rsid w:val="00645812"/>
    <w:rsid w:val="00650B1B"/>
    <w:rsid w:val="006553CB"/>
    <w:rsid w:val="00691AD6"/>
    <w:rsid w:val="006A524F"/>
    <w:rsid w:val="006C3BBB"/>
    <w:rsid w:val="006D1BD8"/>
    <w:rsid w:val="007200E4"/>
    <w:rsid w:val="00767F2B"/>
    <w:rsid w:val="00772D6E"/>
    <w:rsid w:val="00781739"/>
    <w:rsid w:val="007933A8"/>
    <w:rsid w:val="007A0C64"/>
    <w:rsid w:val="007A5EC4"/>
    <w:rsid w:val="007D73BF"/>
    <w:rsid w:val="008109DC"/>
    <w:rsid w:val="00831144"/>
    <w:rsid w:val="008409AE"/>
    <w:rsid w:val="008E0F4B"/>
    <w:rsid w:val="0091418A"/>
    <w:rsid w:val="0093471C"/>
    <w:rsid w:val="00960DFD"/>
    <w:rsid w:val="009E6DA1"/>
    <w:rsid w:val="009F4315"/>
    <w:rsid w:val="009F4FE8"/>
    <w:rsid w:val="00A54B85"/>
    <w:rsid w:val="00A56E28"/>
    <w:rsid w:val="00A93FD9"/>
    <w:rsid w:val="00AB0C3B"/>
    <w:rsid w:val="00B6505A"/>
    <w:rsid w:val="00B86DED"/>
    <w:rsid w:val="00BC276D"/>
    <w:rsid w:val="00BF1CD5"/>
    <w:rsid w:val="00BF49AA"/>
    <w:rsid w:val="00C10131"/>
    <w:rsid w:val="00C56E7B"/>
    <w:rsid w:val="00C60855"/>
    <w:rsid w:val="00CE3E1B"/>
    <w:rsid w:val="00CF38F6"/>
    <w:rsid w:val="00CF7A6C"/>
    <w:rsid w:val="00D32CA2"/>
    <w:rsid w:val="00D50C22"/>
    <w:rsid w:val="00D92037"/>
    <w:rsid w:val="00DE51C7"/>
    <w:rsid w:val="00DE67BE"/>
    <w:rsid w:val="00E10460"/>
    <w:rsid w:val="00E433C5"/>
    <w:rsid w:val="00E542B4"/>
    <w:rsid w:val="00E6463B"/>
    <w:rsid w:val="00E87880"/>
    <w:rsid w:val="00EE6A72"/>
    <w:rsid w:val="00EF551D"/>
    <w:rsid w:val="00F31847"/>
    <w:rsid w:val="00F35E51"/>
    <w:rsid w:val="00F56829"/>
    <w:rsid w:val="00FA0439"/>
    <w:rsid w:val="00FB6AF0"/>
    <w:rsid w:val="00FC4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60684E-9CFA-4CBB-8973-FCE9AE0F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rsid w:val="005561C1"/>
    <w:pPr>
      <w:tabs>
        <w:tab w:val="center" w:pos="4677"/>
        <w:tab w:val="right" w:pos="9355"/>
      </w:tabs>
    </w:pPr>
    <w:rPr>
      <w:sz w:val="20"/>
      <w:szCs w:val="20"/>
      <w:lang w:val="en-US" w:eastAsia="en-US"/>
    </w:rPr>
  </w:style>
  <w:style w:type="character" w:customStyle="1" w:styleId="FooterChar">
    <w:name w:val="Footer Char"/>
    <w:link w:val="Footer"/>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Header">
    <w:name w:val="header"/>
    <w:basedOn w:val="Normal"/>
    <w:link w:val="HeaderChar"/>
    <w:unhideWhenUsed/>
    <w:rsid w:val="00B6505A"/>
    <w:pPr>
      <w:tabs>
        <w:tab w:val="center" w:pos="4680"/>
        <w:tab w:val="right" w:pos="9360"/>
      </w:tabs>
    </w:pPr>
  </w:style>
  <w:style w:type="character" w:customStyle="1" w:styleId="HeaderChar">
    <w:name w:val="Header Char"/>
    <w:basedOn w:val="DefaultParagraphFont"/>
    <w:link w:val="Header"/>
    <w:rsid w:val="00B6505A"/>
    <w:rPr>
      <w:rFonts w:ascii="Times New Roman" w:eastAsia="Times New Roman" w:hAnsi="Times New Roman"/>
      <w:sz w:val="24"/>
      <w:szCs w:val="24"/>
      <w:lang w:val="ru-RU" w:eastAsia="ru-RU"/>
    </w:rPr>
  </w:style>
  <w:style w:type="paragraph" w:styleId="BodyText">
    <w:name w:val="Body Text"/>
    <w:basedOn w:val="Normal"/>
    <w:link w:val="BodyTextChar"/>
    <w:uiPriority w:val="99"/>
    <w:unhideWhenUsed/>
    <w:rsid w:val="00B6505A"/>
    <w:pPr>
      <w:spacing w:after="120"/>
    </w:pPr>
  </w:style>
  <w:style w:type="character" w:customStyle="1" w:styleId="BodyTextChar">
    <w:name w:val="Body Text Char"/>
    <w:basedOn w:val="DefaultParagraphFont"/>
    <w:link w:val="BodyText"/>
    <w:uiPriority w:val="99"/>
    <w:rsid w:val="00B6505A"/>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F1CD5"/>
    <w:pPr>
      <w:spacing w:after="120"/>
    </w:pPr>
    <w:rPr>
      <w:sz w:val="16"/>
      <w:szCs w:val="16"/>
    </w:rPr>
  </w:style>
  <w:style w:type="character" w:customStyle="1" w:styleId="BodyText3Char">
    <w:name w:val="Body Text 3 Char"/>
    <w:basedOn w:val="DefaultParagraphFont"/>
    <w:link w:val="BodyText3"/>
    <w:rsid w:val="00BF1CD5"/>
    <w:rPr>
      <w:rFonts w:ascii="Times New Roman" w:eastAsia="Times New Roman" w:hAnsi="Times New Roman"/>
      <w:sz w:val="16"/>
      <w:szCs w:val="16"/>
      <w:lang w:val="ru-RU" w:eastAsia="ru-RU"/>
    </w:rPr>
  </w:style>
  <w:style w:type="paragraph" w:styleId="BalloonText">
    <w:name w:val="Balloon Text"/>
    <w:basedOn w:val="Normal"/>
    <w:link w:val="BalloonTextChar"/>
    <w:uiPriority w:val="99"/>
    <w:semiHidden/>
    <w:unhideWhenUsed/>
    <w:rsid w:val="008409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9AE"/>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572547973">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1056</TotalTime>
  <Pages>9</Pages>
  <Words>1403</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9383</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Gohar H. Harutyunyan</cp:lastModifiedBy>
  <cp:revision>26</cp:revision>
  <cp:lastPrinted>2019-12-26T10:57:00Z</cp:lastPrinted>
  <dcterms:created xsi:type="dcterms:W3CDTF">2019-07-31T05:43:00Z</dcterms:created>
  <dcterms:modified xsi:type="dcterms:W3CDTF">2020-01-23T10:44:00Z</dcterms:modified>
</cp:coreProperties>
</file>