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9C27E" w14:textId="77777777" w:rsidR="00A65A4F" w:rsidRPr="001F7633" w:rsidRDefault="00A65A4F" w:rsidP="00A65A4F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/>
          <w:bCs/>
          <w:color w:val="000000"/>
          <w:lang w:val="hy-AM"/>
        </w:rPr>
      </w:pPr>
      <w:r>
        <w:rPr>
          <w:rFonts w:eastAsia="Times New Roman" w:cs="Times New Roman"/>
          <w:b/>
          <w:bCs/>
          <w:color w:val="000000"/>
          <w:lang w:val="hy-AM"/>
        </w:rPr>
        <w:t>ՆԱԽԱԳԻԾ</w:t>
      </w:r>
    </w:p>
    <w:p w14:paraId="1BA72654" w14:textId="77777777" w:rsidR="00A65A4F" w:rsidRDefault="00A65A4F" w:rsidP="00A65A4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</w:rPr>
      </w:pPr>
    </w:p>
    <w:p w14:paraId="76763416" w14:textId="77777777" w:rsidR="00A65A4F" w:rsidRPr="00D50301" w:rsidRDefault="00A65A4F" w:rsidP="00A65A4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</w:rPr>
      </w:pPr>
      <w:r w:rsidRPr="00D50301">
        <w:rPr>
          <w:rFonts w:eastAsia="Times New Roman" w:cs="Times New Roman"/>
          <w:b/>
          <w:bCs/>
          <w:color w:val="000000"/>
        </w:rPr>
        <w:t>ՀԱՅԱՍՏԱՆԻ ՀԱՆՐԱՊԵՏՈՒԹՅԱՆ ԿԱՌԱՎԱՐՈՒԹՅՈՒՆ</w:t>
      </w:r>
    </w:p>
    <w:p w14:paraId="2FB92C73" w14:textId="77777777" w:rsidR="00A65A4F" w:rsidRPr="001956C6" w:rsidRDefault="00A65A4F" w:rsidP="00A65A4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</w:rPr>
      </w:pPr>
      <w:r w:rsidRPr="001956C6">
        <w:rPr>
          <w:rFonts w:ascii="Calibri" w:eastAsia="Times New Roman" w:hAnsi="Calibri" w:cs="Calibri"/>
          <w:color w:val="000000"/>
        </w:rPr>
        <w:t> </w:t>
      </w:r>
    </w:p>
    <w:p w14:paraId="6DEB0660" w14:textId="77777777" w:rsidR="00A65A4F" w:rsidRPr="001956C6" w:rsidRDefault="00A65A4F" w:rsidP="00A65A4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</w:rPr>
      </w:pPr>
      <w:r w:rsidRPr="001956C6">
        <w:rPr>
          <w:rFonts w:eastAsia="Times New Roman" w:cs="Times New Roman"/>
          <w:b/>
          <w:bCs/>
          <w:color w:val="000000"/>
        </w:rPr>
        <w:t>Ո Ր Ո Շ ՈՒ Մ</w:t>
      </w:r>
    </w:p>
    <w:p w14:paraId="6C607F77" w14:textId="77777777" w:rsidR="00A65A4F" w:rsidRPr="001956C6" w:rsidRDefault="00A65A4F" w:rsidP="00A65A4F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lang w:val="hy-AM"/>
        </w:rPr>
      </w:pPr>
      <w:r w:rsidRPr="001956C6">
        <w:rPr>
          <w:rFonts w:eastAsia="Times New Roman" w:cs="Times New Roman"/>
          <w:b/>
          <w:bCs/>
          <w:color w:val="000000"/>
          <w:lang w:val="hy-AM"/>
        </w:rPr>
        <w:t>2019 ԹՎԱԿԱՆԻ ԹԻՎ ------- Ն</w:t>
      </w:r>
    </w:p>
    <w:p w14:paraId="200B0559" w14:textId="0396D1AD" w:rsidR="00A65A4F" w:rsidRPr="001956C6" w:rsidRDefault="00A65A4F" w:rsidP="005A6691">
      <w:pPr>
        <w:jc w:val="center"/>
        <w:rPr>
          <w:b/>
          <w:lang w:val="hy-AM"/>
        </w:rPr>
      </w:pPr>
      <w:r w:rsidRPr="001956C6">
        <w:rPr>
          <w:b/>
          <w:lang w:val="hy-AM"/>
        </w:rPr>
        <w:t>ՀՀ ԿԱՌԱՎԱՐՈՒԹՅԱՆ 2011 ԹՎԱԿԱՆԻ ՀՈՒՆԻՍԻ 30-Ի ԹԻՎ 979 Ն ՈՐՈՇՄԱՆ ՄԵՋ ՓՈՓՈԽՈՒԹՅՈՒՆ</w:t>
      </w:r>
      <w:r w:rsidR="00870361">
        <w:rPr>
          <w:b/>
          <w:lang w:val="hy-AM"/>
        </w:rPr>
        <w:t>ՆԵՐ</w:t>
      </w:r>
      <w:r w:rsidRPr="001956C6">
        <w:rPr>
          <w:b/>
          <w:lang w:val="hy-AM"/>
        </w:rPr>
        <w:t xml:space="preserve"> ԿԱՏԱՐԵԼՈՒ ՄԱՍԻՆ</w:t>
      </w:r>
    </w:p>
    <w:p w14:paraId="61D8F136" w14:textId="77777777" w:rsidR="00A65A4F" w:rsidRPr="00171E5A" w:rsidRDefault="00A65A4F" w:rsidP="00171E5A">
      <w:pPr>
        <w:tabs>
          <w:tab w:val="left" w:pos="90"/>
        </w:tabs>
        <w:spacing w:line="276" w:lineRule="auto"/>
        <w:ind w:firstLine="720"/>
        <w:jc w:val="both"/>
        <w:rPr>
          <w:bCs/>
          <w:lang w:val="af-ZA"/>
        </w:rPr>
      </w:pPr>
      <w:r w:rsidRPr="00171E5A">
        <w:rPr>
          <w:bCs/>
          <w:lang w:val="hy-AM"/>
        </w:rPr>
        <w:t>Հիմք ընդունելով</w:t>
      </w:r>
      <w:r w:rsidRPr="00171E5A">
        <w:rPr>
          <w:bCs/>
          <w:lang w:val="af-ZA"/>
        </w:rPr>
        <w:t xml:space="preserve"> «</w:t>
      </w:r>
      <w:r w:rsidRPr="00171E5A">
        <w:rPr>
          <w:bCs/>
          <w:lang w:val="hy-AM"/>
        </w:rPr>
        <w:t>Նորմատիվ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իրավական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ակտերի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մասին</w:t>
      </w:r>
      <w:r w:rsidRPr="00171E5A">
        <w:rPr>
          <w:bCs/>
          <w:lang w:val="af-ZA"/>
        </w:rPr>
        <w:t xml:space="preserve">» </w:t>
      </w:r>
      <w:r w:rsidRPr="00171E5A">
        <w:rPr>
          <w:bCs/>
          <w:lang w:val="hy-AM"/>
        </w:rPr>
        <w:t>Հայաստանի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Հանրապետության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օրենքի</w:t>
      </w:r>
      <w:r w:rsidRPr="00171E5A">
        <w:rPr>
          <w:bCs/>
          <w:lang w:val="af-ZA"/>
        </w:rPr>
        <w:t xml:space="preserve"> 33-</w:t>
      </w:r>
      <w:proofErr w:type="spellStart"/>
      <w:r w:rsidRPr="00171E5A">
        <w:rPr>
          <w:bCs/>
          <w:lang w:val="hy-AM"/>
        </w:rPr>
        <w:t>րդ</w:t>
      </w:r>
      <w:proofErr w:type="spellEnd"/>
      <w:r w:rsidRPr="00171E5A">
        <w:rPr>
          <w:bCs/>
          <w:lang w:val="hy-AM"/>
        </w:rPr>
        <w:t xml:space="preserve"> և 34-րդ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հոդվածները</w:t>
      </w:r>
      <w:r w:rsidRPr="00171E5A">
        <w:rPr>
          <w:bCs/>
          <w:lang w:val="af-ZA"/>
        </w:rPr>
        <w:t xml:space="preserve">, ինչպես նաև </w:t>
      </w:r>
      <w:r w:rsidRPr="00171E5A">
        <w:rPr>
          <w:color w:val="000000"/>
          <w:shd w:val="clear" w:color="auto" w:fill="FFFFFF"/>
          <w:lang w:val="hy-AM"/>
        </w:rPr>
        <w:t>«Վարկային տեղեկատվության շրջանառության և վարկային բյուրոների գործունեության մասին» Հայաստանի Հանրապետության օրենքի 11-րդ հոդվածի 3-րդ մասը՝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Հայաստանի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Հանրապետության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կառավարությունը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որոշում</w:t>
      </w:r>
      <w:r w:rsidRPr="00171E5A">
        <w:rPr>
          <w:bCs/>
          <w:lang w:val="af-ZA"/>
        </w:rPr>
        <w:t xml:space="preserve"> </w:t>
      </w:r>
      <w:r w:rsidRPr="00171E5A">
        <w:rPr>
          <w:bCs/>
          <w:lang w:val="hy-AM"/>
        </w:rPr>
        <w:t>է</w:t>
      </w:r>
      <w:r w:rsidRPr="00171E5A">
        <w:rPr>
          <w:bCs/>
          <w:lang w:val="af-ZA"/>
        </w:rPr>
        <w:t xml:space="preserve">. </w:t>
      </w:r>
    </w:p>
    <w:p w14:paraId="5AAA8234" w14:textId="0F7F917F" w:rsidR="004A76A0" w:rsidRPr="00171E5A" w:rsidRDefault="00367FF9" w:rsidP="00171E5A">
      <w:pPr>
        <w:spacing w:line="276" w:lineRule="auto"/>
        <w:jc w:val="both"/>
        <w:rPr>
          <w:lang w:val="hy-AM"/>
        </w:rPr>
      </w:pPr>
      <w:r w:rsidRPr="00171E5A">
        <w:rPr>
          <w:lang w:val="hy-AM"/>
        </w:rPr>
        <w:t>1</w:t>
      </w:r>
      <w:r w:rsidRPr="00171E5A">
        <w:rPr>
          <w:rFonts w:ascii="MS Gothic" w:eastAsia="MS Gothic" w:hAnsi="MS Gothic" w:cs="MS Gothic" w:hint="eastAsia"/>
          <w:lang w:val="hy-AM"/>
        </w:rPr>
        <w:t>․</w:t>
      </w:r>
      <w:r w:rsidRPr="00171E5A">
        <w:rPr>
          <w:lang w:val="hy-AM"/>
        </w:rPr>
        <w:t xml:space="preserve"> </w:t>
      </w:r>
      <w:r w:rsidR="00A65A4F" w:rsidRPr="00171E5A">
        <w:rPr>
          <w:lang w:val="hy-AM"/>
        </w:rPr>
        <w:t xml:space="preserve">Հայաստանի Հանրապետության կառավարության 2011 թվականի հունիսի </w:t>
      </w:r>
      <w:r w:rsidR="0031566F" w:rsidRPr="00171E5A">
        <w:rPr>
          <w:lang w:val="hy-AM"/>
        </w:rPr>
        <w:t xml:space="preserve">  </w:t>
      </w:r>
      <w:r w:rsidR="00A65A4F" w:rsidRPr="00171E5A">
        <w:rPr>
          <w:lang w:val="hy-AM"/>
        </w:rPr>
        <w:t xml:space="preserve">30-ի </w:t>
      </w:r>
      <w:r w:rsidR="005A7895" w:rsidRPr="00171E5A">
        <w:rPr>
          <w:lang w:val="hy-AM"/>
        </w:rPr>
        <w:t>«</w:t>
      </w:r>
      <w:proofErr w:type="spellStart"/>
      <w:r w:rsidR="00A65A4F" w:rsidRPr="00171E5A">
        <w:rPr>
          <w:lang w:val="hy-AM"/>
        </w:rPr>
        <w:t>Հանրային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տվյալների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բազաների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ցանկը</w:t>
      </w:r>
      <w:proofErr w:type="spellEnd"/>
      <w:r w:rsidR="00A65A4F" w:rsidRPr="00171E5A">
        <w:rPr>
          <w:lang w:val="hy-AM"/>
        </w:rPr>
        <w:t xml:space="preserve">, </w:t>
      </w:r>
      <w:proofErr w:type="spellStart"/>
      <w:r w:rsidR="00A65A4F" w:rsidRPr="00171E5A">
        <w:rPr>
          <w:lang w:val="hy-AM"/>
        </w:rPr>
        <w:t>այդ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տվյալների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բազաներից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Հայաստանի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Հանրապետության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տարածքում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գործող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վարկային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բյուրոներին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տրամադրվող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տվյալների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տեսակները</w:t>
      </w:r>
      <w:proofErr w:type="spellEnd"/>
      <w:r w:rsidR="00A65A4F" w:rsidRPr="00171E5A">
        <w:rPr>
          <w:lang w:val="hy-AM"/>
        </w:rPr>
        <w:t xml:space="preserve">, </w:t>
      </w:r>
      <w:proofErr w:type="spellStart"/>
      <w:r w:rsidR="00A65A4F" w:rsidRPr="00171E5A">
        <w:rPr>
          <w:lang w:val="hy-AM"/>
        </w:rPr>
        <w:t>ծախսերի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փոխհատուցման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հարցը</w:t>
      </w:r>
      <w:proofErr w:type="spellEnd"/>
      <w:r w:rsidR="00A65A4F" w:rsidRPr="00171E5A">
        <w:rPr>
          <w:lang w:val="hy-AM"/>
        </w:rPr>
        <w:t xml:space="preserve">, </w:t>
      </w:r>
      <w:proofErr w:type="spellStart"/>
      <w:r w:rsidR="00A65A4F" w:rsidRPr="00171E5A">
        <w:rPr>
          <w:lang w:val="hy-AM"/>
        </w:rPr>
        <w:t>տվյալների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տրամադրման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կարգը</w:t>
      </w:r>
      <w:proofErr w:type="spellEnd"/>
      <w:r w:rsidR="00A65A4F" w:rsidRPr="00171E5A">
        <w:rPr>
          <w:lang w:val="hy-AM"/>
        </w:rPr>
        <w:t xml:space="preserve">, </w:t>
      </w:r>
      <w:proofErr w:type="spellStart"/>
      <w:r w:rsidR="00A65A4F" w:rsidRPr="00171E5A">
        <w:rPr>
          <w:lang w:val="hy-AM"/>
        </w:rPr>
        <w:t>պայմանները</w:t>
      </w:r>
      <w:proofErr w:type="spellEnd"/>
      <w:r w:rsidR="00A65A4F" w:rsidRPr="00171E5A">
        <w:rPr>
          <w:lang w:val="hy-AM"/>
        </w:rPr>
        <w:t xml:space="preserve"> և </w:t>
      </w:r>
      <w:proofErr w:type="spellStart"/>
      <w:r w:rsidR="00A65A4F" w:rsidRPr="00171E5A">
        <w:rPr>
          <w:lang w:val="hy-AM"/>
        </w:rPr>
        <w:t>տրամադրման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համար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պատասխանատու</w:t>
      </w:r>
      <w:proofErr w:type="spellEnd"/>
      <w:r w:rsidR="00A65A4F" w:rsidRPr="00171E5A">
        <w:rPr>
          <w:lang w:val="hy-AM"/>
        </w:rPr>
        <w:t xml:space="preserve"> </w:t>
      </w:r>
      <w:proofErr w:type="spellStart"/>
      <w:r w:rsidR="00A65A4F" w:rsidRPr="00171E5A">
        <w:rPr>
          <w:lang w:val="hy-AM"/>
        </w:rPr>
        <w:t>մարմինները</w:t>
      </w:r>
      <w:proofErr w:type="spellEnd"/>
      <w:r w:rsidR="00A65A4F" w:rsidRPr="00171E5A">
        <w:rPr>
          <w:lang w:val="hy-AM"/>
        </w:rPr>
        <w:t xml:space="preserve"> սահմանելու մասին</w:t>
      </w:r>
      <w:r w:rsidR="005A7895" w:rsidRPr="00171E5A">
        <w:rPr>
          <w:lang w:val="hy-AM"/>
        </w:rPr>
        <w:t>»</w:t>
      </w:r>
      <w:r w:rsidR="00A65A4F" w:rsidRPr="00171E5A">
        <w:rPr>
          <w:lang w:val="hy-AM"/>
        </w:rPr>
        <w:t xml:space="preserve"> թիվ 979</w:t>
      </w:r>
      <w:r w:rsidR="00145913" w:rsidRPr="00171E5A">
        <w:rPr>
          <w:lang w:val="hy-AM"/>
        </w:rPr>
        <w:t>-</w:t>
      </w:r>
      <w:r w:rsidR="00A65A4F" w:rsidRPr="00171E5A">
        <w:rPr>
          <w:lang w:val="hy-AM"/>
        </w:rPr>
        <w:t xml:space="preserve">Ն որոշման (այսուհետ՝ Որոշում) մեջ կատարել </w:t>
      </w:r>
      <w:proofErr w:type="spellStart"/>
      <w:r w:rsidR="00A65A4F" w:rsidRPr="00171E5A">
        <w:rPr>
          <w:lang w:val="hy-AM"/>
        </w:rPr>
        <w:t>հետևյալ</w:t>
      </w:r>
      <w:proofErr w:type="spellEnd"/>
      <w:r w:rsidR="00A65A4F" w:rsidRPr="00171E5A">
        <w:rPr>
          <w:lang w:val="hy-AM"/>
        </w:rPr>
        <w:t xml:space="preserve"> փոփոխություն</w:t>
      </w:r>
      <w:r w:rsidR="001956C6" w:rsidRPr="00171E5A">
        <w:rPr>
          <w:lang w:val="hy-AM"/>
        </w:rPr>
        <w:t>ներ</w:t>
      </w:r>
      <w:r w:rsidR="00A65A4F" w:rsidRPr="00171E5A">
        <w:rPr>
          <w:lang w:val="hy-AM"/>
        </w:rPr>
        <w:t>ը</w:t>
      </w:r>
      <w:r w:rsidR="00A65A4F" w:rsidRPr="00171E5A">
        <w:rPr>
          <w:rFonts w:ascii="MS Gothic" w:eastAsia="MS Gothic" w:hAnsi="MS Gothic" w:cs="MS Gothic" w:hint="eastAsia"/>
          <w:lang w:val="hy-AM"/>
        </w:rPr>
        <w:t>․</w:t>
      </w:r>
    </w:p>
    <w:p w14:paraId="5A51D9B5" w14:textId="56534030" w:rsidR="00145913" w:rsidRPr="00171E5A" w:rsidRDefault="00145913" w:rsidP="00171E5A">
      <w:pPr>
        <w:pStyle w:val="ListParagraph"/>
        <w:numPr>
          <w:ilvl w:val="0"/>
          <w:numId w:val="2"/>
        </w:numPr>
        <w:spacing w:line="276" w:lineRule="auto"/>
        <w:ind w:left="450" w:hanging="450"/>
        <w:rPr>
          <w:color w:val="000000"/>
          <w:shd w:val="clear" w:color="auto" w:fill="FFFFFF"/>
          <w:lang w:val="hy-AM"/>
        </w:rPr>
      </w:pPr>
      <w:r w:rsidRPr="00171E5A">
        <w:rPr>
          <w:color w:val="000000"/>
          <w:shd w:val="clear" w:color="auto" w:fill="FFFFFF"/>
          <w:lang w:val="hy-AM"/>
        </w:rPr>
        <w:t xml:space="preserve">Որոշման </w:t>
      </w:r>
      <w:r w:rsidR="00244D98" w:rsidRPr="00171E5A">
        <w:rPr>
          <w:color w:val="000000"/>
          <w:shd w:val="clear" w:color="auto" w:fill="FFFFFF"/>
          <w:lang w:val="hy-AM"/>
        </w:rPr>
        <w:t xml:space="preserve">հավելվածի </w:t>
      </w:r>
      <w:r w:rsidR="00773CDA" w:rsidRPr="00171E5A">
        <w:rPr>
          <w:color w:val="000000"/>
          <w:shd w:val="clear" w:color="auto" w:fill="FFFFFF"/>
          <w:lang w:val="hy-AM"/>
        </w:rPr>
        <w:t>3-րդ կետի 3-րդ ենթակետից</w:t>
      </w:r>
      <w:r w:rsidR="003F3C62" w:rsidRPr="00171E5A">
        <w:rPr>
          <w:color w:val="000000"/>
          <w:shd w:val="clear" w:color="auto" w:fill="FFFFFF"/>
          <w:lang w:val="hy-AM"/>
        </w:rPr>
        <w:t xml:space="preserve"> </w:t>
      </w:r>
      <w:r w:rsidR="00244D98" w:rsidRPr="00171E5A">
        <w:rPr>
          <w:color w:val="000000"/>
          <w:shd w:val="clear" w:color="auto" w:fill="FFFFFF"/>
          <w:lang w:val="hy-AM"/>
        </w:rPr>
        <w:t>հանել «կառավարությանն առընթեր» բառերը</w:t>
      </w:r>
      <w:r w:rsidR="005C1020" w:rsidRPr="00171E5A">
        <w:rPr>
          <w:color w:val="000000"/>
          <w:shd w:val="clear" w:color="auto" w:fill="FFFFFF"/>
          <w:lang w:val="hy-AM"/>
        </w:rPr>
        <w:t>:</w:t>
      </w:r>
    </w:p>
    <w:p w14:paraId="35DE10F2" w14:textId="6FA0859D" w:rsidR="002234A1" w:rsidRPr="00171E5A" w:rsidRDefault="002234A1" w:rsidP="00171E5A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color w:val="000000"/>
          <w:shd w:val="clear" w:color="auto" w:fill="FFFFFF"/>
          <w:lang w:val="hy-AM"/>
        </w:rPr>
      </w:pPr>
      <w:r w:rsidRPr="00171E5A">
        <w:rPr>
          <w:color w:val="000000"/>
          <w:shd w:val="clear" w:color="auto" w:fill="FFFFFF"/>
          <w:lang w:val="hy-AM"/>
        </w:rPr>
        <w:t xml:space="preserve">Որոշման </w:t>
      </w:r>
      <w:proofErr w:type="spellStart"/>
      <w:r w:rsidRPr="00171E5A">
        <w:rPr>
          <w:rFonts w:cs="Sylfaen"/>
          <w:lang w:val="af-ZA"/>
        </w:rPr>
        <w:t>հավելվածի</w:t>
      </w:r>
      <w:proofErr w:type="spellEnd"/>
      <w:r w:rsidRPr="00171E5A">
        <w:rPr>
          <w:rFonts w:cs="Sylfaen"/>
          <w:lang w:val="af-ZA"/>
        </w:rPr>
        <w:t xml:space="preserve"> 9-րդ </w:t>
      </w:r>
      <w:proofErr w:type="spellStart"/>
      <w:r w:rsidRPr="00171E5A">
        <w:rPr>
          <w:rFonts w:cs="Sylfaen"/>
          <w:lang w:val="af-ZA"/>
        </w:rPr>
        <w:t>կետում</w:t>
      </w:r>
      <w:proofErr w:type="spellEnd"/>
      <w:r w:rsidRPr="00171E5A">
        <w:rPr>
          <w:rFonts w:cs="Sylfaen"/>
          <w:lang w:val="af-ZA"/>
        </w:rPr>
        <w:t xml:space="preserve"> «</w:t>
      </w:r>
      <w:proofErr w:type="spellStart"/>
      <w:r w:rsidRPr="00171E5A">
        <w:rPr>
          <w:rFonts w:cs="Sylfaen"/>
          <w:lang w:val="af-ZA"/>
        </w:rPr>
        <w:t>Հայաստանի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Հանրապետության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կառավարությանն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առընթեր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պետական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եկամուտների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կոմիտեն</w:t>
      </w:r>
      <w:proofErr w:type="spellEnd"/>
      <w:r w:rsidRPr="00171E5A">
        <w:rPr>
          <w:rFonts w:cs="Sylfaen"/>
          <w:lang w:val="af-ZA"/>
        </w:rPr>
        <w:t xml:space="preserve">» </w:t>
      </w:r>
      <w:proofErr w:type="spellStart"/>
      <w:r w:rsidRPr="00171E5A">
        <w:rPr>
          <w:rFonts w:cs="Sylfaen"/>
          <w:lang w:val="af-ZA"/>
        </w:rPr>
        <w:t>բառերն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փոխարինել</w:t>
      </w:r>
      <w:proofErr w:type="spellEnd"/>
      <w:r w:rsidRPr="00171E5A">
        <w:rPr>
          <w:rFonts w:cs="Sylfaen"/>
          <w:lang w:val="af-ZA"/>
        </w:rPr>
        <w:t xml:space="preserve"> «</w:t>
      </w:r>
      <w:proofErr w:type="spellStart"/>
      <w:r w:rsidRPr="00171E5A">
        <w:rPr>
          <w:rFonts w:cs="Sylfaen"/>
          <w:lang w:val="af-ZA"/>
        </w:rPr>
        <w:t>Հանրապետության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Հանրապետության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պետական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եկամուտների</w:t>
      </w:r>
      <w:proofErr w:type="spellEnd"/>
      <w:r w:rsidRPr="00171E5A">
        <w:rPr>
          <w:rFonts w:cs="Sylfaen"/>
          <w:lang w:val="af-ZA"/>
        </w:rPr>
        <w:t xml:space="preserve">  </w:t>
      </w:r>
      <w:proofErr w:type="spellStart"/>
      <w:r w:rsidRPr="00171E5A">
        <w:rPr>
          <w:rFonts w:cs="Sylfaen"/>
          <w:lang w:val="af-ZA"/>
        </w:rPr>
        <w:t>կոմիտեն</w:t>
      </w:r>
      <w:proofErr w:type="spellEnd"/>
      <w:r w:rsidRPr="00171E5A">
        <w:rPr>
          <w:rFonts w:cs="Sylfaen"/>
          <w:lang w:val="af-ZA"/>
        </w:rPr>
        <w:t xml:space="preserve">» </w:t>
      </w:r>
      <w:proofErr w:type="spellStart"/>
      <w:r w:rsidRPr="00171E5A">
        <w:rPr>
          <w:rFonts w:cs="Sylfaen"/>
          <w:lang w:val="af-ZA"/>
        </w:rPr>
        <w:t>բառերով</w:t>
      </w:r>
      <w:proofErr w:type="spellEnd"/>
      <w:r w:rsidRPr="00171E5A">
        <w:rPr>
          <w:rFonts w:cs="Sylfaen"/>
          <w:lang w:val="af-ZA"/>
        </w:rPr>
        <w:t xml:space="preserve">, </w:t>
      </w:r>
      <w:proofErr w:type="spellStart"/>
      <w:r w:rsidRPr="00171E5A">
        <w:rPr>
          <w:rFonts w:cs="Sylfaen"/>
          <w:lang w:val="af-ZA"/>
        </w:rPr>
        <w:t>իսկ</w:t>
      </w:r>
      <w:proofErr w:type="spellEnd"/>
      <w:r w:rsidRPr="00171E5A">
        <w:rPr>
          <w:rFonts w:cs="Sylfaen"/>
          <w:lang w:val="af-ZA"/>
        </w:rPr>
        <w:t xml:space="preserve"> «3-րդ </w:t>
      </w:r>
      <w:proofErr w:type="spellStart"/>
      <w:r w:rsidRPr="00171E5A">
        <w:rPr>
          <w:rFonts w:cs="Sylfaen"/>
          <w:lang w:val="af-ZA"/>
        </w:rPr>
        <w:t>կետի</w:t>
      </w:r>
      <w:proofErr w:type="spellEnd"/>
      <w:r w:rsidRPr="00171E5A">
        <w:rPr>
          <w:rFonts w:cs="Sylfaen"/>
          <w:lang w:val="af-ZA"/>
        </w:rPr>
        <w:t xml:space="preserve"> 1-ին </w:t>
      </w:r>
      <w:proofErr w:type="spellStart"/>
      <w:r w:rsidRPr="00171E5A">
        <w:rPr>
          <w:rFonts w:cs="Sylfaen"/>
          <w:lang w:val="af-ZA"/>
        </w:rPr>
        <w:t>ենթակետից</w:t>
      </w:r>
      <w:proofErr w:type="spellEnd"/>
      <w:r w:rsidRPr="00171E5A">
        <w:rPr>
          <w:rFonts w:cs="Sylfaen"/>
          <w:lang w:val="af-ZA"/>
        </w:rPr>
        <w:t xml:space="preserve">, 4-րդ և 9-րդ </w:t>
      </w:r>
      <w:proofErr w:type="spellStart"/>
      <w:r w:rsidRPr="00171E5A">
        <w:rPr>
          <w:rFonts w:cs="Sylfaen"/>
          <w:lang w:val="af-ZA"/>
        </w:rPr>
        <w:t>կետերից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հանել</w:t>
      </w:r>
      <w:proofErr w:type="spellEnd"/>
      <w:r w:rsidRPr="00171E5A">
        <w:rPr>
          <w:rFonts w:cs="Sylfaen"/>
          <w:lang w:val="af-ZA"/>
        </w:rPr>
        <w:t xml:space="preserve"> «</w:t>
      </w:r>
      <w:proofErr w:type="spellStart"/>
      <w:r w:rsidRPr="00171E5A">
        <w:rPr>
          <w:rFonts w:cs="Sylfaen"/>
          <w:lang w:val="af-ZA"/>
        </w:rPr>
        <w:t>Հայաստանի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Հանրապետության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կառավարությանն</w:t>
      </w:r>
      <w:proofErr w:type="spellEnd"/>
      <w:r w:rsidRPr="00171E5A">
        <w:rPr>
          <w:rFonts w:cs="Sylfaen"/>
          <w:lang w:val="af-ZA"/>
        </w:rPr>
        <w:t xml:space="preserve"> </w:t>
      </w:r>
      <w:proofErr w:type="spellStart"/>
      <w:r w:rsidRPr="00171E5A">
        <w:rPr>
          <w:rFonts w:cs="Sylfaen"/>
          <w:lang w:val="af-ZA"/>
        </w:rPr>
        <w:t>առընթեր</w:t>
      </w:r>
      <w:proofErr w:type="spellEnd"/>
      <w:r w:rsidRPr="00171E5A">
        <w:rPr>
          <w:rFonts w:cs="Sylfaen"/>
          <w:lang w:val="af-ZA"/>
        </w:rPr>
        <w:t xml:space="preserve">» </w:t>
      </w:r>
      <w:proofErr w:type="spellStart"/>
      <w:r w:rsidRPr="00171E5A">
        <w:rPr>
          <w:rFonts w:cs="Sylfaen"/>
          <w:lang w:val="af-ZA"/>
        </w:rPr>
        <w:t>բառերը</w:t>
      </w:r>
      <w:proofErr w:type="spellEnd"/>
      <w:r w:rsidRPr="00171E5A">
        <w:rPr>
          <w:rFonts w:cs="Sylfaen"/>
          <w:lang w:val="af-ZA"/>
        </w:rPr>
        <w:t>:»:</w:t>
      </w:r>
    </w:p>
    <w:p w14:paraId="1119E646" w14:textId="348A8262" w:rsidR="007A1AEE" w:rsidRPr="00171E5A" w:rsidRDefault="00446306" w:rsidP="00171E5A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color w:val="000000"/>
          <w:shd w:val="clear" w:color="auto" w:fill="FFFFFF"/>
          <w:lang w:val="hy-AM"/>
        </w:rPr>
      </w:pPr>
      <w:r w:rsidRPr="00171E5A">
        <w:rPr>
          <w:color w:val="000000"/>
          <w:shd w:val="clear" w:color="auto" w:fill="FFFFFF"/>
          <w:lang w:val="hy-AM"/>
        </w:rPr>
        <w:t xml:space="preserve">Որոշման </w:t>
      </w:r>
      <w:r w:rsidR="00BF7E1B" w:rsidRPr="00171E5A">
        <w:rPr>
          <w:color w:val="000000"/>
          <w:shd w:val="clear" w:color="auto" w:fill="FFFFFF"/>
          <w:lang w:val="hy-AM"/>
        </w:rPr>
        <w:t>հ</w:t>
      </w:r>
      <w:r w:rsidRPr="00171E5A">
        <w:rPr>
          <w:color w:val="000000"/>
          <w:shd w:val="clear" w:color="auto" w:fill="FFFFFF"/>
          <w:lang w:val="hy-AM"/>
        </w:rPr>
        <w:t xml:space="preserve">ավելվածի 6-րդ կետը շարադրել </w:t>
      </w:r>
      <w:proofErr w:type="spellStart"/>
      <w:r w:rsidRPr="00171E5A">
        <w:rPr>
          <w:color w:val="000000"/>
          <w:shd w:val="clear" w:color="auto" w:fill="FFFFFF"/>
          <w:lang w:val="hy-AM"/>
        </w:rPr>
        <w:t>հետևյալ</w:t>
      </w:r>
      <w:proofErr w:type="spellEnd"/>
      <w:r w:rsidRPr="00171E5A">
        <w:rPr>
          <w:color w:val="000000"/>
          <w:shd w:val="clear" w:color="auto" w:fill="FFFFFF"/>
          <w:lang w:val="hy-AM"/>
        </w:rPr>
        <w:t xml:space="preserve"> </w:t>
      </w:r>
      <w:r w:rsidR="002234A1" w:rsidRPr="00171E5A">
        <w:rPr>
          <w:color w:val="000000"/>
          <w:shd w:val="clear" w:color="auto" w:fill="FFFFFF"/>
          <w:lang w:val="hy-AM"/>
        </w:rPr>
        <w:t>խմբագրությամբ</w:t>
      </w:r>
      <w:r w:rsidRPr="00171E5A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</w:p>
    <w:p w14:paraId="67C785A4" w14:textId="2616C0BD" w:rsidR="003B7D0E" w:rsidRPr="00171E5A" w:rsidRDefault="003B7D0E" w:rsidP="00171E5A">
      <w:pPr>
        <w:spacing w:after="0" w:line="276" w:lineRule="auto"/>
        <w:jc w:val="both"/>
        <w:rPr>
          <w:rFonts w:eastAsia="MS Gothic" w:cs="MS Gothic"/>
          <w:lang w:val="hy-AM"/>
        </w:rPr>
      </w:pPr>
      <w:r w:rsidRPr="00171E5A">
        <w:rPr>
          <w:color w:val="000000"/>
          <w:shd w:val="clear" w:color="auto" w:fill="FFFFFF"/>
          <w:lang w:val="hy-AM"/>
        </w:rPr>
        <w:t xml:space="preserve">«6. </w:t>
      </w:r>
      <w:r w:rsidRPr="00171E5A">
        <w:rPr>
          <w:rFonts w:eastAsia="MS Gothic" w:cs="Courier New"/>
          <w:lang w:val="hy-AM"/>
        </w:rPr>
        <w:t>Հայաստանի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Հանրապետության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պետական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եկամուտների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կոմիտեի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կողմից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ստեղծված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կամ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կառավարվող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հարկ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վճարողների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տեղեկատվական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համակարգից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տրամադրվում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է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հարկ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վճարողի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անձնական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հաշվի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քարտում</w:t>
      </w:r>
      <w:r w:rsidRPr="00171E5A">
        <w:rPr>
          <w:rFonts w:eastAsia="MS Gothic" w:cs="MS Gothic"/>
          <w:lang w:val="hy-AM"/>
        </w:rPr>
        <w:t xml:space="preserve">, </w:t>
      </w:r>
      <w:r w:rsidRPr="00171E5A">
        <w:rPr>
          <w:rFonts w:eastAsia="MS Gothic" w:cs="Courier New"/>
          <w:lang w:val="hy-AM"/>
        </w:rPr>
        <w:t>ինչպես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նաև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հարկային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հաշվարկներում</w:t>
      </w:r>
      <w:r w:rsidRPr="00171E5A">
        <w:rPr>
          <w:rFonts w:eastAsia="MS Gothic" w:cs="MS Gothic"/>
          <w:lang w:val="hy-AM"/>
        </w:rPr>
        <w:t xml:space="preserve"> (</w:t>
      </w:r>
      <w:r w:rsidRPr="00171E5A">
        <w:rPr>
          <w:rFonts w:eastAsia="MS Gothic" w:cs="Courier New"/>
          <w:lang w:val="hy-AM"/>
        </w:rPr>
        <w:t>հաշվետվություններում</w:t>
      </w:r>
      <w:r w:rsidRPr="00171E5A">
        <w:rPr>
          <w:rFonts w:eastAsia="MS Gothic" w:cs="MS Gothic"/>
          <w:lang w:val="hy-AM"/>
        </w:rPr>
        <w:t xml:space="preserve">) </w:t>
      </w:r>
      <w:r w:rsidRPr="00171E5A">
        <w:rPr>
          <w:rFonts w:eastAsia="MS Gothic" w:cs="Courier New"/>
          <w:lang w:val="hy-AM"/>
        </w:rPr>
        <w:t>ներառված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տեղեկատվությունը։</w:t>
      </w:r>
      <w:r w:rsidRPr="00171E5A">
        <w:rPr>
          <w:rFonts w:eastAsia="MS Gothic" w:cs="MS Gothic"/>
          <w:lang w:val="hy-AM"/>
        </w:rPr>
        <w:t xml:space="preserve"> </w:t>
      </w:r>
      <w:r w:rsidRPr="00171E5A" w:rsidDel="00C6651C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Սույն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կետով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սահմանված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տեղեկատվության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հայցման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և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տրամադրման</w:t>
      </w:r>
      <w:r w:rsidRPr="00171E5A">
        <w:rPr>
          <w:rFonts w:eastAsia="MS Gothic" w:cs="MS Gothic"/>
          <w:lang w:val="hy-AM"/>
        </w:rPr>
        <w:t xml:space="preserve"> </w:t>
      </w:r>
      <w:proofErr w:type="spellStart"/>
      <w:r w:rsidRPr="00171E5A">
        <w:rPr>
          <w:rFonts w:eastAsia="MS Gothic" w:cs="Courier New"/>
          <w:lang w:val="hy-AM"/>
        </w:rPr>
        <w:t>ձևաչափի</w:t>
      </w:r>
      <w:proofErr w:type="spellEnd"/>
      <w:r w:rsidR="00FA4B87"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և</w:t>
      </w:r>
      <w:r w:rsidRPr="00171E5A">
        <w:rPr>
          <w:rFonts w:eastAsia="MS Gothic" w:cs="MS Gothic"/>
          <w:lang w:val="hy-AM"/>
        </w:rPr>
        <w:t xml:space="preserve"> </w:t>
      </w:r>
      <w:proofErr w:type="spellStart"/>
      <w:r w:rsidRPr="00171E5A">
        <w:rPr>
          <w:rFonts w:eastAsia="MS Gothic" w:cs="Courier New"/>
          <w:lang w:val="hy-AM"/>
        </w:rPr>
        <w:t>տեխնիկածրագրային</w:t>
      </w:r>
      <w:proofErr w:type="spellEnd"/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միջոցների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կիրառման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հետ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կապված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հարաբերությունները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կարգավորվում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են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Հայաստանի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Հանրապետության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պետական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եկամուտների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կոմիտեի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և</w:t>
      </w:r>
      <w:r w:rsidRPr="00171E5A">
        <w:rPr>
          <w:rFonts w:eastAsia="MS Gothic" w:cs="MS Gothic"/>
          <w:lang w:val="hy-AM"/>
        </w:rPr>
        <w:t xml:space="preserve">  </w:t>
      </w:r>
      <w:r w:rsidRPr="00171E5A">
        <w:rPr>
          <w:rFonts w:eastAsia="MS Gothic" w:cs="Courier New"/>
          <w:lang w:val="hy-AM"/>
        </w:rPr>
        <w:t>վարկային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բյուրոյի</w:t>
      </w:r>
      <w:r w:rsidRPr="00171E5A">
        <w:rPr>
          <w:rFonts w:eastAsia="MS Gothic" w:cs="MS Gothic"/>
          <w:lang w:val="hy-AM"/>
        </w:rPr>
        <w:t xml:space="preserve"> </w:t>
      </w:r>
      <w:proofErr w:type="spellStart"/>
      <w:r w:rsidRPr="00171E5A">
        <w:rPr>
          <w:rFonts w:eastAsia="MS Gothic" w:cs="Courier New"/>
          <w:lang w:val="hy-AM"/>
        </w:rPr>
        <w:t>միջև</w:t>
      </w:r>
      <w:proofErr w:type="spellEnd"/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կնքված</w:t>
      </w:r>
      <w:r w:rsidRPr="00171E5A">
        <w:rPr>
          <w:rFonts w:eastAsia="MS Gothic" w:cs="MS Gothic"/>
          <w:lang w:val="hy-AM"/>
        </w:rPr>
        <w:t xml:space="preserve"> </w:t>
      </w:r>
      <w:r w:rsidRPr="00171E5A">
        <w:rPr>
          <w:rFonts w:eastAsia="MS Gothic" w:cs="Courier New"/>
          <w:lang w:val="hy-AM"/>
        </w:rPr>
        <w:t>պայմանագրով։</w:t>
      </w:r>
      <w:r w:rsidRPr="00171E5A">
        <w:rPr>
          <w:rFonts w:eastAsia="MS Gothic" w:cs="MS Gothic"/>
          <w:lang w:val="hy-AM"/>
        </w:rPr>
        <w:t>»</w:t>
      </w:r>
      <w:r w:rsidRPr="00171E5A">
        <w:rPr>
          <w:rFonts w:eastAsia="MS Gothic" w:cs="Courier New"/>
          <w:lang w:val="hy-AM"/>
        </w:rPr>
        <w:t>։</w:t>
      </w:r>
    </w:p>
    <w:p w14:paraId="7C722095" w14:textId="1414FB49" w:rsidR="00884A07" w:rsidRPr="00171E5A" w:rsidRDefault="001C1F0A" w:rsidP="00171E5A">
      <w:pPr>
        <w:pStyle w:val="ListParagraph"/>
        <w:numPr>
          <w:ilvl w:val="0"/>
          <w:numId w:val="8"/>
        </w:numPr>
        <w:spacing w:line="276" w:lineRule="auto"/>
        <w:jc w:val="both"/>
        <w:rPr>
          <w:lang w:val="hy-AM"/>
        </w:rPr>
      </w:pPr>
      <w:r w:rsidRPr="00171E5A">
        <w:rPr>
          <w:lang w:val="hy-AM"/>
        </w:rPr>
        <w:lastRenderedPageBreak/>
        <w:t xml:space="preserve">Հանձնարարել </w:t>
      </w:r>
      <w:r w:rsidR="0059241F" w:rsidRPr="00171E5A">
        <w:rPr>
          <w:lang w:val="hy-AM"/>
        </w:rPr>
        <w:t xml:space="preserve"> </w:t>
      </w:r>
      <w:r w:rsidR="001C250E" w:rsidRPr="00171E5A">
        <w:rPr>
          <w:lang w:val="hy-AM"/>
        </w:rPr>
        <w:t xml:space="preserve">Հայաստանի Հանրապետության </w:t>
      </w:r>
      <w:r w:rsidRPr="00171E5A">
        <w:rPr>
          <w:lang w:val="hy-AM"/>
        </w:rPr>
        <w:t>պետական եկամուտների կոմիտեի</w:t>
      </w:r>
      <w:r w:rsidR="00327E66" w:rsidRPr="00171E5A">
        <w:rPr>
          <w:lang w:val="hy-AM"/>
        </w:rPr>
        <w:t xml:space="preserve"> նախագահին</w:t>
      </w:r>
      <w:r w:rsidRPr="00171E5A">
        <w:rPr>
          <w:lang w:val="hy-AM"/>
        </w:rPr>
        <w:t xml:space="preserve"> </w:t>
      </w:r>
      <w:r w:rsidR="00E76A52" w:rsidRPr="00171E5A">
        <w:rPr>
          <w:lang w:val="hy-AM"/>
        </w:rPr>
        <w:t>սույն որոշումն ուժի մեջ մտնելուց հետո մեկ ամսվա ընթացքում</w:t>
      </w:r>
      <w:r w:rsidRPr="00171E5A">
        <w:rPr>
          <w:lang w:val="hy-AM"/>
        </w:rPr>
        <w:t xml:space="preserve"> </w:t>
      </w:r>
      <w:r w:rsidR="001C250E" w:rsidRPr="00171E5A">
        <w:rPr>
          <w:lang w:val="hy-AM"/>
        </w:rPr>
        <w:t>Հայաստանի Հանրապետության տարած</w:t>
      </w:r>
      <w:r w:rsidR="009F76C7" w:rsidRPr="00171E5A">
        <w:rPr>
          <w:lang w:val="hy-AM"/>
        </w:rPr>
        <w:t>ք</w:t>
      </w:r>
      <w:r w:rsidR="001C250E" w:rsidRPr="00171E5A">
        <w:rPr>
          <w:lang w:val="hy-AM"/>
        </w:rPr>
        <w:t xml:space="preserve">ում գործող վարկային բյուրոյի՝ </w:t>
      </w:r>
      <w:r w:rsidRPr="00171E5A">
        <w:rPr>
          <w:lang w:val="hy-AM"/>
        </w:rPr>
        <w:t xml:space="preserve">«ԱՔՌԱ </w:t>
      </w:r>
      <w:proofErr w:type="spellStart"/>
      <w:r w:rsidRPr="00171E5A">
        <w:rPr>
          <w:lang w:val="hy-AM"/>
        </w:rPr>
        <w:t>Ք</w:t>
      </w:r>
      <w:r w:rsidR="002B1EE6" w:rsidRPr="00171E5A">
        <w:rPr>
          <w:lang w:val="hy-AM"/>
        </w:rPr>
        <w:t>րեդիտ</w:t>
      </w:r>
      <w:proofErr w:type="spellEnd"/>
      <w:r w:rsidRPr="00171E5A">
        <w:rPr>
          <w:lang w:val="hy-AM"/>
        </w:rPr>
        <w:t xml:space="preserve"> </w:t>
      </w:r>
      <w:proofErr w:type="spellStart"/>
      <w:r w:rsidRPr="00171E5A">
        <w:rPr>
          <w:lang w:val="hy-AM"/>
        </w:rPr>
        <w:t>Ռ</w:t>
      </w:r>
      <w:r w:rsidR="002B1EE6" w:rsidRPr="00171E5A">
        <w:rPr>
          <w:lang w:val="hy-AM"/>
        </w:rPr>
        <w:t>եփորթինգ</w:t>
      </w:r>
      <w:proofErr w:type="spellEnd"/>
      <w:r w:rsidRPr="00171E5A">
        <w:rPr>
          <w:lang w:val="hy-AM"/>
        </w:rPr>
        <w:t xml:space="preserve">» </w:t>
      </w:r>
      <w:r w:rsidR="002B1EE6" w:rsidRPr="00171E5A">
        <w:rPr>
          <w:lang w:val="hy-AM"/>
        </w:rPr>
        <w:t>ՓԲԸ-ի</w:t>
      </w:r>
      <w:r w:rsidRPr="00171E5A">
        <w:rPr>
          <w:lang w:val="hy-AM"/>
        </w:rPr>
        <w:t xml:space="preserve"> հետ կնքել </w:t>
      </w:r>
      <w:r w:rsidR="0073114B" w:rsidRPr="00171E5A">
        <w:rPr>
          <w:lang w:val="hy-AM"/>
        </w:rPr>
        <w:t xml:space="preserve">Որոշման </w:t>
      </w:r>
      <w:r w:rsidR="00AE0A11" w:rsidRPr="00171E5A">
        <w:rPr>
          <w:lang w:val="hy-AM"/>
        </w:rPr>
        <w:t>հ</w:t>
      </w:r>
      <w:r w:rsidR="0073114B" w:rsidRPr="00171E5A">
        <w:rPr>
          <w:lang w:val="hy-AM"/>
        </w:rPr>
        <w:t xml:space="preserve">ավելվածի 6-րդ կետով սահմանված </w:t>
      </w:r>
      <w:r w:rsidRPr="00171E5A">
        <w:rPr>
          <w:lang w:val="hy-AM"/>
        </w:rPr>
        <w:t>պայմանագիր</w:t>
      </w:r>
      <w:r w:rsidR="0073114B" w:rsidRPr="00171E5A">
        <w:rPr>
          <w:lang w:val="hy-AM"/>
        </w:rPr>
        <w:t>ը։</w:t>
      </w:r>
    </w:p>
    <w:p w14:paraId="060EF966" w14:textId="7FFA4055" w:rsidR="004D2655" w:rsidRPr="00171E5A" w:rsidRDefault="004D2655" w:rsidP="00171E5A">
      <w:pPr>
        <w:pStyle w:val="ListParagraph"/>
        <w:numPr>
          <w:ilvl w:val="0"/>
          <w:numId w:val="8"/>
        </w:numPr>
        <w:spacing w:line="276" w:lineRule="auto"/>
        <w:ind w:left="426" w:hanging="426"/>
        <w:jc w:val="both"/>
        <w:rPr>
          <w:shd w:val="clear" w:color="auto" w:fill="FFFFFF"/>
          <w:lang w:val="hy-AM"/>
        </w:rPr>
      </w:pPr>
      <w:r w:rsidRPr="00171E5A">
        <w:rPr>
          <w:rFonts w:cs="GHEA Mariam"/>
          <w:lang w:val="hy-AM"/>
        </w:rPr>
        <w:t xml:space="preserve">Սույն որոշումն ուժի մեջ է մտնում </w:t>
      </w:r>
      <w:proofErr w:type="spellStart"/>
      <w:r w:rsidR="002825AF" w:rsidRPr="00171E5A">
        <w:rPr>
          <w:rFonts w:cs="Sylfaen"/>
          <w:lang w:val="af-ZA"/>
        </w:rPr>
        <w:t>պաշտոնական</w:t>
      </w:r>
      <w:proofErr w:type="spellEnd"/>
      <w:r w:rsidR="002825AF" w:rsidRPr="00171E5A">
        <w:rPr>
          <w:rFonts w:cs="Sylfaen"/>
          <w:lang w:val="af-ZA"/>
        </w:rPr>
        <w:t xml:space="preserve"> </w:t>
      </w:r>
      <w:proofErr w:type="spellStart"/>
      <w:r w:rsidR="002825AF" w:rsidRPr="00171E5A">
        <w:rPr>
          <w:rFonts w:cs="Sylfaen"/>
          <w:lang w:val="af-ZA"/>
        </w:rPr>
        <w:t>հրապարակման</w:t>
      </w:r>
      <w:proofErr w:type="spellEnd"/>
      <w:r w:rsidR="002825AF" w:rsidRPr="00171E5A">
        <w:rPr>
          <w:rFonts w:cs="Sylfaen"/>
          <w:lang w:val="af-ZA"/>
        </w:rPr>
        <w:t xml:space="preserve"> </w:t>
      </w:r>
      <w:proofErr w:type="spellStart"/>
      <w:r w:rsidR="002825AF" w:rsidRPr="00171E5A">
        <w:rPr>
          <w:rFonts w:cs="Sylfaen"/>
          <w:lang w:val="af-ZA"/>
        </w:rPr>
        <w:t>օրվան</w:t>
      </w:r>
      <w:proofErr w:type="spellEnd"/>
      <w:r w:rsidR="002825AF" w:rsidRPr="00171E5A">
        <w:rPr>
          <w:rFonts w:cs="Sylfaen"/>
          <w:lang w:val="af-ZA"/>
        </w:rPr>
        <w:t xml:space="preserve"> </w:t>
      </w:r>
      <w:proofErr w:type="spellStart"/>
      <w:r w:rsidR="002825AF" w:rsidRPr="00171E5A">
        <w:rPr>
          <w:rFonts w:cs="Sylfaen"/>
          <w:lang w:val="af-ZA"/>
        </w:rPr>
        <w:t>հաջորդող</w:t>
      </w:r>
      <w:proofErr w:type="spellEnd"/>
      <w:r w:rsidR="002825AF" w:rsidRPr="00171E5A">
        <w:rPr>
          <w:rFonts w:cs="Sylfaen"/>
          <w:lang w:val="af-ZA"/>
        </w:rPr>
        <w:t xml:space="preserve"> </w:t>
      </w:r>
      <w:proofErr w:type="spellStart"/>
      <w:r w:rsidR="002825AF" w:rsidRPr="00171E5A">
        <w:rPr>
          <w:rFonts w:cs="Sylfaen"/>
          <w:lang w:val="af-ZA"/>
        </w:rPr>
        <w:t>տասներորդ</w:t>
      </w:r>
      <w:proofErr w:type="spellEnd"/>
      <w:r w:rsidR="002825AF" w:rsidRPr="00171E5A">
        <w:rPr>
          <w:rFonts w:cs="Sylfaen"/>
          <w:lang w:val="af-ZA"/>
        </w:rPr>
        <w:t xml:space="preserve"> </w:t>
      </w:r>
      <w:proofErr w:type="spellStart"/>
      <w:r w:rsidR="002825AF" w:rsidRPr="00171E5A">
        <w:rPr>
          <w:rFonts w:cs="Sylfaen"/>
          <w:lang w:val="af-ZA"/>
        </w:rPr>
        <w:t>օրը</w:t>
      </w:r>
      <w:proofErr w:type="spellEnd"/>
      <w:r w:rsidRPr="00171E5A">
        <w:rPr>
          <w:rFonts w:cs="GHEA Mariam"/>
          <w:lang w:val="hy-AM"/>
        </w:rPr>
        <w:t>։</w:t>
      </w:r>
    </w:p>
    <w:p w14:paraId="07826E2A" w14:textId="77777777" w:rsidR="004D2655" w:rsidRPr="00B909E1" w:rsidRDefault="004D2655" w:rsidP="004D2655">
      <w:pPr>
        <w:tabs>
          <w:tab w:val="left" w:pos="90"/>
        </w:tabs>
        <w:spacing w:after="0" w:line="240" w:lineRule="auto"/>
        <w:rPr>
          <w:b/>
          <w:bCs/>
          <w:lang w:val="hy-AM"/>
        </w:rPr>
      </w:pPr>
      <w:r w:rsidRPr="00B909E1">
        <w:rPr>
          <w:b/>
          <w:bCs/>
          <w:lang w:val="hy-AM"/>
        </w:rPr>
        <w:t xml:space="preserve">Հայաստանի Հանրապետության </w:t>
      </w:r>
    </w:p>
    <w:p w14:paraId="31C8E5E6" w14:textId="44733848" w:rsidR="004D2655" w:rsidRDefault="004D2655" w:rsidP="004D2655">
      <w:pPr>
        <w:tabs>
          <w:tab w:val="left" w:pos="90"/>
          <w:tab w:val="left" w:pos="6279"/>
        </w:tabs>
        <w:spacing w:after="0" w:line="240" w:lineRule="auto"/>
        <w:rPr>
          <w:b/>
          <w:bCs/>
          <w:lang w:val="hy-AM"/>
        </w:rPr>
      </w:pPr>
      <w:r w:rsidRPr="00B909E1">
        <w:rPr>
          <w:b/>
          <w:bCs/>
          <w:lang w:val="hy-AM"/>
        </w:rPr>
        <w:t xml:space="preserve">              </w:t>
      </w:r>
      <w:r w:rsidR="006A2341" w:rsidRPr="00B909E1">
        <w:rPr>
          <w:b/>
          <w:bCs/>
          <w:lang w:val="hy-AM"/>
        </w:rPr>
        <w:t>Վ</w:t>
      </w:r>
      <w:r w:rsidRPr="00B909E1">
        <w:rPr>
          <w:b/>
          <w:bCs/>
          <w:lang w:val="hy-AM"/>
        </w:rPr>
        <w:t>արչապետ</w:t>
      </w:r>
      <w:r w:rsidR="006A2341">
        <w:rPr>
          <w:b/>
          <w:bCs/>
          <w:lang w:val="hy-AM"/>
        </w:rPr>
        <w:t>՝</w:t>
      </w:r>
      <w:r w:rsidRPr="00B909E1">
        <w:rPr>
          <w:b/>
          <w:bCs/>
          <w:lang w:val="hy-AM"/>
        </w:rPr>
        <w:t xml:space="preserve"> </w:t>
      </w:r>
      <w:r w:rsidRPr="00B909E1">
        <w:rPr>
          <w:b/>
          <w:bCs/>
          <w:lang w:val="hy-AM"/>
        </w:rPr>
        <w:tab/>
      </w:r>
      <w:r w:rsidR="00456430" w:rsidRPr="00DE2E42">
        <w:rPr>
          <w:b/>
          <w:bCs/>
          <w:lang w:val="hy-AM"/>
        </w:rPr>
        <w:t xml:space="preserve">       </w:t>
      </w:r>
      <w:r w:rsidRPr="00B909E1">
        <w:rPr>
          <w:b/>
          <w:bCs/>
          <w:lang w:val="hy-AM"/>
        </w:rPr>
        <w:t>Ն</w:t>
      </w:r>
      <w:r w:rsidRPr="00B909E1">
        <w:rPr>
          <w:rFonts w:ascii="MS Gothic" w:hAnsi="MS Gothic" w:cs="MS Gothic"/>
          <w:b/>
          <w:bCs/>
          <w:lang w:val="hy-AM"/>
        </w:rPr>
        <w:t>․</w:t>
      </w:r>
      <w:r w:rsidRPr="00B909E1">
        <w:rPr>
          <w:b/>
          <w:bCs/>
          <w:lang w:val="hy-AM"/>
        </w:rPr>
        <w:t xml:space="preserve"> Փաշինյան</w:t>
      </w:r>
    </w:p>
    <w:p w14:paraId="1CDE9612" w14:textId="77777777" w:rsidR="0046351B" w:rsidRPr="00DE2E42" w:rsidRDefault="0046351B" w:rsidP="0046351B">
      <w:pPr>
        <w:rPr>
          <w:lang w:val="hy-AM"/>
        </w:rPr>
      </w:pPr>
    </w:p>
    <w:p w14:paraId="4D5B7FE1" w14:textId="77777777" w:rsidR="0046351B" w:rsidRDefault="0046351B" w:rsidP="0046351B">
      <w:pPr>
        <w:rPr>
          <w:lang w:val="hy-AM"/>
        </w:rPr>
      </w:pPr>
    </w:p>
    <w:p w14:paraId="332CF1D9" w14:textId="77777777" w:rsidR="00367AA7" w:rsidRDefault="00367AA7" w:rsidP="0046351B">
      <w:pPr>
        <w:rPr>
          <w:lang w:val="hy-AM"/>
        </w:rPr>
      </w:pPr>
    </w:p>
    <w:p w14:paraId="5E46E12E" w14:textId="77777777" w:rsidR="00367AA7" w:rsidRDefault="00367AA7" w:rsidP="0046351B">
      <w:pPr>
        <w:rPr>
          <w:lang w:val="hy-AM"/>
        </w:rPr>
      </w:pPr>
    </w:p>
    <w:p w14:paraId="60398943" w14:textId="77777777" w:rsidR="00367AA7" w:rsidRDefault="00367AA7" w:rsidP="0046351B">
      <w:pPr>
        <w:rPr>
          <w:lang w:val="hy-AM"/>
        </w:rPr>
      </w:pPr>
    </w:p>
    <w:p w14:paraId="1A53AA3B" w14:textId="77777777" w:rsidR="00367AA7" w:rsidRDefault="00367AA7" w:rsidP="0046351B">
      <w:pPr>
        <w:rPr>
          <w:lang w:val="hy-AM"/>
        </w:rPr>
      </w:pPr>
    </w:p>
    <w:p w14:paraId="16B65993" w14:textId="77777777" w:rsidR="00367AA7" w:rsidRDefault="00367AA7" w:rsidP="0046351B">
      <w:pPr>
        <w:rPr>
          <w:lang w:val="hy-AM"/>
        </w:rPr>
      </w:pPr>
    </w:p>
    <w:p w14:paraId="6C972275" w14:textId="77777777" w:rsidR="00367AA7" w:rsidRDefault="00367AA7" w:rsidP="0046351B">
      <w:pPr>
        <w:rPr>
          <w:lang w:val="hy-AM"/>
        </w:rPr>
      </w:pPr>
    </w:p>
    <w:p w14:paraId="7D11DC55" w14:textId="77777777" w:rsidR="00367AA7" w:rsidRDefault="00367AA7" w:rsidP="0046351B">
      <w:pPr>
        <w:rPr>
          <w:lang w:val="hy-AM"/>
        </w:rPr>
      </w:pPr>
    </w:p>
    <w:p w14:paraId="313EB692" w14:textId="77777777" w:rsidR="00367AA7" w:rsidRDefault="00367AA7" w:rsidP="0046351B">
      <w:pPr>
        <w:rPr>
          <w:lang w:val="hy-AM"/>
        </w:rPr>
      </w:pPr>
    </w:p>
    <w:p w14:paraId="4DEEC519" w14:textId="77777777" w:rsidR="00367AA7" w:rsidRDefault="00367AA7" w:rsidP="0046351B">
      <w:pPr>
        <w:rPr>
          <w:lang w:val="hy-AM"/>
        </w:rPr>
      </w:pPr>
    </w:p>
    <w:p w14:paraId="5C0C238D" w14:textId="77777777" w:rsidR="00367AA7" w:rsidRDefault="00367AA7" w:rsidP="0046351B">
      <w:pPr>
        <w:rPr>
          <w:lang w:val="hy-AM"/>
        </w:rPr>
      </w:pPr>
    </w:p>
    <w:p w14:paraId="58BCBF66" w14:textId="77777777" w:rsidR="00367AA7" w:rsidRDefault="00367AA7" w:rsidP="0046351B">
      <w:pPr>
        <w:rPr>
          <w:lang w:val="hy-AM"/>
        </w:rPr>
      </w:pPr>
    </w:p>
    <w:p w14:paraId="5C078A77" w14:textId="77777777" w:rsidR="00367AA7" w:rsidRDefault="00367AA7" w:rsidP="0046351B">
      <w:pPr>
        <w:rPr>
          <w:lang w:val="hy-AM"/>
        </w:rPr>
      </w:pPr>
    </w:p>
    <w:p w14:paraId="2857CBFA" w14:textId="77777777" w:rsidR="00367AA7" w:rsidRDefault="00367AA7" w:rsidP="0046351B">
      <w:pPr>
        <w:rPr>
          <w:lang w:val="hy-AM"/>
        </w:rPr>
      </w:pPr>
    </w:p>
    <w:p w14:paraId="4B38FA01" w14:textId="77777777" w:rsidR="00367AA7" w:rsidRDefault="00367AA7" w:rsidP="0046351B">
      <w:pPr>
        <w:rPr>
          <w:lang w:val="hy-AM"/>
        </w:rPr>
      </w:pPr>
    </w:p>
    <w:p w14:paraId="63DBDD71" w14:textId="77777777" w:rsidR="00367AA7" w:rsidRDefault="00367AA7" w:rsidP="0046351B">
      <w:pPr>
        <w:rPr>
          <w:lang w:val="hy-AM"/>
        </w:rPr>
      </w:pPr>
    </w:p>
    <w:p w14:paraId="04CB132B" w14:textId="77777777" w:rsidR="00367AA7" w:rsidRDefault="00367AA7" w:rsidP="0046351B">
      <w:pPr>
        <w:rPr>
          <w:lang w:val="hy-AM"/>
        </w:rPr>
      </w:pPr>
    </w:p>
    <w:p w14:paraId="7DAB074C" w14:textId="77777777" w:rsidR="00367AA7" w:rsidRDefault="00367AA7" w:rsidP="0046351B">
      <w:pPr>
        <w:rPr>
          <w:lang w:val="hy-AM"/>
        </w:rPr>
      </w:pPr>
    </w:p>
    <w:p w14:paraId="2543F508" w14:textId="77777777" w:rsidR="00367AA7" w:rsidRDefault="00367AA7" w:rsidP="0046351B">
      <w:pPr>
        <w:rPr>
          <w:lang w:val="hy-AM"/>
        </w:rPr>
      </w:pPr>
    </w:p>
    <w:p w14:paraId="3B1C08A7" w14:textId="77777777" w:rsidR="00367AA7" w:rsidRDefault="00367AA7" w:rsidP="0046351B">
      <w:pPr>
        <w:rPr>
          <w:lang w:val="hy-AM"/>
        </w:rPr>
      </w:pPr>
    </w:p>
    <w:p w14:paraId="3D84B2DA" w14:textId="77777777" w:rsidR="00367AA7" w:rsidRDefault="00367AA7" w:rsidP="0046351B">
      <w:pPr>
        <w:rPr>
          <w:lang w:val="hy-AM"/>
        </w:rPr>
      </w:pPr>
    </w:p>
    <w:p w14:paraId="26CE3A47" w14:textId="77777777" w:rsidR="00367AA7" w:rsidRDefault="00367AA7" w:rsidP="0046351B">
      <w:pPr>
        <w:rPr>
          <w:lang w:val="hy-AM"/>
        </w:rPr>
      </w:pPr>
    </w:p>
    <w:p w14:paraId="509E6A8B" w14:textId="77777777" w:rsidR="00367AA7" w:rsidRDefault="00367AA7" w:rsidP="0046351B">
      <w:pPr>
        <w:rPr>
          <w:lang w:val="hy-AM"/>
        </w:rPr>
      </w:pPr>
    </w:p>
    <w:p w14:paraId="686A2B8A" w14:textId="77777777" w:rsidR="00367AA7" w:rsidRPr="00760352" w:rsidRDefault="00367AA7" w:rsidP="0046351B">
      <w:pPr>
        <w:rPr>
          <w:lang w:val="hy-AM"/>
        </w:rPr>
      </w:pPr>
    </w:p>
    <w:p w14:paraId="4A45AFA2" w14:textId="77777777" w:rsidR="0046351B" w:rsidRPr="009C557D" w:rsidRDefault="0046351B" w:rsidP="0046351B">
      <w:pPr>
        <w:spacing w:line="264" w:lineRule="auto"/>
        <w:jc w:val="center"/>
        <w:rPr>
          <w:b/>
          <w:lang w:val="hy-AM"/>
        </w:rPr>
      </w:pPr>
      <w:r w:rsidRPr="009C557D">
        <w:rPr>
          <w:b/>
          <w:lang w:val="hy-AM"/>
        </w:rPr>
        <w:t>ՀԻՄՆԱՎՈՐՈՒՄ</w:t>
      </w:r>
    </w:p>
    <w:p w14:paraId="6E6FABF8" w14:textId="338D70BB" w:rsidR="0046351B" w:rsidRPr="0046351B" w:rsidRDefault="0046351B" w:rsidP="0046351B">
      <w:pPr>
        <w:jc w:val="center"/>
        <w:rPr>
          <w:b/>
          <w:lang w:val="hy-AM"/>
        </w:rPr>
      </w:pPr>
      <w:bookmarkStart w:id="0" w:name="_GoBack"/>
      <w:r w:rsidRPr="007F1B3D">
        <w:rPr>
          <w:rFonts w:cs="Sylfaen"/>
          <w:b/>
          <w:lang w:val="hy-AM"/>
        </w:rPr>
        <w:t>«</w:t>
      </w:r>
      <w:r w:rsidRPr="001956C6">
        <w:rPr>
          <w:b/>
          <w:lang w:val="hy-AM"/>
        </w:rPr>
        <w:t xml:space="preserve">ՀՀ ԿԱՌԱՎԱՐՈՒԹՅԱՆ 2011 ԹՎԱԿԱՆԻ ՀՈՒՆԻՍԻ 30-Ի ԹԻՎ 979 Ն </w:t>
      </w:r>
      <w:bookmarkEnd w:id="0"/>
      <w:r w:rsidRPr="001956C6">
        <w:rPr>
          <w:b/>
          <w:lang w:val="hy-AM"/>
        </w:rPr>
        <w:t>ՈՐՈՇՄԱՆ ՄԵՋ ՓՈՓՈԽՈՒԹՅՈՒՆ</w:t>
      </w:r>
      <w:r>
        <w:rPr>
          <w:b/>
          <w:lang w:val="hy-AM"/>
        </w:rPr>
        <w:t>ՆԵՐ</w:t>
      </w:r>
      <w:r w:rsidRPr="001956C6">
        <w:rPr>
          <w:b/>
          <w:lang w:val="hy-AM"/>
        </w:rPr>
        <w:t xml:space="preserve"> ԿԱՏԱՐԵԼՈՒ ՄԱՍԻՆ</w:t>
      </w:r>
      <w:r w:rsidR="0083216E">
        <w:rPr>
          <w:b/>
          <w:lang w:val="hy-AM"/>
        </w:rPr>
        <w:t>&gt;&gt;</w:t>
      </w:r>
      <w:r w:rsidRPr="0046351B">
        <w:rPr>
          <w:b/>
          <w:lang w:val="hy-AM"/>
        </w:rPr>
        <w:t xml:space="preserve"> </w:t>
      </w:r>
      <w:r w:rsidRPr="009C557D">
        <w:rPr>
          <w:rFonts w:cs="Sylfaen"/>
          <w:b/>
          <w:lang w:val="hy-AM"/>
        </w:rPr>
        <w:t>ՈՐՈՇՄԱՆ ՆԱԽԱԳԾԻ</w:t>
      </w:r>
      <w:r w:rsidRPr="009C557D">
        <w:rPr>
          <w:b/>
          <w:lang w:val="hy-AM"/>
        </w:rPr>
        <w:t xml:space="preserve"> </w:t>
      </w:r>
    </w:p>
    <w:p w14:paraId="4D254C4B" w14:textId="77777777" w:rsidR="0046351B" w:rsidRPr="009C557D" w:rsidRDefault="0046351B" w:rsidP="0046351B">
      <w:pPr>
        <w:pStyle w:val="NormalWeb"/>
        <w:shd w:val="clear" w:color="auto" w:fill="FFFFFF"/>
        <w:spacing w:before="0" w:beforeAutospacing="0" w:after="0" w:afterAutospacing="0" w:line="264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5C26A1BD" w14:textId="77777777" w:rsidR="00DE2E42" w:rsidRDefault="00DE2E42" w:rsidP="00DE2E42">
      <w:pPr>
        <w:numPr>
          <w:ilvl w:val="0"/>
          <w:numId w:val="7"/>
        </w:numPr>
        <w:tabs>
          <w:tab w:val="left" w:pos="993"/>
        </w:tabs>
        <w:spacing w:after="0" w:line="264" w:lineRule="auto"/>
        <w:ind w:left="0" w:firstLine="567"/>
        <w:jc w:val="both"/>
        <w:rPr>
          <w:rFonts w:cs="Sylfaen"/>
          <w:lang w:val="hy-AM"/>
        </w:rPr>
      </w:pPr>
      <w:r>
        <w:rPr>
          <w:rFonts w:cs="Sylfaen"/>
          <w:b/>
          <w:lang w:val="hy-AM"/>
        </w:rPr>
        <w:t>Իրավական</w:t>
      </w:r>
      <w:r>
        <w:rPr>
          <w:rFonts w:cs="Times Armenian"/>
          <w:b/>
          <w:lang w:val="hy-AM"/>
        </w:rPr>
        <w:t xml:space="preserve"> </w:t>
      </w:r>
      <w:r>
        <w:rPr>
          <w:rFonts w:cs="Sylfaen"/>
          <w:b/>
          <w:lang w:val="hy-AM"/>
        </w:rPr>
        <w:t>ակտի ընդունման</w:t>
      </w:r>
      <w:r>
        <w:rPr>
          <w:rFonts w:cs="Times Armenian"/>
          <w:b/>
          <w:lang w:val="hy-AM"/>
        </w:rPr>
        <w:t xml:space="preserve"> </w:t>
      </w:r>
      <w:r>
        <w:rPr>
          <w:rFonts w:cs="Sylfaen"/>
          <w:b/>
          <w:lang w:val="hy-AM"/>
        </w:rPr>
        <w:t>անհրաժեշտությունը</w:t>
      </w:r>
      <w:r>
        <w:rPr>
          <w:rFonts w:cs="Times Armenian"/>
          <w:b/>
          <w:lang w:val="hy-AM"/>
        </w:rPr>
        <w:t xml:space="preserve"> (</w:t>
      </w:r>
      <w:r>
        <w:rPr>
          <w:rFonts w:cs="Sylfaen"/>
          <w:b/>
          <w:lang w:val="hy-AM"/>
        </w:rPr>
        <w:t>նպատակը</w:t>
      </w:r>
      <w:r>
        <w:rPr>
          <w:b/>
          <w:lang w:val="hy-AM"/>
        </w:rPr>
        <w:t xml:space="preserve">).  </w:t>
      </w:r>
    </w:p>
    <w:p w14:paraId="5117B869" w14:textId="7581862D" w:rsidR="00DE2E42" w:rsidRDefault="00DE2E42" w:rsidP="00DE2E42">
      <w:pPr>
        <w:spacing w:line="264" w:lineRule="auto"/>
        <w:ind w:firstLine="567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Նախագծի նպատակն է ընդլայնել հարկ վճարող անձանց հարկային պարտավորությունների վերաբերյալ </w:t>
      </w:r>
      <w:r>
        <w:rPr>
          <w:color w:val="000000"/>
          <w:shd w:val="clear" w:color="auto" w:fill="FFFFFF"/>
          <w:lang w:val="hy-AM"/>
        </w:rPr>
        <w:t xml:space="preserve">ՀՀ ՊԵԿ-ի կողմից </w:t>
      </w:r>
      <w:r w:rsidR="0065413B">
        <w:rPr>
          <w:color w:val="000000"/>
          <w:shd w:val="clear" w:color="auto" w:fill="FFFFFF"/>
          <w:lang w:val="hy-AM"/>
        </w:rPr>
        <w:t xml:space="preserve">վարկային </w:t>
      </w:r>
      <w:proofErr w:type="spellStart"/>
      <w:r w:rsidR="0065413B">
        <w:rPr>
          <w:color w:val="000000"/>
          <w:shd w:val="clear" w:color="auto" w:fill="FFFFFF"/>
          <w:lang w:val="hy-AM"/>
        </w:rPr>
        <w:t>բյուրոյին</w:t>
      </w:r>
      <w:proofErr w:type="spellEnd"/>
      <w:r w:rsidR="0065413B">
        <w:rPr>
          <w:color w:val="000000"/>
          <w:shd w:val="clear" w:color="auto" w:fill="FFFFFF"/>
          <w:lang w:val="hy-AM"/>
        </w:rPr>
        <w:t xml:space="preserve"> տրամադրվող</w:t>
      </w:r>
      <w:r>
        <w:rPr>
          <w:rFonts w:cs="Sylfaen"/>
          <w:lang w:val="hy-AM"/>
        </w:rPr>
        <w:t xml:space="preserve"> տվյալների շրջանակը։ Տվյալների ընդլայնումը հնարավորություն կընձեռնի վարկատուներին ստանալ վարկավորման գործընթացի համար անհրաժեշտ ողջ տեղեկատվությունը մեկ աղբյուրից</w:t>
      </w:r>
      <w:r>
        <w:rPr>
          <w:rFonts w:ascii="MS Gothic" w:eastAsia="MS Gothic" w:hAnsi="MS Gothic" w:cs="MS Gothic" w:hint="eastAsia"/>
          <w:lang w:val="hy-AM"/>
        </w:rPr>
        <w:t>․</w:t>
      </w:r>
      <w:r>
        <w:rPr>
          <w:rFonts w:cs="Sylfaen"/>
          <w:lang w:val="hy-AM"/>
        </w:rPr>
        <w:t xml:space="preserve"> վարկային </w:t>
      </w:r>
      <w:proofErr w:type="spellStart"/>
      <w:r>
        <w:rPr>
          <w:rFonts w:cs="Sylfaen"/>
          <w:lang w:val="hy-AM"/>
        </w:rPr>
        <w:t>բյուրոյին</w:t>
      </w:r>
      <w:proofErr w:type="spellEnd"/>
      <w:r>
        <w:rPr>
          <w:rFonts w:cs="Sylfaen"/>
          <w:lang w:val="hy-AM"/>
        </w:rPr>
        <w:t xml:space="preserve"> կստացվի թե՛ վարկային պատմության մասին տեղեկատվություն, թե՛ հարկային հաշվետվություններում առկա տեղեկատվությունը՝ նպաստելով վարկավորման գործընթացի արագացմանը։ Վարկավորման գործընթացի արդյունավետության բարձրացումը կնպաստի ոչ միայն ֆինանսական համակարգի կայունությանը, </w:t>
      </w:r>
      <w:proofErr w:type="spellStart"/>
      <w:r>
        <w:rPr>
          <w:rFonts w:cs="Sylfaen"/>
          <w:lang w:val="hy-AM"/>
        </w:rPr>
        <w:t>այլև</w:t>
      </w:r>
      <w:proofErr w:type="spellEnd"/>
      <w:r>
        <w:rPr>
          <w:rFonts w:cs="Sylfaen"/>
          <w:lang w:val="hy-AM"/>
        </w:rPr>
        <w:t xml:space="preserve"> կընձեռի վարկավորման նոր հնարավորություններ հատկապես մանր և միջին բիզնեսին։</w:t>
      </w:r>
    </w:p>
    <w:p w14:paraId="160A6B70" w14:textId="77777777" w:rsidR="00DE2E42" w:rsidRDefault="00DE2E42" w:rsidP="00DE2E42">
      <w:pPr>
        <w:pStyle w:val="NormalWeb"/>
        <w:numPr>
          <w:ilvl w:val="0"/>
          <w:numId w:val="7"/>
        </w:numPr>
        <w:spacing w:before="0" w:beforeAutospacing="0" w:after="0" w:afterAutospacing="0" w:line="264" w:lineRule="auto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>Կարգավորվող հարաբերությունների ներկա վիճակը և առկա խնդիրները.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14:paraId="7C102355" w14:textId="0389BA63" w:rsidR="00EE64C3" w:rsidRPr="009D2772" w:rsidRDefault="00DE2E42" w:rsidP="00EE64C3">
      <w:pPr>
        <w:spacing w:line="264" w:lineRule="auto"/>
        <w:ind w:firstLine="567"/>
        <w:jc w:val="both"/>
        <w:rPr>
          <w:lang w:val="hy-AM"/>
        </w:rPr>
      </w:pPr>
      <w:r>
        <w:rPr>
          <w:lang w:val="hy-AM"/>
        </w:rPr>
        <w:t xml:space="preserve"> Ներկա </w:t>
      </w:r>
      <w:proofErr w:type="spellStart"/>
      <w:r>
        <w:rPr>
          <w:lang w:val="hy-AM"/>
        </w:rPr>
        <w:t>իրավակարգավորումների</w:t>
      </w:r>
      <w:proofErr w:type="spellEnd"/>
      <w:r>
        <w:rPr>
          <w:lang w:val="hy-AM"/>
        </w:rPr>
        <w:t xml:space="preserve"> շրջանակում ստացվող տեղեկատվությունը ամբողջական չէ, ինչի արդյունքում հաճախորդները ստիպված են լինում դիմել ՀՀ ՊԵԿ և ստացված տեղեկատվությունը առձեռն  փոխանցել վարկատու կազմակերպությանը։ Արդյունքում, երկարում է վարկավորման գործընթացը և դրա գծով կատարվում են հավելադիր </w:t>
      </w:r>
      <w:r w:rsidR="00EE64C3">
        <w:rPr>
          <w:lang w:val="hy-AM"/>
        </w:rPr>
        <w:t>գործողություններ։</w:t>
      </w:r>
      <w:r>
        <w:rPr>
          <w:lang w:val="hy-AM"/>
        </w:rPr>
        <w:t xml:space="preserve"> </w:t>
      </w:r>
      <w:r w:rsidR="007F3970">
        <w:rPr>
          <w:lang w:val="hy-AM"/>
        </w:rPr>
        <w:t>Օրինակ</w:t>
      </w:r>
      <w:r w:rsidR="00F4308A">
        <w:rPr>
          <w:lang w:val="hy-AM"/>
        </w:rPr>
        <w:t>՝</w:t>
      </w:r>
      <w:r w:rsidR="007F3970">
        <w:rPr>
          <w:lang w:val="hy-AM"/>
        </w:rPr>
        <w:t xml:space="preserve"> վարկատու կազմակերպությունները պահանջում են ներկայացնելու կազմակերպությունների շահութահարկի մեծությունը, աշխատավարձի ֆոնդը, աշխատակիցների քանակը, կրեդիտորական պարտքը, իրացման շրջանառությունը և այլ տեղեկություններ։</w:t>
      </w:r>
      <w:r w:rsidR="009D2772" w:rsidRPr="009D2772">
        <w:rPr>
          <w:lang w:val="hy-AM"/>
        </w:rPr>
        <w:t xml:space="preserve"> </w:t>
      </w:r>
      <w:r w:rsidR="009D2772">
        <w:rPr>
          <w:lang w:val="hy-AM"/>
        </w:rPr>
        <w:t xml:space="preserve">Հաշվի առնելով այն հանգամանքը, որ </w:t>
      </w:r>
      <w:proofErr w:type="spellStart"/>
      <w:r w:rsidR="009D2772">
        <w:rPr>
          <w:lang w:val="hy-AM"/>
        </w:rPr>
        <w:t>տեխնիկածրագրային</w:t>
      </w:r>
      <w:proofErr w:type="spellEnd"/>
      <w:r w:rsidR="009D2772">
        <w:rPr>
          <w:lang w:val="hy-AM"/>
        </w:rPr>
        <w:t xml:space="preserve"> ապահովման միջոցը ներառում է մոտավորապես 70-ից ավել դաշտ, ուստի Նախագծով  ամբողջական չի սահմանվել այդ դաշտերը </w:t>
      </w:r>
      <w:r w:rsidR="009D2772" w:rsidRPr="009D2772">
        <w:rPr>
          <w:lang w:val="hy-AM"/>
        </w:rPr>
        <w:t>(</w:t>
      </w:r>
      <w:r w:rsidR="009D2772">
        <w:rPr>
          <w:lang w:val="hy-AM"/>
        </w:rPr>
        <w:t>ներառվող տեղեկատվությունը</w:t>
      </w:r>
      <w:r w:rsidR="009D2772" w:rsidRPr="009D2772">
        <w:rPr>
          <w:lang w:val="hy-AM"/>
        </w:rPr>
        <w:t>)</w:t>
      </w:r>
      <w:r w:rsidR="009D2772">
        <w:rPr>
          <w:lang w:val="hy-AM"/>
        </w:rPr>
        <w:t xml:space="preserve">, ուստի դրանք սահմանվելու են պայմանագրով։ </w:t>
      </w:r>
    </w:p>
    <w:p w14:paraId="2CE1E374" w14:textId="3572D5F2" w:rsidR="00DE2E42" w:rsidRPr="00EE64C3" w:rsidRDefault="00EE64C3" w:rsidP="00EE64C3">
      <w:pPr>
        <w:spacing w:line="264" w:lineRule="auto"/>
        <w:jc w:val="both"/>
        <w:rPr>
          <w:lang w:val="hy-AM"/>
        </w:rPr>
      </w:pPr>
      <w:r>
        <w:rPr>
          <w:lang w:val="hy-AM"/>
        </w:rPr>
        <w:t xml:space="preserve">3․ </w:t>
      </w:r>
      <w:r w:rsidR="00DE2E42" w:rsidRPr="00D14DB4">
        <w:rPr>
          <w:b/>
          <w:bCs/>
          <w:shd w:val="clear" w:color="auto" w:fill="FFFFFF"/>
          <w:lang w:val="hy-AM"/>
        </w:rPr>
        <w:t>Առկա խնդիրների առաջարկվող լուծումները</w:t>
      </w:r>
      <w:r w:rsidR="00DE2E42" w:rsidRPr="00D14DB4">
        <w:rPr>
          <w:bCs/>
          <w:shd w:val="clear" w:color="auto" w:fill="FFFFFF"/>
          <w:lang w:val="hy-AM"/>
        </w:rPr>
        <w:t>.</w:t>
      </w:r>
    </w:p>
    <w:p w14:paraId="70DF9AA0" w14:textId="77777777" w:rsidR="00DE2E42" w:rsidRDefault="00DE2E42" w:rsidP="00DE2E42">
      <w:pPr>
        <w:pStyle w:val="NormalWeb"/>
        <w:spacing w:before="0" w:beforeAutospacing="0" w:after="0" w:afterAutospacing="0" w:line="264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 xml:space="preserve">Որպես լուծում առաջարկվում է </w:t>
      </w:r>
      <w:r>
        <w:rPr>
          <w:rFonts w:ascii="GHEA Grapalat" w:hAnsi="GHEA Grapalat"/>
          <w:lang w:val="hy-AM"/>
        </w:rPr>
        <w:t>ընդլայնել ստացվող տվյալների շրջանակը։</w:t>
      </w:r>
    </w:p>
    <w:p w14:paraId="58DF2C8B" w14:textId="77777777" w:rsidR="00EE64C3" w:rsidRDefault="00EE64C3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63CD82B2" w14:textId="77777777" w:rsidR="001C5CCD" w:rsidRDefault="001C5CCD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5E1BC9CB" w14:textId="77777777" w:rsidR="001C5CCD" w:rsidRDefault="001C5CCD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6B19567F" w14:textId="77777777" w:rsidR="001C5CCD" w:rsidRDefault="001C5CCD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4618399A" w14:textId="77777777" w:rsidR="001C5CCD" w:rsidRDefault="001C5CCD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2A669F57" w14:textId="77777777" w:rsidR="001C5CCD" w:rsidRDefault="001C5CCD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292FFF22" w14:textId="77777777" w:rsidR="004F6E56" w:rsidRDefault="004F6E56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315B8AB4" w14:textId="77777777" w:rsidR="004F6E56" w:rsidRDefault="004F6E56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14:paraId="0D7BF490" w14:textId="6DC27A6A" w:rsidR="00DE2E42" w:rsidRDefault="00EE64C3" w:rsidP="00EE64C3">
      <w:pPr>
        <w:pStyle w:val="NormalWeb"/>
        <w:spacing w:before="0" w:beforeAutospacing="0" w:after="0" w:afterAutospacing="0" w:line="264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Cs/>
          <w:shd w:val="clear" w:color="auto" w:fill="FFFFFF"/>
          <w:lang w:val="hy-AM"/>
        </w:rPr>
        <w:t>4․</w:t>
      </w:r>
      <w:r w:rsidR="00DE2E42">
        <w:rPr>
          <w:rFonts w:ascii="GHEA Grapalat" w:hAnsi="GHEA Grapalat"/>
          <w:b/>
          <w:bCs/>
          <w:shd w:val="clear" w:color="auto" w:fill="FFFFFF"/>
          <w:lang w:val="hy-AM"/>
        </w:rPr>
        <w:t>Կարգավորման</w:t>
      </w:r>
      <w:r w:rsidR="00DE2E42">
        <w:rPr>
          <w:rFonts w:ascii="GHEA Grapalat" w:hAnsi="GHEA Grapalat"/>
          <w:b/>
          <w:lang w:val="af-ZA"/>
        </w:rPr>
        <w:t xml:space="preserve"> առարկան</w:t>
      </w:r>
      <w:r w:rsidR="00DE2E42">
        <w:rPr>
          <w:rFonts w:ascii="MS Gothic" w:eastAsia="MS Gothic" w:hAnsi="MS Gothic" w:cs="MS Gothic" w:hint="eastAsia"/>
          <w:b/>
          <w:lang w:val="hy-AM"/>
        </w:rPr>
        <w:t>․</w:t>
      </w:r>
    </w:p>
    <w:p w14:paraId="6761E079" w14:textId="7D443EC2" w:rsidR="00DE2E42" w:rsidRDefault="00DE2E42" w:rsidP="00DE2E42">
      <w:pPr>
        <w:spacing w:line="264" w:lineRule="auto"/>
        <w:ind w:firstLine="450"/>
        <w:jc w:val="both"/>
        <w:rPr>
          <w:rFonts w:cs="Sylfaen"/>
          <w:lang w:val="hy-AM"/>
        </w:rPr>
      </w:pPr>
      <w:r w:rsidRPr="00D14DB4">
        <w:rPr>
          <w:rFonts w:cs="Sylfaen"/>
          <w:lang w:val="hy-AM"/>
        </w:rPr>
        <w:t>Նախագծով</w:t>
      </w:r>
      <w:r>
        <w:rPr>
          <w:rFonts w:cs="Sylfaen"/>
          <w:lang w:val="af-ZA"/>
        </w:rPr>
        <w:t xml:space="preserve"> </w:t>
      </w:r>
      <w:r w:rsidRPr="00D14DB4">
        <w:rPr>
          <w:rFonts w:cs="Sylfaen"/>
          <w:lang w:val="hy-AM"/>
        </w:rPr>
        <w:t>առաջարկվում</w:t>
      </w:r>
      <w:r>
        <w:rPr>
          <w:rFonts w:cs="Sylfaen"/>
          <w:lang w:val="af-ZA"/>
        </w:rPr>
        <w:t xml:space="preserve"> </w:t>
      </w:r>
      <w:r w:rsidRPr="00D14DB4">
        <w:rPr>
          <w:rFonts w:cs="Sylfaen"/>
          <w:lang w:val="hy-AM"/>
        </w:rPr>
        <w:t>է</w:t>
      </w:r>
      <w:r>
        <w:rPr>
          <w:rFonts w:cs="Sylfaen"/>
          <w:lang w:val="af-ZA"/>
        </w:rPr>
        <w:t xml:space="preserve"> </w:t>
      </w:r>
      <w:r>
        <w:rPr>
          <w:rFonts w:cs="Sylfaen"/>
          <w:lang w:val="hy-AM"/>
        </w:rPr>
        <w:t xml:space="preserve">ընդլայնել հարկ վճարող անձանց մասին </w:t>
      </w:r>
      <w:r w:rsidRPr="00D14DB4">
        <w:rPr>
          <w:rFonts w:cs="Sylfaen"/>
          <w:lang w:val="hy-AM"/>
        </w:rPr>
        <w:t>վարկային</w:t>
      </w:r>
      <w:r>
        <w:rPr>
          <w:rFonts w:cs="Sylfaen"/>
          <w:lang w:val="af-ZA"/>
        </w:rPr>
        <w:t xml:space="preserve"> </w:t>
      </w:r>
      <w:proofErr w:type="spellStart"/>
      <w:r w:rsidRPr="00D14DB4">
        <w:rPr>
          <w:rFonts w:cs="Sylfaen"/>
          <w:lang w:val="hy-AM"/>
        </w:rPr>
        <w:t>բյուրոյին</w:t>
      </w:r>
      <w:proofErr w:type="spellEnd"/>
      <w:r>
        <w:rPr>
          <w:rFonts w:cs="Sylfaen"/>
          <w:lang w:val="af-ZA"/>
        </w:rPr>
        <w:t xml:space="preserve"> </w:t>
      </w:r>
      <w:r w:rsidRPr="00D14DB4">
        <w:rPr>
          <w:rFonts w:cs="Sylfaen"/>
          <w:lang w:val="hy-AM"/>
        </w:rPr>
        <w:t>տրամադրվող</w:t>
      </w:r>
      <w:r>
        <w:rPr>
          <w:rFonts w:cs="Sylfaen"/>
          <w:lang w:val="af-ZA"/>
        </w:rPr>
        <w:t xml:space="preserve"> </w:t>
      </w:r>
      <w:r>
        <w:rPr>
          <w:rFonts w:cs="Sylfaen"/>
          <w:lang w:val="hy-AM"/>
        </w:rPr>
        <w:t>տեղեկատվության շրջանակ</w:t>
      </w:r>
      <w:r w:rsidRPr="00D14DB4">
        <w:rPr>
          <w:rFonts w:cs="Sylfaen"/>
          <w:lang w:val="hy-AM"/>
        </w:rPr>
        <w:t>ը</w:t>
      </w:r>
      <w:r>
        <w:rPr>
          <w:rFonts w:cs="Sylfaen"/>
          <w:lang w:val="hy-AM"/>
        </w:rPr>
        <w:t xml:space="preserve">, որը հնարավորություն կընձեռնի </w:t>
      </w:r>
      <w:proofErr w:type="spellStart"/>
      <w:r>
        <w:rPr>
          <w:rFonts w:cs="Sylfaen"/>
          <w:lang w:val="hy-AM"/>
        </w:rPr>
        <w:t>դյուրինացնել</w:t>
      </w:r>
      <w:proofErr w:type="spellEnd"/>
      <w:r>
        <w:rPr>
          <w:rFonts w:cs="Sylfaen"/>
          <w:lang w:val="hy-AM"/>
        </w:rPr>
        <w:t xml:space="preserve"> վարկավորման գործընթացը՝ ավելացնելով վարկավորման ծավալները և միաժամանակ զսպելով հնարավոր ռիսկերը։</w:t>
      </w:r>
    </w:p>
    <w:p w14:paraId="30ED6996" w14:textId="77777777" w:rsidR="00DE2E42" w:rsidRDefault="00DE2E42" w:rsidP="004F6E56">
      <w:pPr>
        <w:spacing w:line="264" w:lineRule="auto"/>
        <w:jc w:val="both"/>
        <w:rPr>
          <w:b/>
          <w:sz w:val="2"/>
          <w:lang w:val="af-ZA"/>
        </w:rPr>
      </w:pPr>
    </w:p>
    <w:p w14:paraId="1EF85AFD" w14:textId="3ABBFCC5" w:rsidR="00DE2E42" w:rsidRPr="00EE64C3" w:rsidRDefault="00EE64C3" w:rsidP="00EE64C3">
      <w:pPr>
        <w:pStyle w:val="NormalWeb"/>
        <w:tabs>
          <w:tab w:val="left" w:pos="851"/>
        </w:tabs>
        <w:spacing w:before="0" w:beforeAutospacing="0" w:after="0" w:afterAutospacing="0" w:line="264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5․ </w:t>
      </w:r>
      <w:r w:rsidR="00DE2E42">
        <w:rPr>
          <w:rFonts w:ascii="GHEA Grapalat" w:hAnsi="GHEA Grapalat"/>
          <w:b/>
          <w:bCs/>
          <w:shd w:val="clear" w:color="auto" w:fill="FFFFFF"/>
          <w:lang w:val="hy-AM"/>
        </w:rPr>
        <w:t>Նախագծի</w:t>
      </w:r>
      <w:r w:rsidR="00DE2E42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</w:p>
    <w:p w14:paraId="38C757EE" w14:textId="77777777" w:rsidR="00DE2E42" w:rsidRDefault="00DE2E42" w:rsidP="00DE2E42">
      <w:pPr>
        <w:tabs>
          <w:tab w:val="left" w:pos="426"/>
        </w:tabs>
        <w:spacing w:line="264" w:lineRule="auto"/>
        <w:ind w:firstLine="450"/>
        <w:jc w:val="both"/>
        <w:rPr>
          <w:lang w:val="af-ZA"/>
        </w:rPr>
      </w:pPr>
      <w:r>
        <w:rPr>
          <w:lang w:val="af-ZA"/>
        </w:rPr>
        <w:t>Ն</w:t>
      </w:r>
      <w:proofErr w:type="spellStart"/>
      <w:r>
        <w:rPr>
          <w:rFonts w:cs="Sylfaen"/>
          <w:lang w:val="hy-AM"/>
        </w:rPr>
        <w:t>ախագծի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կազմմանը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մասնակցել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են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Հայաստանի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Հանրապետության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կենտրոնական</w:t>
      </w:r>
      <w:proofErr w:type="spellEnd"/>
      <w:r>
        <w:rPr>
          <w:lang w:val="af-ZA"/>
        </w:rPr>
        <w:t xml:space="preserve"> </w:t>
      </w:r>
      <w:proofErr w:type="spellStart"/>
      <w:r>
        <w:rPr>
          <w:lang w:val="af-ZA"/>
        </w:rPr>
        <w:t>բանկ</w:t>
      </w:r>
      <w:proofErr w:type="spellEnd"/>
      <w:r>
        <w:rPr>
          <w:lang w:val="hy-AM"/>
        </w:rPr>
        <w:t>ը</w:t>
      </w:r>
      <w:r>
        <w:rPr>
          <w:lang w:val="af-ZA"/>
        </w:rPr>
        <w:t xml:space="preserve"> և Հ</w:t>
      </w:r>
      <w:r>
        <w:rPr>
          <w:lang w:val="hy-AM"/>
        </w:rPr>
        <w:t>Հ պետական եկամուտների կոմիտեն</w:t>
      </w:r>
      <w:r>
        <w:rPr>
          <w:lang w:val="af-ZA"/>
        </w:rPr>
        <w:t>:</w:t>
      </w:r>
    </w:p>
    <w:p w14:paraId="52850BE5" w14:textId="58DCDD51" w:rsidR="00DE2E42" w:rsidRDefault="00EE64C3" w:rsidP="00EE64C3">
      <w:pPr>
        <w:pStyle w:val="NormalWeb"/>
        <w:tabs>
          <w:tab w:val="left" w:pos="851"/>
        </w:tabs>
        <w:spacing w:before="0" w:beforeAutospacing="0" w:after="0" w:afterAutospacing="0" w:line="264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6․ </w:t>
      </w:r>
      <w:r w:rsidR="00DE2E42">
        <w:rPr>
          <w:rFonts w:ascii="GHEA Grapalat" w:hAnsi="GHEA Grapalat"/>
          <w:b/>
          <w:bCs/>
          <w:shd w:val="clear" w:color="auto" w:fill="FFFFFF"/>
          <w:lang w:val="hy-AM"/>
        </w:rPr>
        <w:t>Իրավական</w:t>
      </w:r>
      <w:r w:rsidR="00DE2E42">
        <w:rPr>
          <w:rFonts w:ascii="GHEA Grapalat" w:hAnsi="GHEA Grapalat" w:cs="Times Armenian"/>
          <w:b/>
          <w:lang w:val="af-ZA"/>
        </w:rPr>
        <w:t xml:space="preserve"> </w:t>
      </w:r>
      <w:r w:rsidR="00DE2E42">
        <w:rPr>
          <w:rFonts w:ascii="GHEA Grapalat" w:hAnsi="GHEA Grapalat" w:cs="Sylfaen"/>
          <w:b/>
          <w:lang w:val="af-ZA"/>
        </w:rPr>
        <w:t>ակտի</w:t>
      </w:r>
      <w:r w:rsidR="00DE2E42">
        <w:rPr>
          <w:rFonts w:ascii="GHEA Grapalat" w:hAnsi="GHEA Grapalat" w:cs="Times Armenian"/>
          <w:b/>
          <w:lang w:val="af-ZA"/>
        </w:rPr>
        <w:t xml:space="preserve"> </w:t>
      </w:r>
      <w:r w:rsidR="00DE2E42">
        <w:rPr>
          <w:rFonts w:ascii="GHEA Grapalat" w:hAnsi="GHEA Grapalat" w:cs="Sylfaen"/>
          <w:b/>
          <w:lang w:val="af-ZA"/>
        </w:rPr>
        <w:t>կիրառման</w:t>
      </w:r>
      <w:r w:rsidR="00DE2E42">
        <w:rPr>
          <w:rFonts w:ascii="GHEA Grapalat" w:hAnsi="GHEA Grapalat" w:cs="Times Armenian"/>
          <w:b/>
          <w:lang w:val="af-ZA"/>
        </w:rPr>
        <w:t xml:space="preserve"> </w:t>
      </w:r>
      <w:r w:rsidR="00DE2E42">
        <w:rPr>
          <w:rFonts w:ascii="GHEA Grapalat" w:hAnsi="GHEA Grapalat" w:cs="Sylfaen"/>
          <w:b/>
          <w:lang w:val="af-ZA"/>
        </w:rPr>
        <w:t>դեպքում</w:t>
      </w:r>
      <w:r w:rsidR="00DE2E42">
        <w:rPr>
          <w:rFonts w:ascii="GHEA Grapalat" w:hAnsi="GHEA Grapalat" w:cs="Times Armenian"/>
          <w:b/>
          <w:lang w:val="af-ZA"/>
        </w:rPr>
        <w:t xml:space="preserve"> </w:t>
      </w:r>
      <w:r w:rsidR="00DE2E42">
        <w:rPr>
          <w:rFonts w:ascii="GHEA Grapalat" w:hAnsi="GHEA Grapalat" w:cs="Sylfaen"/>
          <w:b/>
          <w:lang w:val="af-ZA"/>
        </w:rPr>
        <w:t>ակնկալվող</w:t>
      </w:r>
      <w:r w:rsidR="00DE2E42">
        <w:rPr>
          <w:rFonts w:ascii="GHEA Grapalat" w:hAnsi="GHEA Grapalat" w:cs="Times Armenian"/>
          <w:b/>
          <w:lang w:val="af-ZA"/>
        </w:rPr>
        <w:t xml:space="preserve"> </w:t>
      </w:r>
      <w:r w:rsidR="00DE2E42">
        <w:rPr>
          <w:rFonts w:ascii="GHEA Grapalat" w:hAnsi="GHEA Grapalat" w:cs="Sylfaen"/>
          <w:b/>
          <w:lang w:val="af-ZA"/>
        </w:rPr>
        <w:t>արդյունքը</w:t>
      </w:r>
    </w:p>
    <w:p w14:paraId="55262024" w14:textId="34F4EE4A" w:rsidR="00DE2E42" w:rsidRDefault="00DE2E42" w:rsidP="00DE2E42">
      <w:pPr>
        <w:spacing w:line="264" w:lineRule="auto"/>
        <w:ind w:firstLine="567"/>
        <w:jc w:val="both"/>
        <w:rPr>
          <w:lang w:val="hy-AM"/>
        </w:rPr>
      </w:pPr>
      <w:r>
        <w:rPr>
          <w:lang w:val="af-ZA"/>
        </w:rPr>
        <w:t>Նախագծի ընդունմամբ</w:t>
      </w:r>
      <w:r>
        <w:rPr>
          <w:lang w:val="hy-AM"/>
        </w:rPr>
        <w:t xml:space="preserve"> ակնկալվում է </w:t>
      </w:r>
      <w:proofErr w:type="spellStart"/>
      <w:r>
        <w:rPr>
          <w:lang w:val="hy-AM"/>
        </w:rPr>
        <w:t>դյուրինացնել</w:t>
      </w:r>
      <w:proofErr w:type="spellEnd"/>
      <w:r>
        <w:rPr>
          <w:lang w:val="hy-AM"/>
        </w:rPr>
        <w:t xml:space="preserve"> վարկավորման գործընթացը, ապահովել տեղեկատվության ինքնաշխատ շարժ,  ավելացնել վարկավորման ծավալները և ապահովել որակապես նոր վարկային </w:t>
      </w:r>
      <w:proofErr w:type="spellStart"/>
      <w:r>
        <w:rPr>
          <w:lang w:val="hy-AM"/>
        </w:rPr>
        <w:t>պրոդուկտների</w:t>
      </w:r>
      <w:proofErr w:type="spellEnd"/>
      <w:r>
        <w:rPr>
          <w:lang w:val="hy-AM"/>
        </w:rPr>
        <w:t xml:space="preserve"> կիրառումը ֆինանսական ոլորտում։</w:t>
      </w:r>
    </w:p>
    <w:p w14:paraId="32ABD7A6" w14:textId="77777777" w:rsidR="00DE2E42" w:rsidRDefault="00DE2E42" w:rsidP="00DE2E42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057CDB97" w14:textId="77777777" w:rsidR="00DE2E42" w:rsidRDefault="00DE2E42" w:rsidP="00DE2E42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F291CF2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47485C8F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45B9B8E1" w14:textId="77777777" w:rsidR="0046351B" w:rsidRDefault="0046351B" w:rsidP="00D056E2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275C29E7" w14:textId="77777777" w:rsidR="0046351B" w:rsidRDefault="0046351B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3400CEC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B3C809E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7B1F00CA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6F6E4BF4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7564B22B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3314166E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24AD48B6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26CB4449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5F077A03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3CE0A898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1B0B174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429467A3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5258B068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2F74579B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D519646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5DFEC169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14ECC03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6F55407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5CA54837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4BD03E3F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0EF0CFAE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475C030D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2FEDF672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57143C65" w14:textId="77777777" w:rsidR="00CB28F6" w:rsidRDefault="00CB28F6" w:rsidP="00F7317F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15C03858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0A3E4F01" w14:textId="77777777" w:rsidR="0046351B" w:rsidRPr="006058F5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6058F5">
        <w:rPr>
          <w:rFonts w:ascii="GHEA Grapalat" w:hAnsi="GHEA Grapalat"/>
          <w:b/>
          <w:color w:val="000000"/>
          <w:lang w:val="hy-AM"/>
        </w:rPr>
        <w:t>ՏԵՂԵԿԱՆՔ</w:t>
      </w:r>
    </w:p>
    <w:p w14:paraId="13699456" w14:textId="2F442C3D" w:rsidR="0046351B" w:rsidRPr="00F7317F" w:rsidRDefault="00F7317F" w:rsidP="00F7317F">
      <w:pPr>
        <w:jc w:val="center"/>
        <w:rPr>
          <w:b/>
          <w:lang w:val="hy-AM"/>
        </w:rPr>
      </w:pPr>
      <w:r w:rsidRPr="007F1B3D">
        <w:rPr>
          <w:rFonts w:cs="Sylfaen"/>
          <w:b/>
          <w:lang w:val="hy-AM"/>
        </w:rPr>
        <w:t>«</w:t>
      </w:r>
      <w:r w:rsidRPr="001956C6">
        <w:rPr>
          <w:b/>
          <w:lang w:val="hy-AM"/>
        </w:rPr>
        <w:t>ՀՀ ԿԱՌԱՎԱՐՈՒԹՅԱՆ 2011 ԹՎԱԿԱՆԻ ՀՈՒՆԻՍԻ 30-Ի ԹԻՎ 979 Ն ՈՐՈՇՄԱՆ ՄԵՋ ՓՈՓՈԽՈՒԹՅՈՒՆ</w:t>
      </w:r>
      <w:r>
        <w:rPr>
          <w:b/>
          <w:lang w:val="hy-AM"/>
        </w:rPr>
        <w:t>ՆԵՐ</w:t>
      </w:r>
      <w:r w:rsidRPr="001956C6">
        <w:rPr>
          <w:b/>
          <w:lang w:val="hy-AM"/>
        </w:rPr>
        <w:t xml:space="preserve"> ԿԱՏԱՐԵԼՈՒ ՄԱՍԻՆ</w:t>
      </w:r>
      <w:r w:rsidRPr="0046351B">
        <w:rPr>
          <w:b/>
          <w:lang w:val="hy-AM"/>
        </w:rPr>
        <w:t xml:space="preserve"> </w:t>
      </w:r>
      <w:r w:rsidRPr="009C557D">
        <w:rPr>
          <w:rFonts w:cs="Sylfaen"/>
          <w:b/>
          <w:lang w:val="hy-AM"/>
        </w:rPr>
        <w:t>ՈՐՈՇՄԱՆ ՆԱԽԱԳԾԻ</w:t>
      </w:r>
      <w:r w:rsidRPr="009C557D">
        <w:rPr>
          <w:b/>
          <w:lang w:val="hy-AM"/>
        </w:rPr>
        <w:t xml:space="preserve"> </w:t>
      </w:r>
      <w:r w:rsidR="0046351B" w:rsidRPr="006058F5">
        <w:rPr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14:paraId="546C58D8" w14:textId="77777777" w:rsidR="0046351B" w:rsidRDefault="0046351B" w:rsidP="0046351B">
      <w:pPr>
        <w:pStyle w:val="NormalWeb"/>
        <w:spacing w:before="0" w:beforeAutospacing="0" w:after="0" w:afterAutospacing="0" w:line="264" w:lineRule="auto"/>
        <w:ind w:firstLine="284"/>
        <w:jc w:val="both"/>
        <w:rPr>
          <w:rFonts w:ascii="GHEA Grapalat" w:hAnsi="GHEA Grapalat"/>
          <w:bCs/>
          <w:color w:val="000000"/>
          <w:lang w:val="hy-AM"/>
        </w:rPr>
      </w:pPr>
    </w:p>
    <w:p w14:paraId="5B9939BF" w14:textId="145C1765" w:rsidR="0046351B" w:rsidRPr="001326BB" w:rsidRDefault="001326BB" w:rsidP="00305BC8">
      <w:pPr>
        <w:pStyle w:val="NormalWeb"/>
        <w:spacing w:before="0" w:beforeAutospacing="0" w:after="0" w:afterAutospacing="0" w:line="264" w:lineRule="auto"/>
        <w:ind w:firstLine="720"/>
        <w:rPr>
          <w:rFonts w:ascii="GHEA Grapalat" w:hAnsi="GHEA Grapalat"/>
          <w:bCs/>
          <w:color w:val="000000"/>
          <w:lang w:val="hy-AM"/>
        </w:rPr>
      </w:pPr>
      <w:r w:rsidRPr="001326BB">
        <w:rPr>
          <w:rFonts w:ascii="GHEA Grapalat" w:hAnsi="GHEA Grapalat"/>
          <w:lang w:val="hy-AM"/>
        </w:rPr>
        <w:t xml:space="preserve">Հայաստանի Հանրապետության կառավարության 2011 թվականի հունիսի 30-ի </w:t>
      </w:r>
      <w:r w:rsidRPr="001326BB">
        <w:rPr>
          <w:rFonts w:ascii="GHEA Grapalat" w:hAnsi="GHEA Grapalat"/>
          <w:bCs/>
          <w:color w:val="000000"/>
          <w:lang w:val="hy-AM"/>
        </w:rPr>
        <w:t>թիվ</w:t>
      </w:r>
      <w:r w:rsidR="0046351B" w:rsidRPr="001326BB">
        <w:rPr>
          <w:rFonts w:ascii="GHEA Grapalat" w:hAnsi="GHEA Grapalat"/>
          <w:bCs/>
          <w:color w:val="000000"/>
          <w:lang w:val="hy-AM"/>
        </w:rPr>
        <w:t xml:space="preserve"> </w:t>
      </w:r>
      <w:r w:rsidRPr="001326BB">
        <w:rPr>
          <w:rFonts w:ascii="GHEA Grapalat" w:hAnsi="GHEA Grapalat"/>
          <w:bCs/>
          <w:color w:val="000000"/>
          <w:lang w:val="hy-AM"/>
        </w:rPr>
        <w:t xml:space="preserve">979 </w:t>
      </w:r>
      <w:r w:rsidR="0046351B" w:rsidRPr="001326BB">
        <w:rPr>
          <w:rFonts w:ascii="GHEA Grapalat" w:hAnsi="GHEA Grapalat"/>
          <w:bCs/>
          <w:color w:val="000000"/>
          <w:lang w:val="hy-AM"/>
        </w:rPr>
        <w:t xml:space="preserve">Ն որոշման մեջ </w:t>
      </w:r>
      <w:r>
        <w:rPr>
          <w:rFonts w:ascii="GHEA Grapalat" w:hAnsi="GHEA Grapalat"/>
          <w:bCs/>
          <w:color w:val="000000"/>
          <w:lang w:val="hy-AM"/>
        </w:rPr>
        <w:t>փոփոխություններ</w:t>
      </w:r>
      <w:r w:rsidR="0046351B" w:rsidRPr="001326BB">
        <w:rPr>
          <w:rFonts w:ascii="GHEA Grapalat" w:hAnsi="GHEA Grapalat"/>
          <w:bCs/>
          <w:color w:val="000000"/>
          <w:lang w:val="hy-AM"/>
        </w:rPr>
        <w:t xml:space="preserve"> կատարելու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ՀՀ</w:t>
      </w:r>
      <w:r w:rsidR="0046351B" w:rsidRPr="001326BB">
        <w:rPr>
          <w:rFonts w:ascii="GHEA Grapalat" w:hAnsi="GHEA Grapalat"/>
          <w:bCs/>
          <w:color w:val="000000"/>
          <w:lang w:val="hy-AM"/>
        </w:rPr>
        <w:t xml:space="preserve"> կառավարության որոշման նախագծի ընդունման կապակցությամբ այլ նորմատիվ իրավական ակտեր ընդունել</w:t>
      </w:r>
      <w:r>
        <w:rPr>
          <w:rFonts w:ascii="GHEA Grapalat" w:hAnsi="GHEA Grapalat"/>
          <w:bCs/>
          <w:color w:val="000000"/>
          <w:lang w:val="hy-AM"/>
        </w:rPr>
        <w:t>ու անհրաժեշտություն առկա չէ</w:t>
      </w:r>
      <w:r w:rsidR="0046351B" w:rsidRPr="001326BB">
        <w:rPr>
          <w:rFonts w:ascii="GHEA Grapalat" w:hAnsi="GHEA Grapalat"/>
          <w:bCs/>
          <w:color w:val="000000"/>
          <w:lang w:val="hy-AM"/>
        </w:rPr>
        <w:t xml:space="preserve">:  </w:t>
      </w:r>
    </w:p>
    <w:p w14:paraId="20494814" w14:textId="77777777" w:rsidR="0046351B" w:rsidRPr="001326BB" w:rsidRDefault="0046351B" w:rsidP="0046351B">
      <w:pPr>
        <w:pStyle w:val="NormalWeb"/>
        <w:spacing w:before="0" w:beforeAutospacing="0" w:after="0" w:afterAutospacing="0" w:line="264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14:paraId="365EEC20" w14:textId="77777777" w:rsidR="0046351B" w:rsidRDefault="0046351B" w:rsidP="0046351B">
      <w:pPr>
        <w:pStyle w:val="NormalWeb"/>
        <w:spacing w:before="0" w:beforeAutospacing="0" w:after="0" w:afterAutospacing="0" w:line="264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14:paraId="72955EB0" w14:textId="77777777" w:rsidR="0046351B" w:rsidRDefault="0046351B" w:rsidP="0046351B">
      <w:pPr>
        <w:pStyle w:val="NormalWeb"/>
        <w:spacing w:before="0" w:beforeAutospacing="0" w:after="0" w:afterAutospacing="0" w:line="264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14:paraId="675E88AF" w14:textId="77777777" w:rsidR="0046351B" w:rsidRPr="00F473A9" w:rsidRDefault="0046351B" w:rsidP="0046351B">
      <w:pPr>
        <w:pStyle w:val="NormalWeb"/>
        <w:spacing w:before="0" w:beforeAutospacing="0" w:after="0" w:afterAutospacing="0" w:line="264" w:lineRule="auto"/>
        <w:ind w:firstLine="284"/>
        <w:rPr>
          <w:rFonts w:ascii="GHEA Grapalat" w:hAnsi="GHEA Grapalat"/>
          <w:color w:val="000000"/>
          <w:sz w:val="6"/>
          <w:lang w:val="hy-AM"/>
        </w:rPr>
      </w:pPr>
    </w:p>
    <w:p w14:paraId="30AEA06E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64D634B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1E70B16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27A138D7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6F0E4E85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12E729EC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494001E6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795B31D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05054238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5CA1A4A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255F4859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3675267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DD10B9D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E5DC562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2E6A2083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386E083F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703F3DBD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4530683B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6D1B80EA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32D76E9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1237A3AF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7B8F3EA5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41634A7C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192D4B58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79B02FB4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77230A31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164AF91B" w14:textId="77777777" w:rsidR="00CB28F6" w:rsidRDefault="00CB28F6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17B769D8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21669474" w14:textId="77777777" w:rsidR="0046351B" w:rsidRDefault="0046351B" w:rsidP="00C14E6E">
      <w:pPr>
        <w:pStyle w:val="NormalWeb"/>
        <w:spacing w:before="0" w:beforeAutospacing="0" w:after="0" w:afterAutospacing="0" w:line="264" w:lineRule="auto"/>
        <w:rPr>
          <w:rFonts w:ascii="GHEA Grapalat" w:hAnsi="GHEA Grapalat"/>
          <w:b/>
          <w:color w:val="000000"/>
          <w:lang w:val="hy-AM"/>
        </w:rPr>
      </w:pPr>
    </w:p>
    <w:p w14:paraId="7759EEAB" w14:textId="77777777" w:rsidR="0046351B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0260FBB" w14:textId="77777777" w:rsidR="0046351B" w:rsidRPr="006B19F0" w:rsidRDefault="0046351B" w:rsidP="0046351B">
      <w:pPr>
        <w:pStyle w:val="NormalWeb"/>
        <w:spacing w:before="0" w:beforeAutospacing="0" w:after="0" w:afterAutospacing="0" w:line="264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t>ՏԵՂԵԿԱՆՔ</w:t>
      </w:r>
    </w:p>
    <w:p w14:paraId="5F364B47" w14:textId="6B5B3FAA" w:rsidR="0046351B" w:rsidRPr="00602F09" w:rsidRDefault="00602F09" w:rsidP="00602F09">
      <w:pPr>
        <w:jc w:val="center"/>
        <w:rPr>
          <w:b/>
          <w:lang w:val="hy-AM"/>
        </w:rPr>
      </w:pPr>
      <w:r w:rsidRPr="007F1B3D">
        <w:rPr>
          <w:rFonts w:cs="Sylfaen"/>
          <w:b/>
          <w:lang w:val="hy-AM"/>
        </w:rPr>
        <w:t>«</w:t>
      </w:r>
      <w:r w:rsidRPr="001956C6">
        <w:rPr>
          <w:b/>
          <w:lang w:val="hy-AM"/>
        </w:rPr>
        <w:t>ՀՀ ԿԱՌԱՎԱՐՈՒԹՅԱՆ 2011 ԹՎԱԿԱՆԻ ՀՈՒՆԻՍԻ 30-Ի ԹԻՎ 979 Ն ՈՐՈՇՄԱՆ ՄԵՋ ՓՈՓՈԽՈՒԹՅՈՒՆ</w:t>
      </w:r>
      <w:r>
        <w:rPr>
          <w:b/>
          <w:lang w:val="hy-AM"/>
        </w:rPr>
        <w:t>ՆԵՐ</w:t>
      </w:r>
      <w:r w:rsidRPr="001956C6">
        <w:rPr>
          <w:b/>
          <w:lang w:val="hy-AM"/>
        </w:rPr>
        <w:t xml:space="preserve"> ԿԱՏԱՐԵԼՈՒ ՄԱՍԻՆ</w:t>
      </w:r>
      <w:r w:rsidRPr="0046351B">
        <w:rPr>
          <w:b/>
          <w:lang w:val="hy-AM"/>
        </w:rPr>
        <w:t xml:space="preserve"> </w:t>
      </w:r>
      <w:r w:rsidRPr="009C557D">
        <w:rPr>
          <w:rFonts w:cs="Sylfaen"/>
          <w:b/>
          <w:lang w:val="hy-AM"/>
        </w:rPr>
        <w:t>ՈՐՈՇՄԱՆ ՆԱԽԱԳԾԻ</w:t>
      </w:r>
      <w:r w:rsidRPr="009C557D">
        <w:rPr>
          <w:b/>
          <w:lang w:val="hy-AM"/>
        </w:rPr>
        <w:t xml:space="preserve"> </w:t>
      </w:r>
      <w:r w:rsidR="0046351B" w:rsidRPr="007F6C0E">
        <w:rPr>
          <w:b/>
          <w:color w:val="000000"/>
          <w:lang w:val="hy-AM"/>
        </w:rPr>
        <w:t xml:space="preserve">ԿԱՊԱԿՑՈՒԹՅԱՄԲ ՊԵՏԱԿԱՆ ԿԱՄ ՏԵՂԱԿԱՆ ԻՆՔՆԱԿԱՌԱՎԱՐՄԱՆ ՄԱՐՄՆԻ ԲՅՈՒՋԵՈՒՄ ԵԿԱՄՈՒՏՆԵՐԻ </w:t>
      </w:r>
      <w:r w:rsidR="0046351B">
        <w:rPr>
          <w:b/>
          <w:color w:val="000000"/>
          <w:lang w:val="hy-AM"/>
        </w:rPr>
        <w:t>ԵՎ</w:t>
      </w:r>
      <w:r w:rsidR="0046351B" w:rsidRPr="007F6C0E">
        <w:rPr>
          <w:b/>
          <w:color w:val="000000"/>
          <w:lang w:val="hy-AM"/>
        </w:rPr>
        <w:t xml:space="preserve"> ԾԱԽՍԵՐԻ ԱՎԵԼԱՑՄԱՆ ԿԱՄ ՆՎԱԶԵՑՄԱՆ ՄԱՍԻՆ</w:t>
      </w:r>
      <w:r w:rsidR="0046351B">
        <w:rPr>
          <w:b/>
          <w:color w:val="000000"/>
          <w:lang w:val="hy-AM"/>
        </w:rPr>
        <w:t xml:space="preserve">  </w:t>
      </w:r>
    </w:p>
    <w:p w14:paraId="40F2D489" w14:textId="77777777" w:rsidR="0046351B" w:rsidRDefault="0046351B" w:rsidP="0046351B">
      <w:pPr>
        <w:pStyle w:val="NormalWeb"/>
        <w:spacing w:before="0" w:beforeAutospacing="0" w:after="0" w:afterAutospacing="0" w:line="264" w:lineRule="auto"/>
        <w:ind w:firstLine="284"/>
        <w:rPr>
          <w:rFonts w:ascii="GHEA Grapalat" w:hAnsi="GHEA Grapalat"/>
          <w:bCs/>
          <w:color w:val="000000"/>
          <w:lang w:val="hy-AM"/>
        </w:rPr>
      </w:pPr>
    </w:p>
    <w:p w14:paraId="3ED05B45" w14:textId="7CDB45B8" w:rsidR="0046351B" w:rsidRPr="008C1F81" w:rsidRDefault="00192C51" w:rsidP="00192C51">
      <w:pPr>
        <w:pStyle w:val="NormalWeb"/>
        <w:spacing w:before="0" w:beforeAutospacing="0" w:after="0" w:afterAutospacing="0" w:line="264" w:lineRule="auto"/>
        <w:ind w:firstLine="720"/>
        <w:rPr>
          <w:lang w:val="hy-AM"/>
        </w:rPr>
      </w:pPr>
      <w:r>
        <w:rPr>
          <w:rFonts w:ascii="GHEA Grapalat" w:hAnsi="GHEA Grapalat"/>
          <w:lang w:val="hy-AM"/>
        </w:rPr>
        <w:t>&lt;&lt;</w:t>
      </w:r>
      <w:r w:rsidRPr="001326BB">
        <w:rPr>
          <w:rFonts w:ascii="GHEA Grapalat" w:hAnsi="GHEA Grapalat"/>
          <w:lang w:val="hy-AM"/>
        </w:rPr>
        <w:t xml:space="preserve">Հայաստանի Հանրապետության կառավարության 2011 թվականի հունիսի 30-ի </w:t>
      </w:r>
      <w:r w:rsidRPr="001326BB">
        <w:rPr>
          <w:rFonts w:ascii="GHEA Grapalat" w:hAnsi="GHEA Grapalat"/>
          <w:bCs/>
          <w:color w:val="000000"/>
          <w:lang w:val="hy-AM"/>
        </w:rPr>
        <w:t xml:space="preserve">թիվ 979 Ն որոշման մեջ </w:t>
      </w:r>
      <w:r>
        <w:rPr>
          <w:rFonts w:ascii="GHEA Grapalat" w:hAnsi="GHEA Grapalat"/>
          <w:bCs/>
          <w:color w:val="000000"/>
          <w:lang w:val="hy-AM"/>
        </w:rPr>
        <w:t>փոփոխություններ</w:t>
      </w:r>
      <w:r w:rsidRPr="001326BB">
        <w:rPr>
          <w:rFonts w:ascii="GHEA Grapalat" w:hAnsi="GHEA Grapalat"/>
          <w:bCs/>
          <w:color w:val="000000"/>
          <w:lang w:val="hy-AM"/>
        </w:rPr>
        <w:t xml:space="preserve"> կատարելու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ՀՀ</w:t>
      </w:r>
      <w:r w:rsidRPr="001326BB">
        <w:rPr>
          <w:rFonts w:ascii="GHEA Grapalat" w:hAnsi="GHEA Grapalat"/>
          <w:bCs/>
          <w:color w:val="000000"/>
          <w:lang w:val="hy-AM"/>
        </w:rPr>
        <w:t xml:space="preserve"> կառավարության</w:t>
      </w:r>
      <w:r w:rsidR="0046351B" w:rsidRPr="006058F5">
        <w:rPr>
          <w:rFonts w:ascii="GHEA Grapalat" w:hAnsi="GHEA Grapalat"/>
          <w:bCs/>
          <w:color w:val="000000"/>
          <w:lang w:val="hy-AM"/>
        </w:rPr>
        <w:t xml:space="preserve"> </w:t>
      </w:r>
      <w:r w:rsidR="0046351B" w:rsidRPr="008C1F81">
        <w:rPr>
          <w:rFonts w:ascii="GHEA Grapalat" w:hAnsi="GHEA Grapalat"/>
          <w:color w:val="000000"/>
          <w:lang w:val="hy-AM"/>
        </w:rPr>
        <w:t xml:space="preserve">որոշման նախագծի </w:t>
      </w:r>
      <w:r w:rsidR="0046351B" w:rsidRPr="007F6C0E">
        <w:rPr>
          <w:rFonts w:ascii="GHEA Grapalat" w:hAnsi="GHEA Grapalat"/>
          <w:color w:val="000000"/>
          <w:lang w:val="hy-AM"/>
        </w:rPr>
        <w:t>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5A4A3530" w14:textId="77777777" w:rsidR="0046351B" w:rsidRPr="009C557D" w:rsidRDefault="0046351B" w:rsidP="0046351B">
      <w:pPr>
        <w:spacing w:line="360" w:lineRule="auto"/>
        <w:ind w:firstLine="567"/>
        <w:rPr>
          <w:bCs/>
          <w:shd w:val="clear" w:color="auto" w:fill="FFFFFF"/>
          <w:lang w:val="hy-AM"/>
        </w:rPr>
      </w:pPr>
    </w:p>
    <w:p w14:paraId="6BE76B72" w14:textId="77777777" w:rsidR="0046351B" w:rsidRPr="00824B67" w:rsidRDefault="0046351B" w:rsidP="0046351B">
      <w:pPr>
        <w:pStyle w:val="mechtex"/>
        <w:jc w:val="left"/>
        <w:rPr>
          <w:rFonts w:ascii="GHEA Grapalat" w:hAnsi="GHEA Grapalat" w:cs="Tahoma"/>
          <w:lang w:val="hy-AM"/>
        </w:rPr>
      </w:pPr>
    </w:p>
    <w:p w14:paraId="2811DBAB" w14:textId="77777777" w:rsidR="0046351B" w:rsidRPr="00D65A70" w:rsidRDefault="0046351B" w:rsidP="0046351B">
      <w:pPr>
        <w:rPr>
          <w:lang w:val="hy-AM"/>
        </w:rPr>
      </w:pPr>
    </w:p>
    <w:p w14:paraId="45D75EB7" w14:textId="77777777" w:rsidR="0046351B" w:rsidRPr="00B909E1" w:rsidRDefault="0046351B" w:rsidP="004D2655">
      <w:pPr>
        <w:tabs>
          <w:tab w:val="left" w:pos="90"/>
          <w:tab w:val="left" w:pos="6279"/>
        </w:tabs>
        <w:spacing w:after="0" w:line="240" w:lineRule="auto"/>
        <w:rPr>
          <w:b/>
          <w:bCs/>
          <w:lang w:val="hy-AM"/>
        </w:rPr>
      </w:pPr>
    </w:p>
    <w:sectPr w:rsidR="0046351B" w:rsidRPr="00B909E1" w:rsidSect="00884A07">
      <w:pgSz w:w="12240" w:h="15840"/>
      <w:pgMar w:top="426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7D88"/>
    <w:multiLevelType w:val="hybridMultilevel"/>
    <w:tmpl w:val="0E484E86"/>
    <w:lvl w:ilvl="0" w:tplc="B40816C0">
      <w:start w:val="2"/>
      <w:numFmt w:val="decimal"/>
      <w:lvlText w:val="%1."/>
      <w:lvlJc w:val="left"/>
      <w:pPr>
        <w:ind w:left="36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00C82"/>
    <w:multiLevelType w:val="hybridMultilevel"/>
    <w:tmpl w:val="2BF80C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AC4180F"/>
    <w:multiLevelType w:val="hybridMultilevel"/>
    <w:tmpl w:val="8070C4C4"/>
    <w:lvl w:ilvl="0" w:tplc="09E0198A">
      <w:start w:val="1"/>
      <w:numFmt w:val="decimal"/>
      <w:lvlText w:val="%1."/>
      <w:lvlJc w:val="left"/>
      <w:pPr>
        <w:ind w:left="8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017163A"/>
    <w:multiLevelType w:val="hybridMultilevel"/>
    <w:tmpl w:val="B2807A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E0A01"/>
    <w:multiLevelType w:val="hybridMultilevel"/>
    <w:tmpl w:val="DC96FC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37371"/>
    <w:multiLevelType w:val="hybridMultilevel"/>
    <w:tmpl w:val="FE7CA39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76A55BEC"/>
    <w:multiLevelType w:val="hybridMultilevel"/>
    <w:tmpl w:val="90E06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A4F"/>
    <w:rsid w:val="00072BBB"/>
    <w:rsid w:val="00075722"/>
    <w:rsid w:val="000B1481"/>
    <w:rsid w:val="000C761B"/>
    <w:rsid w:val="00124EB5"/>
    <w:rsid w:val="001326BB"/>
    <w:rsid w:val="0014045F"/>
    <w:rsid w:val="00145913"/>
    <w:rsid w:val="00171E5A"/>
    <w:rsid w:val="00192C51"/>
    <w:rsid w:val="001956C6"/>
    <w:rsid w:val="001C1F0A"/>
    <w:rsid w:val="001C250E"/>
    <w:rsid w:val="001C5CCD"/>
    <w:rsid w:val="002234A1"/>
    <w:rsid w:val="00244D98"/>
    <w:rsid w:val="002825AF"/>
    <w:rsid w:val="002B1EE6"/>
    <w:rsid w:val="00305BC8"/>
    <w:rsid w:val="0031566F"/>
    <w:rsid w:val="00327E66"/>
    <w:rsid w:val="00345360"/>
    <w:rsid w:val="00367AA7"/>
    <w:rsid w:val="00367FF9"/>
    <w:rsid w:val="003A7108"/>
    <w:rsid w:val="003B3EA1"/>
    <w:rsid w:val="003B7D0E"/>
    <w:rsid w:val="003E0A16"/>
    <w:rsid w:val="003F3C62"/>
    <w:rsid w:val="00446306"/>
    <w:rsid w:val="00455AAA"/>
    <w:rsid w:val="00456430"/>
    <w:rsid w:val="0046351B"/>
    <w:rsid w:val="004975ED"/>
    <w:rsid w:val="004A76A0"/>
    <w:rsid w:val="004D2655"/>
    <w:rsid w:val="004F6E56"/>
    <w:rsid w:val="00501655"/>
    <w:rsid w:val="00585868"/>
    <w:rsid w:val="0059241F"/>
    <w:rsid w:val="005A15DA"/>
    <w:rsid w:val="005A6691"/>
    <w:rsid w:val="005A7895"/>
    <w:rsid w:val="005C1020"/>
    <w:rsid w:val="00602F09"/>
    <w:rsid w:val="006234F7"/>
    <w:rsid w:val="0065413B"/>
    <w:rsid w:val="006A2341"/>
    <w:rsid w:val="0073114B"/>
    <w:rsid w:val="00760352"/>
    <w:rsid w:val="00773CDA"/>
    <w:rsid w:val="007A1AEE"/>
    <w:rsid w:val="007E4784"/>
    <w:rsid w:val="007F3970"/>
    <w:rsid w:val="0083216E"/>
    <w:rsid w:val="00870361"/>
    <w:rsid w:val="00884A07"/>
    <w:rsid w:val="008B7DD0"/>
    <w:rsid w:val="00923C06"/>
    <w:rsid w:val="009405B7"/>
    <w:rsid w:val="00952689"/>
    <w:rsid w:val="009D2772"/>
    <w:rsid w:val="009D7B9E"/>
    <w:rsid w:val="009F76C7"/>
    <w:rsid w:val="00A65A4F"/>
    <w:rsid w:val="00A953D0"/>
    <w:rsid w:val="00AE0A11"/>
    <w:rsid w:val="00B070AB"/>
    <w:rsid w:val="00B54535"/>
    <w:rsid w:val="00BA483D"/>
    <w:rsid w:val="00BF7E1B"/>
    <w:rsid w:val="00C14E6E"/>
    <w:rsid w:val="00C62F6B"/>
    <w:rsid w:val="00C6651C"/>
    <w:rsid w:val="00CB28F6"/>
    <w:rsid w:val="00D0083A"/>
    <w:rsid w:val="00D01C90"/>
    <w:rsid w:val="00D03602"/>
    <w:rsid w:val="00D056E2"/>
    <w:rsid w:val="00D14DB4"/>
    <w:rsid w:val="00D401FD"/>
    <w:rsid w:val="00DD4DA4"/>
    <w:rsid w:val="00DE2E42"/>
    <w:rsid w:val="00DF1BAF"/>
    <w:rsid w:val="00E55D17"/>
    <w:rsid w:val="00E76A52"/>
    <w:rsid w:val="00EE64C3"/>
    <w:rsid w:val="00F01B3B"/>
    <w:rsid w:val="00F230C4"/>
    <w:rsid w:val="00F4308A"/>
    <w:rsid w:val="00F7317F"/>
    <w:rsid w:val="00F8118D"/>
    <w:rsid w:val="00F87018"/>
    <w:rsid w:val="00FA14DD"/>
    <w:rsid w:val="00FA4B87"/>
    <w:rsid w:val="00FB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87E04"/>
  <w15:docId w15:val="{C113916D-90E9-4851-945F-56EC6573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5A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9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5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91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526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26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26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6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689"/>
    <w:rPr>
      <w:b/>
      <w:bCs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463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46351B"/>
    <w:rPr>
      <w:b/>
      <w:bCs/>
    </w:rPr>
  </w:style>
  <w:style w:type="table" w:styleId="TableGrid">
    <w:name w:val="Table Grid"/>
    <w:basedOn w:val="TableNormal"/>
    <w:uiPriority w:val="39"/>
    <w:rsid w:val="0046351B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46351B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6351B"/>
    <w:rPr>
      <w:rFonts w:ascii="Arial Armenian" w:eastAsia="Times New Roman" w:hAnsi="Arial Armenian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2E285-5CA3-4F12-905B-513E91CF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Լևոն Սահակյան</dc:creator>
  <cp:lastModifiedBy>Ani Mkrtchyan</cp:lastModifiedBy>
  <cp:revision>69</cp:revision>
  <dcterms:created xsi:type="dcterms:W3CDTF">2019-04-17T10:56:00Z</dcterms:created>
  <dcterms:modified xsi:type="dcterms:W3CDTF">2020-01-31T06:58:00Z</dcterms:modified>
</cp:coreProperties>
</file>