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20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ԱՐԴԱՐԱԴԱՏՈՒԹՅԱՆ ՆԱԽԱՐԱՐՈՒԹՅԱՆԸ ԳՈՒՄԱՐ ՀԱՏԿԱՑՆԵԼՈՒ</w:t>
      </w:r>
      <w:r w:rsidR="007B3E33">
        <w:rPr>
          <w:rFonts w:ascii="GHEA Grapalat" w:hAnsi="GHEA Grapalat" w:cs="Times New Roman"/>
          <w:b/>
          <w:lang w:val="af-ZA"/>
        </w:rPr>
        <w:t>,</w:t>
      </w:r>
      <w:r w:rsidR="00203C83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20</w:t>
      </w:r>
      <w:r w:rsidR="00141920">
        <w:rPr>
          <w:rFonts w:ascii="GHEA Grapalat" w:hAnsi="GHEA Grapalat" w:cs="Times New Roman"/>
          <w:b/>
          <w:lang w:val="af-ZA"/>
        </w:rPr>
        <w:t xml:space="preserve">20 </w:t>
      </w:r>
      <w:r w:rsidR="00203C83" w:rsidRPr="00203C83">
        <w:rPr>
          <w:rFonts w:ascii="GHEA Grapalat" w:hAnsi="GHEA Grapalat" w:cs="Times New Roman"/>
          <w:b/>
          <w:lang w:val="af-ZA"/>
        </w:rPr>
        <w:t>ԹՎԱԿԱՆ</w:t>
      </w:r>
      <w:r w:rsidR="0019746D">
        <w:rPr>
          <w:rFonts w:ascii="GHEA Grapalat" w:hAnsi="GHEA Grapalat" w:cs="Times New Roman"/>
          <w:b/>
          <w:lang w:val="af-ZA"/>
        </w:rPr>
        <w:t>Ի ՊԵՏԱԿԱՆ ԲՅՈՒՋԵՈՒՄ ՎԵՐԱԲԱՇԽՈՒՄ ԵՎ</w:t>
      </w:r>
      <w:r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201</w:t>
      </w:r>
      <w:r w:rsidR="00141920">
        <w:rPr>
          <w:rFonts w:ascii="GHEA Grapalat" w:hAnsi="GHEA Grapalat" w:cs="Times New Roman"/>
          <w:b/>
          <w:lang w:val="af-ZA"/>
        </w:rPr>
        <w:t>9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ԴԵԿՏԵՄԲԵՐԻ 2</w:t>
      </w:r>
      <w:r w:rsidR="00141920">
        <w:rPr>
          <w:rFonts w:ascii="GHEA Grapalat" w:hAnsi="GHEA Grapalat" w:cs="Times New Roman"/>
          <w:b/>
          <w:lang w:val="af-ZA"/>
        </w:rPr>
        <w:t>6</w:t>
      </w:r>
      <w:r w:rsidRPr="00203C83">
        <w:rPr>
          <w:rFonts w:ascii="GHEA Grapalat" w:hAnsi="GHEA Grapalat" w:cs="Times New Roman"/>
          <w:b/>
          <w:lang w:val="af-ZA"/>
        </w:rPr>
        <w:t>-Ի N 1</w:t>
      </w:r>
      <w:r w:rsidR="00141920">
        <w:rPr>
          <w:rFonts w:ascii="GHEA Grapalat" w:hAnsi="GHEA Grapalat" w:cs="Times New Roman"/>
          <w:b/>
          <w:lang w:val="af-ZA"/>
        </w:rPr>
        <w:t>9191</w:t>
      </w:r>
      <w:r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 xml:space="preserve">ՓՈՓՈԽՈՒԹՅՈՒՆՆԵՐ ԵՎ </w:t>
      </w:r>
      <w:r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1A273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en-US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1A273F">
        <w:rPr>
          <w:rFonts w:ascii="GHEA Grapalat" w:hAnsi="GHEA Grapalat" w:cs="Times New Roman"/>
          <w:lang w:val="af-ZA"/>
        </w:rPr>
        <w:t>Հ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իմք ընդունելով «Հայաստանի Հանրապետության բյուջետային համակարգի մասին» Հայաստանի Հանրապետության օրենքի 19-րդ հոդվածի 3-րդ կետը, 23-րդ հոդվածի 3-րդ մասը և Հայաստանի Հանրապետության կառավարության 2019 թվականի օգոստոսի 8-ի N 990-Ն որոշման 3-րդ կետը՝ Հայաստանի Հանրապետության կառավարությունը</w:t>
      </w:r>
      <w:r w:rsidR="001A273F" w:rsidRPr="001A273F">
        <w:rPr>
          <w:rFonts w:ascii="Arial" w:hAnsi="Arial" w:cs="Arial"/>
          <w:color w:val="000000"/>
          <w:shd w:val="clear" w:color="auto" w:fill="FFFFFF"/>
        </w:rPr>
        <w:t> 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 է.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/>
          <w:color w:val="000000"/>
          <w:lang w:val="en-US"/>
        </w:rPr>
        <w:tab/>
        <w:t>1.</w:t>
      </w:r>
      <w:r w:rsidR="00BC769A" w:rsidRPr="001A273F">
        <w:rPr>
          <w:rFonts w:ascii="GHEA Grapalat" w:hAnsi="GHEA Grapalat"/>
          <w:color w:val="000000"/>
          <w:lang w:val="hy-AM"/>
        </w:rPr>
        <w:t>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1A273F">
        <w:rPr>
          <w:rFonts w:ascii="GHEA Grapalat" w:hAnsi="GHEA Grapalat"/>
          <w:color w:val="000000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մասին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»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օրենքի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1 </w:t>
      </w:r>
      <w:r w:rsidR="00BC769A" w:rsidRPr="001A273F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2 </w:t>
      </w:r>
      <w:r w:rsidR="00BC769A" w:rsidRPr="001A273F">
        <w:rPr>
          <w:rFonts w:ascii="GHEA Grapalat" w:hAnsi="GHEA Grapalat" w:cs="Sylfaen"/>
          <w:color w:val="000000"/>
          <w:lang w:val="hy-AM"/>
        </w:rPr>
        <w:t>աղյուսակում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վերաբաշխում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և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201</w:t>
      </w:r>
      <w:r w:rsidR="00141920" w:rsidRPr="001A273F">
        <w:rPr>
          <w:rFonts w:ascii="GHEA Grapalat" w:hAnsi="GHEA Grapalat"/>
          <w:color w:val="000000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</w:t>
      </w:r>
      <w:r w:rsidR="00141920" w:rsidRPr="001A273F">
        <w:rPr>
          <w:rFonts w:ascii="GHEA Grapalat" w:hAnsi="GHEA Grapalat"/>
          <w:color w:val="000000"/>
        </w:rPr>
        <w:t>6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1A273F">
        <w:rPr>
          <w:rFonts w:ascii="GHEA Grapalat" w:hAnsi="GHEA Grapalat"/>
          <w:color w:val="000000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>տական բյուջեի կատարումն ապահովող միջոցառումների մասին» N 1</w:t>
      </w:r>
      <w:r w:rsidR="00141920" w:rsidRPr="001A273F">
        <w:rPr>
          <w:rFonts w:ascii="GHEA Grapalat" w:hAnsi="GHEA Grapalat"/>
          <w:color w:val="000000"/>
        </w:rPr>
        <w:t>919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1A273F">
        <w:rPr>
          <w:rFonts w:ascii="GHEA Grapalat" w:hAnsi="GHEA Grapalat"/>
          <w:color w:val="000000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և </w:t>
      </w:r>
      <w:r w:rsidR="00141920" w:rsidRPr="001A273F">
        <w:rPr>
          <w:rFonts w:ascii="GHEA Grapalat" w:hAnsi="GHEA Grapalat"/>
          <w:color w:val="000000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 հավելվածներում կատարել փոփոխություններ և լրացումներ` համաձայն NN 1, 2, 3</w:t>
      </w:r>
      <w:r w:rsidR="000F4764" w:rsidRPr="001A273F">
        <w:rPr>
          <w:rFonts w:ascii="GHEA Grapalat" w:hAnsi="GHEA Grapalat"/>
          <w:color w:val="000000"/>
        </w:rPr>
        <w:t xml:space="preserve"> և 4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1A273F" w:rsidRPr="001A273F" w:rsidRDefault="001A273F" w:rsidP="001A273F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2.</w:t>
      </w:r>
      <w:r w:rsidR="00BC769A" w:rsidRPr="001A273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Հայաստանի Հանրապետության արդարադատության  նախարարությանը </w:t>
      </w:r>
      <w:r w:rsidRPr="002F7330">
        <w:rPr>
          <w:rFonts w:ascii="GHEA Grapalat" w:hAnsi="GHEA Grapalat" w:cs="GHEA Grapalat"/>
          <w:lang w:eastAsia="en-US"/>
        </w:rPr>
        <w:t>Հայաստանի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Հան</w:t>
      </w:r>
      <w:r w:rsidRPr="002F7330">
        <w:rPr>
          <w:rFonts w:ascii="GHEA Grapalat" w:hAnsi="GHEA Grapalat" w:cs="GHEA Grapalat"/>
          <w:lang w:val="af-ZA" w:eastAsia="en-US"/>
        </w:rPr>
        <w:softHyphen/>
      </w:r>
      <w:r w:rsidRPr="002F7330">
        <w:rPr>
          <w:rFonts w:ascii="GHEA Grapalat" w:hAnsi="GHEA Grapalat" w:cs="GHEA Grapalat"/>
          <w:lang w:eastAsia="en-US"/>
        </w:rPr>
        <w:t>րապետության</w:t>
      </w:r>
      <w:r w:rsidRPr="002F7330">
        <w:rPr>
          <w:rFonts w:ascii="GHEA Grapalat" w:hAnsi="GHEA Grapalat" w:cs="GHEA Grapalat"/>
          <w:lang w:val="af-ZA" w:eastAsia="en-US"/>
        </w:rPr>
        <w:t xml:space="preserve"> 2020 </w:t>
      </w:r>
      <w:r w:rsidRPr="002F7330">
        <w:rPr>
          <w:rFonts w:ascii="GHEA Grapalat" w:hAnsi="GHEA Grapalat" w:cs="GHEA Grapalat"/>
          <w:lang w:eastAsia="en-US"/>
        </w:rPr>
        <w:t>թվականի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պետական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բյուջեով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նախատեսված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Հայաստանի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Հանրա</w:t>
      </w:r>
      <w:r w:rsidRPr="002F7330">
        <w:rPr>
          <w:rFonts w:ascii="GHEA Grapalat" w:hAnsi="GHEA Grapalat" w:cs="GHEA Grapalat"/>
          <w:lang w:val="af-ZA" w:eastAsia="en-US"/>
        </w:rPr>
        <w:softHyphen/>
      </w:r>
      <w:r w:rsidRPr="002F7330">
        <w:rPr>
          <w:rFonts w:ascii="GHEA Grapalat" w:hAnsi="GHEA Grapalat" w:cs="GHEA Grapalat"/>
          <w:lang w:eastAsia="en-US"/>
        </w:rPr>
        <w:t>պե</w:t>
      </w:r>
      <w:r w:rsidRPr="002F7330">
        <w:rPr>
          <w:rFonts w:ascii="GHEA Grapalat" w:hAnsi="GHEA Grapalat" w:cs="GHEA Grapalat"/>
          <w:lang w:val="af-ZA" w:eastAsia="en-US"/>
        </w:rPr>
        <w:softHyphen/>
      </w:r>
      <w:r w:rsidRPr="002F7330">
        <w:rPr>
          <w:rFonts w:ascii="GHEA Grapalat" w:hAnsi="GHEA Grapalat" w:cs="GHEA Grapalat"/>
          <w:lang w:eastAsia="en-US"/>
        </w:rPr>
        <w:t>տու</w:t>
      </w:r>
      <w:r w:rsidRPr="002F7330">
        <w:rPr>
          <w:rFonts w:ascii="GHEA Grapalat" w:hAnsi="GHEA Grapalat" w:cs="GHEA Grapalat"/>
          <w:lang w:val="af-ZA" w:eastAsia="en-US"/>
        </w:rPr>
        <w:softHyphen/>
      </w:r>
      <w:r w:rsidRPr="002F7330">
        <w:rPr>
          <w:rFonts w:ascii="GHEA Grapalat" w:hAnsi="GHEA Grapalat" w:cs="GHEA Grapalat"/>
          <w:lang w:eastAsia="en-US"/>
        </w:rPr>
        <w:t>թյան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կառավարության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պահուստային</w:t>
      </w:r>
      <w:r w:rsidRPr="002F7330">
        <w:rPr>
          <w:rFonts w:ascii="GHEA Grapalat" w:hAnsi="GHEA Grapalat" w:cs="GHEA Grapalat"/>
          <w:lang w:val="af-ZA" w:eastAsia="en-US"/>
        </w:rPr>
        <w:t xml:space="preserve"> </w:t>
      </w:r>
      <w:r w:rsidRPr="002F7330">
        <w:rPr>
          <w:rFonts w:ascii="GHEA Grapalat" w:hAnsi="GHEA Grapalat" w:cs="GHEA Grapalat"/>
          <w:lang w:eastAsia="en-US"/>
        </w:rPr>
        <w:t>ֆոնդից</w:t>
      </w:r>
      <w:r>
        <w:rPr>
          <w:rFonts w:ascii="GHEA Grapalat" w:hAnsi="GHEA Grapalat" w:cs="GHEA Grapalat"/>
          <w:lang w:val="en-US" w:eastAsia="en-US"/>
        </w:rPr>
        <w:t>`</w:t>
      </w:r>
      <w:r w:rsidRPr="001A273F">
        <w:rPr>
          <w:rFonts w:ascii="GHEA Grapalat" w:hAnsi="GHEA Grapalat"/>
          <w:lang w:val="af-ZA"/>
        </w:rPr>
        <w:t xml:space="preserve"> </w:t>
      </w:r>
      <w:r w:rsidR="00BC769A" w:rsidRPr="001A273F">
        <w:rPr>
          <w:rFonts w:ascii="GHEA Grapalat" w:hAnsi="GHEA Grapalat"/>
          <w:lang w:val="af-ZA"/>
        </w:rPr>
        <w:t>2008 թվականի մարտի 1-2-ը Երևան քաղաքում տեղի ունեցած իրա</w:t>
      </w:r>
      <w:r w:rsidR="00BC769A" w:rsidRPr="001A273F">
        <w:rPr>
          <w:rFonts w:ascii="GHEA Grapalat" w:hAnsi="GHEA Grapalat"/>
          <w:lang w:val="af-ZA"/>
        </w:rPr>
        <w:softHyphen/>
        <w:t xml:space="preserve">դարձությունների ժամանակ տուժած անձանց աջակցության տրամադրման  </w:t>
      </w:r>
      <w:r w:rsidR="0040715B" w:rsidRPr="001A273F">
        <w:rPr>
          <w:rFonts w:ascii="GHEA Grapalat" w:hAnsi="GHEA Grapalat"/>
          <w:lang w:val="af-ZA"/>
        </w:rPr>
        <w:t>նպատակով</w:t>
      </w:r>
      <w:r>
        <w:rPr>
          <w:rFonts w:ascii="GHEA Grapalat" w:hAnsi="GHEA Grapalat"/>
          <w:lang w:val="af-ZA"/>
        </w:rPr>
        <w:t xml:space="preserve"> </w:t>
      </w:r>
      <w:r w:rsidR="0040715B" w:rsidRPr="001A273F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2020 </w:t>
      </w:r>
      <w:r>
        <w:rPr>
          <w:rFonts w:ascii="GHEA Grapalat" w:hAnsi="GHEA Grapalat"/>
          <w:lang w:val="af-ZA"/>
        </w:rPr>
        <w:lastRenderedPageBreak/>
        <w:t xml:space="preserve">թվականի առաջին եռամսյակում </w:t>
      </w:r>
      <w:r w:rsidRPr="001A273F">
        <w:rPr>
          <w:rFonts w:ascii="GHEA Grapalat" w:hAnsi="GHEA Grapalat"/>
          <w:lang w:val="af-ZA"/>
        </w:rPr>
        <w:t>հատկացնել 145,000.0 հազ. դրամ</w:t>
      </w:r>
      <w:r w:rsidR="005C2842">
        <w:rPr>
          <w:rFonts w:ascii="GHEA Grapalat" w:hAnsi="GHEA Grapalat"/>
          <w:lang w:val="af-ZA"/>
        </w:rPr>
        <w:t xml:space="preserve">` </w:t>
      </w:r>
      <w:r w:rsidR="005C2842" w:rsidRPr="001A273F">
        <w:rPr>
          <w:rFonts w:ascii="GHEA Grapalat" w:hAnsi="GHEA Grapalat"/>
          <w:lang w:val="af-ZA"/>
        </w:rPr>
        <w:t>բյուջետային ծախսերի տնտեսագիտական դասակարգման «Այլ նպաստներ բյուջեից» հոդվածով</w:t>
      </w:r>
      <w:r w:rsidR="005C2842">
        <w:rPr>
          <w:rFonts w:ascii="GHEA Grapalat" w:hAnsi="GHEA Grapalat"/>
          <w:lang w:val="af-ZA"/>
        </w:rPr>
        <w:t>:</w:t>
      </w:r>
    </w:p>
    <w:p w:rsidR="0040715B" w:rsidRPr="00141920" w:rsidRDefault="001A273F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3.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7725A5" w:rsidRPr="00973EEE" w:rsidRDefault="007725A5">
      <w:pPr>
        <w:rPr>
          <w:rFonts w:ascii="GHEA Grapalat" w:hAnsi="GHEA Grapalat" w:cs="Times New Roman"/>
          <w:lang w:val="af-ZA"/>
        </w:rPr>
      </w:pPr>
    </w:p>
    <w:p w:rsidR="00BC769A" w:rsidRPr="00973EEE" w:rsidRDefault="00BC769A">
      <w:pPr>
        <w:rPr>
          <w:rFonts w:ascii="GHEA Grapalat" w:hAnsi="GHEA Grapalat" w:cs="Times New Roman"/>
          <w:lang w:val="af-ZA"/>
        </w:rPr>
      </w:pPr>
    </w:p>
    <w:sectPr w:rsidR="00BC769A" w:rsidRPr="00973EEE" w:rsidSect="00141920">
      <w:footerReference w:type="default" r:id="rId7"/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EDC" w:rsidRDefault="00A31EDC" w:rsidP="00AE00D9">
      <w:r>
        <w:separator/>
      </w:r>
    </w:p>
  </w:endnote>
  <w:endnote w:type="continuationSeparator" w:id="0">
    <w:p w:rsidR="00A31EDC" w:rsidRDefault="00A31EDC" w:rsidP="00AE0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014" w:rsidRDefault="00A31EDC">
    <w:pPr>
      <w:pStyle w:val="Footer"/>
      <w:jc w:val="center"/>
    </w:pPr>
  </w:p>
  <w:p w:rsidR="00E74014" w:rsidRDefault="00A31E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EDC" w:rsidRDefault="00A31EDC" w:rsidP="00AE00D9">
      <w:r>
        <w:separator/>
      </w:r>
    </w:p>
  </w:footnote>
  <w:footnote w:type="continuationSeparator" w:id="0">
    <w:p w:rsidR="00A31EDC" w:rsidRDefault="00A31EDC" w:rsidP="00AE0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15B"/>
    <w:rsid w:val="00002519"/>
    <w:rsid w:val="00003C3C"/>
    <w:rsid w:val="00030EAD"/>
    <w:rsid w:val="000405EF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C027F"/>
    <w:rsid w:val="00315FCF"/>
    <w:rsid w:val="00317351"/>
    <w:rsid w:val="0033078B"/>
    <w:rsid w:val="0036166C"/>
    <w:rsid w:val="003D4A35"/>
    <w:rsid w:val="003F50E8"/>
    <w:rsid w:val="0040715B"/>
    <w:rsid w:val="0042493A"/>
    <w:rsid w:val="004579C1"/>
    <w:rsid w:val="00473177"/>
    <w:rsid w:val="00487BD7"/>
    <w:rsid w:val="004A1139"/>
    <w:rsid w:val="004A7219"/>
    <w:rsid w:val="005629C4"/>
    <w:rsid w:val="00584E60"/>
    <w:rsid w:val="005C2842"/>
    <w:rsid w:val="005D1B5B"/>
    <w:rsid w:val="006072E7"/>
    <w:rsid w:val="0062096C"/>
    <w:rsid w:val="00624513"/>
    <w:rsid w:val="00641D88"/>
    <w:rsid w:val="006C256A"/>
    <w:rsid w:val="006D0B35"/>
    <w:rsid w:val="006D67B5"/>
    <w:rsid w:val="006D713F"/>
    <w:rsid w:val="00745B1D"/>
    <w:rsid w:val="0075796D"/>
    <w:rsid w:val="0076427E"/>
    <w:rsid w:val="007725A5"/>
    <w:rsid w:val="0079444D"/>
    <w:rsid w:val="00796D0F"/>
    <w:rsid w:val="007B3E33"/>
    <w:rsid w:val="007C5783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3EEE"/>
    <w:rsid w:val="00981991"/>
    <w:rsid w:val="009872D6"/>
    <w:rsid w:val="009A1ED4"/>
    <w:rsid w:val="009B2CD5"/>
    <w:rsid w:val="00A136F3"/>
    <w:rsid w:val="00A31EDC"/>
    <w:rsid w:val="00AA5619"/>
    <w:rsid w:val="00AE00D9"/>
    <w:rsid w:val="00B05F51"/>
    <w:rsid w:val="00B15AEA"/>
    <w:rsid w:val="00B5728E"/>
    <w:rsid w:val="00B83EFC"/>
    <w:rsid w:val="00BC769A"/>
    <w:rsid w:val="00BC7817"/>
    <w:rsid w:val="00BF03A1"/>
    <w:rsid w:val="00BF6A4E"/>
    <w:rsid w:val="00C030CD"/>
    <w:rsid w:val="00C40D0F"/>
    <w:rsid w:val="00C836AA"/>
    <w:rsid w:val="00CB269F"/>
    <w:rsid w:val="00CB3EAC"/>
    <w:rsid w:val="00CC6928"/>
    <w:rsid w:val="00D7726C"/>
    <w:rsid w:val="00D91D09"/>
    <w:rsid w:val="00E35AF0"/>
    <w:rsid w:val="00E5096D"/>
    <w:rsid w:val="00E950BA"/>
    <w:rsid w:val="00E97C8C"/>
    <w:rsid w:val="00EA51F1"/>
    <w:rsid w:val="00F44818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https:/mul2.gov.am/tasks/107462/oneclick/naxagic.docx?token=47885992cb48b6ad8d94ecabe1df224c</cp:keywords>
  <cp:lastModifiedBy>Z-Margaryan</cp:lastModifiedBy>
  <cp:revision>11</cp:revision>
  <dcterms:created xsi:type="dcterms:W3CDTF">2019-08-22T07:26:00Z</dcterms:created>
  <dcterms:modified xsi:type="dcterms:W3CDTF">2020-01-21T10:25:00Z</dcterms:modified>
</cp:coreProperties>
</file>