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225" w:rsidRPr="004E25FE" w:rsidRDefault="00A02225" w:rsidP="004E25FE">
      <w:pPr>
        <w:pStyle w:val="Heading1"/>
        <w:jc w:val="right"/>
        <w:rPr>
          <w:rFonts w:ascii="GHEA Grapalat" w:hAnsi="GHEA Grapalat"/>
          <w:i/>
          <w:lang w:val="hy-AM"/>
        </w:rPr>
      </w:pPr>
      <w:bookmarkStart w:id="0" w:name="_GoBack"/>
      <w:bookmarkEnd w:id="0"/>
      <w:r w:rsidRPr="004E25FE">
        <w:rPr>
          <w:rFonts w:ascii="GHEA Grapalat" w:hAnsi="GHEA Grapalat" w:cs="Sylfaen"/>
          <w:i/>
          <w:color w:val="000000" w:themeColor="text1"/>
          <w:sz w:val="24"/>
          <w:lang w:val="hy-AM"/>
        </w:rPr>
        <w:t>ՆԱԽԱԳԻԾ</w:t>
      </w:r>
      <w:r w:rsidRPr="004E25FE">
        <w:rPr>
          <w:rFonts w:ascii="GHEA Grapalat" w:hAnsi="GHEA Grapalat"/>
          <w:i/>
          <w:color w:val="000000" w:themeColor="text1"/>
          <w:sz w:val="24"/>
          <w:lang w:val="hy-AM"/>
        </w:rPr>
        <w:t xml:space="preserve"> </w:t>
      </w:r>
    </w:p>
    <w:p w:rsidR="00D8517B" w:rsidRPr="00B55EF7" w:rsidRDefault="00D8517B" w:rsidP="000241F2">
      <w:pPr>
        <w:spacing w:after="0"/>
        <w:ind w:firstLine="567"/>
        <w:jc w:val="right"/>
        <w:rPr>
          <w:rFonts w:ascii="GHEA Grapalat" w:hAnsi="GHEA Grapalat"/>
          <w:b/>
          <w:i/>
          <w:color w:val="000000" w:themeColor="text1"/>
          <w:sz w:val="24"/>
          <w:szCs w:val="24"/>
          <w:lang w:val="hy-AM"/>
        </w:rPr>
      </w:pPr>
    </w:p>
    <w:p w:rsidR="00D8517B" w:rsidRPr="00B55EF7" w:rsidRDefault="00D8517B" w:rsidP="000241F2">
      <w:pPr>
        <w:spacing w:after="0"/>
        <w:ind w:firstLine="567"/>
        <w:jc w:val="right"/>
        <w:rPr>
          <w:rFonts w:ascii="GHEA Grapalat" w:hAnsi="GHEA Grapalat"/>
          <w:b/>
          <w:i/>
          <w:color w:val="000000" w:themeColor="text1"/>
          <w:sz w:val="24"/>
          <w:szCs w:val="24"/>
          <w:lang w:val="hy-AM"/>
        </w:rPr>
      </w:pPr>
    </w:p>
    <w:p w:rsidR="00A02225" w:rsidRPr="00B55EF7" w:rsidRDefault="00A02225" w:rsidP="000241F2">
      <w:pPr>
        <w:jc w:val="center"/>
        <w:rPr>
          <w:rFonts w:ascii="GHEA Grapalat" w:hAnsi="GHEA Grapalat"/>
          <w:b/>
          <w:color w:val="000000" w:themeColor="text1"/>
          <w:sz w:val="24"/>
          <w:szCs w:val="24"/>
          <w:lang w:val="hy-AM"/>
        </w:rPr>
      </w:pPr>
      <w:r w:rsidRPr="00B55EF7">
        <w:rPr>
          <w:rFonts w:ascii="GHEA Grapalat" w:hAnsi="GHEA Grapalat" w:cs="Sylfaen"/>
          <w:b/>
          <w:color w:val="000000" w:themeColor="text1"/>
          <w:sz w:val="24"/>
          <w:szCs w:val="24"/>
          <w:lang w:val="hy-AM"/>
        </w:rPr>
        <w:t>ՀԱՅԱՍՏԱՆԻ</w:t>
      </w:r>
      <w:r w:rsidR="003F404E" w:rsidRPr="00B55EF7">
        <w:rPr>
          <w:rFonts w:ascii="GHEA Grapalat" w:hAnsi="GHEA Grapalat"/>
          <w:b/>
          <w:color w:val="000000" w:themeColor="text1"/>
          <w:sz w:val="24"/>
          <w:szCs w:val="24"/>
          <w:lang w:val="hy-AM"/>
        </w:rPr>
        <w:t xml:space="preserve"> </w:t>
      </w:r>
      <w:r w:rsidRPr="00B55EF7">
        <w:rPr>
          <w:rFonts w:ascii="GHEA Grapalat" w:hAnsi="GHEA Grapalat" w:cs="Sylfaen"/>
          <w:b/>
          <w:color w:val="000000" w:themeColor="text1"/>
          <w:sz w:val="24"/>
          <w:szCs w:val="24"/>
          <w:lang w:val="hy-AM"/>
        </w:rPr>
        <w:t>ՀԱՆՐԱՊԵՏՈՒԹՅԱՆ</w:t>
      </w:r>
    </w:p>
    <w:p w:rsidR="00A02225" w:rsidRPr="00B55EF7" w:rsidRDefault="00A02225" w:rsidP="000241F2">
      <w:pPr>
        <w:jc w:val="center"/>
        <w:rPr>
          <w:rFonts w:ascii="GHEA Grapalat" w:hAnsi="GHEA Grapalat"/>
          <w:b/>
          <w:color w:val="000000" w:themeColor="text1"/>
          <w:sz w:val="24"/>
          <w:szCs w:val="24"/>
          <w:lang w:val="hy-AM"/>
        </w:rPr>
      </w:pPr>
      <w:r w:rsidRPr="00B55EF7">
        <w:rPr>
          <w:rFonts w:ascii="GHEA Grapalat" w:hAnsi="GHEA Grapalat" w:cs="Sylfaen"/>
          <w:b/>
          <w:color w:val="000000" w:themeColor="text1"/>
          <w:sz w:val="24"/>
          <w:szCs w:val="24"/>
          <w:lang w:val="hy-AM"/>
        </w:rPr>
        <w:t>ՕՐԵՆՔԸ</w:t>
      </w:r>
    </w:p>
    <w:p w:rsidR="00D8517B" w:rsidRPr="00B55EF7" w:rsidRDefault="00D8517B" w:rsidP="000241F2">
      <w:pPr>
        <w:jc w:val="center"/>
        <w:rPr>
          <w:rFonts w:ascii="GHEA Grapalat" w:hAnsi="GHEA Grapalat"/>
          <w:b/>
          <w:color w:val="000000" w:themeColor="text1"/>
          <w:sz w:val="24"/>
          <w:szCs w:val="24"/>
          <w:lang w:val="hy-AM"/>
        </w:rPr>
      </w:pPr>
    </w:p>
    <w:p w:rsidR="00A02225" w:rsidRPr="00B55EF7" w:rsidRDefault="00A02225" w:rsidP="000241F2">
      <w:pPr>
        <w:jc w:val="center"/>
        <w:rPr>
          <w:rFonts w:ascii="GHEA Grapalat" w:hAnsi="GHEA Grapalat"/>
          <w:b/>
          <w:color w:val="000000" w:themeColor="text1"/>
          <w:sz w:val="24"/>
          <w:szCs w:val="24"/>
          <w:lang w:val="hy-AM"/>
        </w:rPr>
      </w:pPr>
      <w:r w:rsidRPr="00B55EF7">
        <w:rPr>
          <w:rFonts w:ascii="GHEA Grapalat" w:hAnsi="GHEA Grapalat" w:cs="Sylfaen"/>
          <w:b/>
          <w:color w:val="000000" w:themeColor="text1"/>
          <w:sz w:val="24"/>
          <w:szCs w:val="24"/>
          <w:lang w:val="hy-AM"/>
        </w:rPr>
        <w:t>ՀԱՅԱՍՏԱՆԻ</w:t>
      </w:r>
      <w:r w:rsidRPr="00B55EF7">
        <w:rPr>
          <w:rFonts w:ascii="GHEA Grapalat" w:hAnsi="GHEA Grapalat"/>
          <w:b/>
          <w:color w:val="000000" w:themeColor="text1"/>
          <w:sz w:val="24"/>
          <w:szCs w:val="24"/>
          <w:lang w:val="hy-AM"/>
        </w:rPr>
        <w:t xml:space="preserve"> </w:t>
      </w:r>
      <w:r w:rsidRPr="00B55EF7">
        <w:rPr>
          <w:rFonts w:ascii="GHEA Grapalat" w:hAnsi="GHEA Grapalat" w:cs="Sylfaen"/>
          <w:b/>
          <w:color w:val="000000" w:themeColor="text1"/>
          <w:sz w:val="24"/>
          <w:szCs w:val="24"/>
          <w:lang w:val="hy-AM"/>
        </w:rPr>
        <w:t>ՀԱՆՐԱՊԵՏՈՒԹՅԱՆ</w:t>
      </w:r>
      <w:r w:rsidRPr="00B55EF7">
        <w:rPr>
          <w:rFonts w:ascii="GHEA Grapalat" w:hAnsi="GHEA Grapalat"/>
          <w:b/>
          <w:color w:val="000000" w:themeColor="text1"/>
          <w:sz w:val="24"/>
          <w:szCs w:val="24"/>
          <w:lang w:val="hy-AM"/>
        </w:rPr>
        <w:t xml:space="preserve"> </w:t>
      </w:r>
      <w:r w:rsidRPr="00B55EF7">
        <w:rPr>
          <w:rFonts w:ascii="GHEA Grapalat" w:hAnsi="GHEA Grapalat" w:cs="Sylfaen"/>
          <w:b/>
          <w:color w:val="000000" w:themeColor="text1"/>
          <w:sz w:val="24"/>
          <w:szCs w:val="24"/>
          <w:lang w:val="hy-AM"/>
        </w:rPr>
        <w:t>ՔՐԵԱԿԱՆ</w:t>
      </w:r>
      <w:r w:rsidRPr="00B55EF7">
        <w:rPr>
          <w:rFonts w:ascii="GHEA Grapalat" w:hAnsi="GHEA Grapalat"/>
          <w:b/>
          <w:color w:val="000000" w:themeColor="text1"/>
          <w:sz w:val="24"/>
          <w:szCs w:val="24"/>
          <w:lang w:val="hy-AM"/>
        </w:rPr>
        <w:t xml:space="preserve"> </w:t>
      </w:r>
      <w:r w:rsidRPr="00B55EF7">
        <w:rPr>
          <w:rFonts w:ascii="GHEA Grapalat" w:hAnsi="GHEA Grapalat" w:cs="Sylfaen"/>
          <w:b/>
          <w:color w:val="000000" w:themeColor="text1"/>
          <w:sz w:val="24"/>
          <w:szCs w:val="24"/>
          <w:lang w:val="hy-AM"/>
        </w:rPr>
        <w:t>ՕՐԵՆՍԳՐՔՈՒՄ</w:t>
      </w:r>
      <w:r w:rsidRPr="00B55EF7">
        <w:rPr>
          <w:rFonts w:ascii="GHEA Grapalat" w:hAnsi="GHEA Grapalat"/>
          <w:b/>
          <w:color w:val="000000" w:themeColor="text1"/>
          <w:sz w:val="24"/>
          <w:szCs w:val="24"/>
          <w:lang w:val="hy-AM"/>
        </w:rPr>
        <w:t xml:space="preserve"> </w:t>
      </w:r>
      <w:r w:rsidRPr="00B55EF7">
        <w:rPr>
          <w:rFonts w:ascii="GHEA Grapalat" w:hAnsi="GHEA Grapalat" w:cs="Sylfaen"/>
          <w:b/>
          <w:color w:val="000000" w:themeColor="text1"/>
          <w:sz w:val="24"/>
          <w:szCs w:val="24"/>
          <w:lang w:val="hy-AM"/>
        </w:rPr>
        <w:t>ԼՐԱՑՈՒՄ</w:t>
      </w:r>
      <w:r w:rsidRPr="00B55EF7">
        <w:rPr>
          <w:rFonts w:ascii="GHEA Grapalat" w:hAnsi="GHEA Grapalat"/>
          <w:b/>
          <w:color w:val="000000" w:themeColor="text1"/>
          <w:sz w:val="24"/>
          <w:szCs w:val="24"/>
          <w:lang w:val="hy-AM"/>
        </w:rPr>
        <w:t xml:space="preserve"> </w:t>
      </w:r>
      <w:r w:rsidRPr="00B55EF7">
        <w:rPr>
          <w:rFonts w:ascii="GHEA Grapalat" w:hAnsi="GHEA Grapalat" w:cs="Sylfaen"/>
          <w:b/>
          <w:color w:val="000000" w:themeColor="text1"/>
          <w:sz w:val="24"/>
          <w:szCs w:val="24"/>
          <w:lang w:val="hy-AM"/>
        </w:rPr>
        <w:t>ԿԱՏԱՐԵԼՈՒ</w:t>
      </w:r>
      <w:r w:rsidRPr="00B55EF7">
        <w:rPr>
          <w:rFonts w:ascii="GHEA Grapalat" w:hAnsi="GHEA Grapalat"/>
          <w:b/>
          <w:color w:val="000000" w:themeColor="text1"/>
          <w:sz w:val="24"/>
          <w:szCs w:val="24"/>
          <w:lang w:val="hy-AM"/>
        </w:rPr>
        <w:t xml:space="preserve"> </w:t>
      </w:r>
      <w:r w:rsidRPr="00B55EF7">
        <w:rPr>
          <w:rFonts w:ascii="GHEA Grapalat" w:hAnsi="GHEA Grapalat" w:cs="Sylfaen"/>
          <w:b/>
          <w:color w:val="000000" w:themeColor="text1"/>
          <w:sz w:val="24"/>
          <w:szCs w:val="24"/>
          <w:lang w:val="hy-AM"/>
        </w:rPr>
        <w:t>ՄԱՍԻՆ</w:t>
      </w:r>
    </w:p>
    <w:p w:rsidR="00A02225" w:rsidRPr="00B55EF7" w:rsidRDefault="00A02225" w:rsidP="000241F2">
      <w:pPr>
        <w:ind w:firstLine="709"/>
        <w:rPr>
          <w:rFonts w:ascii="GHEA Grapalat" w:hAnsi="GHEA Grapalat" w:cs="Sylfaen"/>
          <w:b/>
          <w:color w:val="000000" w:themeColor="text1"/>
          <w:sz w:val="24"/>
          <w:szCs w:val="24"/>
          <w:lang w:val="hy-AM"/>
        </w:rPr>
      </w:pPr>
    </w:p>
    <w:p w:rsidR="00E337BD" w:rsidRPr="00AE0FDF" w:rsidRDefault="00E337BD" w:rsidP="004E25FE">
      <w:pPr>
        <w:spacing w:line="360" w:lineRule="auto"/>
        <w:ind w:firstLine="709"/>
        <w:jc w:val="both"/>
        <w:rPr>
          <w:rFonts w:ascii="GHEA Grapalat" w:hAnsi="GHEA Grapalat"/>
          <w:color w:val="000000" w:themeColor="text1"/>
          <w:sz w:val="24"/>
          <w:szCs w:val="24"/>
          <w:shd w:val="clear" w:color="auto" w:fill="FFFFFF"/>
          <w:lang w:val="hy-AM"/>
        </w:rPr>
      </w:pPr>
      <w:r w:rsidRPr="00AE0FDF">
        <w:rPr>
          <w:rFonts w:ascii="GHEA Grapalat" w:hAnsi="GHEA Grapalat" w:cs="Sylfaen"/>
          <w:b/>
          <w:color w:val="000000" w:themeColor="text1"/>
          <w:sz w:val="24"/>
          <w:szCs w:val="24"/>
          <w:lang w:val="hy-AM"/>
        </w:rPr>
        <w:t>Հոդված</w:t>
      </w:r>
      <w:r w:rsidRPr="00AE0FDF">
        <w:rPr>
          <w:rFonts w:ascii="GHEA Grapalat" w:hAnsi="GHEA Grapalat"/>
          <w:b/>
          <w:color w:val="000000" w:themeColor="text1"/>
          <w:sz w:val="24"/>
          <w:szCs w:val="24"/>
          <w:lang w:val="hy-AM"/>
        </w:rPr>
        <w:t xml:space="preserve"> </w:t>
      </w:r>
      <w:r w:rsidR="00A02225" w:rsidRPr="00AE0FDF">
        <w:rPr>
          <w:rFonts w:ascii="GHEA Grapalat" w:hAnsi="GHEA Grapalat"/>
          <w:b/>
          <w:color w:val="000000" w:themeColor="text1"/>
          <w:sz w:val="24"/>
          <w:szCs w:val="24"/>
          <w:lang w:val="hy-AM"/>
        </w:rPr>
        <w:t>1.</w:t>
      </w:r>
      <w:r w:rsidR="00A02225" w:rsidRPr="00AE0FDF">
        <w:rPr>
          <w:rFonts w:ascii="GHEA Grapalat" w:hAnsi="GHEA Grapalat"/>
          <w:color w:val="000000" w:themeColor="text1"/>
          <w:sz w:val="24"/>
          <w:szCs w:val="24"/>
          <w:lang w:val="hy-AM"/>
        </w:rPr>
        <w:t xml:space="preserve"> </w:t>
      </w:r>
      <w:r w:rsidR="00A02225" w:rsidRPr="00AE0FDF">
        <w:rPr>
          <w:rFonts w:ascii="GHEA Grapalat" w:hAnsi="GHEA Grapalat" w:cs="Sylfaen"/>
          <w:color w:val="000000" w:themeColor="text1"/>
          <w:sz w:val="24"/>
          <w:szCs w:val="24"/>
          <w:lang w:val="hy-AM"/>
        </w:rPr>
        <w:t xml:space="preserve">Հայաստանի Հանրապետության 2003 թվականի ապրիլի 18-ի ՀՕ-528-Ն քրեական </w:t>
      </w:r>
      <w:r w:rsidR="008B1E13" w:rsidRPr="00AE0FDF">
        <w:rPr>
          <w:rFonts w:ascii="GHEA Grapalat" w:hAnsi="GHEA Grapalat" w:cs="Sylfaen"/>
          <w:color w:val="000000" w:themeColor="text1"/>
          <w:sz w:val="24"/>
          <w:szCs w:val="24"/>
          <w:lang w:val="hy-AM"/>
        </w:rPr>
        <w:t xml:space="preserve">օրենսգիրքը </w:t>
      </w:r>
      <w:r w:rsidRPr="00AE0FDF">
        <w:rPr>
          <w:rFonts w:ascii="GHEA Grapalat" w:hAnsi="GHEA Grapalat"/>
          <w:color w:val="000000" w:themeColor="text1"/>
          <w:sz w:val="24"/>
          <w:szCs w:val="24"/>
          <w:shd w:val="clear" w:color="auto" w:fill="FFFFFF"/>
          <w:lang w:val="hy-AM"/>
        </w:rPr>
        <w:t xml:space="preserve">լրացնել հետևյալ բովանդակությամբ 169.2-րդ հոդվածով. </w:t>
      </w:r>
    </w:p>
    <w:p w:rsidR="005A0444" w:rsidRPr="00AE0FDF" w:rsidRDefault="003F404E" w:rsidP="004E25FE">
      <w:pPr>
        <w:spacing w:line="360" w:lineRule="auto"/>
        <w:ind w:firstLine="709"/>
        <w:jc w:val="both"/>
        <w:rPr>
          <w:rFonts w:ascii="GHEA Grapalat" w:hAnsi="GHEA Grapalat"/>
          <w:i/>
          <w:color w:val="000000" w:themeColor="text1"/>
          <w:sz w:val="24"/>
          <w:szCs w:val="24"/>
          <w:shd w:val="clear" w:color="auto" w:fill="FFFFFF"/>
          <w:lang w:val="hy-AM"/>
        </w:rPr>
      </w:pPr>
      <w:r w:rsidRPr="00AE0FDF">
        <w:rPr>
          <w:rFonts w:ascii="GHEA Grapalat" w:hAnsi="GHEA Grapalat"/>
          <w:i/>
          <w:color w:val="000000" w:themeColor="text1"/>
          <w:sz w:val="24"/>
          <w:szCs w:val="24"/>
          <w:shd w:val="clear" w:color="auto" w:fill="FFFFFF"/>
          <w:lang w:val="hy-AM"/>
        </w:rPr>
        <w:t>«</w:t>
      </w:r>
      <w:r w:rsidR="005A0444" w:rsidRPr="00AE0FDF">
        <w:rPr>
          <w:rFonts w:ascii="GHEA Grapalat" w:hAnsi="GHEA Grapalat"/>
          <w:i/>
          <w:color w:val="000000" w:themeColor="text1"/>
          <w:sz w:val="24"/>
          <w:szCs w:val="24"/>
          <w:shd w:val="clear" w:color="auto" w:fill="FFFFFF"/>
          <w:lang w:val="hy-AM"/>
        </w:rPr>
        <w:t>Հոդված</w:t>
      </w:r>
      <w:r w:rsidR="00E337BD" w:rsidRPr="00AE0FDF">
        <w:rPr>
          <w:rFonts w:ascii="GHEA Grapalat" w:hAnsi="GHEA Grapalat"/>
          <w:i/>
          <w:color w:val="000000" w:themeColor="text1"/>
          <w:sz w:val="24"/>
          <w:szCs w:val="24"/>
          <w:shd w:val="clear" w:color="auto" w:fill="FFFFFF"/>
          <w:lang w:val="hy-AM"/>
        </w:rPr>
        <w:t xml:space="preserve"> 169</w:t>
      </w:r>
      <w:r w:rsidR="005A0444" w:rsidRPr="00AE0FDF">
        <w:rPr>
          <w:rFonts w:ascii="GHEA Grapalat" w:hAnsi="GHEA Grapalat"/>
          <w:i/>
          <w:color w:val="000000" w:themeColor="text1"/>
          <w:sz w:val="24"/>
          <w:szCs w:val="24"/>
          <w:shd w:val="clear" w:color="auto" w:fill="FFFFFF"/>
          <w:lang w:val="hy-AM"/>
        </w:rPr>
        <w:t>.</w:t>
      </w:r>
      <w:r w:rsidR="00E337BD" w:rsidRPr="00AE0FDF">
        <w:rPr>
          <w:rFonts w:ascii="GHEA Grapalat" w:hAnsi="GHEA Grapalat"/>
          <w:i/>
          <w:color w:val="000000" w:themeColor="text1"/>
          <w:sz w:val="24"/>
          <w:szCs w:val="24"/>
          <w:shd w:val="clear" w:color="auto" w:fill="FFFFFF"/>
          <w:lang w:val="hy-AM"/>
        </w:rPr>
        <w:t>2</w:t>
      </w:r>
      <w:r w:rsidR="005A0444" w:rsidRPr="00AE0FDF">
        <w:rPr>
          <w:rFonts w:ascii="GHEA Grapalat" w:hAnsi="GHEA Grapalat"/>
          <w:i/>
          <w:color w:val="000000" w:themeColor="text1"/>
          <w:sz w:val="24"/>
          <w:szCs w:val="24"/>
          <w:shd w:val="clear" w:color="auto" w:fill="FFFFFF"/>
          <w:lang w:val="hy-AM"/>
        </w:rPr>
        <w:t xml:space="preserve"> Ծնողական իրավունքներից հրաժարվելուն հակելը կամ հարկադրելը</w:t>
      </w:r>
    </w:p>
    <w:p w:rsidR="005A0444" w:rsidRPr="00AE0FDF" w:rsidRDefault="005A0444" w:rsidP="004E25FE">
      <w:pPr>
        <w:pStyle w:val="ListParagraph"/>
        <w:numPr>
          <w:ilvl w:val="0"/>
          <w:numId w:val="8"/>
        </w:numPr>
        <w:spacing w:line="360" w:lineRule="auto"/>
        <w:ind w:left="0" w:firstLine="709"/>
        <w:jc w:val="both"/>
        <w:rPr>
          <w:rFonts w:ascii="GHEA Grapalat" w:hAnsi="GHEA Grapalat" w:cs="Arial"/>
          <w:color w:val="000000" w:themeColor="text1"/>
          <w:sz w:val="24"/>
          <w:szCs w:val="24"/>
          <w:shd w:val="clear" w:color="auto" w:fill="FFFFFF"/>
          <w:lang w:val="hy-AM"/>
        </w:rPr>
      </w:pPr>
      <w:r w:rsidRPr="00AE0FDF">
        <w:rPr>
          <w:rFonts w:ascii="GHEA Grapalat" w:hAnsi="GHEA Grapalat" w:cs="Sylfaen"/>
          <w:color w:val="000000" w:themeColor="text1"/>
          <w:sz w:val="24"/>
          <w:szCs w:val="24"/>
          <w:shd w:val="clear" w:color="auto" w:fill="FFFFFF"/>
          <w:lang w:val="hy-AM"/>
        </w:rPr>
        <w:t>Հ</w:t>
      </w:r>
      <w:r w:rsidR="00842904" w:rsidRPr="00AE0FDF">
        <w:rPr>
          <w:rFonts w:ascii="GHEA Grapalat" w:hAnsi="GHEA Grapalat"/>
          <w:color w:val="000000" w:themeColor="text1"/>
          <w:sz w:val="24"/>
          <w:szCs w:val="24"/>
          <w:shd w:val="clear" w:color="auto" w:fill="FFFFFF"/>
          <w:lang w:val="hy-AM"/>
        </w:rPr>
        <w:t>որդորելու, խաբեության, վստահությունը չարաշահելու</w:t>
      </w:r>
      <w:r w:rsidR="00AE0FDF" w:rsidRPr="00AE0FDF">
        <w:rPr>
          <w:rFonts w:ascii="GHEA Grapalat" w:hAnsi="GHEA Grapalat"/>
          <w:color w:val="000000" w:themeColor="text1"/>
          <w:sz w:val="24"/>
          <w:szCs w:val="24"/>
          <w:shd w:val="clear" w:color="auto" w:fill="FFFFFF"/>
          <w:lang w:val="hy-AM"/>
        </w:rPr>
        <w:t>,</w:t>
      </w:r>
      <w:r w:rsidR="00AE0FDF">
        <w:rPr>
          <w:rFonts w:ascii="GHEA Grapalat" w:hAnsi="GHEA Grapalat"/>
          <w:color w:val="000000" w:themeColor="text1"/>
          <w:sz w:val="24"/>
          <w:szCs w:val="24"/>
          <w:shd w:val="clear" w:color="auto" w:fill="FFFFFF"/>
          <w:lang w:val="hy-AM"/>
        </w:rPr>
        <w:t xml:space="preserve"> </w:t>
      </w:r>
      <w:r w:rsidR="008B1E13" w:rsidRPr="00AE0FDF">
        <w:rPr>
          <w:rFonts w:ascii="GHEA Grapalat" w:hAnsi="GHEA Grapalat"/>
          <w:color w:val="000000" w:themeColor="text1"/>
          <w:sz w:val="24"/>
          <w:szCs w:val="24"/>
          <w:shd w:val="clear" w:color="auto" w:fill="FFFFFF"/>
          <w:lang w:val="hy-AM"/>
        </w:rPr>
        <w:t xml:space="preserve">կամ </w:t>
      </w:r>
      <w:r w:rsidRPr="00AE0FDF">
        <w:rPr>
          <w:rFonts w:ascii="GHEA Grapalat" w:hAnsi="GHEA Grapalat"/>
          <w:color w:val="000000" w:themeColor="text1"/>
          <w:sz w:val="24"/>
          <w:szCs w:val="24"/>
          <w:shd w:val="clear" w:color="auto" w:fill="FFFFFF"/>
          <w:lang w:val="hy-AM"/>
        </w:rPr>
        <w:t>վիճակի խոցելիությունը</w:t>
      </w:r>
      <w:r w:rsidR="00AE0FDF" w:rsidRPr="00AE0FDF">
        <w:rPr>
          <w:rFonts w:ascii="GHEA Grapalat" w:hAnsi="GHEA Grapalat"/>
          <w:color w:val="000000" w:themeColor="text1"/>
          <w:sz w:val="24"/>
          <w:szCs w:val="24"/>
          <w:shd w:val="clear" w:color="auto" w:fill="FFFFFF"/>
          <w:lang w:val="hy-AM"/>
        </w:rPr>
        <w:t xml:space="preserve"> օգտագործելու, </w:t>
      </w:r>
      <w:r w:rsidR="00AE0FDF" w:rsidRPr="00AE0FDF">
        <w:rPr>
          <w:rFonts w:ascii="GHEA Grapalat" w:hAnsi="GHEA Grapalat"/>
          <w:color w:val="000000"/>
          <w:sz w:val="24"/>
          <w:szCs w:val="24"/>
          <w:shd w:val="clear" w:color="auto" w:fill="FFFFFF"/>
          <w:lang w:val="hy-AM"/>
        </w:rPr>
        <w:t xml:space="preserve">կյանքի կամ առողջության համար ոչ վտանգավոր բռնություն գործադրելու </w:t>
      </w:r>
      <w:r w:rsidR="00AE0FDF" w:rsidRPr="00AE0FDF">
        <w:rPr>
          <w:rFonts w:ascii="GHEA Grapalat" w:hAnsi="GHEA Grapalat"/>
          <w:color w:val="000000" w:themeColor="text1"/>
          <w:sz w:val="24"/>
          <w:szCs w:val="24"/>
          <w:shd w:val="clear" w:color="auto" w:fill="FFFFFF"/>
          <w:lang w:val="hy-AM"/>
        </w:rPr>
        <w:t>միջոցով</w:t>
      </w:r>
      <w:r w:rsidR="00AE0FDF" w:rsidRPr="00AE0FDF">
        <w:rPr>
          <w:rFonts w:ascii="GHEA Grapalat" w:hAnsi="GHEA Grapalat"/>
          <w:color w:val="000000"/>
          <w:sz w:val="24"/>
          <w:szCs w:val="24"/>
          <w:shd w:val="clear" w:color="auto" w:fill="FFFFFF"/>
          <w:lang w:val="hy-AM"/>
        </w:rPr>
        <w:t xml:space="preserve"> կամ բռնություն գործադրելու սպառնալիքի միջոցով</w:t>
      </w:r>
      <w:r w:rsidR="00563EFD" w:rsidRPr="00AE0FDF">
        <w:rPr>
          <w:rFonts w:ascii="GHEA Grapalat" w:hAnsi="GHEA Grapalat"/>
          <w:color w:val="000000" w:themeColor="text1"/>
          <w:sz w:val="24"/>
          <w:szCs w:val="24"/>
          <w:shd w:val="clear" w:color="auto" w:fill="FFFFFF"/>
          <w:lang w:val="hy-AM"/>
        </w:rPr>
        <w:t xml:space="preserve"> </w:t>
      </w:r>
      <w:r w:rsidR="00AE0FDF" w:rsidRPr="00AE0FDF">
        <w:rPr>
          <w:rFonts w:ascii="GHEA Grapalat" w:hAnsi="GHEA Grapalat"/>
          <w:color w:val="000000" w:themeColor="text1"/>
          <w:sz w:val="24"/>
          <w:szCs w:val="24"/>
          <w:shd w:val="clear" w:color="auto" w:fill="FFFFFF"/>
          <w:lang w:val="hy-AM"/>
        </w:rPr>
        <w:t xml:space="preserve">կամ այլ եղանակով </w:t>
      </w:r>
      <w:r w:rsidR="00842904" w:rsidRPr="00AE0FDF">
        <w:rPr>
          <w:rFonts w:ascii="GHEA Grapalat" w:hAnsi="GHEA Grapalat"/>
          <w:color w:val="000000" w:themeColor="text1"/>
          <w:sz w:val="24"/>
          <w:szCs w:val="24"/>
          <w:shd w:val="clear" w:color="auto" w:fill="FFFFFF"/>
          <w:lang w:val="hy-AM"/>
        </w:rPr>
        <w:t>անձի</w:t>
      </w:r>
      <w:r w:rsidRPr="00AE0FDF">
        <w:rPr>
          <w:rFonts w:ascii="GHEA Grapalat" w:hAnsi="GHEA Grapalat"/>
          <w:color w:val="000000" w:themeColor="text1"/>
          <w:sz w:val="24"/>
          <w:szCs w:val="24"/>
          <w:shd w:val="clear" w:color="auto" w:fill="FFFFFF"/>
          <w:lang w:val="hy-AM"/>
        </w:rPr>
        <w:t>ն ծնողական իրավունքներից հրաժարվելուն հակելը կամ հարկադրելը՝</w:t>
      </w:r>
    </w:p>
    <w:p w:rsidR="002702B4" w:rsidRPr="00AE0FDF" w:rsidRDefault="005A0444" w:rsidP="004E25FE">
      <w:pPr>
        <w:pStyle w:val="NormalWeb"/>
        <w:shd w:val="clear" w:color="auto" w:fill="FFFFFF"/>
        <w:spacing w:before="0" w:beforeAutospacing="0" w:after="0" w:afterAutospacing="0" w:line="360" w:lineRule="auto"/>
        <w:ind w:firstLine="709"/>
        <w:jc w:val="both"/>
        <w:rPr>
          <w:rFonts w:ascii="GHEA Grapalat" w:hAnsi="GHEA Grapalat"/>
          <w:color w:val="000000" w:themeColor="text1"/>
          <w:shd w:val="clear" w:color="auto" w:fill="FFFFFF"/>
          <w:lang w:val="hy-AM"/>
        </w:rPr>
      </w:pPr>
      <w:r w:rsidRPr="00AE0FDF">
        <w:rPr>
          <w:rFonts w:ascii="GHEA Grapalat" w:hAnsi="GHEA Grapalat"/>
          <w:color w:val="000000" w:themeColor="text1"/>
          <w:shd w:val="clear" w:color="auto" w:fill="FFFFFF"/>
          <w:lang w:val="hy-AM"/>
        </w:rPr>
        <w:t>պատժվում է տուգանքով՝ նվազագույն աշխատավարձի երկուհարյուրապատիկի</w:t>
      </w:r>
      <w:r w:rsidR="00F26BC6" w:rsidRPr="00AE0FDF">
        <w:rPr>
          <w:rFonts w:ascii="GHEA Grapalat" w:hAnsi="GHEA Grapalat"/>
          <w:color w:val="000000" w:themeColor="text1"/>
          <w:shd w:val="clear" w:color="auto" w:fill="FFFFFF"/>
          <w:lang w:val="hy-AM"/>
        </w:rPr>
        <w:t>ց հին</w:t>
      </w:r>
      <w:r w:rsidR="008125B9">
        <w:rPr>
          <w:rFonts w:ascii="GHEA Grapalat" w:hAnsi="GHEA Grapalat"/>
          <w:color w:val="000000" w:themeColor="text1"/>
          <w:shd w:val="clear" w:color="auto" w:fill="FFFFFF"/>
          <w:lang w:val="hy-AM"/>
        </w:rPr>
        <w:t>գ</w:t>
      </w:r>
      <w:r w:rsidR="00F26BC6" w:rsidRPr="00AE0FDF">
        <w:rPr>
          <w:rFonts w:ascii="GHEA Grapalat" w:hAnsi="GHEA Grapalat"/>
          <w:color w:val="000000" w:themeColor="text1"/>
          <w:shd w:val="clear" w:color="auto" w:fill="FFFFFF"/>
          <w:lang w:val="hy-AM"/>
        </w:rPr>
        <w:t>հարյուրապատիկի</w:t>
      </w:r>
      <w:r w:rsidRPr="00AE0FDF">
        <w:rPr>
          <w:rFonts w:ascii="GHEA Grapalat" w:hAnsi="GHEA Grapalat"/>
          <w:color w:val="000000" w:themeColor="text1"/>
          <w:shd w:val="clear" w:color="auto" w:fill="FFFFFF"/>
          <w:lang w:val="hy-AM"/>
        </w:rPr>
        <w:t xml:space="preserve"> չափով, կամ կալանքով՝ առավելագույնը </w:t>
      </w:r>
      <w:r w:rsidR="00F26BC6" w:rsidRPr="00AE0FDF">
        <w:rPr>
          <w:rFonts w:ascii="GHEA Grapalat" w:hAnsi="GHEA Grapalat"/>
          <w:color w:val="000000" w:themeColor="text1"/>
          <w:shd w:val="clear" w:color="auto" w:fill="FFFFFF"/>
          <w:lang w:val="hy-AM"/>
        </w:rPr>
        <w:t>երեք ամիս ժամկետով, կամ ազատազրկմամբ՝ մեկից չորս տարի ժամկետով</w:t>
      </w:r>
      <w:r w:rsidR="003F404E" w:rsidRPr="00AE0FDF">
        <w:rPr>
          <w:rFonts w:ascii="GHEA Grapalat" w:hAnsi="GHEA Grapalat"/>
          <w:color w:val="000000" w:themeColor="text1"/>
          <w:shd w:val="clear" w:color="auto" w:fill="FFFFFF"/>
          <w:lang w:val="hy-AM"/>
        </w:rPr>
        <w:t>։</w:t>
      </w:r>
    </w:p>
    <w:p w:rsidR="00B55EF7" w:rsidRPr="00AE0FDF" w:rsidRDefault="00B55EF7" w:rsidP="004E25FE">
      <w:pPr>
        <w:pStyle w:val="ListParagraph"/>
        <w:numPr>
          <w:ilvl w:val="0"/>
          <w:numId w:val="8"/>
        </w:numPr>
        <w:spacing w:line="360" w:lineRule="auto"/>
        <w:ind w:left="0" w:firstLine="709"/>
        <w:jc w:val="both"/>
        <w:rPr>
          <w:rFonts w:ascii="GHEA Grapalat" w:hAnsi="GHEA Grapalat"/>
          <w:color w:val="000000" w:themeColor="text1"/>
          <w:sz w:val="24"/>
          <w:szCs w:val="24"/>
          <w:lang w:val="hy-AM"/>
        </w:rPr>
      </w:pPr>
      <w:r w:rsidRPr="00AE0FDF">
        <w:rPr>
          <w:rFonts w:ascii="GHEA Grapalat" w:hAnsi="GHEA Grapalat" w:cs="Sylfaen"/>
          <w:color w:val="000000" w:themeColor="text1"/>
          <w:sz w:val="24"/>
          <w:szCs w:val="24"/>
          <w:lang w:val="hy-AM"/>
        </w:rPr>
        <w:t>Նույն</w:t>
      </w:r>
      <w:r w:rsidRPr="00AE0FDF">
        <w:rPr>
          <w:rFonts w:ascii="GHEA Grapalat" w:hAnsi="GHEA Grapalat"/>
          <w:color w:val="000000" w:themeColor="text1"/>
          <w:sz w:val="24"/>
          <w:szCs w:val="24"/>
          <w:lang w:val="hy-AM"/>
        </w:rPr>
        <w:t xml:space="preserve"> արարքը, որը կատարվել է՝</w:t>
      </w:r>
    </w:p>
    <w:p w:rsidR="00AE0FDF" w:rsidRPr="00AE0FDF" w:rsidRDefault="00AE0FDF" w:rsidP="004E25FE">
      <w:pPr>
        <w:pStyle w:val="ListParagraph"/>
        <w:numPr>
          <w:ilvl w:val="0"/>
          <w:numId w:val="9"/>
        </w:numPr>
        <w:spacing w:line="360" w:lineRule="auto"/>
        <w:ind w:left="0" w:firstLine="709"/>
        <w:jc w:val="both"/>
        <w:rPr>
          <w:rFonts w:ascii="GHEA Grapalat" w:hAnsi="GHEA Grapalat"/>
          <w:color w:val="000000" w:themeColor="text1"/>
          <w:sz w:val="24"/>
          <w:szCs w:val="24"/>
          <w:lang w:val="hy-AM"/>
        </w:rPr>
      </w:pPr>
      <w:r w:rsidRPr="00AE0FDF">
        <w:rPr>
          <w:rFonts w:ascii="GHEA Grapalat" w:hAnsi="GHEA Grapalat"/>
          <w:color w:val="000000" w:themeColor="text1"/>
          <w:sz w:val="24"/>
          <w:szCs w:val="24"/>
          <w:lang w:val="hy-AM"/>
        </w:rPr>
        <w:t>Բուժաշխատողի կողմից,</w:t>
      </w:r>
    </w:p>
    <w:p w:rsidR="00AE0FDF" w:rsidRPr="00AE0FDF" w:rsidRDefault="00AE0FDF" w:rsidP="004E25FE">
      <w:pPr>
        <w:pStyle w:val="ListParagraph"/>
        <w:numPr>
          <w:ilvl w:val="0"/>
          <w:numId w:val="9"/>
        </w:numPr>
        <w:spacing w:line="360" w:lineRule="auto"/>
        <w:ind w:left="0" w:firstLine="709"/>
        <w:jc w:val="both"/>
        <w:rPr>
          <w:rFonts w:ascii="GHEA Grapalat" w:hAnsi="GHEA Grapalat"/>
          <w:color w:val="000000" w:themeColor="text1"/>
          <w:sz w:val="24"/>
          <w:szCs w:val="24"/>
          <w:lang w:val="hy-AM"/>
        </w:rPr>
      </w:pPr>
      <w:r w:rsidRPr="00AE0FDF">
        <w:rPr>
          <w:rFonts w:ascii="GHEA Grapalat" w:hAnsi="GHEA Grapalat"/>
          <w:color w:val="000000" w:themeColor="text1"/>
          <w:sz w:val="24"/>
          <w:szCs w:val="24"/>
          <w:lang w:val="hy-AM"/>
        </w:rPr>
        <w:t>կյանքի կամ առողջության համար վտանգավոր բռնություն գործադրելով կամ դա գործադրելու սպառնալիքով,</w:t>
      </w:r>
    </w:p>
    <w:p w:rsidR="00B55EF7" w:rsidRPr="00AE0FDF" w:rsidRDefault="00B55EF7" w:rsidP="004E25FE">
      <w:pPr>
        <w:pStyle w:val="ListParagraph"/>
        <w:numPr>
          <w:ilvl w:val="0"/>
          <w:numId w:val="9"/>
        </w:numPr>
        <w:spacing w:line="360" w:lineRule="auto"/>
        <w:ind w:left="0" w:firstLine="709"/>
        <w:jc w:val="both"/>
        <w:rPr>
          <w:rFonts w:ascii="GHEA Grapalat" w:hAnsi="GHEA Grapalat"/>
          <w:color w:val="000000" w:themeColor="text1"/>
          <w:sz w:val="24"/>
          <w:szCs w:val="24"/>
          <w:lang w:val="hy-AM"/>
        </w:rPr>
      </w:pPr>
      <w:r w:rsidRPr="00AE0FDF">
        <w:rPr>
          <w:rFonts w:ascii="GHEA Grapalat" w:hAnsi="GHEA Grapalat"/>
          <w:color w:val="000000" w:themeColor="text1"/>
          <w:sz w:val="24"/>
          <w:szCs w:val="24"/>
          <w:lang w:val="hy-AM"/>
        </w:rPr>
        <w:t>պաշտոնեական դիրքն օգտագործելով,</w:t>
      </w:r>
    </w:p>
    <w:p w:rsidR="00AE0FDF" w:rsidRPr="00AE0FDF" w:rsidRDefault="00AE0FDF" w:rsidP="004E25FE">
      <w:pPr>
        <w:pStyle w:val="ListParagraph"/>
        <w:numPr>
          <w:ilvl w:val="0"/>
          <w:numId w:val="9"/>
        </w:numPr>
        <w:spacing w:line="360" w:lineRule="auto"/>
        <w:ind w:left="0" w:firstLine="709"/>
        <w:jc w:val="both"/>
        <w:rPr>
          <w:rFonts w:ascii="GHEA Grapalat" w:hAnsi="GHEA Grapalat"/>
          <w:color w:val="000000" w:themeColor="text1"/>
          <w:sz w:val="24"/>
          <w:szCs w:val="24"/>
          <w:lang w:val="hy-AM"/>
        </w:rPr>
      </w:pPr>
      <w:r w:rsidRPr="00AE0FDF">
        <w:rPr>
          <w:rFonts w:ascii="GHEA Grapalat" w:hAnsi="GHEA Grapalat"/>
          <w:color w:val="000000" w:themeColor="text1"/>
          <w:sz w:val="24"/>
          <w:szCs w:val="24"/>
          <w:lang w:val="hy-AM"/>
        </w:rPr>
        <w:lastRenderedPageBreak/>
        <w:t xml:space="preserve">մի խումբ անձանց կողմից նախնական համաձայնությամբ, </w:t>
      </w:r>
    </w:p>
    <w:p w:rsidR="00B55EF7" w:rsidRPr="00AE0FDF" w:rsidRDefault="00B55EF7" w:rsidP="004E25FE">
      <w:pPr>
        <w:pStyle w:val="ListParagraph"/>
        <w:numPr>
          <w:ilvl w:val="0"/>
          <w:numId w:val="9"/>
        </w:numPr>
        <w:spacing w:line="360" w:lineRule="auto"/>
        <w:ind w:left="0" w:firstLine="709"/>
        <w:jc w:val="both"/>
        <w:rPr>
          <w:rFonts w:ascii="GHEA Grapalat" w:hAnsi="GHEA Grapalat"/>
          <w:color w:val="000000" w:themeColor="text1"/>
          <w:sz w:val="24"/>
          <w:szCs w:val="24"/>
          <w:lang w:val="hy-AM"/>
        </w:rPr>
      </w:pPr>
      <w:r w:rsidRPr="00AE0FDF">
        <w:rPr>
          <w:rFonts w:ascii="GHEA Grapalat" w:hAnsi="GHEA Grapalat"/>
          <w:color w:val="000000" w:themeColor="text1"/>
          <w:sz w:val="24"/>
          <w:szCs w:val="24"/>
          <w:lang w:val="hy-AM"/>
        </w:rPr>
        <w:t>շահադիտական դրդումներով՝</w:t>
      </w:r>
    </w:p>
    <w:p w:rsidR="00AE0FDF" w:rsidRPr="00AE0FDF" w:rsidRDefault="00B55EF7" w:rsidP="004E25FE">
      <w:pPr>
        <w:pStyle w:val="NormalWeb"/>
        <w:shd w:val="clear" w:color="auto" w:fill="FFFFFF"/>
        <w:spacing w:before="0" w:beforeAutospacing="0" w:after="0" w:afterAutospacing="0" w:line="360" w:lineRule="auto"/>
        <w:ind w:firstLine="709"/>
        <w:jc w:val="both"/>
        <w:rPr>
          <w:rFonts w:ascii="GHEA Grapalat" w:hAnsi="GHEA Grapalat"/>
          <w:color w:val="000000" w:themeColor="text1"/>
          <w:lang w:val="hy-AM"/>
        </w:rPr>
      </w:pPr>
      <w:r w:rsidRPr="00AE0FDF">
        <w:rPr>
          <w:rFonts w:ascii="GHEA Grapalat" w:hAnsi="GHEA Grapalat"/>
          <w:color w:val="000000" w:themeColor="text1"/>
          <w:lang w:val="hy-AM"/>
        </w:rPr>
        <w:t>պատժվում է ազատազրկմամբ՝ երկուսից հինգ տարի ժամկետով` որոշակի պաշտոններ զբաղեցնելու կամ որոշակի գործունեությամբ զբաղվելու իրավունքից զրկելով` առավելագույնը երեք տարի ժամկետով, կամ առանց դրա:</w:t>
      </w:r>
    </w:p>
    <w:p w:rsidR="00AE0FDF" w:rsidRPr="00AE0FDF" w:rsidRDefault="00AE0FDF" w:rsidP="004E25FE">
      <w:pPr>
        <w:widowControl w:val="0"/>
        <w:spacing w:after="0" w:line="360" w:lineRule="auto"/>
        <w:ind w:firstLine="709"/>
        <w:contextualSpacing/>
        <w:jc w:val="both"/>
        <w:textAlignment w:val="baseline"/>
        <w:rPr>
          <w:rFonts w:ascii="GHEA Grapalat" w:hAnsi="GHEA Grapalat"/>
          <w:sz w:val="24"/>
          <w:szCs w:val="24"/>
          <w:lang w:val="hy-AM"/>
        </w:rPr>
      </w:pPr>
      <w:r w:rsidRPr="00AE0FDF">
        <w:rPr>
          <w:rFonts w:ascii="GHEA Grapalat" w:hAnsi="GHEA Grapalat"/>
          <w:sz w:val="24"/>
          <w:szCs w:val="24"/>
          <w:lang w:val="hy-AM"/>
        </w:rPr>
        <w:t xml:space="preserve">3. Սույն հոդվածի առաջին կամ երկրորդ մասով նախատեսված արարքները, որոնք՝ </w:t>
      </w:r>
    </w:p>
    <w:p w:rsidR="00AE0FDF" w:rsidRPr="00AE0FDF" w:rsidRDefault="00AE0FDF" w:rsidP="004E25FE">
      <w:pPr>
        <w:pStyle w:val="ListParagraph"/>
        <w:widowControl w:val="0"/>
        <w:numPr>
          <w:ilvl w:val="0"/>
          <w:numId w:val="10"/>
        </w:numPr>
        <w:spacing w:after="0" w:line="360" w:lineRule="auto"/>
        <w:ind w:left="0" w:firstLine="709"/>
        <w:jc w:val="both"/>
        <w:textAlignment w:val="baseline"/>
        <w:rPr>
          <w:rFonts w:ascii="GHEA Grapalat" w:hAnsi="GHEA Grapalat"/>
          <w:sz w:val="24"/>
          <w:szCs w:val="24"/>
          <w:lang w:val="hy-AM"/>
        </w:rPr>
      </w:pPr>
      <w:r w:rsidRPr="00AE0FDF">
        <w:rPr>
          <w:rFonts w:ascii="GHEA Grapalat" w:hAnsi="GHEA Grapalat"/>
          <w:sz w:val="24"/>
          <w:szCs w:val="24"/>
          <w:lang w:val="hy-AM"/>
        </w:rPr>
        <w:t>կատարվել են կազմակերպված խմբի կողմից,</w:t>
      </w:r>
    </w:p>
    <w:p w:rsidR="00AE0FDF" w:rsidRPr="00AE0FDF" w:rsidRDefault="00AE0FDF" w:rsidP="004E25FE">
      <w:pPr>
        <w:pStyle w:val="ListParagraph"/>
        <w:widowControl w:val="0"/>
        <w:numPr>
          <w:ilvl w:val="0"/>
          <w:numId w:val="10"/>
        </w:numPr>
        <w:spacing w:after="0" w:line="360" w:lineRule="auto"/>
        <w:ind w:left="0" w:firstLine="709"/>
        <w:jc w:val="both"/>
        <w:textAlignment w:val="baseline"/>
        <w:rPr>
          <w:rFonts w:ascii="GHEA Grapalat" w:hAnsi="GHEA Grapalat"/>
          <w:sz w:val="24"/>
          <w:szCs w:val="24"/>
          <w:lang w:val="hy-AM"/>
        </w:rPr>
      </w:pPr>
      <w:r w:rsidRPr="00AE0FDF">
        <w:rPr>
          <w:rFonts w:ascii="GHEA Grapalat" w:hAnsi="GHEA Grapalat"/>
          <w:sz w:val="24"/>
          <w:szCs w:val="24"/>
          <w:lang w:val="hy-AM"/>
        </w:rPr>
        <w:t xml:space="preserve">անզգուշությամբ առաջացրել են տուժողի մահ կամ այլ ծանր հետևանքներ՝ </w:t>
      </w:r>
    </w:p>
    <w:p w:rsidR="00AE0FDF" w:rsidRPr="00AE0FDF" w:rsidRDefault="00AE0FDF" w:rsidP="004E25FE">
      <w:pPr>
        <w:widowControl w:val="0"/>
        <w:spacing w:after="0" w:line="360" w:lineRule="auto"/>
        <w:ind w:firstLine="709"/>
        <w:jc w:val="both"/>
        <w:textAlignment w:val="baseline"/>
        <w:rPr>
          <w:rFonts w:ascii="GHEA Grapalat" w:hAnsi="GHEA Grapalat"/>
          <w:sz w:val="24"/>
          <w:szCs w:val="24"/>
          <w:lang w:val="hy-AM"/>
        </w:rPr>
      </w:pPr>
      <w:r w:rsidRPr="00AE0FDF">
        <w:rPr>
          <w:rFonts w:ascii="GHEA Grapalat" w:hAnsi="GHEA Grapalat"/>
          <w:sz w:val="24"/>
          <w:szCs w:val="24"/>
          <w:lang w:val="hy-AM"/>
        </w:rPr>
        <w:t>պատժվում են՝ ազատազրկմամբ՝ չորսից ութ տարի ժամկետով՝ գույքի բռնագրավմամբ կամ առանց դրա, որոշակի պաշտոններ զբաղեցնելու կամ որոշակի գործունեությամբ զբաղվելու իրավունքից զրկելով` առավելագույնը երեք տարի ժամկետով, կամ առանց դրա::</w:t>
      </w:r>
    </w:p>
    <w:p w:rsidR="00EE4669" w:rsidRPr="00B55EF7" w:rsidRDefault="003F404E" w:rsidP="004E25FE">
      <w:pPr>
        <w:pStyle w:val="NormalWeb"/>
        <w:shd w:val="clear" w:color="auto" w:fill="FFFFFF"/>
        <w:spacing w:before="0" w:beforeAutospacing="0" w:after="0" w:afterAutospacing="0" w:line="360" w:lineRule="auto"/>
        <w:ind w:firstLine="709"/>
        <w:jc w:val="both"/>
        <w:rPr>
          <w:rFonts w:ascii="GHEA Grapalat" w:hAnsi="GHEA Grapalat"/>
          <w:color w:val="000000" w:themeColor="text1"/>
          <w:lang w:val="hy-AM"/>
        </w:rPr>
      </w:pPr>
      <w:r w:rsidRPr="00AE0FDF">
        <w:rPr>
          <w:rFonts w:ascii="GHEA Grapalat" w:hAnsi="GHEA Grapalat"/>
          <w:b/>
          <w:bCs/>
          <w:i/>
          <w:iCs/>
          <w:color w:val="000000" w:themeColor="text1"/>
          <w:lang w:val="hy-AM"/>
        </w:rPr>
        <w:t>Հոդված 2.</w:t>
      </w:r>
      <w:r w:rsidRPr="00AE0FDF">
        <w:rPr>
          <w:rStyle w:val="apple-converted-space"/>
          <w:rFonts w:ascii="Courier New" w:hAnsi="Courier New" w:cs="Courier New"/>
          <w:b/>
          <w:bCs/>
          <w:i/>
          <w:iCs/>
          <w:color w:val="000000" w:themeColor="text1"/>
          <w:lang w:val="hy-AM"/>
        </w:rPr>
        <w:t> </w:t>
      </w:r>
      <w:r w:rsidRPr="00AE0FDF">
        <w:rPr>
          <w:rFonts w:ascii="GHEA Grapalat" w:hAnsi="GHEA Grapalat"/>
          <w:color w:val="000000" w:themeColor="text1"/>
          <w:lang w:val="hy-AM"/>
        </w:rPr>
        <w:t>Սույն օրենքն ուժի մեջ է մտնում պաշտոնական հրապարակմ</w:t>
      </w:r>
      <w:r w:rsidR="00E337BD" w:rsidRPr="00AE0FDF">
        <w:rPr>
          <w:rFonts w:ascii="GHEA Grapalat" w:hAnsi="GHEA Grapalat"/>
          <w:color w:val="000000" w:themeColor="text1"/>
          <w:lang w:val="hy-AM"/>
        </w:rPr>
        <w:t>ան օրվան հաջորդող տասներորդ օրը։</w:t>
      </w:r>
      <w:r w:rsidR="00AE0FDF">
        <w:rPr>
          <w:rFonts w:ascii="GHEA Grapalat" w:hAnsi="GHEA Grapalat"/>
          <w:color w:val="000000" w:themeColor="text1"/>
          <w:lang w:val="hy-AM"/>
        </w:rPr>
        <w:t>»։</w:t>
      </w:r>
      <w:r w:rsidR="00EE4669" w:rsidRPr="00B55EF7">
        <w:rPr>
          <w:rFonts w:ascii="GHEA Grapalat" w:hAnsi="GHEA Grapalat"/>
          <w:color w:val="000000" w:themeColor="text1"/>
          <w:lang w:val="hy-AM"/>
        </w:rPr>
        <w:br w:type="page"/>
      </w:r>
    </w:p>
    <w:p w:rsidR="00EE4669" w:rsidRPr="00B55EF7" w:rsidRDefault="00EE4669" w:rsidP="009D3191">
      <w:pPr>
        <w:pStyle w:val="Heading1"/>
        <w:jc w:val="center"/>
        <w:rPr>
          <w:rFonts w:ascii="GHEA Grapalat" w:hAnsi="GHEA Grapalat"/>
          <w:color w:val="000000" w:themeColor="text1"/>
          <w:sz w:val="24"/>
          <w:szCs w:val="24"/>
          <w:lang w:val="af-ZA"/>
        </w:rPr>
      </w:pPr>
      <w:r w:rsidRPr="00B55EF7">
        <w:rPr>
          <w:rFonts w:ascii="GHEA Grapalat" w:hAnsi="GHEA Grapalat" w:cs="Sylfaen"/>
          <w:color w:val="000000" w:themeColor="text1"/>
          <w:sz w:val="24"/>
          <w:szCs w:val="24"/>
          <w:lang w:val="hy-AM"/>
        </w:rPr>
        <w:lastRenderedPageBreak/>
        <w:t>ՀԻՄՆԱՎՈՐՈՒՄ</w:t>
      </w:r>
    </w:p>
    <w:p w:rsidR="00EE4669" w:rsidRPr="00B55EF7" w:rsidRDefault="00EE4669" w:rsidP="009D3191">
      <w:pPr>
        <w:tabs>
          <w:tab w:val="left" w:pos="270"/>
          <w:tab w:val="left" w:pos="9270"/>
        </w:tabs>
        <w:ind w:right="-90"/>
        <w:jc w:val="center"/>
        <w:rPr>
          <w:rFonts w:ascii="GHEA Grapalat" w:hAnsi="GHEA Grapalat" w:cs="Sylfaen"/>
          <w:b/>
          <w:color w:val="000000" w:themeColor="text1"/>
          <w:sz w:val="24"/>
          <w:szCs w:val="24"/>
          <w:lang w:val="hy-AM" w:eastAsia="ru-RU" w:bidi="ne-NP"/>
        </w:rPr>
      </w:pPr>
      <w:r w:rsidRPr="00B55EF7">
        <w:rPr>
          <w:rFonts w:ascii="GHEA Grapalat" w:hAnsi="GHEA Grapalat" w:cs="Sylfaen"/>
          <w:b/>
          <w:color w:val="000000" w:themeColor="text1"/>
          <w:sz w:val="24"/>
          <w:szCs w:val="24"/>
          <w:lang w:val="af-ZA" w:bidi="ne-NP"/>
        </w:rPr>
        <w:t>«</w:t>
      </w:r>
      <w:r w:rsidRPr="00B55EF7">
        <w:rPr>
          <w:rFonts w:ascii="GHEA Grapalat" w:hAnsi="GHEA Grapalat"/>
          <w:b/>
          <w:bCs/>
          <w:caps/>
          <w:color w:val="000000" w:themeColor="text1"/>
          <w:spacing w:val="-6"/>
          <w:sz w:val="24"/>
          <w:szCs w:val="24"/>
          <w:lang w:val="hy-AM"/>
        </w:rPr>
        <w:t>հայաստանի հանրապետության քրեական օրենսգրքում լրացում կատարելու մասին</w:t>
      </w:r>
      <w:r w:rsidRPr="00B55EF7">
        <w:rPr>
          <w:rFonts w:ascii="GHEA Grapalat" w:hAnsi="GHEA Grapalat" w:cs="Sylfaen"/>
          <w:b/>
          <w:color w:val="000000" w:themeColor="text1"/>
          <w:sz w:val="24"/>
          <w:szCs w:val="24"/>
          <w:lang w:val="hy-AM" w:bidi="ne-NP"/>
        </w:rPr>
        <w:t xml:space="preserve">» </w:t>
      </w:r>
      <w:r w:rsidRPr="00B55EF7">
        <w:rPr>
          <w:rFonts w:ascii="GHEA Grapalat" w:hAnsi="GHEA Grapalat"/>
          <w:b/>
          <w:bCs/>
          <w:color w:val="000000" w:themeColor="text1"/>
          <w:spacing w:val="-6"/>
          <w:sz w:val="24"/>
          <w:szCs w:val="24"/>
          <w:lang w:val="hy-AM"/>
        </w:rPr>
        <w:t>ՀԱՅԱՍՏԱՆԻ</w:t>
      </w:r>
      <w:r w:rsidRPr="00B55EF7">
        <w:rPr>
          <w:rFonts w:ascii="GHEA Grapalat" w:hAnsi="GHEA Grapalat"/>
          <w:b/>
          <w:bCs/>
          <w:color w:val="000000" w:themeColor="text1"/>
          <w:spacing w:val="-6"/>
          <w:sz w:val="24"/>
          <w:szCs w:val="24"/>
          <w:lang w:val="af-ZA"/>
        </w:rPr>
        <w:t xml:space="preserve"> </w:t>
      </w:r>
      <w:r w:rsidRPr="00B55EF7">
        <w:rPr>
          <w:rFonts w:ascii="GHEA Grapalat" w:hAnsi="GHEA Grapalat"/>
          <w:b/>
          <w:bCs/>
          <w:color w:val="000000" w:themeColor="text1"/>
          <w:spacing w:val="-6"/>
          <w:sz w:val="24"/>
          <w:szCs w:val="24"/>
          <w:lang w:val="hy-AM"/>
        </w:rPr>
        <w:t>ՀԱՆՐԱՊԵՏՈՒԹՅԱՆ</w:t>
      </w:r>
      <w:r w:rsidRPr="00B55EF7">
        <w:rPr>
          <w:rFonts w:ascii="GHEA Grapalat" w:hAnsi="GHEA Grapalat"/>
          <w:b/>
          <w:bCs/>
          <w:color w:val="000000" w:themeColor="text1"/>
          <w:spacing w:val="-6"/>
          <w:sz w:val="24"/>
          <w:szCs w:val="24"/>
          <w:lang w:val="af-ZA"/>
        </w:rPr>
        <w:t xml:space="preserve"> </w:t>
      </w:r>
      <w:r w:rsidRPr="00B55EF7">
        <w:rPr>
          <w:rFonts w:ascii="GHEA Grapalat" w:hAnsi="GHEA Grapalat"/>
          <w:b/>
          <w:bCs/>
          <w:color w:val="000000" w:themeColor="text1"/>
          <w:spacing w:val="-6"/>
          <w:sz w:val="24"/>
          <w:szCs w:val="24"/>
          <w:lang w:val="hy-AM"/>
        </w:rPr>
        <w:t>ՕՐԵՆՔԻ ՆԱԽԱԳԾԻ</w:t>
      </w:r>
      <w:r w:rsidRPr="00B55EF7">
        <w:rPr>
          <w:rFonts w:ascii="GHEA Grapalat" w:hAnsi="GHEA Grapalat" w:cs="Sylfaen"/>
          <w:b/>
          <w:color w:val="000000" w:themeColor="text1"/>
          <w:sz w:val="24"/>
          <w:szCs w:val="24"/>
          <w:lang w:val="hy-AM" w:bidi="ne-NP"/>
        </w:rPr>
        <w:t xml:space="preserve"> ԸՆԴՈՒՆՄԱՆ</w:t>
      </w:r>
    </w:p>
    <w:p w:rsidR="00EE4669" w:rsidRPr="00B55EF7" w:rsidRDefault="00EE4669" w:rsidP="009D3191">
      <w:pPr>
        <w:tabs>
          <w:tab w:val="left" w:pos="270"/>
          <w:tab w:val="left" w:pos="9270"/>
        </w:tabs>
        <w:ind w:left="180" w:right="-90"/>
        <w:jc w:val="center"/>
        <w:rPr>
          <w:rFonts w:ascii="GHEA Grapalat" w:hAnsi="GHEA Grapalat" w:cs="Times New Roman"/>
          <w:b/>
          <w:bCs/>
          <w:color w:val="000000" w:themeColor="text1"/>
          <w:sz w:val="24"/>
          <w:szCs w:val="24"/>
          <w:lang w:val="hy-AM"/>
        </w:rPr>
      </w:pPr>
    </w:p>
    <w:p w:rsidR="00EE4669" w:rsidRPr="00B55EF7" w:rsidRDefault="00EE4669" w:rsidP="009D3191">
      <w:pPr>
        <w:pStyle w:val="Heading2"/>
        <w:numPr>
          <w:ilvl w:val="0"/>
          <w:numId w:val="4"/>
        </w:numPr>
        <w:tabs>
          <w:tab w:val="left" w:pos="0"/>
        </w:tabs>
        <w:ind w:left="0" w:firstLine="709"/>
        <w:rPr>
          <w:rFonts w:ascii="GHEA Grapalat" w:hAnsi="GHEA Grapalat"/>
          <w:color w:val="000000" w:themeColor="text1"/>
          <w:sz w:val="24"/>
          <w:szCs w:val="24"/>
          <w:lang w:val="hy-AM"/>
        </w:rPr>
      </w:pPr>
      <w:r w:rsidRPr="00B55EF7">
        <w:rPr>
          <w:rFonts w:ascii="GHEA Grapalat" w:hAnsi="GHEA Grapalat" w:cs="Sylfaen"/>
          <w:color w:val="000000" w:themeColor="text1"/>
          <w:sz w:val="24"/>
          <w:szCs w:val="24"/>
        </w:rPr>
        <w:t>Անհրաժեշտությունը</w:t>
      </w:r>
    </w:p>
    <w:p w:rsidR="00EE4669" w:rsidRPr="00B55EF7" w:rsidRDefault="00EE4669" w:rsidP="009D3191">
      <w:pPr>
        <w:tabs>
          <w:tab w:val="left" w:pos="0"/>
        </w:tabs>
        <w:ind w:right="-1" w:firstLine="709"/>
        <w:jc w:val="both"/>
        <w:rPr>
          <w:rFonts w:ascii="GHEA Grapalat" w:hAnsi="GHEA Grapalat"/>
          <w:color w:val="000000" w:themeColor="text1"/>
          <w:sz w:val="24"/>
          <w:szCs w:val="24"/>
          <w:lang w:val="hy-AM"/>
        </w:rPr>
      </w:pPr>
      <w:r w:rsidRPr="00B55EF7">
        <w:rPr>
          <w:rFonts w:ascii="GHEA Grapalat" w:hAnsi="GHEA Grapalat"/>
          <w:color w:val="000000" w:themeColor="text1"/>
          <w:sz w:val="24"/>
          <w:szCs w:val="24"/>
          <w:lang w:val="hy-AM"/>
        </w:rPr>
        <w:t xml:space="preserve">«ՀՀ քրեական օրենսգրքում լրացում կատարելու մասին» </w:t>
      </w:r>
      <w:r w:rsidRPr="00B55EF7">
        <w:rPr>
          <w:rFonts w:ascii="GHEA Grapalat" w:hAnsi="GHEA Grapalat" w:cs="Sylfaen"/>
          <w:color w:val="000000" w:themeColor="text1"/>
          <w:sz w:val="24"/>
          <w:szCs w:val="24"/>
          <w:lang w:val="hy-AM"/>
        </w:rPr>
        <w:t>ՀՀ օրենքի նախագծի</w:t>
      </w:r>
      <w:r w:rsidRPr="00B55EF7">
        <w:rPr>
          <w:rFonts w:ascii="GHEA Grapalat" w:hAnsi="GHEA Grapalat" w:cs="Sylfaen"/>
          <w:b/>
          <w:color w:val="000000" w:themeColor="text1"/>
          <w:sz w:val="24"/>
          <w:szCs w:val="24"/>
          <w:lang w:val="hy-AM"/>
        </w:rPr>
        <w:t xml:space="preserve"> </w:t>
      </w:r>
      <w:r w:rsidRPr="00B55EF7">
        <w:rPr>
          <w:rFonts w:ascii="GHEA Grapalat" w:hAnsi="GHEA Grapalat"/>
          <w:color w:val="000000" w:themeColor="text1"/>
          <w:sz w:val="24"/>
          <w:szCs w:val="24"/>
          <w:lang w:val="hy-AM"/>
        </w:rPr>
        <w:t xml:space="preserve">ընդունումը պայմանավորված է հորդորելու, խաբեության, վստահությունը չարաշահելու, </w:t>
      </w:r>
      <w:r w:rsidR="007B73E1" w:rsidRPr="00AE0FDF">
        <w:rPr>
          <w:rFonts w:ascii="GHEA Grapalat" w:hAnsi="GHEA Grapalat"/>
          <w:color w:val="000000" w:themeColor="text1"/>
          <w:sz w:val="24"/>
          <w:szCs w:val="24"/>
          <w:shd w:val="clear" w:color="auto" w:fill="FFFFFF"/>
          <w:lang w:val="hy-AM"/>
        </w:rPr>
        <w:t xml:space="preserve">կամ վիճակի խոցելիությունը օգտագործելու, </w:t>
      </w:r>
      <w:r w:rsidR="007B73E1" w:rsidRPr="00AE0FDF">
        <w:rPr>
          <w:rFonts w:ascii="GHEA Grapalat" w:hAnsi="GHEA Grapalat"/>
          <w:color w:val="000000"/>
          <w:sz w:val="24"/>
          <w:szCs w:val="24"/>
          <w:shd w:val="clear" w:color="auto" w:fill="FFFFFF"/>
          <w:lang w:val="hy-AM"/>
        </w:rPr>
        <w:t xml:space="preserve">կյանքի կամ առողջության համար ոչ վտանգավոր բռնություն գործադրելու </w:t>
      </w:r>
      <w:r w:rsidR="007B73E1" w:rsidRPr="00AE0FDF">
        <w:rPr>
          <w:rFonts w:ascii="GHEA Grapalat" w:hAnsi="GHEA Grapalat"/>
          <w:color w:val="000000" w:themeColor="text1"/>
          <w:sz w:val="24"/>
          <w:szCs w:val="24"/>
          <w:shd w:val="clear" w:color="auto" w:fill="FFFFFF"/>
          <w:lang w:val="hy-AM"/>
        </w:rPr>
        <w:t>միջոցով</w:t>
      </w:r>
      <w:r w:rsidR="007B73E1" w:rsidRPr="00AE0FDF">
        <w:rPr>
          <w:rFonts w:ascii="GHEA Grapalat" w:hAnsi="GHEA Grapalat"/>
          <w:color w:val="000000"/>
          <w:sz w:val="24"/>
          <w:szCs w:val="24"/>
          <w:shd w:val="clear" w:color="auto" w:fill="FFFFFF"/>
          <w:lang w:val="hy-AM"/>
        </w:rPr>
        <w:t xml:space="preserve"> կամ բռնություն գործադրելու սպառնալիքի միջոցով</w:t>
      </w:r>
      <w:r w:rsidR="007B73E1" w:rsidRPr="00AE0FDF">
        <w:rPr>
          <w:rFonts w:ascii="GHEA Grapalat" w:hAnsi="GHEA Grapalat"/>
          <w:color w:val="000000" w:themeColor="text1"/>
          <w:sz w:val="24"/>
          <w:szCs w:val="24"/>
          <w:shd w:val="clear" w:color="auto" w:fill="FFFFFF"/>
          <w:lang w:val="hy-AM"/>
        </w:rPr>
        <w:t xml:space="preserve"> կամ այլ եղանակով </w:t>
      </w:r>
      <w:r w:rsidRPr="00B55EF7">
        <w:rPr>
          <w:rFonts w:ascii="GHEA Grapalat" w:hAnsi="GHEA Grapalat"/>
          <w:color w:val="000000" w:themeColor="text1"/>
          <w:sz w:val="24"/>
          <w:szCs w:val="24"/>
          <w:lang w:val="hy-AM"/>
        </w:rPr>
        <w:t xml:space="preserve">անձին ծնողական իրավունքներից հրաժարվելուն հակելու կամ հարկադրելու համար պատասխանատվությունը </w:t>
      </w:r>
      <w:r w:rsidRPr="00B55EF7">
        <w:rPr>
          <w:rStyle w:val="Strong"/>
          <w:rFonts w:ascii="GHEA Grapalat" w:hAnsi="GHEA Grapalat"/>
          <w:b w:val="0"/>
          <w:color w:val="000000" w:themeColor="text1"/>
          <w:sz w:val="24"/>
          <w:szCs w:val="24"/>
          <w:shd w:val="clear" w:color="auto" w:fill="FFFFFF"/>
          <w:lang w:val="hy-AM"/>
        </w:rPr>
        <w:t>հստակեցնելու</w:t>
      </w:r>
      <w:r w:rsidR="001840A8" w:rsidRPr="00B55EF7">
        <w:rPr>
          <w:rStyle w:val="Strong"/>
          <w:rFonts w:ascii="GHEA Grapalat" w:hAnsi="GHEA Grapalat"/>
          <w:b w:val="0"/>
          <w:color w:val="000000" w:themeColor="text1"/>
          <w:sz w:val="24"/>
          <w:szCs w:val="24"/>
          <w:shd w:val="clear" w:color="auto" w:fill="FFFFFF"/>
        </w:rPr>
        <w:t xml:space="preserve">, </w:t>
      </w:r>
      <w:r w:rsidR="001840A8" w:rsidRPr="00B55EF7">
        <w:rPr>
          <w:rStyle w:val="Strong"/>
          <w:rFonts w:ascii="GHEA Grapalat" w:hAnsi="GHEA Grapalat"/>
          <w:b w:val="0"/>
          <w:color w:val="000000" w:themeColor="text1"/>
          <w:sz w:val="24"/>
          <w:szCs w:val="24"/>
          <w:shd w:val="clear" w:color="auto" w:fill="FFFFFF"/>
          <w:lang w:val="hy-AM"/>
        </w:rPr>
        <w:t xml:space="preserve">երեխաների ընտանիքում </w:t>
      </w:r>
      <w:r w:rsidR="008125B9">
        <w:rPr>
          <w:rStyle w:val="Strong"/>
          <w:rFonts w:ascii="GHEA Grapalat" w:hAnsi="GHEA Grapalat"/>
          <w:b w:val="0"/>
          <w:color w:val="000000" w:themeColor="text1"/>
          <w:sz w:val="24"/>
          <w:szCs w:val="24"/>
          <w:shd w:val="clear" w:color="auto" w:fill="FFFFFF"/>
          <w:lang w:val="hy-AM"/>
        </w:rPr>
        <w:t xml:space="preserve">ապրելու իրավունքը և </w:t>
      </w:r>
      <w:r w:rsidR="001840A8" w:rsidRPr="00B55EF7">
        <w:rPr>
          <w:rStyle w:val="Strong"/>
          <w:rFonts w:ascii="GHEA Grapalat" w:hAnsi="GHEA Grapalat"/>
          <w:b w:val="0"/>
          <w:color w:val="000000" w:themeColor="text1"/>
          <w:sz w:val="24"/>
          <w:szCs w:val="24"/>
          <w:shd w:val="clear" w:color="auto" w:fill="FFFFFF"/>
          <w:lang w:val="hy-AM"/>
        </w:rPr>
        <w:t>ներդաշնակ զարգաց</w:t>
      </w:r>
      <w:r w:rsidR="008125B9">
        <w:rPr>
          <w:rStyle w:val="Strong"/>
          <w:rFonts w:ascii="GHEA Grapalat" w:hAnsi="GHEA Grapalat"/>
          <w:b w:val="0"/>
          <w:color w:val="000000" w:themeColor="text1"/>
          <w:sz w:val="24"/>
          <w:szCs w:val="24"/>
          <w:shd w:val="clear" w:color="auto" w:fill="FFFFFF"/>
          <w:lang w:val="hy-AM"/>
        </w:rPr>
        <w:t xml:space="preserve">ումն ապահովելու </w:t>
      </w:r>
      <w:r w:rsidRPr="00B55EF7">
        <w:rPr>
          <w:rStyle w:val="Strong"/>
          <w:rFonts w:ascii="GHEA Grapalat" w:hAnsi="GHEA Grapalat"/>
          <w:b w:val="0"/>
          <w:color w:val="000000" w:themeColor="text1"/>
          <w:sz w:val="24"/>
          <w:szCs w:val="24"/>
          <w:shd w:val="clear" w:color="auto" w:fill="FFFFFF"/>
          <w:lang w:val="hy-AM"/>
        </w:rPr>
        <w:t>անհրաժեշտությամբ:</w:t>
      </w:r>
      <w:r w:rsidRPr="00B55EF7">
        <w:rPr>
          <w:rFonts w:ascii="GHEA Grapalat" w:hAnsi="GHEA Grapalat"/>
          <w:color w:val="000000" w:themeColor="text1"/>
          <w:sz w:val="24"/>
          <w:szCs w:val="24"/>
          <w:lang w:val="hy-AM"/>
        </w:rPr>
        <w:t xml:space="preserve"> </w:t>
      </w:r>
    </w:p>
    <w:p w:rsidR="00EE4669" w:rsidRPr="00B55EF7" w:rsidRDefault="00EE4669" w:rsidP="009D3191">
      <w:pPr>
        <w:pStyle w:val="Heading2"/>
        <w:numPr>
          <w:ilvl w:val="0"/>
          <w:numId w:val="4"/>
        </w:numPr>
        <w:tabs>
          <w:tab w:val="left" w:pos="0"/>
        </w:tabs>
        <w:ind w:left="0" w:firstLine="709"/>
        <w:rPr>
          <w:rFonts w:ascii="GHEA Grapalat" w:eastAsia="Calibri" w:hAnsi="GHEA Grapalat" w:cs="Sylfaen"/>
          <w:color w:val="000000" w:themeColor="text1"/>
          <w:sz w:val="24"/>
          <w:szCs w:val="24"/>
          <w:lang w:val="hy-AM"/>
        </w:rPr>
      </w:pPr>
      <w:r w:rsidRPr="00B55EF7">
        <w:rPr>
          <w:rFonts w:ascii="GHEA Grapalat" w:eastAsia="Calibri" w:hAnsi="GHEA Grapalat" w:cs="Sylfaen"/>
          <w:color w:val="000000" w:themeColor="text1"/>
          <w:sz w:val="24"/>
          <w:szCs w:val="24"/>
          <w:lang w:val="hy-AM"/>
        </w:rPr>
        <w:t>Ընթացիկ</w:t>
      </w:r>
      <w:r w:rsidRPr="00B55EF7">
        <w:rPr>
          <w:rFonts w:ascii="GHEA Grapalat" w:eastAsia="Calibri" w:hAnsi="GHEA Grapalat"/>
          <w:color w:val="000000" w:themeColor="text1"/>
          <w:sz w:val="24"/>
          <w:szCs w:val="24"/>
          <w:lang w:val="nb-NO"/>
        </w:rPr>
        <w:t xml:space="preserve"> </w:t>
      </w:r>
      <w:r w:rsidRPr="00B55EF7">
        <w:rPr>
          <w:rFonts w:ascii="GHEA Grapalat" w:eastAsia="Calibri" w:hAnsi="GHEA Grapalat" w:cs="Sylfaen"/>
          <w:color w:val="000000" w:themeColor="text1"/>
          <w:sz w:val="24"/>
          <w:szCs w:val="24"/>
          <w:lang w:val="hy-AM"/>
        </w:rPr>
        <w:t>իրավիճակը</w:t>
      </w:r>
      <w:r w:rsidRPr="00B55EF7">
        <w:rPr>
          <w:rFonts w:ascii="GHEA Grapalat" w:eastAsia="Calibri" w:hAnsi="GHEA Grapalat"/>
          <w:color w:val="000000" w:themeColor="text1"/>
          <w:sz w:val="24"/>
          <w:szCs w:val="24"/>
          <w:lang w:val="nb-NO"/>
        </w:rPr>
        <w:t xml:space="preserve"> </w:t>
      </w:r>
      <w:r w:rsidRPr="00B55EF7">
        <w:rPr>
          <w:rFonts w:ascii="GHEA Grapalat" w:eastAsia="Calibri" w:hAnsi="GHEA Grapalat" w:cs="Sylfaen"/>
          <w:color w:val="000000" w:themeColor="text1"/>
          <w:sz w:val="24"/>
          <w:szCs w:val="24"/>
          <w:lang w:val="hy-AM"/>
        </w:rPr>
        <w:t>և</w:t>
      </w:r>
      <w:r w:rsidRPr="00B55EF7">
        <w:rPr>
          <w:rFonts w:ascii="GHEA Grapalat" w:eastAsia="Calibri" w:hAnsi="GHEA Grapalat"/>
          <w:color w:val="000000" w:themeColor="text1"/>
          <w:sz w:val="24"/>
          <w:szCs w:val="24"/>
          <w:lang w:val="nb-NO"/>
        </w:rPr>
        <w:t xml:space="preserve"> </w:t>
      </w:r>
      <w:r w:rsidRPr="00B55EF7">
        <w:rPr>
          <w:rFonts w:ascii="GHEA Grapalat" w:eastAsia="Calibri" w:hAnsi="GHEA Grapalat" w:cs="Sylfaen"/>
          <w:color w:val="000000" w:themeColor="text1"/>
          <w:sz w:val="24"/>
          <w:szCs w:val="24"/>
          <w:lang w:val="hy-AM"/>
        </w:rPr>
        <w:t>տվյալ</w:t>
      </w:r>
      <w:r w:rsidRPr="00B55EF7">
        <w:rPr>
          <w:rFonts w:ascii="GHEA Grapalat" w:eastAsia="Calibri" w:hAnsi="GHEA Grapalat"/>
          <w:color w:val="000000" w:themeColor="text1"/>
          <w:sz w:val="24"/>
          <w:szCs w:val="24"/>
          <w:lang w:val="nb-NO"/>
        </w:rPr>
        <w:t xml:space="preserve"> </w:t>
      </w:r>
      <w:r w:rsidRPr="00B55EF7">
        <w:rPr>
          <w:rFonts w:ascii="GHEA Grapalat" w:eastAsia="Calibri" w:hAnsi="GHEA Grapalat" w:cs="Sylfaen"/>
          <w:color w:val="000000" w:themeColor="text1"/>
          <w:sz w:val="24"/>
          <w:szCs w:val="24"/>
          <w:lang w:val="hy-AM"/>
        </w:rPr>
        <w:t>բնագավառում</w:t>
      </w:r>
      <w:r w:rsidRPr="00B55EF7">
        <w:rPr>
          <w:rFonts w:ascii="GHEA Grapalat" w:eastAsia="Calibri" w:hAnsi="GHEA Grapalat"/>
          <w:color w:val="000000" w:themeColor="text1"/>
          <w:sz w:val="24"/>
          <w:szCs w:val="24"/>
          <w:lang w:val="nb-NO"/>
        </w:rPr>
        <w:t xml:space="preserve"> </w:t>
      </w:r>
      <w:r w:rsidRPr="00B55EF7">
        <w:rPr>
          <w:rFonts w:ascii="GHEA Grapalat" w:eastAsia="Calibri" w:hAnsi="GHEA Grapalat" w:cs="Sylfaen"/>
          <w:color w:val="000000" w:themeColor="text1"/>
          <w:sz w:val="24"/>
          <w:szCs w:val="24"/>
          <w:lang w:val="hy-AM"/>
        </w:rPr>
        <w:t>իրականացվող</w:t>
      </w:r>
      <w:r w:rsidRPr="00B55EF7">
        <w:rPr>
          <w:rFonts w:ascii="GHEA Grapalat" w:eastAsia="Calibri" w:hAnsi="GHEA Grapalat"/>
          <w:color w:val="000000" w:themeColor="text1"/>
          <w:sz w:val="24"/>
          <w:szCs w:val="24"/>
          <w:lang w:val="nb-NO"/>
        </w:rPr>
        <w:t xml:space="preserve"> </w:t>
      </w:r>
      <w:r w:rsidRPr="00B55EF7">
        <w:rPr>
          <w:rFonts w:ascii="GHEA Grapalat" w:eastAsia="Calibri" w:hAnsi="GHEA Grapalat" w:cs="Sylfaen"/>
          <w:color w:val="000000" w:themeColor="text1"/>
          <w:sz w:val="24"/>
          <w:szCs w:val="24"/>
          <w:lang w:val="hy-AM"/>
        </w:rPr>
        <w:t>քաղաքականությունը</w:t>
      </w:r>
    </w:p>
    <w:p w:rsidR="00390768" w:rsidRPr="00B55EF7" w:rsidRDefault="007B73E1" w:rsidP="009D3191">
      <w:pPr>
        <w:ind w:firstLine="709"/>
        <w:jc w:val="both"/>
        <w:rPr>
          <w:rFonts w:ascii="GHEA Grapalat" w:hAnsi="GHEA Grapalat"/>
          <w:color w:val="000000" w:themeColor="text1"/>
          <w:sz w:val="24"/>
          <w:szCs w:val="24"/>
          <w:lang w:val="hy-AM"/>
        </w:rPr>
      </w:pPr>
      <w:r w:rsidRPr="00AE0FDF">
        <w:rPr>
          <w:rFonts w:ascii="GHEA Grapalat" w:hAnsi="GHEA Grapalat" w:cs="Sylfaen"/>
          <w:color w:val="000000" w:themeColor="text1"/>
          <w:sz w:val="24"/>
          <w:szCs w:val="24"/>
          <w:shd w:val="clear" w:color="auto" w:fill="FFFFFF"/>
          <w:lang w:val="hy-AM"/>
        </w:rPr>
        <w:t>Հ</w:t>
      </w:r>
      <w:r w:rsidRPr="00AE0FDF">
        <w:rPr>
          <w:rFonts w:ascii="GHEA Grapalat" w:hAnsi="GHEA Grapalat"/>
          <w:color w:val="000000" w:themeColor="text1"/>
          <w:sz w:val="24"/>
          <w:szCs w:val="24"/>
          <w:shd w:val="clear" w:color="auto" w:fill="FFFFFF"/>
          <w:lang w:val="hy-AM"/>
        </w:rPr>
        <w:t>որդորելու, խաբեության, վստահությունը չարաշահելու,</w:t>
      </w:r>
      <w:r>
        <w:rPr>
          <w:rFonts w:ascii="GHEA Grapalat" w:hAnsi="GHEA Grapalat"/>
          <w:color w:val="000000" w:themeColor="text1"/>
          <w:sz w:val="24"/>
          <w:szCs w:val="24"/>
          <w:shd w:val="clear" w:color="auto" w:fill="FFFFFF"/>
          <w:lang w:val="hy-AM"/>
        </w:rPr>
        <w:t xml:space="preserve"> </w:t>
      </w:r>
      <w:r w:rsidRPr="00AE0FDF">
        <w:rPr>
          <w:rFonts w:ascii="GHEA Grapalat" w:hAnsi="GHEA Grapalat"/>
          <w:color w:val="000000" w:themeColor="text1"/>
          <w:sz w:val="24"/>
          <w:szCs w:val="24"/>
          <w:shd w:val="clear" w:color="auto" w:fill="FFFFFF"/>
          <w:lang w:val="hy-AM"/>
        </w:rPr>
        <w:t xml:space="preserve">կամ վիճակի խոցելիությունը օգտագործելու, </w:t>
      </w:r>
      <w:r w:rsidRPr="00AE0FDF">
        <w:rPr>
          <w:rFonts w:ascii="GHEA Grapalat" w:hAnsi="GHEA Grapalat"/>
          <w:color w:val="000000"/>
          <w:sz w:val="24"/>
          <w:szCs w:val="24"/>
          <w:shd w:val="clear" w:color="auto" w:fill="FFFFFF"/>
          <w:lang w:val="hy-AM"/>
        </w:rPr>
        <w:t xml:space="preserve">կյանքի կամ առողջության համար ոչ վտանգավոր բռնություն գործադրելու </w:t>
      </w:r>
      <w:r w:rsidRPr="00AE0FDF">
        <w:rPr>
          <w:rFonts w:ascii="GHEA Grapalat" w:hAnsi="GHEA Grapalat"/>
          <w:color w:val="000000" w:themeColor="text1"/>
          <w:sz w:val="24"/>
          <w:szCs w:val="24"/>
          <w:shd w:val="clear" w:color="auto" w:fill="FFFFFF"/>
          <w:lang w:val="hy-AM"/>
        </w:rPr>
        <w:t>միջոցով</w:t>
      </w:r>
      <w:r w:rsidRPr="00AE0FDF">
        <w:rPr>
          <w:rFonts w:ascii="GHEA Grapalat" w:hAnsi="GHEA Grapalat"/>
          <w:color w:val="000000"/>
          <w:sz w:val="24"/>
          <w:szCs w:val="24"/>
          <w:shd w:val="clear" w:color="auto" w:fill="FFFFFF"/>
          <w:lang w:val="hy-AM"/>
        </w:rPr>
        <w:t xml:space="preserve"> կամ բռնություն գործադրելու սպառնալիքի միջոցով</w:t>
      </w:r>
      <w:r w:rsidRPr="00AE0FDF">
        <w:rPr>
          <w:rFonts w:ascii="GHEA Grapalat" w:hAnsi="GHEA Grapalat"/>
          <w:color w:val="000000" w:themeColor="text1"/>
          <w:sz w:val="24"/>
          <w:szCs w:val="24"/>
          <w:shd w:val="clear" w:color="auto" w:fill="FFFFFF"/>
          <w:lang w:val="hy-AM"/>
        </w:rPr>
        <w:t xml:space="preserve"> կամ այլ եղանակով անձին </w:t>
      </w:r>
      <w:r w:rsidR="001840A8" w:rsidRPr="00B55EF7">
        <w:rPr>
          <w:rFonts w:ascii="GHEA Grapalat" w:hAnsi="GHEA Grapalat"/>
          <w:color w:val="000000" w:themeColor="text1"/>
          <w:sz w:val="24"/>
          <w:szCs w:val="24"/>
          <w:lang w:val="hy-AM"/>
        </w:rPr>
        <w:t xml:space="preserve">ծնողական իրավունքներից հրաժարվելուն հակելը կամ հարկադրելը լուրջ մարտահրավեր է </w:t>
      </w:r>
      <w:r w:rsidR="003B4465" w:rsidRPr="00B55EF7">
        <w:rPr>
          <w:rFonts w:ascii="GHEA Grapalat" w:hAnsi="GHEA Grapalat"/>
          <w:color w:val="000000" w:themeColor="text1"/>
          <w:sz w:val="24"/>
          <w:szCs w:val="24"/>
          <w:lang w:val="hy-AM"/>
        </w:rPr>
        <w:t>Հայաստանի Հանրապետության</w:t>
      </w:r>
      <w:r w:rsidR="001840A8" w:rsidRPr="00B55EF7">
        <w:rPr>
          <w:rFonts w:ascii="GHEA Grapalat" w:hAnsi="GHEA Grapalat"/>
          <w:color w:val="000000" w:themeColor="text1"/>
          <w:sz w:val="24"/>
          <w:szCs w:val="24"/>
          <w:lang w:val="hy-AM"/>
        </w:rPr>
        <w:t xml:space="preserve"> համար, քանի որ այդպիսի </w:t>
      </w:r>
      <w:r w:rsidR="003B4465" w:rsidRPr="00B55EF7">
        <w:rPr>
          <w:rFonts w:ascii="GHEA Grapalat" w:hAnsi="GHEA Grapalat"/>
          <w:color w:val="000000" w:themeColor="text1"/>
          <w:sz w:val="24"/>
          <w:szCs w:val="24"/>
          <w:lang w:val="hy-AM"/>
        </w:rPr>
        <w:t>գործողությունները</w:t>
      </w:r>
      <w:r w:rsidR="001840A8" w:rsidRPr="00B55EF7">
        <w:rPr>
          <w:rFonts w:ascii="GHEA Grapalat" w:hAnsi="GHEA Grapalat"/>
          <w:color w:val="000000" w:themeColor="text1"/>
          <w:sz w:val="24"/>
          <w:szCs w:val="24"/>
          <w:lang w:val="hy-AM"/>
        </w:rPr>
        <w:t xml:space="preserve"> սպառնում են </w:t>
      </w:r>
      <w:r w:rsidR="003B4465" w:rsidRPr="00B55EF7">
        <w:rPr>
          <w:rFonts w:ascii="GHEA Grapalat" w:hAnsi="GHEA Grapalat"/>
          <w:color w:val="000000" w:themeColor="text1"/>
          <w:sz w:val="24"/>
          <w:szCs w:val="24"/>
          <w:lang w:val="hy-AM"/>
        </w:rPr>
        <w:t>երեխայի՝ կենսաբանական ընտանիքում ապրելու</w:t>
      </w:r>
      <w:r w:rsidR="001840A8" w:rsidRPr="00B55EF7">
        <w:rPr>
          <w:rFonts w:ascii="GHEA Grapalat" w:hAnsi="GHEA Grapalat"/>
          <w:color w:val="000000" w:themeColor="text1"/>
          <w:sz w:val="24"/>
          <w:szCs w:val="24"/>
          <w:lang w:val="hy-AM"/>
        </w:rPr>
        <w:t xml:space="preserve"> </w:t>
      </w:r>
      <w:r w:rsidR="003B4465" w:rsidRPr="00B55EF7">
        <w:rPr>
          <w:rFonts w:ascii="GHEA Grapalat" w:hAnsi="GHEA Grapalat"/>
          <w:color w:val="000000" w:themeColor="text1"/>
          <w:sz w:val="24"/>
          <w:szCs w:val="24"/>
          <w:lang w:val="hy-AM"/>
        </w:rPr>
        <w:t xml:space="preserve">իրավունքին, </w:t>
      </w:r>
      <w:r w:rsidR="00390768" w:rsidRPr="00B55EF7">
        <w:rPr>
          <w:rFonts w:ascii="GHEA Grapalat" w:hAnsi="GHEA Grapalat"/>
          <w:color w:val="000000" w:themeColor="text1"/>
          <w:sz w:val="24"/>
          <w:szCs w:val="24"/>
          <w:lang w:val="hy-AM"/>
        </w:rPr>
        <w:t>հակասում են</w:t>
      </w:r>
      <w:r w:rsidR="00390768" w:rsidRPr="00B55EF7">
        <w:rPr>
          <w:rFonts w:ascii="Courier New" w:hAnsi="Courier New" w:cs="Courier New"/>
          <w:color w:val="000000" w:themeColor="text1"/>
          <w:sz w:val="24"/>
          <w:szCs w:val="24"/>
          <w:lang w:val="hy-AM"/>
        </w:rPr>
        <w:t> </w:t>
      </w:r>
      <w:r w:rsidR="00390768" w:rsidRPr="00B55EF7">
        <w:rPr>
          <w:rFonts w:ascii="GHEA Grapalat" w:hAnsi="GHEA Grapalat"/>
          <w:color w:val="000000" w:themeColor="text1"/>
          <w:sz w:val="24"/>
          <w:szCs w:val="24"/>
          <w:lang w:val="hy-AM"/>
        </w:rPr>
        <w:t>ընտանիքի ամրապնդման</w:t>
      </w:r>
      <w:r w:rsidR="002B3786" w:rsidRPr="00B55EF7">
        <w:rPr>
          <w:rFonts w:ascii="GHEA Grapalat" w:hAnsi="GHEA Grapalat"/>
          <w:color w:val="000000" w:themeColor="text1"/>
          <w:sz w:val="24"/>
          <w:szCs w:val="24"/>
          <w:lang w:val="hy-AM"/>
        </w:rPr>
        <w:t xml:space="preserve"> պետական</w:t>
      </w:r>
      <w:r w:rsidR="00E005CF" w:rsidRPr="00B55EF7">
        <w:rPr>
          <w:rFonts w:ascii="GHEA Grapalat" w:hAnsi="GHEA Grapalat"/>
          <w:color w:val="000000" w:themeColor="text1"/>
          <w:sz w:val="24"/>
          <w:szCs w:val="24"/>
          <w:lang w:val="hy-AM"/>
        </w:rPr>
        <w:t xml:space="preserve"> քաղաքականությանը</w:t>
      </w:r>
      <w:r w:rsidR="00390768" w:rsidRPr="00B55EF7">
        <w:rPr>
          <w:rFonts w:ascii="GHEA Grapalat" w:hAnsi="GHEA Grapalat"/>
          <w:color w:val="000000" w:themeColor="text1"/>
          <w:sz w:val="24"/>
          <w:szCs w:val="24"/>
          <w:lang w:val="hy-AM"/>
        </w:rPr>
        <w:t>, ընտանիքի բոլոր անդամների փոխ</w:t>
      </w:r>
      <w:r w:rsidR="00E005CF" w:rsidRPr="00B55EF7">
        <w:rPr>
          <w:rFonts w:ascii="GHEA Grapalat" w:hAnsi="GHEA Grapalat"/>
          <w:color w:val="000000" w:themeColor="text1"/>
          <w:sz w:val="24"/>
          <w:szCs w:val="24"/>
          <w:lang w:val="hy-AM"/>
        </w:rPr>
        <w:t>օգնության</w:t>
      </w:r>
      <w:r w:rsidR="00390768" w:rsidRPr="00B55EF7">
        <w:rPr>
          <w:rFonts w:ascii="GHEA Grapalat" w:hAnsi="GHEA Grapalat"/>
          <w:color w:val="000000" w:themeColor="text1"/>
          <w:sz w:val="24"/>
          <w:szCs w:val="24"/>
          <w:lang w:val="hy-AM"/>
        </w:rPr>
        <w:t xml:space="preserve"> և միմյանց նկատմամբ ունեցած պատասխանատվության, ընտանեկան գործերին որևէ մեկի կամայական միջամտության անթույլատրելիության</w:t>
      </w:r>
      <w:r w:rsidR="00E005CF" w:rsidRPr="00B55EF7">
        <w:rPr>
          <w:rFonts w:ascii="GHEA Grapalat" w:hAnsi="GHEA Grapalat"/>
          <w:color w:val="000000" w:themeColor="text1"/>
          <w:sz w:val="24"/>
          <w:szCs w:val="24"/>
          <w:lang w:val="hy-AM"/>
        </w:rPr>
        <w:t xml:space="preserve"> սկզբունքներին</w:t>
      </w:r>
      <w:r w:rsidR="00390768" w:rsidRPr="00B55EF7">
        <w:rPr>
          <w:rFonts w:ascii="GHEA Grapalat" w:hAnsi="GHEA Grapalat"/>
          <w:color w:val="000000" w:themeColor="text1"/>
          <w:sz w:val="24"/>
          <w:szCs w:val="24"/>
          <w:lang w:val="hy-AM"/>
        </w:rPr>
        <w:t xml:space="preserve">։ </w:t>
      </w:r>
    </w:p>
    <w:p w:rsidR="00D8517B" w:rsidRPr="00B55EF7" w:rsidRDefault="00390768" w:rsidP="009D3191">
      <w:pPr>
        <w:ind w:firstLine="709"/>
        <w:jc w:val="both"/>
        <w:rPr>
          <w:rFonts w:ascii="GHEA Grapalat" w:hAnsi="GHEA Grapalat"/>
          <w:color w:val="000000" w:themeColor="text1"/>
          <w:sz w:val="24"/>
          <w:szCs w:val="24"/>
          <w:lang w:val="hy-AM"/>
        </w:rPr>
      </w:pPr>
      <w:r w:rsidRPr="00B55EF7">
        <w:rPr>
          <w:rFonts w:ascii="GHEA Grapalat" w:hAnsi="GHEA Grapalat"/>
          <w:color w:val="000000" w:themeColor="text1"/>
          <w:sz w:val="24"/>
          <w:szCs w:val="24"/>
          <w:lang w:val="hy-AM"/>
        </w:rPr>
        <w:t>Ծնողական իրավունքներից հրաժարվելու դեպքում երեխան զրկվում է</w:t>
      </w:r>
      <w:r w:rsidR="00E005CF" w:rsidRPr="00B55EF7">
        <w:rPr>
          <w:rFonts w:ascii="GHEA Grapalat" w:hAnsi="GHEA Grapalat"/>
          <w:color w:val="000000" w:themeColor="text1"/>
          <w:sz w:val="24"/>
          <w:szCs w:val="24"/>
          <w:lang w:val="hy-AM"/>
        </w:rPr>
        <w:t xml:space="preserve"> զարգացման այն հնարավորություններից, որոնք ունենում են ընտանիքում ապրող երեխաները, նրանց մի մասը տեղափոխվում է </w:t>
      </w:r>
      <w:r w:rsidR="001B5396" w:rsidRPr="00B55EF7">
        <w:rPr>
          <w:rFonts w:ascii="GHEA Grapalat" w:hAnsi="GHEA Grapalat"/>
          <w:color w:val="000000" w:themeColor="text1"/>
          <w:sz w:val="24"/>
          <w:szCs w:val="24"/>
          <w:lang w:val="hy-AM"/>
        </w:rPr>
        <w:t>երեխաների խնամք և պաշտպանություն իրականացնող հաստատություն</w:t>
      </w:r>
      <w:r w:rsidR="00E005CF" w:rsidRPr="00B55EF7">
        <w:rPr>
          <w:rFonts w:ascii="GHEA Grapalat" w:hAnsi="GHEA Grapalat"/>
          <w:color w:val="000000" w:themeColor="text1"/>
          <w:sz w:val="24"/>
          <w:szCs w:val="24"/>
          <w:lang w:val="hy-AM"/>
        </w:rPr>
        <w:t>, որոնք, հետազոտությունների համաձայն, կարող են անդառնալի ազդեցություն ունենալ երեխաների կյանքի վրա</w:t>
      </w:r>
      <w:r w:rsidR="001B5396" w:rsidRPr="00B55EF7">
        <w:rPr>
          <w:rFonts w:ascii="GHEA Grapalat" w:hAnsi="GHEA Grapalat"/>
          <w:color w:val="000000" w:themeColor="text1"/>
          <w:sz w:val="24"/>
          <w:szCs w:val="24"/>
          <w:lang w:val="hy-AM"/>
        </w:rPr>
        <w:t xml:space="preserve"> այդ հաստատություններում նույնիսկ ամենալավ պայմանների առկայության պարագայում</w:t>
      </w:r>
      <w:r w:rsidR="00E005CF" w:rsidRPr="00B55EF7">
        <w:rPr>
          <w:rFonts w:ascii="GHEA Grapalat" w:hAnsi="GHEA Grapalat"/>
          <w:color w:val="000000" w:themeColor="text1"/>
          <w:sz w:val="24"/>
          <w:szCs w:val="24"/>
          <w:lang w:val="hy-AM"/>
        </w:rPr>
        <w:t xml:space="preserve">։ </w:t>
      </w:r>
    </w:p>
    <w:p w:rsidR="0012267A" w:rsidRPr="00B55EF7" w:rsidRDefault="00677101" w:rsidP="009D3191">
      <w:pPr>
        <w:ind w:firstLine="709"/>
        <w:jc w:val="both"/>
        <w:rPr>
          <w:rFonts w:ascii="GHEA Grapalat" w:hAnsi="GHEA Grapalat"/>
          <w:color w:val="000000" w:themeColor="text1"/>
          <w:sz w:val="24"/>
          <w:szCs w:val="24"/>
          <w:lang w:val="hy-AM"/>
        </w:rPr>
      </w:pPr>
      <w:r w:rsidRPr="00B55EF7">
        <w:rPr>
          <w:rFonts w:ascii="GHEA Grapalat" w:hAnsi="GHEA Grapalat"/>
          <w:color w:val="000000" w:themeColor="text1"/>
          <w:sz w:val="24"/>
          <w:szCs w:val="24"/>
          <w:lang w:val="hy-AM"/>
        </w:rPr>
        <w:t xml:space="preserve">Քիչ չեն քաղաքացիների հայտարարություններն այն մասին, որ առողջական խնդիրներ </w:t>
      </w:r>
      <w:r w:rsidR="00ED27DD" w:rsidRPr="00B55EF7">
        <w:rPr>
          <w:rFonts w:ascii="GHEA Grapalat" w:hAnsi="GHEA Grapalat"/>
          <w:color w:val="000000" w:themeColor="text1"/>
          <w:sz w:val="24"/>
          <w:szCs w:val="24"/>
        </w:rPr>
        <w:t>(հատկապես Դաունի համախտանիշ)</w:t>
      </w:r>
      <w:r w:rsidR="00ED27DD" w:rsidRPr="00B55EF7">
        <w:rPr>
          <w:rFonts w:ascii="GHEA Grapalat" w:hAnsi="GHEA Grapalat"/>
          <w:color w:val="000000" w:themeColor="text1"/>
          <w:sz w:val="24"/>
          <w:szCs w:val="24"/>
          <w:lang w:val="hy-AM"/>
        </w:rPr>
        <w:t xml:space="preserve"> </w:t>
      </w:r>
      <w:r w:rsidRPr="00B55EF7">
        <w:rPr>
          <w:rFonts w:ascii="GHEA Grapalat" w:hAnsi="GHEA Grapalat"/>
          <w:color w:val="000000" w:themeColor="text1"/>
          <w:sz w:val="24"/>
          <w:szCs w:val="24"/>
          <w:lang w:val="hy-AM"/>
        </w:rPr>
        <w:t>ունեցող</w:t>
      </w:r>
      <w:r w:rsidR="00ED27DD" w:rsidRPr="00B55EF7">
        <w:rPr>
          <w:rFonts w:ascii="GHEA Grapalat" w:hAnsi="GHEA Grapalat"/>
          <w:color w:val="000000" w:themeColor="text1"/>
          <w:sz w:val="24"/>
          <w:szCs w:val="24"/>
          <w:lang w:val="hy-AM"/>
        </w:rPr>
        <w:t xml:space="preserve"> </w:t>
      </w:r>
      <w:r w:rsidRPr="00B55EF7">
        <w:rPr>
          <w:rFonts w:ascii="GHEA Grapalat" w:hAnsi="GHEA Grapalat"/>
          <w:color w:val="000000" w:themeColor="text1"/>
          <w:sz w:val="24"/>
          <w:szCs w:val="24"/>
          <w:lang w:val="hy-AM"/>
        </w:rPr>
        <w:t>նորածինների ծնողներին</w:t>
      </w:r>
      <w:r w:rsidR="002B3786" w:rsidRPr="00B55EF7">
        <w:rPr>
          <w:rFonts w:ascii="GHEA Grapalat" w:hAnsi="GHEA Grapalat"/>
          <w:color w:val="000000" w:themeColor="text1"/>
          <w:sz w:val="24"/>
          <w:szCs w:val="24"/>
          <w:lang w:val="hy-AM"/>
        </w:rPr>
        <w:t xml:space="preserve">, </w:t>
      </w:r>
      <w:r w:rsidR="002B3786" w:rsidRPr="00B55EF7">
        <w:rPr>
          <w:rFonts w:ascii="GHEA Grapalat" w:hAnsi="GHEA Grapalat"/>
          <w:color w:val="000000" w:themeColor="text1"/>
          <w:sz w:val="24"/>
          <w:szCs w:val="24"/>
          <w:lang w:val="hy-AM"/>
        </w:rPr>
        <w:lastRenderedPageBreak/>
        <w:t>հատկապես մայրերին,</w:t>
      </w:r>
      <w:r w:rsidRPr="00B55EF7">
        <w:rPr>
          <w:rFonts w:ascii="GHEA Grapalat" w:hAnsi="GHEA Grapalat"/>
          <w:color w:val="000000" w:themeColor="text1"/>
          <w:sz w:val="24"/>
          <w:szCs w:val="24"/>
          <w:lang w:val="hy-AM"/>
        </w:rPr>
        <w:t xml:space="preserve"> վիճակի խոցելիությունից օգտվելով կամ խաբեությամբ հորդորում կամ որևէ կերպ հարկադրում են հրաժարվել ծնողական իրավունքներից։ </w:t>
      </w:r>
      <w:r w:rsidR="00ED27DD" w:rsidRPr="00B55EF7">
        <w:rPr>
          <w:rFonts w:ascii="GHEA Grapalat" w:hAnsi="GHEA Grapalat"/>
          <w:color w:val="000000" w:themeColor="text1"/>
          <w:sz w:val="24"/>
          <w:szCs w:val="24"/>
          <w:lang w:val="hy-AM"/>
        </w:rPr>
        <w:t>Այդ հանգամանքը պարզելով՝ հ</w:t>
      </w:r>
      <w:r w:rsidRPr="00B55EF7">
        <w:rPr>
          <w:rFonts w:ascii="GHEA Grapalat" w:hAnsi="GHEA Grapalat"/>
          <w:color w:val="000000" w:themeColor="text1"/>
          <w:sz w:val="24"/>
          <w:szCs w:val="24"/>
          <w:lang w:val="hy-AM"/>
        </w:rPr>
        <w:t>ետագայում ծնողներ</w:t>
      </w:r>
      <w:r w:rsidR="00ED27DD" w:rsidRPr="00B55EF7">
        <w:rPr>
          <w:rFonts w:ascii="GHEA Grapalat" w:hAnsi="GHEA Grapalat"/>
          <w:color w:val="000000" w:themeColor="text1"/>
          <w:sz w:val="24"/>
          <w:szCs w:val="24"/>
          <w:lang w:val="hy-AM"/>
        </w:rPr>
        <w:t xml:space="preserve">ը դիմում են պետական և տեղական ինքնակառավարման մարմիններին՝ ակնկալելով ստանալ երեխայի </w:t>
      </w:r>
      <w:r w:rsidRPr="00B55EF7">
        <w:rPr>
          <w:rFonts w:ascii="GHEA Grapalat" w:hAnsi="GHEA Grapalat"/>
          <w:color w:val="000000" w:themeColor="text1"/>
          <w:sz w:val="24"/>
          <w:szCs w:val="24"/>
          <w:lang w:val="hy-AM"/>
        </w:rPr>
        <w:t>կարգավիճակի,</w:t>
      </w:r>
      <w:r w:rsidR="00ED27DD" w:rsidRPr="00B55EF7">
        <w:rPr>
          <w:rFonts w:ascii="GHEA Grapalat" w:hAnsi="GHEA Grapalat"/>
          <w:color w:val="000000" w:themeColor="text1"/>
          <w:sz w:val="24"/>
          <w:szCs w:val="24"/>
          <w:lang w:val="hy-AM"/>
        </w:rPr>
        <w:t xml:space="preserve"> գտնվելու վայրի կամ</w:t>
      </w:r>
      <w:r w:rsidRPr="00B55EF7">
        <w:rPr>
          <w:rFonts w:ascii="GHEA Grapalat" w:hAnsi="GHEA Grapalat"/>
          <w:color w:val="000000" w:themeColor="text1"/>
          <w:sz w:val="24"/>
          <w:szCs w:val="24"/>
          <w:lang w:val="hy-AM"/>
        </w:rPr>
        <w:t xml:space="preserve"> որդեգիր ծնողների վերաբերյալ</w:t>
      </w:r>
      <w:r w:rsidR="00ED27DD" w:rsidRPr="00B55EF7">
        <w:rPr>
          <w:rFonts w:ascii="GHEA Grapalat" w:hAnsi="GHEA Grapalat"/>
          <w:color w:val="000000" w:themeColor="text1"/>
          <w:sz w:val="24"/>
          <w:szCs w:val="24"/>
          <w:lang w:val="hy-AM"/>
        </w:rPr>
        <w:t xml:space="preserve"> տեղեկություններ</w:t>
      </w:r>
      <w:r w:rsidR="002B3786" w:rsidRPr="00B55EF7">
        <w:rPr>
          <w:rFonts w:ascii="GHEA Grapalat" w:hAnsi="GHEA Grapalat"/>
          <w:color w:val="000000" w:themeColor="text1"/>
          <w:sz w:val="24"/>
          <w:szCs w:val="24"/>
          <w:lang w:val="hy-AM"/>
        </w:rPr>
        <w:t>, ինչը հիմնականում անհնար է անձնական տվյալների պաշտպանության տեսանկյունից</w:t>
      </w:r>
      <w:r w:rsidR="00ED27DD" w:rsidRPr="00B55EF7">
        <w:rPr>
          <w:rFonts w:ascii="GHEA Grapalat" w:hAnsi="GHEA Grapalat"/>
          <w:color w:val="000000" w:themeColor="text1"/>
          <w:sz w:val="24"/>
          <w:szCs w:val="24"/>
          <w:lang w:val="hy-AM"/>
        </w:rPr>
        <w:t xml:space="preserve">։ </w:t>
      </w:r>
    </w:p>
    <w:p w:rsidR="001B5396" w:rsidRPr="00B55EF7" w:rsidRDefault="002B3786" w:rsidP="009D3191">
      <w:pPr>
        <w:ind w:firstLine="709"/>
        <w:jc w:val="both"/>
        <w:rPr>
          <w:rFonts w:ascii="GHEA Grapalat" w:hAnsi="GHEA Grapalat"/>
          <w:color w:val="000000" w:themeColor="text1"/>
          <w:sz w:val="24"/>
          <w:szCs w:val="24"/>
          <w:lang w:val="hy-AM"/>
        </w:rPr>
      </w:pPr>
      <w:r w:rsidRPr="00B55EF7">
        <w:rPr>
          <w:rFonts w:ascii="GHEA Grapalat" w:hAnsi="GHEA Grapalat"/>
          <w:color w:val="000000" w:themeColor="text1"/>
          <w:sz w:val="24"/>
          <w:szCs w:val="24"/>
          <w:lang w:val="hy-AM"/>
        </w:rPr>
        <w:t>Ա</w:t>
      </w:r>
      <w:r w:rsidR="00F61B11" w:rsidRPr="00B55EF7">
        <w:rPr>
          <w:rFonts w:ascii="GHEA Grapalat" w:hAnsi="GHEA Grapalat"/>
          <w:color w:val="000000" w:themeColor="text1"/>
          <w:sz w:val="24"/>
          <w:szCs w:val="24"/>
          <w:lang w:val="hy-AM"/>
        </w:rPr>
        <w:t>ռաջարկվող կարգավորումը բխում է Երեխայի իրավունքների մասին ՄԱԿ-ի կոնվենցիայի</w:t>
      </w:r>
      <w:r w:rsidRPr="00B55EF7">
        <w:rPr>
          <w:rFonts w:ascii="GHEA Grapalat" w:hAnsi="GHEA Grapalat"/>
          <w:color w:val="000000" w:themeColor="text1"/>
          <w:sz w:val="24"/>
          <w:szCs w:val="24"/>
          <w:lang w:val="hy-AM"/>
        </w:rPr>
        <w:t>ց</w:t>
      </w:r>
      <w:r w:rsidR="00F61B11" w:rsidRPr="00B55EF7">
        <w:rPr>
          <w:rFonts w:ascii="GHEA Grapalat" w:hAnsi="GHEA Grapalat"/>
          <w:color w:val="000000" w:themeColor="text1"/>
          <w:sz w:val="24"/>
          <w:szCs w:val="24"/>
          <w:lang w:val="hy-AM"/>
        </w:rPr>
        <w:t xml:space="preserve"> և դրան կից «Երեխաների վաճառքի, երեխաների մարմնավաճառության և մանկական պոռնոգրաֆիայի վերաբերյալ» կամընտիր արձանագրության հոդված 3-ից, Երեխաների պաշտպանության և օտարերկրյա որդեգրման բնագավառում համագործակցության մասին ՄԱԿ-ի կոնվենցիայի (Որդեգրման մասին Հաագայի կոնվենցիա) հոդված 4-ից, ինչպես նաև </w:t>
      </w:r>
      <w:r w:rsidRPr="00B55EF7">
        <w:rPr>
          <w:rFonts w:ascii="GHEA Grapalat" w:hAnsi="GHEA Grapalat"/>
          <w:color w:val="000000" w:themeColor="text1"/>
          <w:sz w:val="24"/>
          <w:szCs w:val="24"/>
          <w:lang w:val="hy-AM"/>
        </w:rPr>
        <w:t xml:space="preserve">Երեխաների որդեգրման մասին եվրոպական կոնվենցիայի հոդված 5-ից, որը ստորագրվել է Հայաստանի կողմից 2008 թվականի նոյեմբերի 27-ին։ </w:t>
      </w:r>
    </w:p>
    <w:p w:rsidR="00EE4669" w:rsidRPr="00B55EF7" w:rsidRDefault="00EE4669" w:rsidP="009D3191">
      <w:pPr>
        <w:pStyle w:val="Heading2"/>
        <w:numPr>
          <w:ilvl w:val="0"/>
          <w:numId w:val="4"/>
        </w:numPr>
        <w:tabs>
          <w:tab w:val="left" w:pos="0"/>
        </w:tabs>
        <w:ind w:left="0" w:firstLine="709"/>
        <w:rPr>
          <w:rFonts w:ascii="GHEA Grapalat" w:eastAsia="Calibri" w:hAnsi="GHEA Grapalat"/>
          <w:color w:val="000000" w:themeColor="text1"/>
          <w:sz w:val="24"/>
          <w:szCs w:val="24"/>
          <w:lang w:val="af-ZA"/>
        </w:rPr>
      </w:pPr>
      <w:r w:rsidRPr="00B55EF7">
        <w:rPr>
          <w:rFonts w:ascii="GHEA Grapalat" w:eastAsia="Calibri" w:hAnsi="GHEA Grapalat" w:cs="Sylfaen"/>
          <w:color w:val="000000" w:themeColor="text1"/>
          <w:sz w:val="24"/>
          <w:szCs w:val="24"/>
          <w:lang w:val="hy-AM"/>
        </w:rPr>
        <w:t>Կարգավորման</w:t>
      </w:r>
      <w:r w:rsidRPr="00B55EF7">
        <w:rPr>
          <w:rFonts w:ascii="GHEA Grapalat" w:eastAsia="Calibri" w:hAnsi="GHEA Grapalat"/>
          <w:color w:val="000000" w:themeColor="text1"/>
          <w:sz w:val="24"/>
          <w:szCs w:val="24"/>
          <w:lang w:val="af-ZA"/>
        </w:rPr>
        <w:t xml:space="preserve"> </w:t>
      </w:r>
      <w:r w:rsidRPr="00B55EF7">
        <w:rPr>
          <w:rFonts w:ascii="GHEA Grapalat" w:eastAsia="Calibri" w:hAnsi="GHEA Grapalat" w:cs="Sylfaen"/>
          <w:color w:val="000000" w:themeColor="text1"/>
          <w:sz w:val="24"/>
          <w:szCs w:val="24"/>
          <w:lang w:val="hy-AM"/>
        </w:rPr>
        <w:t>նպատակը</w:t>
      </w:r>
      <w:r w:rsidRPr="00B55EF7">
        <w:rPr>
          <w:rFonts w:ascii="GHEA Grapalat" w:eastAsia="Calibri" w:hAnsi="GHEA Grapalat"/>
          <w:color w:val="000000" w:themeColor="text1"/>
          <w:sz w:val="24"/>
          <w:szCs w:val="24"/>
          <w:lang w:val="af-ZA"/>
        </w:rPr>
        <w:t xml:space="preserve"> </w:t>
      </w:r>
      <w:r w:rsidRPr="00B55EF7">
        <w:rPr>
          <w:rFonts w:ascii="GHEA Grapalat" w:eastAsia="Calibri" w:hAnsi="GHEA Grapalat" w:cs="Sylfaen"/>
          <w:color w:val="000000" w:themeColor="text1"/>
          <w:sz w:val="24"/>
          <w:szCs w:val="24"/>
          <w:lang w:val="hy-AM"/>
        </w:rPr>
        <w:t>և</w:t>
      </w:r>
      <w:r w:rsidRPr="00B55EF7">
        <w:rPr>
          <w:rFonts w:ascii="GHEA Grapalat" w:eastAsia="Calibri" w:hAnsi="GHEA Grapalat"/>
          <w:color w:val="000000" w:themeColor="text1"/>
          <w:sz w:val="24"/>
          <w:szCs w:val="24"/>
          <w:lang w:val="af-ZA"/>
        </w:rPr>
        <w:t xml:space="preserve"> </w:t>
      </w:r>
      <w:r w:rsidRPr="00B55EF7">
        <w:rPr>
          <w:rFonts w:ascii="GHEA Grapalat" w:eastAsia="Calibri" w:hAnsi="GHEA Grapalat" w:cs="Sylfaen"/>
          <w:color w:val="000000" w:themeColor="text1"/>
          <w:sz w:val="24"/>
          <w:szCs w:val="24"/>
          <w:lang w:val="hy-AM"/>
        </w:rPr>
        <w:t>բնույթը</w:t>
      </w:r>
    </w:p>
    <w:p w:rsidR="00EE4669" w:rsidRPr="00B55EF7" w:rsidRDefault="00EE4669" w:rsidP="009D3191">
      <w:pPr>
        <w:pStyle w:val="norm"/>
        <w:tabs>
          <w:tab w:val="left" w:pos="0"/>
          <w:tab w:val="left" w:pos="9270"/>
        </w:tabs>
        <w:spacing w:line="276" w:lineRule="auto"/>
        <w:ind w:right="-90"/>
        <w:rPr>
          <w:rFonts w:ascii="GHEA Grapalat" w:hAnsi="GHEA Grapalat" w:cs="Sylfaen"/>
          <w:color w:val="000000" w:themeColor="text1"/>
          <w:sz w:val="24"/>
          <w:szCs w:val="24"/>
          <w:lang w:val="hy-AM"/>
        </w:rPr>
      </w:pPr>
      <w:r w:rsidRPr="00B55EF7">
        <w:rPr>
          <w:rFonts w:ascii="GHEA Grapalat" w:hAnsi="GHEA Grapalat" w:cs="Sylfaen"/>
          <w:color w:val="000000" w:themeColor="text1"/>
          <w:sz w:val="24"/>
          <w:szCs w:val="24"/>
          <w:lang w:val="hy-AM"/>
        </w:rPr>
        <w:t xml:space="preserve">Նախագծի նպատակն է </w:t>
      </w:r>
      <w:r w:rsidR="00402641" w:rsidRPr="00B55EF7">
        <w:rPr>
          <w:rFonts w:ascii="GHEA Grapalat" w:hAnsi="GHEA Grapalat" w:cs="Sylfaen"/>
          <w:color w:val="000000" w:themeColor="text1"/>
          <w:sz w:val="24"/>
          <w:szCs w:val="24"/>
          <w:lang w:val="hy-AM"/>
        </w:rPr>
        <w:t>ընտանիքի, մայրության</w:t>
      </w:r>
      <w:r w:rsidR="003B4465" w:rsidRPr="00B55EF7">
        <w:rPr>
          <w:rFonts w:ascii="GHEA Grapalat" w:hAnsi="GHEA Grapalat" w:cs="Sylfaen"/>
          <w:color w:val="000000" w:themeColor="text1"/>
          <w:sz w:val="24"/>
          <w:szCs w:val="24"/>
          <w:lang w:val="hy-AM"/>
        </w:rPr>
        <w:t>, հայրության</w:t>
      </w:r>
      <w:r w:rsidR="00402641" w:rsidRPr="00B55EF7">
        <w:rPr>
          <w:rFonts w:ascii="GHEA Grapalat" w:hAnsi="GHEA Grapalat" w:cs="Sylfaen"/>
          <w:color w:val="000000" w:themeColor="text1"/>
          <w:sz w:val="24"/>
          <w:szCs w:val="24"/>
          <w:lang w:val="hy-AM"/>
        </w:rPr>
        <w:t xml:space="preserve"> և մանկության պաշտպանությունը, </w:t>
      </w:r>
      <w:r w:rsidRPr="00B55EF7">
        <w:rPr>
          <w:rFonts w:ascii="GHEA Grapalat" w:hAnsi="GHEA Grapalat" w:cs="Sylfaen"/>
          <w:color w:val="000000" w:themeColor="text1"/>
          <w:sz w:val="24"/>
          <w:szCs w:val="24"/>
          <w:lang w:val="hy-AM"/>
        </w:rPr>
        <w:t>երեխայի՝ ընտանիքում ապրելու իրավունք</w:t>
      </w:r>
      <w:r w:rsidR="00402641" w:rsidRPr="00B55EF7">
        <w:rPr>
          <w:rFonts w:ascii="GHEA Grapalat" w:hAnsi="GHEA Grapalat" w:cs="Sylfaen"/>
          <w:color w:val="000000" w:themeColor="text1"/>
          <w:sz w:val="24"/>
          <w:szCs w:val="24"/>
          <w:lang w:val="hy-AM"/>
        </w:rPr>
        <w:t>ի ապահովումը</w:t>
      </w:r>
      <w:r w:rsidRPr="00B55EF7">
        <w:rPr>
          <w:rFonts w:ascii="GHEA Grapalat" w:hAnsi="GHEA Grapalat" w:cs="Sylfaen"/>
          <w:color w:val="000000" w:themeColor="text1"/>
          <w:sz w:val="24"/>
          <w:szCs w:val="24"/>
          <w:lang w:val="hy-AM"/>
        </w:rPr>
        <w:t>,</w:t>
      </w:r>
      <w:r w:rsidR="00301E8F" w:rsidRPr="00B55EF7">
        <w:rPr>
          <w:rFonts w:ascii="GHEA Grapalat" w:hAnsi="GHEA Grapalat" w:cs="Sylfaen"/>
          <w:color w:val="000000" w:themeColor="text1"/>
          <w:sz w:val="24"/>
          <w:szCs w:val="24"/>
          <w:lang w:val="hy-AM"/>
        </w:rPr>
        <w:t xml:space="preserve"> </w:t>
      </w:r>
      <w:r w:rsidR="00402641" w:rsidRPr="00B55EF7">
        <w:rPr>
          <w:rFonts w:ascii="GHEA Grapalat" w:hAnsi="GHEA Grapalat" w:cs="Sylfaen"/>
          <w:color w:val="000000" w:themeColor="text1"/>
          <w:sz w:val="24"/>
          <w:szCs w:val="24"/>
          <w:lang w:val="hy-AM"/>
        </w:rPr>
        <w:t>ինչպես նաև</w:t>
      </w:r>
      <w:r w:rsidRPr="00B55EF7">
        <w:rPr>
          <w:rFonts w:ascii="GHEA Grapalat" w:hAnsi="GHEA Grapalat" w:cs="Sylfaen"/>
          <w:color w:val="000000" w:themeColor="text1"/>
          <w:sz w:val="24"/>
          <w:szCs w:val="24"/>
          <w:lang w:val="hy-AM"/>
        </w:rPr>
        <w:t xml:space="preserve"> երեխա</w:t>
      </w:r>
      <w:r w:rsidR="00402641" w:rsidRPr="00B55EF7">
        <w:rPr>
          <w:rFonts w:ascii="GHEA Grapalat" w:hAnsi="GHEA Grapalat" w:cs="Sylfaen"/>
          <w:color w:val="000000" w:themeColor="text1"/>
          <w:sz w:val="24"/>
          <w:szCs w:val="24"/>
          <w:lang w:val="hy-AM"/>
        </w:rPr>
        <w:t>յ</w:t>
      </w:r>
      <w:r w:rsidRPr="00B55EF7">
        <w:rPr>
          <w:rFonts w:ascii="GHEA Grapalat" w:hAnsi="GHEA Grapalat" w:cs="Sylfaen"/>
          <w:color w:val="000000" w:themeColor="text1"/>
          <w:sz w:val="24"/>
          <w:szCs w:val="24"/>
          <w:lang w:val="hy-AM"/>
        </w:rPr>
        <w:t>ի մուտքը հաստատություններ</w:t>
      </w:r>
      <w:r w:rsidR="00402641" w:rsidRPr="00B55EF7">
        <w:rPr>
          <w:rFonts w:ascii="GHEA Grapalat" w:hAnsi="GHEA Grapalat" w:cs="Sylfaen"/>
          <w:color w:val="000000" w:themeColor="text1"/>
          <w:sz w:val="24"/>
          <w:szCs w:val="24"/>
          <w:lang w:val="hy-AM"/>
        </w:rPr>
        <w:t xml:space="preserve"> կանխարգելելը։ </w:t>
      </w:r>
    </w:p>
    <w:p w:rsidR="00D8517B" w:rsidRPr="00B55EF7" w:rsidRDefault="00D8517B" w:rsidP="009D3191">
      <w:pPr>
        <w:pStyle w:val="norm"/>
        <w:tabs>
          <w:tab w:val="left" w:pos="0"/>
          <w:tab w:val="left" w:pos="9270"/>
        </w:tabs>
        <w:spacing w:line="276" w:lineRule="auto"/>
        <w:ind w:right="-90"/>
        <w:rPr>
          <w:rFonts w:ascii="GHEA Grapalat" w:hAnsi="GHEA Grapalat" w:cs="Sylfaen"/>
          <w:color w:val="000000" w:themeColor="text1"/>
          <w:sz w:val="24"/>
          <w:szCs w:val="24"/>
          <w:lang w:val="hy-AM"/>
        </w:rPr>
      </w:pPr>
      <w:r w:rsidRPr="00B55EF7">
        <w:rPr>
          <w:rFonts w:ascii="GHEA Grapalat" w:hAnsi="GHEA Grapalat" w:cs="Sylfaen"/>
          <w:color w:val="000000" w:themeColor="text1"/>
          <w:sz w:val="24"/>
          <w:szCs w:val="24"/>
          <w:lang w:val="hy-AM"/>
        </w:rPr>
        <w:t xml:space="preserve">Նախագծով առաջարկվող լրացումով հստակեցվում է </w:t>
      </w:r>
      <w:r w:rsidR="007B73E1">
        <w:rPr>
          <w:rFonts w:ascii="GHEA Grapalat" w:hAnsi="GHEA Grapalat" w:cs="Sylfaen"/>
          <w:color w:val="000000" w:themeColor="text1"/>
          <w:sz w:val="24"/>
          <w:szCs w:val="24"/>
          <w:shd w:val="clear" w:color="auto" w:fill="FFFFFF"/>
        </w:rPr>
        <w:t>h</w:t>
      </w:r>
      <w:r w:rsidR="007B73E1" w:rsidRPr="00AE0FDF">
        <w:rPr>
          <w:rFonts w:ascii="GHEA Grapalat" w:hAnsi="GHEA Grapalat"/>
          <w:color w:val="000000" w:themeColor="text1"/>
          <w:sz w:val="24"/>
          <w:szCs w:val="24"/>
          <w:shd w:val="clear" w:color="auto" w:fill="FFFFFF"/>
          <w:lang w:val="hy-AM"/>
        </w:rPr>
        <w:t>որդորելու, խաբեության, վստահությունը չարաշահելու,</w:t>
      </w:r>
      <w:r w:rsidR="007B73E1">
        <w:rPr>
          <w:rFonts w:ascii="GHEA Grapalat" w:hAnsi="GHEA Grapalat"/>
          <w:color w:val="000000" w:themeColor="text1"/>
          <w:sz w:val="24"/>
          <w:szCs w:val="24"/>
          <w:shd w:val="clear" w:color="auto" w:fill="FFFFFF"/>
          <w:lang w:val="hy-AM"/>
        </w:rPr>
        <w:t xml:space="preserve"> </w:t>
      </w:r>
      <w:r w:rsidR="007B73E1" w:rsidRPr="00AE0FDF">
        <w:rPr>
          <w:rFonts w:ascii="GHEA Grapalat" w:hAnsi="GHEA Grapalat"/>
          <w:color w:val="000000" w:themeColor="text1"/>
          <w:sz w:val="24"/>
          <w:szCs w:val="24"/>
          <w:shd w:val="clear" w:color="auto" w:fill="FFFFFF"/>
          <w:lang w:val="hy-AM"/>
        </w:rPr>
        <w:t xml:space="preserve">կամ վիճակի խոցելիությունը օգտագործելու, </w:t>
      </w:r>
      <w:r w:rsidR="007B73E1" w:rsidRPr="00AE0FDF">
        <w:rPr>
          <w:rFonts w:ascii="GHEA Grapalat" w:hAnsi="GHEA Grapalat"/>
          <w:color w:val="000000"/>
          <w:sz w:val="24"/>
          <w:szCs w:val="24"/>
          <w:shd w:val="clear" w:color="auto" w:fill="FFFFFF"/>
          <w:lang w:val="hy-AM"/>
        </w:rPr>
        <w:t xml:space="preserve">կյանքի կամ առողջության համար ոչ վտանգավոր բռնություն գործադրելու </w:t>
      </w:r>
      <w:r w:rsidR="007B73E1" w:rsidRPr="00AE0FDF">
        <w:rPr>
          <w:rFonts w:ascii="GHEA Grapalat" w:hAnsi="GHEA Grapalat"/>
          <w:color w:val="000000" w:themeColor="text1"/>
          <w:sz w:val="24"/>
          <w:szCs w:val="24"/>
          <w:shd w:val="clear" w:color="auto" w:fill="FFFFFF"/>
          <w:lang w:val="hy-AM"/>
        </w:rPr>
        <w:t>միջոցով</w:t>
      </w:r>
      <w:r w:rsidR="007B73E1" w:rsidRPr="00AE0FDF">
        <w:rPr>
          <w:rFonts w:ascii="GHEA Grapalat" w:hAnsi="GHEA Grapalat"/>
          <w:color w:val="000000"/>
          <w:sz w:val="24"/>
          <w:szCs w:val="24"/>
          <w:shd w:val="clear" w:color="auto" w:fill="FFFFFF"/>
          <w:lang w:val="hy-AM"/>
        </w:rPr>
        <w:t xml:space="preserve"> կամ բռնություն գործադրելու սպառնալիքի միջոցով</w:t>
      </w:r>
      <w:r w:rsidR="007B73E1" w:rsidRPr="00AE0FDF">
        <w:rPr>
          <w:rFonts w:ascii="GHEA Grapalat" w:hAnsi="GHEA Grapalat"/>
          <w:color w:val="000000" w:themeColor="text1"/>
          <w:sz w:val="24"/>
          <w:szCs w:val="24"/>
          <w:shd w:val="clear" w:color="auto" w:fill="FFFFFF"/>
          <w:lang w:val="hy-AM"/>
        </w:rPr>
        <w:t xml:space="preserve"> կամ այլ եղանակով անձին </w:t>
      </w:r>
      <w:r w:rsidRPr="00B55EF7">
        <w:rPr>
          <w:rFonts w:ascii="GHEA Grapalat" w:hAnsi="GHEA Grapalat" w:cs="Sylfaen"/>
          <w:color w:val="000000" w:themeColor="text1"/>
          <w:sz w:val="24"/>
          <w:szCs w:val="24"/>
          <w:lang w:val="hy-AM"/>
        </w:rPr>
        <w:t>ծնողական իրավունքներից հրաժարվելուն հակելու կամ հարկադրելու դեպքում</w:t>
      </w:r>
      <w:r w:rsidR="00563EFD" w:rsidRPr="00B55EF7">
        <w:rPr>
          <w:rFonts w:ascii="GHEA Grapalat" w:hAnsi="GHEA Grapalat" w:cs="Sylfaen"/>
          <w:color w:val="000000" w:themeColor="text1"/>
          <w:sz w:val="24"/>
          <w:szCs w:val="24"/>
          <w:lang w:val="hy-AM"/>
        </w:rPr>
        <w:t xml:space="preserve"> </w:t>
      </w:r>
      <w:r w:rsidR="00563EFD" w:rsidRPr="00B55EF7">
        <w:rPr>
          <w:rFonts w:ascii="GHEA Grapalat" w:hAnsi="GHEA Grapalat" w:cs="Sylfaen"/>
          <w:color w:val="000000" w:themeColor="text1"/>
          <w:sz w:val="24"/>
          <w:szCs w:val="24"/>
        </w:rPr>
        <w:t>(</w:t>
      </w:r>
      <w:r w:rsidR="00563EFD" w:rsidRPr="00B55EF7">
        <w:rPr>
          <w:rFonts w:ascii="GHEA Grapalat" w:hAnsi="GHEA Grapalat" w:cs="Sylfaen"/>
          <w:color w:val="000000" w:themeColor="text1"/>
          <w:sz w:val="24"/>
          <w:szCs w:val="24"/>
          <w:lang w:val="hy-AM"/>
        </w:rPr>
        <w:t>այդ թվում</w:t>
      </w:r>
      <w:r w:rsidR="007B73E1">
        <w:rPr>
          <w:rFonts w:ascii="GHEA Grapalat" w:hAnsi="GHEA Grapalat" w:cs="Sylfaen"/>
          <w:color w:val="000000" w:themeColor="text1"/>
          <w:sz w:val="24"/>
          <w:szCs w:val="24"/>
        </w:rPr>
        <w:t>`</w:t>
      </w:r>
      <w:r w:rsidR="00563EFD" w:rsidRPr="00B55EF7">
        <w:rPr>
          <w:rFonts w:ascii="GHEA Grapalat" w:hAnsi="GHEA Grapalat" w:cs="Sylfaen"/>
          <w:color w:val="000000" w:themeColor="text1"/>
          <w:sz w:val="24"/>
          <w:szCs w:val="24"/>
          <w:lang w:val="hy-AM"/>
        </w:rPr>
        <w:t xml:space="preserve"> երբ արարքն իրականացվել է </w:t>
      </w:r>
      <w:r w:rsidR="007B73E1">
        <w:rPr>
          <w:rFonts w:ascii="GHEA Grapalat" w:hAnsi="GHEA Grapalat" w:cs="Sylfaen"/>
          <w:color w:val="000000" w:themeColor="text1"/>
          <w:sz w:val="24"/>
          <w:szCs w:val="24"/>
          <w:lang w:val="hy-AM"/>
        </w:rPr>
        <w:t xml:space="preserve">բուժաշխատողի կողմից, կայնքի կամ առողջության համար վտանգավոր բռնություն գործադրելով կամ դա գործադրելու սպառնալիքով, </w:t>
      </w:r>
      <w:r w:rsidR="00563EFD" w:rsidRPr="00B55EF7">
        <w:rPr>
          <w:rFonts w:ascii="GHEA Grapalat" w:hAnsi="GHEA Grapalat" w:cs="Sylfaen"/>
          <w:color w:val="000000" w:themeColor="text1"/>
          <w:sz w:val="24"/>
          <w:szCs w:val="24"/>
          <w:lang w:val="hy-AM"/>
        </w:rPr>
        <w:t xml:space="preserve">պաշտոնեական դիրքն օգտագործելով, մի խումբ անձանց </w:t>
      </w:r>
      <w:r w:rsidR="007B73E1">
        <w:rPr>
          <w:rFonts w:ascii="GHEA Grapalat" w:hAnsi="GHEA Grapalat" w:cs="Sylfaen"/>
          <w:color w:val="000000" w:themeColor="text1"/>
          <w:sz w:val="24"/>
          <w:szCs w:val="24"/>
          <w:lang w:val="hy-AM"/>
        </w:rPr>
        <w:t>կողմից նախնական համաձայնությամբ, շահադիտական դրդումներով</w:t>
      </w:r>
      <w:r w:rsidR="00563EFD" w:rsidRPr="00B55EF7">
        <w:rPr>
          <w:rFonts w:ascii="GHEA Grapalat" w:hAnsi="GHEA Grapalat" w:cs="Sylfaen"/>
          <w:color w:val="000000" w:themeColor="text1"/>
          <w:sz w:val="24"/>
          <w:szCs w:val="24"/>
        </w:rPr>
        <w:t>)</w:t>
      </w:r>
      <w:r w:rsidRPr="00B55EF7">
        <w:rPr>
          <w:rFonts w:ascii="GHEA Grapalat" w:hAnsi="GHEA Grapalat" w:cs="Sylfaen"/>
          <w:color w:val="000000" w:themeColor="text1"/>
          <w:sz w:val="24"/>
          <w:szCs w:val="24"/>
          <w:lang w:val="hy-AM"/>
        </w:rPr>
        <w:t xml:space="preserve"> նախատեսվող քրեական պատասխանատվության հարցը։</w:t>
      </w:r>
    </w:p>
    <w:p w:rsidR="00EE4669" w:rsidRPr="00B55EF7" w:rsidRDefault="00EE4669" w:rsidP="009D3191">
      <w:pPr>
        <w:pStyle w:val="Heading2"/>
        <w:numPr>
          <w:ilvl w:val="0"/>
          <w:numId w:val="4"/>
        </w:numPr>
        <w:tabs>
          <w:tab w:val="left" w:pos="0"/>
        </w:tabs>
        <w:ind w:left="0" w:firstLine="709"/>
        <w:rPr>
          <w:rFonts w:ascii="GHEA Grapalat" w:hAnsi="GHEA Grapalat" w:cs="Sylfaen"/>
          <w:color w:val="000000" w:themeColor="text1"/>
          <w:sz w:val="24"/>
          <w:szCs w:val="24"/>
          <w:lang w:val="hy-AM"/>
        </w:rPr>
      </w:pPr>
      <w:r w:rsidRPr="00B55EF7">
        <w:rPr>
          <w:rFonts w:ascii="GHEA Grapalat" w:hAnsi="GHEA Grapalat" w:cs="Sylfaen"/>
          <w:color w:val="000000" w:themeColor="text1"/>
          <w:sz w:val="24"/>
          <w:szCs w:val="24"/>
          <w:lang w:val="af-ZA"/>
        </w:rPr>
        <w:t>Նախագծի</w:t>
      </w:r>
      <w:r w:rsidRPr="00B55EF7">
        <w:rPr>
          <w:rFonts w:ascii="GHEA Grapalat" w:hAnsi="GHEA Grapalat"/>
          <w:color w:val="000000" w:themeColor="text1"/>
          <w:sz w:val="24"/>
          <w:szCs w:val="24"/>
          <w:lang w:val="af-ZA"/>
        </w:rPr>
        <w:t xml:space="preserve"> </w:t>
      </w:r>
      <w:r w:rsidRPr="00B55EF7">
        <w:rPr>
          <w:rFonts w:ascii="GHEA Grapalat" w:hAnsi="GHEA Grapalat" w:cs="Sylfaen"/>
          <w:color w:val="000000" w:themeColor="text1"/>
          <w:sz w:val="24"/>
          <w:szCs w:val="24"/>
          <w:lang w:val="af-ZA"/>
        </w:rPr>
        <w:t>մշակման</w:t>
      </w:r>
      <w:r w:rsidRPr="00B55EF7">
        <w:rPr>
          <w:rFonts w:ascii="GHEA Grapalat" w:hAnsi="GHEA Grapalat"/>
          <w:color w:val="000000" w:themeColor="text1"/>
          <w:sz w:val="24"/>
          <w:szCs w:val="24"/>
          <w:lang w:val="af-ZA"/>
        </w:rPr>
        <w:t xml:space="preserve"> </w:t>
      </w:r>
      <w:r w:rsidRPr="00B55EF7">
        <w:rPr>
          <w:rFonts w:ascii="GHEA Grapalat" w:hAnsi="GHEA Grapalat" w:cs="Sylfaen"/>
          <w:color w:val="000000" w:themeColor="text1"/>
          <w:sz w:val="24"/>
          <w:szCs w:val="24"/>
          <w:lang w:val="af-ZA"/>
        </w:rPr>
        <w:t>գործընթացում</w:t>
      </w:r>
      <w:r w:rsidRPr="00B55EF7">
        <w:rPr>
          <w:rFonts w:ascii="GHEA Grapalat" w:hAnsi="GHEA Grapalat"/>
          <w:color w:val="000000" w:themeColor="text1"/>
          <w:sz w:val="24"/>
          <w:szCs w:val="24"/>
          <w:lang w:val="af-ZA"/>
        </w:rPr>
        <w:t xml:space="preserve"> </w:t>
      </w:r>
      <w:r w:rsidRPr="00B55EF7">
        <w:rPr>
          <w:rFonts w:ascii="GHEA Grapalat" w:hAnsi="GHEA Grapalat" w:cs="Sylfaen"/>
          <w:color w:val="000000" w:themeColor="text1"/>
          <w:sz w:val="24"/>
          <w:szCs w:val="24"/>
          <w:lang w:val="af-ZA"/>
        </w:rPr>
        <w:t>ներգրավված</w:t>
      </w:r>
      <w:r w:rsidRPr="00B55EF7">
        <w:rPr>
          <w:rFonts w:ascii="GHEA Grapalat" w:hAnsi="GHEA Grapalat"/>
          <w:color w:val="000000" w:themeColor="text1"/>
          <w:sz w:val="24"/>
          <w:szCs w:val="24"/>
          <w:lang w:val="af-ZA"/>
        </w:rPr>
        <w:t xml:space="preserve"> </w:t>
      </w:r>
      <w:r w:rsidRPr="00B55EF7">
        <w:rPr>
          <w:rFonts w:ascii="GHEA Grapalat" w:hAnsi="GHEA Grapalat" w:cs="Sylfaen"/>
          <w:color w:val="000000" w:themeColor="text1"/>
          <w:sz w:val="24"/>
          <w:szCs w:val="24"/>
          <w:lang w:val="af-ZA"/>
        </w:rPr>
        <w:t>ինստիտուտները</w:t>
      </w:r>
      <w:r w:rsidRPr="00B55EF7">
        <w:rPr>
          <w:rFonts w:ascii="GHEA Grapalat" w:hAnsi="GHEA Grapalat"/>
          <w:color w:val="000000" w:themeColor="text1"/>
          <w:sz w:val="24"/>
          <w:szCs w:val="24"/>
          <w:lang w:val="af-ZA"/>
        </w:rPr>
        <w:t xml:space="preserve"> </w:t>
      </w:r>
      <w:r w:rsidRPr="00B55EF7">
        <w:rPr>
          <w:rFonts w:ascii="GHEA Grapalat" w:hAnsi="GHEA Grapalat" w:cs="Sylfaen"/>
          <w:color w:val="000000" w:themeColor="text1"/>
          <w:sz w:val="24"/>
          <w:szCs w:val="24"/>
          <w:lang w:val="af-ZA"/>
        </w:rPr>
        <w:t>և</w:t>
      </w:r>
      <w:r w:rsidRPr="00B55EF7">
        <w:rPr>
          <w:rFonts w:ascii="GHEA Grapalat" w:hAnsi="GHEA Grapalat"/>
          <w:color w:val="000000" w:themeColor="text1"/>
          <w:sz w:val="24"/>
          <w:szCs w:val="24"/>
          <w:lang w:val="af-ZA"/>
        </w:rPr>
        <w:t xml:space="preserve"> </w:t>
      </w:r>
      <w:r w:rsidRPr="00B55EF7">
        <w:rPr>
          <w:rFonts w:ascii="GHEA Grapalat" w:hAnsi="GHEA Grapalat" w:cs="Sylfaen"/>
          <w:color w:val="000000" w:themeColor="text1"/>
          <w:sz w:val="24"/>
          <w:szCs w:val="24"/>
          <w:lang w:val="af-ZA"/>
        </w:rPr>
        <w:t>անձինք</w:t>
      </w:r>
    </w:p>
    <w:p w:rsidR="00EE4669" w:rsidRPr="00B55EF7" w:rsidRDefault="00EE4669" w:rsidP="009D3191">
      <w:pPr>
        <w:tabs>
          <w:tab w:val="left" w:pos="0"/>
          <w:tab w:val="left" w:pos="270"/>
          <w:tab w:val="left" w:pos="990"/>
          <w:tab w:val="left" w:pos="1080"/>
          <w:tab w:val="left" w:pos="9270"/>
        </w:tabs>
        <w:ind w:right="-90" w:firstLine="709"/>
        <w:jc w:val="both"/>
        <w:rPr>
          <w:rFonts w:ascii="GHEA Grapalat" w:hAnsi="GHEA Grapalat" w:cs="Times New Roman"/>
          <w:color w:val="000000" w:themeColor="text1"/>
          <w:sz w:val="24"/>
          <w:szCs w:val="24"/>
          <w:lang w:val="hy-AM"/>
        </w:rPr>
      </w:pPr>
      <w:r w:rsidRPr="00B55EF7">
        <w:rPr>
          <w:rFonts w:ascii="GHEA Grapalat" w:hAnsi="GHEA Grapalat" w:cs="IRTEK Courier"/>
          <w:color w:val="000000" w:themeColor="text1"/>
          <w:sz w:val="24"/>
          <w:szCs w:val="24"/>
          <w:lang w:val="hy-AM"/>
        </w:rPr>
        <w:t xml:space="preserve">Նախագիծը մշակվել է </w:t>
      </w:r>
      <w:r w:rsidRPr="00B55EF7">
        <w:rPr>
          <w:rFonts w:ascii="GHEA Grapalat" w:hAnsi="GHEA Grapalat" w:cs="IRTEK Courier"/>
          <w:color w:val="000000" w:themeColor="text1"/>
          <w:sz w:val="24"/>
          <w:szCs w:val="24"/>
          <w:lang w:val="af-ZA"/>
        </w:rPr>
        <w:t>ՀՀ աշխատանքի և սոցիալական հարցերի նախարարությ</w:t>
      </w:r>
      <w:r w:rsidRPr="00B55EF7">
        <w:rPr>
          <w:rFonts w:ascii="GHEA Grapalat" w:hAnsi="GHEA Grapalat" w:cs="IRTEK Courier"/>
          <w:color w:val="000000" w:themeColor="text1"/>
          <w:sz w:val="24"/>
          <w:szCs w:val="24"/>
          <w:lang w:val="hy-AM"/>
        </w:rPr>
        <w:t xml:space="preserve">ան կողմից։ </w:t>
      </w:r>
    </w:p>
    <w:p w:rsidR="00EE4669" w:rsidRPr="00B55EF7" w:rsidRDefault="00EE4669" w:rsidP="009D3191">
      <w:pPr>
        <w:pStyle w:val="Heading2"/>
        <w:numPr>
          <w:ilvl w:val="0"/>
          <w:numId w:val="4"/>
        </w:numPr>
        <w:tabs>
          <w:tab w:val="left" w:pos="0"/>
        </w:tabs>
        <w:ind w:left="0" w:firstLine="709"/>
        <w:rPr>
          <w:rFonts w:ascii="GHEA Grapalat" w:hAnsi="GHEA Grapalat"/>
          <w:color w:val="000000" w:themeColor="text1"/>
          <w:sz w:val="24"/>
          <w:szCs w:val="24"/>
          <w:lang w:val="af-ZA"/>
        </w:rPr>
      </w:pPr>
      <w:r w:rsidRPr="00B55EF7">
        <w:rPr>
          <w:rFonts w:ascii="GHEA Grapalat" w:hAnsi="GHEA Grapalat" w:cs="Sylfaen"/>
          <w:color w:val="000000" w:themeColor="text1"/>
          <w:sz w:val="24"/>
          <w:szCs w:val="24"/>
          <w:lang w:val="af-ZA"/>
        </w:rPr>
        <w:lastRenderedPageBreak/>
        <w:t>Ակնկալվող</w:t>
      </w:r>
      <w:r w:rsidRPr="00B55EF7">
        <w:rPr>
          <w:rFonts w:ascii="GHEA Grapalat" w:hAnsi="GHEA Grapalat"/>
          <w:color w:val="000000" w:themeColor="text1"/>
          <w:sz w:val="24"/>
          <w:szCs w:val="24"/>
          <w:lang w:val="af-ZA"/>
        </w:rPr>
        <w:t xml:space="preserve"> </w:t>
      </w:r>
      <w:r w:rsidRPr="00B55EF7">
        <w:rPr>
          <w:rFonts w:ascii="GHEA Grapalat" w:hAnsi="GHEA Grapalat" w:cs="Sylfaen"/>
          <w:color w:val="000000" w:themeColor="text1"/>
          <w:sz w:val="24"/>
          <w:szCs w:val="24"/>
          <w:lang w:val="af-ZA"/>
        </w:rPr>
        <w:t>արդյունքը</w:t>
      </w:r>
    </w:p>
    <w:p w:rsidR="008C5EE3" w:rsidRPr="00B55EF7" w:rsidRDefault="00EE4669" w:rsidP="009D3191">
      <w:pPr>
        <w:tabs>
          <w:tab w:val="left" w:pos="0"/>
          <w:tab w:val="left" w:pos="9270"/>
        </w:tabs>
        <w:ind w:right="-90" w:firstLine="709"/>
        <w:jc w:val="both"/>
        <w:rPr>
          <w:rFonts w:ascii="GHEA Grapalat" w:hAnsi="GHEA Grapalat"/>
          <w:color w:val="000000" w:themeColor="text1"/>
          <w:sz w:val="24"/>
          <w:szCs w:val="24"/>
          <w:lang w:val="hy-AM"/>
        </w:rPr>
      </w:pPr>
      <w:r w:rsidRPr="00B55EF7">
        <w:rPr>
          <w:rFonts w:ascii="GHEA Grapalat" w:eastAsia="Calibri" w:hAnsi="GHEA Grapalat" w:cs="Calibri"/>
          <w:color w:val="000000" w:themeColor="text1"/>
          <w:sz w:val="24"/>
          <w:szCs w:val="24"/>
          <w:shd w:val="clear" w:color="auto" w:fill="FFFFFF"/>
          <w:lang w:val="af-ZA"/>
        </w:rPr>
        <w:t xml:space="preserve">Նախագծի ընդունմամբ </w:t>
      </w:r>
      <w:r w:rsidR="00ED27DD" w:rsidRPr="00B55EF7">
        <w:rPr>
          <w:rFonts w:ascii="GHEA Grapalat" w:eastAsia="Times New Roman" w:hAnsi="GHEA Grapalat" w:cs="Times New Roman"/>
          <w:color w:val="000000" w:themeColor="text1"/>
          <w:sz w:val="24"/>
          <w:szCs w:val="24"/>
        </w:rPr>
        <w:t>հնարավորություն կստեղծվի առավել արդյունավետ</w:t>
      </w:r>
      <w:r w:rsidR="00ED27DD" w:rsidRPr="00B55EF7">
        <w:rPr>
          <w:rFonts w:ascii="GHEA Grapalat" w:eastAsia="Calibri" w:hAnsi="GHEA Grapalat" w:cs="Calibri"/>
          <w:color w:val="000000" w:themeColor="text1"/>
          <w:sz w:val="24"/>
          <w:szCs w:val="24"/>
          <w:shd w:val="clear" w:color="auto" w:fill="FFFFFF"/>
          <w:lang w:val="af-ZA"/>
        </w:rPr>
        <w:t xml:space="preserve"> </w:t>
      </w:r>
      <w:r w:rsidR="00ED27DD" w:rsidRPr="00B55EF7">
        <w:rPr>
          <w:rFonts w:ascii="GHEA Grapalat" w:eastAsia="Calibri" w:hAnsi="GHEA Grapalat" w:cs="Calibri"/>
          <w:color w:val="000000" w:themeColor="text1"/>
          <w:sz w:val="24"/>
          <w:szCs w:val="24"/>
          <w:shd w:val="clear" w:color="auto" w:fill="FFFFFF"/>
          <w:lang w:val="hy-AM"/>
        </w:rPr>
        <w:t>պայքարել</w:t>
      </w:r>
      <w:r w:rsidRPr="00B55EF7">
        <w:rPr>
          <w:rFonts w:ascii="GHEA Grapalat" w:eastAsia="Calibri" w:hAnsi="GHEA Grapalat" w:cs="Calibri"/>
          <w:color w:val="000000" w:themeColor="text1"/>
          <w:sz w:val="24"/>
          <w:szCs w:val="24"/>
          <w:shd w:val="clear" w:color="auto" w:fill="FFFFFF"/>
          <w:lang w:val="hy-AM"/>
        </w:rPr>
        <w:t xml:space="preserve"> </w:t>
      </w:r>
      <w:r w:rsidR="007B73E1">
        <w:rPr>
          <w:rFonts w:ascii="GHEA Grapalat" w:hAnsi="GHEA Grapalat" w:cs="Sylfaen"/>
          <w:color w:val="000000" w:themeColor="text1"/>
          <w:sz w:val="24"/>
          <w:szCs w:val="24"/>
          <w:shd w:val="clear" w:color="auto" w:fill="FFFFFF"/>
          <w:lang w:val="hy-AM"/>
        </w:rPr>
        <w:t>հ</w:t>
      </w:r>
      <w:r w:rsidR="007B73E1" w:rsidRPr="00AE0FDF">
        <w:rPr>
          <w:rFonts w:ascii="GHEA Grapalat" w:hAnsi="GHEA Grapalat"/>
          <w:color w:val="000000" w:themeColor="text1"/>
          <w:sz w:val="24"/>
          <w:szCs w:val="24"/>
          <w:shd w:val="clear" w:color="auto" w:fill="FFFFFF"/>
          <w:lang w:val="hy-AM"/>
        </w:rPr>
        <w:t>որդորելու, խաբեության, վստահությունը չարաշահելու,</w:t>
      </w:r>
      <w:r w:rsidR="007B73E1">
        <w:rPr>
          <w:rFonts w:ascii="GHEA Grapalat" w:hAnsi="GHEA Grapalat"/>
          <w:color w:val="000000" w:themeColor="text1"/>
          <w:sz w:val="24"/>
          <w:szCs w:val="24"/>
          <w:shd w:val="clear" w:color="auto" w:fill="FFFFFF"/>
          <w:lang w:val="hy-AM"/>
        </w:rPr>
        <w:t xml:space="preserve"> </w:t>
      </w:r>
      <w:r w:rsidR="007B73E1" w:rsidRPr="00AE0FDF">
        <w:rPr>
          <w:rFonts w:ascii="GHEA Grapalat" w:hAnsi="GHEA Grapalat"/>
          <w:color w:val="000000" w:themeColor="text1"/>
          <w:sz w:val="24"/>
          <w:szCs w:val="24"/>
          <w:shd w:val="clear" w:color="auto" w:fill="FFFFFF"/>
          <w:lang w:val="hy-AM"/>
        </w:rPr>
        <w:t xml:space="preserve">կամ վիճակի խոցելիությունը օգտագործելու, </w:t>
      </w:r>
      <w:r w:rsidR="007B73E1" w:rsidRPr="00AE0FDF">
        <w:rPr>
          <w:rFonts w:ascii="GHEA Grapalat" w:hAnsi="GHEA Grapalat"/>
          <w:color w:val="000000"/>
          <w:sz w:val="24"/>
          <w:szCs w:val="24"/>
          <w:shd w:val="clear" w:color="auto" w:fill="FFFFFF"/>
          <w:lang w:val="hy-AM"/>
        </w:rPr>
        <w:t xml:space="preserve">կյանքի կամ առողջության համար ոչ վտանգավոր բռնություն գործադրելու </w:t>
      </w:r>
      <w:r w:rsidR="007B73E1" w:rsidRPr="00AE0FDF">
        <w:rPr>
          <w:rFonts w:ascii="GHEA Grapalat" w:hAnsi="GHEA Grapalat"/>
          <w:color w:val="000000" w:themeColor="text1"/>
          <w:sz w:val="24"/>
          <w:szCs w:val="24"/>
          <w:shd w:val="clear" w:color="auto" w:fill="FFFFFF"/>
          <w:lang w:val="hy-AM"/>
        </w:rPr>
        <w:t>միջոցով</w:t>
      </w:r>
      <w:r w:rsidR="007B73E1" w:rsidRPr="00AE0FDF">
        <w:rPr>
          <w:rFonts w:ascii="GHEA Grapalat" w:hAnsi="GHEA Grapalat"/>
          <w:color w:val="000000"/>
          <w:sz w:val="24"/>
          <w:szCs w:val="24"/>
          <w:shd w:val="clear" w:color="auto" w:fill="FFFFFF"/>
          <w:lang w:val="hy-AM"/>
        </w:rPr>
        <w:t xml:space="preserve"> կամ բռնություն գործադրելու սպառնալիքի միջոցով</w:t>
      </w:r>
      <w:r w:rsidR="007B73E1" w:rsidRPr="00AE0FDF">
        <w:rPr>
          <w:rFonts w:ascii="GHEA Grapalat" w:hAnsi="GHEA Grapalat"/>
          <w:color w:val="000000" w:themeColor="text1"/>
          <w:sz w:val="24"/>
          <w:szCs w:val="24"/>
          <w:shd w:val="clear" w:color="auto" w:fill="FFFFFF"/>
          <w:lang w:val="hy-AM"/>
        </w:rPr>
        <w:t xml:space="preserve"> կամ այլ եղանակով անձին </w:t>
      </w:r>
      <w:r w:rsidR="007B73E1">
        <w:rPr>
          <w:rFonts w:ascii="GHEA Grapalat" w:hAnsi="GHEA Grapalat"/>
          <w:color w:val="000000" w:themeColor="text1"/>
          <w:sz w:val="24"/>
          <w:szCs w:val="24"/>
          <w:shd w:val="clear" w:color="auto" w:fill="FFFFFF"/>
          <w:lang w:val="hy-AM"/>
        </w:rPr>
        <w:t xml:space="preserve">հակելու կամ հարկադրելու </w:t>
      </w:r>
      <w:r w:rsidR="00504B62" w:rsidRPr="00B55EF7">
        <w:rPr>
          <w:rFonts w:ascii="GHEA Grapalat" w:hAnsi="GHEA Grapalat"/>
          <w:color w:val="000000" w:themeColor="text1"/>
          <w:sz w:val="24"/>
          <w:szCs w:val="24"/>
          <w:lang w:val="hy-AM"/>
        </w:rPr>
        <w:t>դեմ</w:t>
      </w:r>
      <w:r w:rsidR="002B3786" w:rsidRPr="00B55EF7">
        <w:rPr>
          <w:rFonts w:ascii="GHEA Grapalat" w:hAnsi="GHEA Grapalat"/>
          <w:color w:val="000000" w:themeColor="text1"/>
          <w:sz w:val="24"/>
          <w:szCs w:val="24"/>
          <w:lang w:val="hy-AM"/>
        </w:rPr>
        <w:t>՝ այդ կերպ նպաստելով</w:t>
      </w:r>
      <w:r w:rsidR="001840A8" w:rsidRPr="00B55EF7">
        <w:rPr>
          <w:rStyle w:val="Strong"/>
          <w:rFonts w:ascii="GHEA Grapalat" w:hAnsi="GHEA Grapalat"/>
          <w:b w:val="0"/>
          <w:color w:val="000000" w:themeColor="text1"/>
          <w:sz w:val="24"/>
          <w:szCs w:val="24"/>
          <w:shd w:val="clear" w:color="auto" w:fill="FFFFFF"/>
          <w:lang w:val="hy-AM"/>
        </w:rPr>
        <w:t xml:space="preserve"> </w:t>
      </w:r>
      <w:r w:rsidR="00ED27DD" w:rsidRPr="00B55EF7">
        <w:rPr>
          <w:rFonts w:ascii="GHEA Grapalat" w:hAnsi="GHEA Grapalat" w:cs="Sylfaen"/>
          <w:color w:val="000000" w:themeColor="text1"/>
          <w:sz w:val="24"/>
          <w:szCs w:val="24"/>
          <w:lang w:val="hy-AM"/>
        </w:rPr>
        <w:t xml:space="preserve">ընտանիքների </w:t>
      </w:r>
      <w:r w:rsidR="00504B62" w:rsidRPr="00B55EF7">
        <w:rPr>
          <w:rFonts w:ascii="GHEA Grapalat" w:hAnsi="GHEA Grapalat" w:cs="Sylfaen"/>
          <w:color w:val="000000" w:themeColor="text1"/>
          <w:sz w:val="24"/>
          <w:szCs w:val="24"/>
          <w:lang w:val="hy-AM"/>
        </w:rPr>
        <w:t>միասնությանը</w:t>
      </w:r>
      <w:r w:rsidRPr="00B55EF7">
        <w:rPr>
          <w:rFonts w:ascii="GHEA Grapalat" w:eastAsia="Calibri" w:hAnsi="GHEA Grapalat" w:cs="Calibri"/>
          <w:color w:val="000000" w:themeColor="text1"/>
          <w:sz w:val="24"/>
          <w:szCs w:val="24"/>
          <w:shd w:val="clear" w:color="auto" w:fill="FFFFFF"/>
          <w:lang w:val="hy-AM"/>
        </w:rPr>
        <w:t xml:space="preserve"> </w:t>
      </w:r>
      <w:r w:rsidR="00ED27DD" w:rsidRPr="00B55EF7">
        <w:rPr>
          <w:rFonts w:ascii="GHEA Grapalat" w:eastAsia="Calibri" w:hAnsi="GHEA Grapalat" w:cs="Calibri"/>
          <w:color w:val="000000" w:themeColor="text1"/>
          <w:sz w:val="24"/>
          <w:szCs w:val="24"/>
          <w:shd w:val="clear" w:color="auto" w:fill="FFFFFF"/>
          <w:lang w:val="hy-AM"/>
        </w:rPr>
        <w:t>և երեխայի՝ ընտանիքում ապրելու իրավունքի</w:t>
      </w:r>
      <w:r w:rsidR="002B3786" w:rsidRPr="00B55EF7">
        <w:rPr>
          <w:rFonts w:ascii="GHEA Grapalat" w:eastAsia="Calibri" w:hAnsi="GHEA Grapalat" w:cs="Calibri"/>
          <w:color w:val="000000" w:themeColor="text1"/>
          <w:sz w:val="24"/>
          <w:szCs w:val="24"/>
          <w:shd w:val="clear" w:color="auto" w:fill="FFFFFF"/>
          <w:lang w:val="hy-AM"/>
        </w:rPr>
        <w:t>ն</w:t>
      </w:r>
      <w:r w:rsidR="00ED27DD" w:rsidRPr="00B55EF7">
        <w:rPr>
          <w:rFonts w:ascii="GHEA Grapalat" w:hAnsi="GHEA Grapalat" w:cs="Sylfaen"/>
          <w:color w:val="000000" w:themeColor="text1"/>
          <w:sz w:val="24"/>
          <w:szCs w:val="24"/>
          <w:lang w:val="hy-AM"/>
        </w:rPr>
        <w:t>։</w:t>
      </w:r>
      <w:r w:rsidR="00370495" w:rsidRPr="00B55EF7">
        <w:rPr>
          <w:rFonts w:ascii="GHEA Grapalat" w:hAnsi="GHEA Grapalat"/>
          <w:color w:val="000000" w:themeColor="text1"/>
          <w:sz w:val="24"/>
          <w:szCs w:val="24"/>
          <w:lang w:val="hy-AM"/>
        </w:rPr>
        <w:t xml:space="preserve"> </w:t>
      </w:r>
    </w:p>
    <w:p w:rsidR="008C5EE3" w:rsidRPr="00B55EF7" w:rsidRDefault="008C5EE3">
      <w:pPr>
        <w:rPr>
          <w:rFonts w:ascii="GHEA Grapalat" w:hAnsi="GHEA Grapalat"/>
          <w:color w:val="000000" w:themeColor="text1"/>
          <w:sz w:val="24"/>
          <w:szCs w:val="24"/>
          <w:lang w:val="hy-AM"/>
        </w:rPr>
      </w:pPr>
      <w:r w:rsidRPr="00B55EF7">
        <w:rPr>
          <w:rFonts w:ascii="GHEA Grapalat" w:hAnsi="GHEA Grapalat"/>
          <w:color w:val="000000" w:themeColor="text1"/>
          <w:sz w:val="24"/>
          <w:szCs w:val="24"/>
          <w:lang w:val="hy-AM"/>
        </w:rPr>
        <w:br w:type="page"/>
      </w:r>
    </w:p>
    <w:p w:rsidR="008C5EE3" w:rsidRPr="004E25FE" w:rsidRDefault="008C5EE3" w:rsidP="004E25FE">
      <w:pPr>
        <w:pStyle w:val="Heading1"/>
        <w:jc w:val="center"/>
        <w:rPr>
          <w:rFonts w:ascii="GHEA Grapalat" w:hAnsi="GHEA Grapalat"/>
          <w:color w:val="000000" w:themeColor="text1"/>
          <w:sz w:val="24"/>
          <w:lang w:val="hy-AM"/>
        </w:rPr>
      </w:pPr>
      <w:r w:rsidRPr="004E25FE">
        <w:rPr>
          <w:rFonts w:ascii="GHEA Grapalat" w:hAnsi="GHEA Grapalat" w:cs="Sylfaen"/>
          <w:color w:val="000000" w:themeColor="text1"/>
          <w:sz w:val="24"/>
          <w:lang w:val="hy-AM"/>
        </w:rPr>
        <w:lastRenderedPageBreak/>
        <w:t>ՏԵՂԵԿԱՆՔ</w:t>
      </w:r>
    </w:p>
    <w:p w:rsidR="008C5EE3" w:rsidRPr="00B55EF7" w:rsidRDefault="008C5EE3" w:rsidP="008C5EE3">
      <w:pPr>
        <w:shd w:val="clear" w:color="auto" w:fill="FFFFFF"/>
        <w:spacing w:after="0" w:line="360" w:lineRule="auto"/>
        <w:jc w:val="center"/>
        <w:rPr>
          <w:rFonts w:ascii="GHEA Grapalat" w:hAnsi="GHEA Grapalat"/>
          <w:color w:val="000000" w:themeColor="text1"/>
          <w:sz w:val="24"/>
          <w:szCs w:val="24"/>
          <w:lang w:val="hy-AM"/>
        </w:rPr>
      </w:pPr>
      <w:r w:rsidRPr="00B55EF7">
        <w:rPr>
          <w:rFonts w:ascii="GHEA Grapalat" w:hAnsi="GHEA Grapalat" w:cs="Arial"/>
          <w:b/>
          <w:bCs/>
          <w:color w:val="000000" w:themeColor="text1"/>
          <w:sz w:val="24"/>
          <w:szCs w:val="24"/>
          <w:lang w:val="hy-AM"/>
        </w:rPr>
        <w:t xml:space="preserve">«ՀԱՅԱՍՏԱՆԻ ՀԱՆՐԱՊԵՏՈՒԹՅԱՆ ՔՐԵԱԿԱՆ ՕՐԵՆՍԳՐՔՈՒՄ ԼՐԱՑՈՒՄ ԿԱՏԱՐԵԼՈՒ ՄԱՍԻՆ» </w:t>
      </w:r>
      <w:r w:rsidRPr="00B55EF7">
        <w:rPr>
          <w:rFonts w:ascii="GHEA Grapalat" w:hAnsi="GHEA Grapalat"/>
          <w:b/>
          <w:color w:val="000000" w:themeColor="text1"/>
          <w:sz w:val="24"/>
          <w:szCs w:val="24"/>
          <w:lang w:val="af-ZA"/>
        </w:rPr>
        <w:t xml:space="preserve">ՀԱՅԱՍՏԱՆԻ ՀԱՆՐԱՊԵՏՈՒԹՅԱՆ ՕՐԵՆՔԻ </w:t>
      </w:r>
      <w:r w:rsidRPr="00B55EF7">
        <w:rPr>
          <w:rFonts w:ascii="GHEA Grapalat" w:hAnsi="GHEA Grapalat" w:cs="Sylfaen"/>
          <w:b/>
          <w:color w:val="000000" w:themeColor="text1"/>
          <w:sz w:val="24"/>
          <w:szCs w:val="24"/>
          <w:lang w:val="hy-AM"/>
        </w:rPr>
        <w:t xml:space="preserve">ԸՆԴՈՒՆՄԱՆ ԿԱՊԱԿՑՈՒԹՅԱՄԲ ԱՅԼ ՆՈՐՄԱՏԻՎ ԻՐԱՎԱԿԱՆ ԱԿՏԵՐԻ ԸՆԴՈՒՆՄԱՆ </w:t>
      </w:r>
      <w:r w:rsidRPr="00B55EF7">
        <w:rPr>
          <w:rFonts w:ascii="GHEA Grapalat" w:hAnsi="GHEA Grapalat" w:cs="Arial"/>
          <w:b/>
          <w:bCs/>
          <w:color w:val="000000" w:themeColor="text1"/>
          <w:sz w:val="24"/>
          <w:szCs w:val="24"/>
          <w:lang w:val="hy-AM"/>
        </w:rPr>
        <w:t>ԱՆՀՐԱԺԵՇՏՈՒԹՅԱՆ ՄԱՍԻՆ</w:t>
      </w:r>
    </w:p>
    <w:p w:rsidR="008C5EE3" w:rsidRPr="00B55EF7" w:rsidRDefault="008C5EE3" w:rsidP="008C5EE3">
      <w:pPr>
        <w:spacing w:after="0" w:line="360" w:lineRule="auto"/>
        <w:ind w:firstLine="432"/>
        <w:jc w:val="both"/>
        <w:rPr>
          <w:rFonts w:ascii="GHEA Grapalat" w:hAnsi="GHEA Grapalat"/>
          <w:color w:val="000000" w:themeColor="text1"/>
          <w:sz w:val="24"/>
          <w:szCs w:val="24"/>
          <w:lang w:val="hy-AM"/>
        </w:rPr>
      </w:pPr>
    </w:p>
    <w:p w:rsidR="008C5EE3" w:rsidRPr="00B55EF7" w:rsidRDefault="008C5EE3" w:rsidP="008C5EE3">
      <w:pPr>
        <w:spacing w:after="0" w:line="360" w:lineRule="auto"/>
        <w:ind w:firstLine="709"/>
        <w:jc w:val="both"/>
        <w:rPr>
          <w:rFonts w:ascii="GHEA Grapalat" w:hAnsi="GHEA Grapalat"/>
          <w:color w:val="000000" w:themeColor="text1"/>
          <w:sz w:val="24"/>
          <w:szCs w:val="24"/>
          <w:lang w:val="hy-AM"/>
        </w:rPr>
      </w:pPr>
      <w:r w:rsidRPr="00B55EF7">
        <w:rPr>
          <w:rFonts w:ascii="GHEA Grapalat" w:hAnsi="GHEA Grapalat"/>
          <w:color w:val="000000" w:themeColor="text1"/>
          <w:sz w:val="24"/>
          <w:szCs w:val="24"/>
          <w:lang w:val="hy-AM"/>
        </w:rPr>
        <w:tab/>
        <w:t>«Հայաստանի Հանրապետության քրեական օրենսգրքում լրացում կատարելու մասին» Հայաստանի Հանրապետության օրենքի ընդունման</w:t>
      </w:r>
      <w:r w:rsidRPr="00B55EF7">
        <w:rPr>
          <w:rFonts w:ascii="GHEA Grapalat" w:hAnsi="GHEA Grapalat"/>
          <w:b/>
          <w:bCs/>
          <w:color w:val="000000" w:themeColor="text1"/>
          <w:sz w:val="24"/>
          <w:szCs w:val="24"/>
          <w:lang w:val="hy-AM"/>
        </w:rPr>
        <w:t xml:space="preserve"> </w:t>
      </w:r>
      <w:r w:rsidRPr="00B55EF7">
        <w:rPr>
          <w:rFonts w:ascii="GHEA Grapalat" w:hAnsi="GHEA Grapalat"/>
          <w:color w:val="000000" w:themeColor="text1"/>
          <w:sz w:val="24"/>
          <w:szCs w:val="24"/>
          <w:lang w:val="hy-AM"/>
        </w:rPr>
        <w:t>կապակցությամբ այլ իրավական ակտերի ընդունման անհրաժեշտություն չի առաջանում:</w:t>
      </w:r>
    </w:p>
    <w:p w:rsidR="008C5EE3" w:rsidRPr="00B55EF7" w:rsidRDefault="008C5EE3" w:rsidP="008C5EE3">
      <w:pPr>
        <w:rPr>
          <w:rFonts w:ascii="GHEA Grapalat" w:hAnsi="GHEA Grapalat"/>
          <w:b/>
          <w:color w:val="000000" w:themeColor="text1"/>
          <w:sz w:val="24"/>
          <w:szCs w:val="24"/>
          <w:lang w:val="hy-AM"/>
        </w:rPr>
      </w:pPr>
      <w:r w:rsidRPr="00B55EF7">
        <w:rPr>
          <w:rFonts w:ascii="GHEA Grapalat" w:hAnsi="GHEA Grapalat"/>
          <w:b/>
          <w:color w:val="000000" w:themeColor="text1"/>
          <w:sz w:val="24"/>
          <w:szCs w:val="24"/>
          <w:lang w:val="hy-AM"/>
        </w:rPr>
        <w:br w:type="page"/>
      </w:r>
    </w:p>
    <w:p w:rsidR="008C5EE3" w:rsidRPr="004E25FE" w:rsidRDefault="008C5EE3" w:rsidP="004E25FE">
      <w:pPr>
        <w:pStyle w:val="Heading1"/>
        <w:jc w:val="center"/>
        <w:rPr>
          <w:rFonts w:ascii="GHEA Grapalat" w:hAnsi="GHEA Grapalat"/>
          <w:color w:val="000000" w:themeColor="text1"/>
          <w:sz w:val="24"/>
          <w:lang w:val="hy-AM"/>
        </w:rPr>
      </w:pPr>
      <w:r w:rsidRPr="004E25FE">
        <w:rPr>
          <w:rFonts w:ascii="GHEA Grapalat" w:hAnsi="GHEA Grapalat" w:cs="Sylfaen"/>
          <w:color w:val="000000" w:themeColor="text1"/>
          <w:sz w:val="24"/>
          <w:lang w:val="hy-AM"/>
        </w:rPr>
        <w:lastRenderedPageBreak/>
        <w:t>ՏԵՂԵԿԱՆՔ</w:t>
      </w:r>
    </w:p>
    <w:p w:rsidR="008C5EE3" w:rsidRPr="00B55EF7" w:rsidRDefault="008C5EE3" w:rsidP="008C5EE3">
      <w:pPr>
        <w:shd w:val="clear" w:color="auto" w:fill="FFFFFF"/>
        <w:spacing w:after="0" w:line="360" w:lineRule="auto"/>
        <w:jc w:val="center"/>
        <w:rPr>
          <w:rFonts w:ascii="GHEA Grapalat" w:hAnsi="GHEA Grapalat"/>
          <w:color w:val="000000" w:themeColor="text1"/>
          <w:sz w:val="24"/>
          <w:szCs w:val="24"/>
          <w:lang w:val="hy-AM"/>
        </w:rPr>
      </w:pPr>
      <w:r w:rsidRPr="00B55EF7">
        <w:rPr>
          <w:rFonts w:ascii="GHEA Grapalat" w:hAnsi="GHEA Grapalat" w:cs="Arial"/>
          <w:b/>
          <w:bCs/>
          <w:color w:val="000000" w:themeColor="text1"/>
          <w:sz w:val="24"/>
          <w:szCs w:val="24"/>
          <w:lang w:val="hy-AM"/>
        </w:rPr>
        <w:t xml:space="preserve">«ՀԱՅԱՍՏԱՆԻ ՀԱՆՐԱՊԵՏՈՒԹՅԱՆ ՔՐԵԱԿԱՆ ՕՐԵՆՍԳՐՔՈՒՄ ԼՐԱՑՈՒՄ ԿԱՏԱՐԵԼՈՒ ՄԱՍԻՆ» </w:t>
      </w:r>
      <w:r w:rsidRPr="00B55EF7">
        <w:rPr>
          <w:rFonts w:ascii="GHEA Grapalat" w:hAnsi="GHEA Grapalat"/>
          <w:b/>
          <w:color w:val="000000" w:themeColor="text1"/>
          <w:sz w:val="24"/>
          <w:szCs w:val="24"/>
          <w:lang w:val="af-ZA"/>
        </w:rPr>
        <w:t xml:space="preserve">ՀԱՅԱՍՏԱՆԻ ՀԱՆՐԱՊԵՏՈՒԹՅԱՆ ՕՐԵՆՔԻ </w:t>
      </w:r>
      <w:r w:rsidRPr="00B55EF7">
        <w:rPr>
          <w:rFonts w:ascii="GHEA Grapalat" w:hAnsi="GHEA Grapalat" w:cs="Sylfaen"/>
          <w:b/>
          <w:color w:val="000000" w:themeColor="text1"/>
          <w:sz w:val="24"/>
          <w:szCs w:val="24"/>
          <w:lang w:val="hy-AM"/>
        </w:rPr>
        <w:t>ԸՆԴՈՒՆՄԱՆ</w:t>
      </w:r>
      <w:r w:rsidRPr="00B55EF7">
        <w:rPr>
          <w:rFonts w:ascii="GHEA Grapalat" w:hAnsi="GHEA Grapalat"/>
          <w:color w:val="000000" w:themeColor="text1"/>
          <w:sz w:val="24"/>
          <w:szCs w:val="24"/>
          <w:lang w:val="hy-AM"/>
        </w:rPr>
        <w:t xml:space="preserve"> </w:t>
      </w:r>
      <w:r w:rsidRPr="00B55EF7">
        <w:rPr>
          <w:rFonts w:ascii="GHEA Grapalat" w:hAnsi="GHEA Grapalat" w:cs="Arial"/>
          <w:b/>
          <w:bCs/>
          <w:color w:val="000000" w:themeColor="text1"/>
          <w:sz w:val="24"/>
          <w:szCs w:val="24"/>
          <w:lang w:val="hy-AM"/>
        </w:rPr>
        <w:t>ԿԱՊԱԿՑՈՒԹՅԱՄԲ ՊԵՏԱԿԱՆ ԿԱՄ ՏԵՂԱԿԱՆ ԻՆՔՆԱԿԱՌԱՎԱՐՄԱՆ ՄԱՐՄՆԻ ԲՅՈՒՋԵՈՒՄ ԵԿԱՄՈՒՏՆԵՐԻ ԵՎ ԾԱԽՍԵՐԻ ԱՎԵԼԱՑՄԱՆ ԿԱՄ ՆՎԱԶԵՑՄԱՆ ՄԱՍԻՆ</w:t>
      </w:r>
    </w:p>
    <w:p w:rsidR="008C5EE3" w:rsidRPr="00B55EF7" w:rsidRDefault="008C5EE3" w:rsidP="008C5EE3">
      <w:pPr>
        <w:spacing w:after="0" w:line="360" w:lineRule="auto"/>
        <w:ind w:firstLine="432"/>
        <w:jc w:val="both"/>
        <w:rPr>
          <w:rFonts w:ascii="GHEA Grapalat" w:hAnsi="GHEA Grapalat"/>
          <w:color w:val="000000" w:themeColor="text1"/>
          <w:sz w:val="24"/>
          <w:szCs w:val="24"/>
          <w:lang w:val="hy-AM"/>
        </w:rPr>
      </w:pPr>
    </w:p>
    <w:p w:rsidR="008C5EE3" w:rsidRPr="00B55EF7" w:rsidRDefault="008C5EE3" w:rsidP="008C5EE3">
      <w:pPr>
        <w:spacing w:after="0" w:line="360" w:lineRule="auto"/>
        <w:ind w:firstLine="709"/>
        <w:jc w:val="both"/>
        <w:rPr>
          <w:rFonts w:ascii="GHEA Grapalat" w:hAnsi="GHEA Grapalat"/>
          <w:color w:val="000000" w:themeColor="text1"/>
          <w:sz w:val="24"/>
          <w:szCs w:val="24"/>
          <w:lang w:val="hy-AM"/>
        </w:rPr>
      </w:pPr>
      <w:r w:rsidRPr="00B55EF7">
        <w:rPr>
          <w:rFonts w:ascii="GHEA Grapalat" w:hAnsi="GHEA Grapalat"/>
          <w:color w:val="000000" w:themeColor="text1"/>
          <w:sz w:val="24"/>
          <w:szCs w:val="24"/>
          <w:lang w:val="hy-AM"/>
        </w:rPr>
        <w:tab/>
        <w:t>«Հայաստանի Հանրապետության քրեական օրենսգրքում լրացում կատարելու մասին» Հայաստանի Հանրապետության օրենքի ընդունման դեպքում պետական կամ տեղական ինքնակառավարման մարմնի բյուջեում եկամուտների և ծախսերի ավելացում կամ նվազեցում չի նախատեսվում:</w:t>
      </w:r>
    </w:p>
    <w:p w:rsidR="00E13CBC" w:rsidRPr="00B55EF7" w:rsidRDefault="00E13CBC">
      <w:pPr>
        <w:rPr>
          <w:rFonts w:ascii="GHEA Grapalat" w:hAnsi="GHEA Grapalat"/>
          <w:color w:val="000000" w:themeColor="text1"/>
          <w:sz w:val="24"/>
          <w:szCs w:val="24"/>
          <w:lang w:val="hy-AM"/>
        </w:rPr>
      </w:pPr>
      <w:r w:rsidRPr="00B55EF7">
        <w:rPr>
          <w:rFonts w:ascii="GHEA Grapalat" w:hAnsi="GHEA Grapalat"/>
          <w:color w:val="000000" w:themeColor="text1"/>
          <w:sz w:val="24"/>
          <w:szCs w:val="24"/>
          <w:lang w:val="hy-AM"/>
        </w:rPr>
        <w:br w:type="page"/>
      </w:r>
    </w:p>
    <w:p w:rsidR="00E13CBC" w:rsidRPr="00B55EF7" w:rsidRDefault="00E13CBC" w:rsidP="000241F2">
      <w:pPr>
        <w:tabs>
          <w:tab w:val="left" w:pos="0"/>
          <w:tab w:val="left" w:pos="9270"/>
        </w:tabs>
        <w:ind w:right="-90" w:firstLine="567"/>
        <w:jc w:val="both"/>
        <w:rPr>
          <w:rFonts w:ascii="GHEA Grapalat" w:hAnsi="GHEA Grapalat"/>
          <w:color w:val="000000" w:themeColor="text1"/>
          <w:sz w:val="24"/>
          <w:szCs w:val="24"/>
          <w:lang w:val="hy-AM"/>
        </w:rPr>
        <w:sectPr w:rsidR="00E13CBC" w:rsidRPr="00B55EF7" w:rsidSect="00123732">
          <w:pgSz w:w="11907" w:h="16839" w:code="9"/>
          <w:pgMar w:top="1440" w:right="1080" w:bottom="1440" w:left="1080" w:header="720" w:footer="720" w:gutter="0"/>
          <w:cols w:space="720"/>
          <w:docGrid w:linePitch="360"/>
        </w:sectPr>
      </w:pPr>
    </w:p>
    <w:p w:rsidR="00E13CBC" w:rsidRPr="004E25FE" w:rsidRDefault="00B55EF7" w:rsidP="004E25FE">
      <w:pPr>
        <w:pStyle w:val="Heading1"/>
        <w:jc w:val="center"/>
        <w:rPr>
          <w:rFonts w:ascii="GHEA Grapalat" w:hAnsi="GHEA Grapalat" w:cs="Tahoma"/>
          <w:color w:val="000000" w:themeColor="text1"/>
          <w:sz w:val="24"/>
          <w:lang w:val="hy-AM"/>
        </w:rPr>
      </w:pPr>
      <w:r w:rsidRPr="004E25FE">
        <w:rPr>
          <w:rFonts w:ascii="GHEA Grapalat" w:hAnsi="GHEA Grapalat" w:cs="Sylfaen"/>
          <w:color w:val="000000" w:themeColor="text1"/>
          <w:sz w:val="24"/>
          <w:lang w:val="hy-AM"/>
        </w:rPr>
        <w:lastRenderedPageBreak/>
        <w:t>ԱՄՓՈՓԱԹԵՐԹ</w:t>
      </w:r>
    </w:p>
    <w:p w:rsidR="00E13CBC" w:rsidRPr="009C74A5" w:rsidRDefault="00E13CBC" w:rsidP="00E13CBC">
      <w:pPr>
        <w:spacing w:after="0" w:line="240" w:lineRule="auto"/>
        <w:jc w:val="center"/>
        <w:rPr>
          <w:rFonts w:ascii="GHEA Grapalat" w:hAnsi="GHEA Grapalat"/>
          <w:b/>
          <w:color w:val="000000" w:themeColor="text1"/>
          <w:sz w:val="24"/>
          <w:szCs w:val="24"/>
        </w:rPr>
      </w:pPr>
    </w:p>
    <w:p w:rsidR="00E13CBC" w:rsidRPr="009C74A5" w:rsidRDefault="00E13CBC" w:rsidP="00E13CBC">
      <w:pPr>
        <w:pStyle w:val="ListParagraph"/>
        <w:spacing w:after="0" w:line="240" w:lineRule="auto"/>
        <w:jc w:val="center"/>
        <w:rPr>
          <w:rFonts w:ascii="GHEA Grapalat" w:hAnsi="GHEA Grapalat"/>
          <w:b/>
          <w:color w:val="000000" w:themeColor="text1"/>
          <w:sz w:val="24"/>
          <w:szCs w:val="24"/>
          <w:lang w:val="hy-AM"/>
        </w:rPr>
      </w:pPr>
      <w:r w:rsidRPr="009C74A5">
        <w:rPr>
          <w:rFonts w:ascii="GHEA Grapalat" w:hAnsi="GHEA Grapalat" w:cs="Aharoni"/>
          <w:b/>
          <w:color w:val="000000" w:themeColor="text1"/>
          <w:sz w:val="24"/>
          <w:szCs w:val="24"/>
          <w:lang w:val="hy-AM"/>
        </w:rPr>
        <w:t>«Հայաստանի</w:t>
      </w:r>
      <w:r w:rsidRPr="009C74A5">
        <w:rPr>
          <w:rFonts w:ascii="GHEA Grapalat" w:hAnsi="GHEA Grapalat" w:cs="Aharoni"/>
          <w:b/>
          <w:color w:val="000000" w:themeColor="text1"/>
          <w:sz w:val="24"/>
          <w:szCs w:val="24"/>
          <w:lang w:val="af-ZA"/>
        </w:rPr>
        <w:t xml:space="preserve"> </w:t>
      </w:r>
      <w:r w:rsidRPr="009C74A5">
        <w:rPr>
          <w:rFonts w:ascii="GHEA Grapalat" w:hAnsi="GHEA Grapalat" w:cs="Aharoni"/>
          <w:b/>
          <w:color w:val="000000" w:themeColor="text1"/>
          <w:sz w:val="24"/>
          <w:szCs w:val="24"/>
          <w:lang w:val="hy-AM"/>
        </w:rPr>
        <w:t>Հանրապետության</w:t>
      </w:r>
      <w:r w:rsidRPr="009C74A5">
        <w:rPr>
          <w:rFonts w:ascii="GHEA Grapalat" w:hAnsi="GHEA Grapalat" w:cs="Aharoni"/>
          <w:b/>
          <w:color w:val="000000" w:themeColor="text1"/>
          <w:sz w:val="24"/>
          <w:szCs w:val="24"/>
          <w:lang w:val="af-ZA"/>
        </w:rPr>
        <w:t xml:space="preserve"> </w:t>
      </w:r>
      <w:r w:rsidRPr="009C74A5">
        <w:rPr>
          <w:rFonts w:ascii="GHEA Grapalat" w:hAnsi="GHEA Grapalat" w:cs="Aharoni"/>
          <w:b/>
          <w:color w:val="000000" w:themeColor="text1"/>
          <w:sz w:val="24"/>
          <w:szCs w:val="24"/>
          <w:lang w:val="hy-AM"/>
        </w:rPr>
        <w:t>քրեական օրենսգրքում</w:t>
      </w:r>
      <w:r w:rsidRPr="009C74A5">
        <w:rPr>
          <w:rFonts w:ascii="GHEA Grapalat" w:hAnsi="GHEA Grapalat" w:cs="Aharoni"/>
          <w:b/>
          <w:color w:val="000000" w:themeColor="text1"/>
          <w:sz w:val="24"/>
          <w:szCs w:val="24"/>
          <w:lang w:val="af-ZA"/>
        </w:rPr>
        <w:t xml:space="preserve"> լրացում </w:t>
      </w:r>
      <w:r w:rsidRPr="009C74A5">
        <w:rPr>
          <w:rFonts w:ascii="GHEA Grapalat" w:hAnsi="GHEA Grapalat" w:cs="Aharoni"/>
          <w:b/>
          <w:color w:val="000000" w:themeColor="text1"/>
          <w:sz w:val="24"/>
          <w:szCs w:val="24"/>
          <w:lang w:val="hy-AM"/>
        </w:rPr>
        <w:t>կատարելու</w:t>
      </w:r>
      <w:r w:rsidRPr="009C74A5">
        <w:rPr>
          <w:rFonts w:ascii="GHEA Grapalat" w:hAnsi="GHEA Grapalat" w:cs="Aharoni"/>
          <w:b/>
          <w:color w:val="000000" w:themeColor="text1"/>
          <w:sz w:val="24"/>
          <w:szCs w:val="24"/>
          <w:lang w:val="af-ZA"/>
        </w:rPr>
        <w:t xml:space="preserve"> </w:t>
      </w:r>
      <w:r w:rsidRPr="009C74A5">
        <w:rPr>
          <w:rFonts w:ascii="GHEA Grapalat" w:hAnsi="GHEA Grapalat" w:cs="Aharoni"/>
          <w:b/>
          <w:color w:val="000000" w:themeColor="text1"/>
          <w:sz w:val="24"/>
          <w:szCs w:val="24"/>
          <w:lang w:val="hy-AM"/>
        </w:rPr>
        <w:t>մասին»</w:t>
      </w:r>
      <w:r w:rsidRPr="009C74A5">
        <w:rPr>
          <w:rFonts w:ascii="GHEA Grapalat" w:hAnsi="GHEA Grapalat" w:cs="Aharoni"/>
          <w:b/>
          <w:color w:val="000000" w:themeColor="text1"/>
          <w:sz w:val="24"/>
          <w:szCs w:val="24"/>
        </w:rPr>
        <w:t xml:space="preserve"> ՀՀ </w:t>
      </w:r>
      <w:r w:rsidRPr="009C74A5">
        <w:rPr>
          <w:rFonts w:ascii="GHEA Grapalat" w:hAnsi="GHEA Grapalat" w:cs="Aharoni"/>
          <w:b/>
          <w:color w:val="000000" w:themeColor="text1"/>
          <w:sz w:val="24"/>
          <w:szCs w:val="24"/>
          <w:lang w:val="hy-AM"/>
        </w:rPr>
        <w:t>օրենքի նախագծ</w:t>
      </w:r>
      <w:r w:rsidRPr="009C74A5">
        <w:rPr>
          <w:rFonts w:ascii="GHEA Grapalat" w:hAnsi="GHEA Grapalat" w:cs="Aharoni"/>
          <w:b/>
          <w:color w:val="000000" w:themeColor="text1"/>
          <w:sz w:val="24"/>
          <w:szCs w:val="24"/>
        </w:rPr>
        <w:t xml:space="preserve">ի </w:t>
      </w:r>
      <w:r w:rsidRPr="009C74A5">
        <w:rPr>
          <w:rFonts w:ascii="GHEA Grapalat" w:hAnsi="GHEA Grapalat"/>
          <w:b/>
          <w:color w:val="000000" w:themeColor="text1"/>
          <w:sz w:val="24"/>
          <w:szCs w:val="24"/>
        </w:rPr>
        <w:t xml:space="preserve">վերաբերյալ ստացված առաջարկությունների և դիտողությունների </w:t>
      </w:r>
    </w:p>
    <w:p w:rsidR="00E13CBC" w:rsidRPr="009C74A5" w:rsidRDefault="00E13CBC" w:rsidP="00E13CBC">
      <w:pPr>
        <w:pStyle w:val="ListParagraph"/>
        <w:spacing w:after="0" w:line="240" w:lineRule="auto"/>
        <w:jc w:val="center"/>
        <w:rPr>
          <w:rFonts w:ascii="GHEA Grapalat" w:hAnsi="GHEA Grapalat"/>
          <w:b/>
          <w:color w:val="000000" w:themeColor="text1"/>
          <w:sz w:val="24"/>
          <w:szCs w:val="24"/>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3034"/>
        <w:gridCol w:w="7088"/>
        <w:gridCol w:w="1701"/>
        <w:gridCol w:w="2454"/>
      </w:tblGrid>
      <w:tr w:rsidR="00950851" w:rsidRPr="009C74A5" w:rsidTr="009C74A5">
        <w:trPr>
          <w:trHeight w:val="1727"/>
        </w:trPr>
        <w:tc>
          <w:tcPr>
            <w:tcW w:w="618"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pStyle w:val="BodyText"/>
              <w:spacing w:line="276" w:lineRule="auto"/>
              <w:jc w:val="center"/>
              <w:rPr>
                <w:rFonts w:ascii="GHEA Grapalat" w:hAnsi="GHEA Grapalat"/>
                <w:b/>
                <w:color w:val="000000" w:themeColor="text1"/>
                <w:sz w:val="24"/>
                <w:szCs w:val="24"/>
                <w:lang w:val="en-US"/>
              </w:rPr>
            </w:pPr>
            <w:r w:rsidRPr="009C74A5">
              <w:rPr>
                <w:rFonts w:ascii="GHEA Grapalat" w:hAnsi="GHEA Grapalat"/>
                <w:b/>
                <w:color w:val="000000" w:themeColor="text1"/>
                <w:sz w:val="24"/>
                <w:szCs w:val="24"/>
                <w:lang w:val="en-US"/>
              </w:rPr>
              <w:t>հ/հ</w:t>
            </w:r>
          </w:p>
        </w:tc>
        <w:tc>
          <w:tcPr>
            <w:tcW w:w="3034" w:type="dxa"/>
            <w:tcBorders>
              <w:top w:val="single" w:sz="4" w:space="0" w:color="auto"/>
              <w:left w:val="single" w:sz="4" w:space="0" w:color="auto"/>
              <w:bottom w:val="single" w:sz="4" w:space="0" w:color="auto"/>
              <w:right w:val="single" w:sz="4" w:space="0" w:color="auto"/>
            </w:tcBorders>
            <w:vAlign w:val="center"/>
            <w:hideMark/>
          </w:tcPr>
          <w:p w:rsidR="00E13CBC" w:rsidRPr="009C74A5" w:rsidRDefault="00E13CBC" w:rsidP="009C74A5">
            <w:pPr>
              <w:pStyle w:val="BodyText"/>
              <w:spacing w:line="276" w:lineRule="auto"/>
              <w:rPr>
                <w:rFonts w:ascii="GHEA Grapalat" w:hAnsi="GHEA Grapalat"/>
                <w:b/>
                <w:color w:val="000000" w:themeColor="text1"/>
                <w:sz w:val="24"/>
                <w:szCs w:val="24"/>
                <w:lang w:val="hy-AM"/>
              </w:rPr>
            </w:pPr>
            <w:r w:rsidRPr="009C74A5">
              <w:rPr>
                <w:rFonts w:ascii="GHEA Grapalat" w:hAnsi="GHEA Grapalat"/>
                <w:b/>
                <w:color w:val="000000" w:themeColor="text1"/>
                <w:sz w:val="24"/>
                <w:szCs w:val="24"/>
                <w:lang w:val="en-US"/>
              </w:rPr>
              <w:t>Ա</w:t>
            </w:r>
            <w:r w:rsidRPr="009C74A5">
              <w:rPr>
                <w:rFonts w:ascii="GHEA Grapalat" w:hAnsi="GHEA Grapalat"/>
                <w:b/>
                <w:color w:val="000000" w:themeColor="text1"/>
                <w:sz w:val="24"/>
                <w:szCs w:val="24"/>
                <w:lang w:val="hy-AM"/>
              </w:rPr>
              <w:t xml:space="preserve">ռաջարկության հեղինակը, գրության ամսաթիվը </w:t>
            </w:r>
            <w:r w:rsidRPr="009C74A5">
              <w:rPr>
                <w:rFonts w:ascii="GHEA Grapalat" w:hAnsi="GHEA Grapalat"/>
                <w:b/>
                <w:color w:val="000000" w:themeColor="text1"/>
                <w:sz w:val="24"/>
                <w:szCs w:val="24"/>
                <w:lang w:val="en-US"/>
              </w:rPr>
              <w:t xml:space="preserve">և </w:t>
            </w:r>
            <w:r w:rsidRPr="009C74A5">
              <w:rPr>
                <w:rFonts w:ascii="GHEA Grapalat" w:hAnsi="GHEA Grapalat"/>
                <w:b/>
                <w:color w:val="000000" w:themeColor="text1"/>
                <w:sz w:val="24"/>
                <w:szCs w:val="24"/>
                <w:lang w:val="hy-AM"/>
              </w:rPr>
              <w:t>համարը</w:t>
            </w:r>
          </w:p>
        </w:tc>
        <w:tc>
          <w:tcPr>
            <w:tcW w:w="7088"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pStyle w:val="BodyText"/>
              <w:spacing w:line="276" w:lineRule="auto"/>
              <w:ind w:left="34"/>
              <w:jc w:val="center"/>
              <w:rPr>
                <w:rFonts w:ascii="GHEA Grapalat" w:hAnsi="GHEA Grapalat"/>
                <w:b/>
                <w:color w:val="000000" w:themeColor="text1"/>
                <w:sz w:val="24"/>
                <w:szCs w:val="24"/>
                <w:lang w:val="hy-AM"/>
              </w:rPr>
            </w:pPr>
            <w:r w:rsidRPr="009C74A5">
              <w:rPr>
                <w:rFonts w:ascii="GHEA Grapalat" w:hAnsi="GHEA Grapalat"/>
                <w:b/>
                <w:color w:val="000000" w:themeColor="text1"/>
                <w:sz w:val="24"/>
                <w:szCs w:val="24"/>
                <w:lang w:val="en-US"/>
              </w:rPr>
              <w:t>Առարկություն, առաջարկության բովանդակությունը</w:t>
            </w:r>
          </w:p>
        </w:tc>
        <w:tc>
          <w:tcPr>
            <w:tcW w:w="1701"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jc w:val="center"/>
              <w:rPr>
                <w:rFonts w:ascii="GHEA Grapalat" w:hAnsi="GHEA Grapalat"/>
                <w:b/>
                <w:color w:val="000000" w:themeColor="text1"/>
                <w:sz w:val="24"/>
                <w:szCs w:val="24"/>
              </w:rPr>
            </w:pPr>
            <w:r w:rsidRPr="009C74A5">
              <w:rPr>
                <w:rFonts w:ascii="GHEA Grapalat" w:hAnsi="GHEA Grapalat"/>
                <w:b/>
                <w:color w:val="000000" w:themeColor="text1"/>
                <w:sz w:val="24"/>
                <w:szCs w:val="24"/>
              </w:rPr>
              <w:t>Եզրակացություն</w:t>
            </w:r>
          </w:p>
        </w:tc>
        <w:tc>
          <w:tcPr>
            <w:tcW w:w="2454"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pStyle w:val="BodyTextIndent2"/>
              <w:tabs>
                <w:tab w:val="left" w:pos="720"/>
              </w:tabs>
              <w:spacing w:after="0" w:line="276" w:lineRule="auto"/>
              <w:ind w:left="0"/>
              <w:jc w:val="center"/>
              <w:rPr>
                <w:rFonts w:ascii="GHEA Grapalat" w:hAnsi="GHEA Grapalat"/>
                <w:b/>
                <w:color w:val="000000" w:themeColor="text1"/>
                <w:lang w:val="en-US"/>
              </w:rPr>
            </w:pPr>
            <w:r w:rsidRPr="009C74A5">
              <w:rPr>
                <w:rFonts w:ascii="GHEA Grapalat" w:hAnsi="GHEA Grapalat" w:cs="Sylfaen"/>
                <w:b/>
                <w:color w:val="000000" w:themeColor="text1"/>
              </w:rPr>
              <w:t>Կատարված</w:t>
            </w:r>
            <w:r w:rsidRPr="009C74A5">
              <w:rPr>
                <w:rFonts w:ascii="GHEA Grapalat" w:hAnsi="GHEA Grapalat" w:cs="Sylfaen"/>
                <w:b/>
                <w:color w:val="000000" w:themeColor="text1"/>
                <w:lang w:val="hy-AM"/>
              </w:rPr>
              <w:t xml:space="preserve"> </w:t>
            </w:r>
            <w:r w:rsidRPr="009C74A5">
              <w:rPr>
                <w:rFonts w:ascii="GHEA Grapalat" w:hAnsi="GHEA Grapalat" w:cs="Sylfaen"/>
                <w:b/>
                <w:color w:val="000000" w:themeColor="text1"/>
              </w:rPr>
              <w:t>փոփոխությունները</w:t>
            </w:r>
          </w:p>
        </w:tc>
      </w:tr>
      <w:tr w:rsidR="00950851" w:rsidRPr="009C74A5" w:rsidTr="009C74A5">
        <w:trPr>
          <w:trHeight w:val="915"/>
        </w:trPr>
        <w:tc>
          <w:tcPr>
            <w:tcW w:w="618"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pStyle w:val="BodyText"/>
              <w:spacing w:line="276" w:lineRule="auto"/>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1</w:t>
            </w:r>
          </w:p>
        </w:tc>
        <w:tc>
          <w:tcPr>
            <w:tcW w:w="3034"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shd w:val="clear" w:color="auto" w:fill="FFFFFF"/>
              <w:spacing w:after="0"/>
              <w:rPr>
                <w:rFonts w:ascii="GHEA Grapalat" w:eastAsia="Times New Roman" w:hAnsi="GHEA Grapalat" w:cs="Sylfaen"/>
                <w:b/>
                <w:color w:val="000000" w:themeColor="text1"/>
                <w:sz w:val="24"/>
                <w:szCs w:val="24"/>
                <w:lang w:val="hy-AM"/>
              </w:rPr>
            </w:pPr>
            <w:r w:rsidRPr="009C74A5">
              <w:rPr>
                <w:rFonts w:ascii="GHEA Grapalat" w:eastAsia="Times New Roman" w:hAnsi="GHEA Grapalat" w:cs="Sylfaen"/>
                <w:b/>
                <w:color w:val="000000" w:themeColor="text1"/>
                <w:sz w:val="24"/>
                <w:szCs w:val="24"/>
                <w:lang w:val="hy-AM"/>
              </w:rPr>
              <w:t>ՀՀ տ</w:t>
            </w:r>
            <w:r w:rsidRPr="009C74A5">
              <w:rPr>
                <w:rFonts w:ascii="GHEA Grapalat" w:eastAsia="Times New Roman" w:hAnsi="GHEA Grapalat" w:cs="Sylfaen"/>
                <w:b/>
                <w:color w:val="000000" w:themeColor="text1"/>
                <w:sz w:val="24"/>
                <w:szCs w:val="24"/>
              </w:rPr>
              <w:t>արածքային</w:t>
            </w:r>
            <w:r w:rsidRPr="009C74A5">
              <w:rPr>
                <w:rFonts w:ascii="GHEA Grapalat" w:eastAsia="Times New Roman" w:hAnsi="GHEA Grapalat" w:cs="Times New Roman"/>
                <w:b/>
                <w:color w:val="000000" w:themeColor="text1"/>
                <w:sz w:val="24"/>
                <w:szCs w:val="24"/>
              </w:rPr>
              <w:t xml:space="preserve"> </w:t>
            </w:r>
            <w:r w:rsidRPr="009C74A5">
              <w:rPr>
                <w:rFonts w:ascii="GHEA Grapalat" w:eastAsia="Times New Roman" w:hAnsi="GHEA Grapalat" w:cs="Sylfaen"/>
                <w:b/>
                <w:color w:val="000000" w:themeColor="text1"/>
                <w:sz w:val="24"/>
                <w:szCs w:val="24"/>
              </w:rPr>
              <w:t>կառավարման</w:t>
            </w:r>
            <w:r w:rsidRPr="009C74A5">
              <w:rPr>
                <w:rFonts w:ascii="GHEA Grapalat" w:eastAsia="Times New Roman" w:hAnsi="GHEA Grapalat" w:cs="Times New Roman"/>
                <w:b/>
                <w:color w:val="000000" w:themeColor="text1"/>
                <w:sz w:val="24"/>
                <w:szCs w:val="24"/>
              </w:rPr>
              <w:t xml:space="preserve"> </w:t>
            </w:r>
            <w:r w:rsidRPr="009C74A5">
              <w:rPr>
                <w:rFonts w:ascii="GHEA Grapalat" w:eastAsia="Times New Roman" w:hAnsi="GHEA Grapalat" w:cs="Sylfaen"/>
                <w:b/>
                <w:color w:val="000000" w:themeColor="text1"/>
                <w:sz w:val="24"/>
                <w:szCs w:val="24"/>
              </w:rPr>
              <w:t>և</w:t>
            </w:r>
            <w:r w:rsidRPr="009C74A5">
              <w:rPr>
                <w:rFonts w:ascii="GHEA Grapalat" w:eastAsia="Times New Roman" w:hAnsi="GHEA Grapalat" w:cs="Times New Roman"/>
                <w:b/>
                <w:color w:val="000000" w:themeColor="text1"/>
                <w:sz w:val="24"/>
                <w:szCs w:val="24"/>
              </w:rPr>
              <w:t xml:space="preserve"> </w:t>
            </w:r>
            <w:r w:rsidRPr="009C74A5">
              <w:rPr>
                <w:rFonts w:ascii="GHEA Grapalat" w:eastAsia="Times New Roman" w:hAnsi="GHEA Grapalat" w:cs="Sylfaen"/>
                <w:b/>
                <w:color w:val="000000" w:themeColor="text1"/>
                <w:sz w:val="24"/>
                <w:szCs w:val="24"/>
              </w:rPr>
              <w:t>ենթակառուցվածքների</w:t>
            </w:r>
            <w:r w:rsidRPr="009C74A5">
              <w:rPr>
                <w:rFonts w:ascii="GHEA Grapalat" w:eastAsia="Times New Roman" w:hAnsi="GHEA Grapalat" w:cs="Times New Roman"/>
                <w:b/>
                <w:color w:val="000000" w:themeColor="text1"/>
                <w:sz w:val="24"/>
                <w:szCs w:val="24"/>
              </w:rPr>
              <w:t xml:space="preserve"> </w:t>
            </w:r>
            <w:r w:rsidRPr="009C74A5">
              <w:rPr>
                <w:rFonts w:ascii="GHEA Grapalat" w:eastAsia="Times New Roman" w:hAnsi="GHEA Grapalat" w:cs="Sylfaen"/>
                <w:b/>
                <w:color w:val="000000" w:themeColor="text1"/>
                <w:sz w:val="24"/>
                <w:szCs w:val="24"/>
              </w:rPr>
              <w:t>նախարարություն</w:t>
            </w:r>
          </w:p>
          <w:p w:rsidR="00E13CBC" w:rsidRPr="009C74A5" w:rsidRDefault="00E13CBC" w:rsidP="009C74A5">
            <w:pPr>
              <w:shd w:val="clear" w:color="auto" w:fill="FFFFFF"/>
              <w:spacing w:after="0"/>
              <w:rPr>
                <w:rFonts w:ascii="GHEA Grapalat" w:eastAsia="Times New Roman" w:hAnsi="GHEA Grapalat" w:cs="Times New Roman"/>
                <w:b/>
                <w:color w:val="000000" w:themeColor="text1"/>
                <w:sz w:val="24"/>
                <w:szCs w:val="24"/>
                <w:lang w:val="hy-AM"/>
              </w:rPr>
            </w:pPr>
            <w:r w:rsidRPr="009C74A5">
              <w:rPr>
                <w:rFonts w:ascii="GHEA Grapalat" w:hAnsi="GHEA Grapalat"/>
                <w:b/>
                <w:color w:val="000000" w:themeColor="text1"/>
                <w:sz w:val="24"/>
                <w:szCs w:val="24"/>
                <w:shd w:val="clear" w:color="auto" w:fill="FFFFFF"/>
              </w:rPr>
              <w:t>2019-08-12</w:t>
            </w:r>
          </w:p>
          <w:p w:rsidR="00E13CBC" w:rsidRPr="009C74A5" w:rsidRDefault="00E13CBC" w:rsidP="009C74A5">
            <w:pPr>
              <w:pStyle w:val="BodyText"/>
              <w:spacing w:line="276" w:lineRule="auto"/>
              <w:rPr>
                <w:rFonts w:ascii="GHEA Grapalat" w:hAnsi="GHEA Grapalat"/>
                <w:b/>
                <w:color w:val="000000" w:themeColor="text1"/>
                <w:sz w:val="24"/>
                <w:szCs w:val="24"/>
                <w:lang w:val="en-US"/>
              </w:rPr>
            </w:pPr>
            <w:r w:rsidRPr="009C74A5">
              <w:rPr>
                <w:rFonts w:ascii="GHEA Grapalat" w:hAnsi="GHEA Grapalat"/>
                <w:b/>
                <w:color w:val="000000" w:themeColor="text1"/>
                <w:sz w:val="24"/>
                <w:szCs w:val="24"/>
                <w:shd w:val="clear" w:color="auto" w:fill="FFFFFF"/>
              </w:rPr>
              <w:t>№</w:t>
            </w:r>
            <w:r w:rsidRPr="009C74A5">
              <w:rPr>
                <w:rFonts w:ascii="GHEA Grapalat" w:hAnsi="GHEA Grapalat"/>
                <w:b/>
                <w:color w:val="000000" w:themeColor="text1"/>
                <w:sz w:val="24"/>
                <w:szCs w:val="24"/>
                <w:shd w:val="clear" w:color="auto" w:fill="FFFFFF"/>
                <w:lang w:val="hy-AM"/>
              </w:rPr>
              <w:t xml:space="preserve"> </w:t>
            </w:r>
            <w:r w:rsidRPr="009C74A5">
              <w:rPr>
                <w:rFonts w:ascii="GHEA Grapalat" w:hAnsi="GHEA Grapalat"/>
                <w:b/>
                <w:color w:val="000000" w:themeColor="text1"/>
                <w:sz w:val="24"/>
                <w:szCs w:val="24"/>
                <w:shd w:val="clear" w:color="auto" w:fill="FFFFFF"/>
              </w:rPr>
              <w:t>01/21/11232-19</w:t>
            </w:r>
          </w:p>
        </w:tc>
        <w:tc>
          <w:tcPr>
            <w:tcW w:w="7088"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pStyle w:val="BodyText"/>
              <w:spacing w:line="276" w:lineRule="auto"/>
              <w:ind w:left="34"/>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Դիտողություններ և առաջարկություններ չկան</w:t>
            </w:r>
          </w:p>
        </w:tc>
        <w:tc>
          <w:tcPr>
            <w:tcW w:w="1701"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Ընդունվել է ի գիտություն</w:t>
            </w:r>
          </w:p>
        </w:tc>
        <w:tc>
          <w:tcPr>
            <w:tcW w:w="2454"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pStyle w:val="BodyTextIndent2"/>
              <w:tabs>
                <w:tab w:val="left" w:pos="720"/>
              </w:tabs>
              <w:spacing w:after="0" w:line="276" w:lineRule="auto"/>
              <w:ind w:left="0"/>
              <w:jc w:val="center"/>
              <w:rPr>
                <w:rFonts w:ascii="GHEA Grapalat" w:hAnsi="GHEA Grapalat" w:cs="Sylfaen"/>
                <w:color w:val="000000" w:themeColor="text1"/>
              </w:rPr>
            </w:pPr>
          </w:p>
        </w:tc>
      </w:tr>
      <w:tr w:rsidR="00950851" w:rsidRPr="009C74A5" w:rsidTr="009C74A5">
        <w:trPr>
          <w:trHeight w:val="830"/>
        </w:trPr>
        <w:tc>
          <w:tcPr>
            <w:tcW w:w="618"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pStyle w:val="BodyText"/>
              <w:spacing w:line="276" w:lineRule="auto"/>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2</w:t>
            </w:r>
          </w:p>
        </w:tc>
        <w:tc>
          <w:tcPr>
            <w:tcW w:w="3034"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shd w:val="clear" w:color="auto" w:fill="FFFFFF"/>
              <w:spacing w:after="0"/>
              <w:rPr>
                <w:rFonts w:ascii="GHEA Grapalat" w:eastAsia="Times New Roman" w:hAnsi="GHEA Grapalat" w:cs="Times New Roman"/>
                <w:b/>
                <w:color w:val="000000" w:themeColor="text1"/>
                <w:sz w:val="24"/>
                <w:szCs w:val="24"/>
              </w:rPr>
            </w:pPr>
            <w:r w:rsidRPr="009C74A5">
              <w:rPr>
                <w:rFonts w:ascii="GHEA Grapalat" w:eastAsia="Times New Roman" w:hAnsi="GHEA Grapalat" w:cs="Sylfaen"/>
                <w:b/>
                <w:color w:val="000000" w:themeColor="text1"/>
                <w:sz w:val="24"/>
                <w:szCs w:val="24"/>
              </w:rPr>
              <w:t>ՀՀ</w:t>
            </w:r>
            <w:r w:rsidRPr="009C74A5">
              <w:rPr>
                <w:rFonts w:ascii="GHEA Grapalat" w:eastAsia="Times New Roman" w:hAnsi="GHEA Grapalat" w:cs="Times New Roman"/>
                <w:b/>
                <w:color w:val="000000" w:themeColor="text1"/>
                <w:sz w:val="24"/>
                <w:szCs w:val="24"/>
              </w:rPr>
              <w:t xml:space="preserve"> </w:t>
            </w:r>
            <w:r w:rsidRPr="009C74A5">
              <w:rPr>
                <w:rFonts w:ascii="GHEA Grapalat" w:eastAsia="Times New Roman" w:hAnsi="GHEA Grapalat" w:cs="Sylfaen"/>
                <w:b/>
                <w:color w:val="000000" w:themeColor="text1"/>
                <w:sz w:val="24"/>
                <w:szCs w:val="24"/>
              </w:rPr>
              <w:t>առողջապահության</w:t>
            </w:r>
            <w:r w:rsidRPr="009C74A5">
              <w:rPr>
                <w:rFonts w:ascii="GHEA Grapalat" w:eastAsia="Times New Roman" w:hAnsi="GHEA Grapalat" w:cs="Times New Roman"/>
                <w:b/>
                <w:color w:val="000000" w:themeColor="text1"/>
                <w:sz w:val="24"/>
                <w:szCs w:val="24"/>
              </w:rPr>
              <w:t xml:space="preserve"> </w:t>
            </w:r>
            <w:r w:rsidRPr="009C74A5">
              <w:rPr>
                <w:rFonts w:ascii="GHEA Grapalat" w:eastAsia="Times New Roman" w:hAnsi="GHEA Grapalat" w:cs="Sylfaen"/>
                <w:b/>
                <w:color w:val="000000" w:themeColor="text1"/>
                <w:sz w:val="24"/>
                <w:szCs w:val="24"/>
              </w:rPr>
              <w:t>նախարարություն</w:t>
            </w:r>
          </w:p>
          <w:p w:rsidR="00E13CBC" w:rsidRPr="009C74A5" w:rsidRDefault="00E13CBC" w:rsidP="009C74A5">
            <w:pPr>
              <w:pStyle w:val="BodyText"/>
              <w:spacing w:line="276" w:lineRule="auto"/>
              <w:rPr>
                <w:rFonts w:ascii="GHEA Grapalat" w:hAnsi="GHEA Grapalat"/>
                <w:b/>
                <w:color w:val="000000" w:themeColor="text1"/>
                <w:sz w:val="24"/>
                <w:szCs w:val="24"/>
                <w:shd w:val="clear" w:color="auto" w:fill="FFFFFF"/>
                <w:lang w:val="hy-AM"/>
              </w:rPr>
            </w:pPr>
            <w:r w:rsidRPr="009C74A5">
              <w:rPr>
                <w:rFonts w:ascii="GHEA Grapalat" w:hAnsi="GHEA Grapalat"/>
                <w:b/>
                <w:color w:val="000000" w:themeColor="text1"/>
                <w:sz w:val="24"/>
                <w:szCs w:val="24"/>
                <w:shd w:val="clear" w:color="auto" w:fill="FFFFFF"/>
              </w:rPr>
              <w:t>2019-08-14</w:t>
            </w:r>
          </w:p>
          <w:p w:rsidR="00E13CBC" w:rsidRPr="009C74A5" w:rsidRDefault="00E13CBC" w:rsidP="009C74A5">
            <w:pPr>
              <w:pStyle w:val="BodyText"/>
              <w:spacing w:line="276" w:lineRule="auto"/>
              <w:rPr>
                <w:rFonts w:ascii="GHEA Grapalat" w:hAnsi="GHEA Grapalat"/>
                <w:b/>
                <w:color w:val="000000" w:themeColor="text1"/>
                <w:sz w:val="24"/>
                <w:szCs w:val="24"/>
                <w:lang w:val="en-US"/>
              </w:rPr>
            </w:pPr>
            <w:r w:rsidRPr="009C74A5">
              <w:rPr>
                <w:rFonts w:ascii="GHEA Grapalat" w:hAnsi="GHEA Grapalat" w:cs="Sylfaen"/>
                <w:b/>
                <w:color w:val="000000" w:themeColor="text1"/>
                <w:sz w:val="24"/>
                <w:szCs w:val="24"/>
                <w:shd w:val="clear" w:color="auto" w:fill="FFFFFF"/>
              </w:rPr>
              <w:t>№</w:t>
            </w:r>
            <w:r w:rsidRPr="009C74A5">
              <w:rPr>
                <w:rFonts w:ascii="GHEA Grapalat" w:hAnsi="GHEA Grapalat" w:cs="Sylfaen"/>
                <w:b/>
                <w:color w:val="000000" w:themeColor="text1"/>
                <w:sz w:val="24"/>
                <w:szCs w:val="24"/>
                <w:shd w:val="clear" w:color="auto" w:fill="FFFFFF"/>
                <w:lang w:val="hy-AM"/>
              </w:rPr>
              <w:t xml:space="preserve"> </w:t>
            </w:r>
            <w:r w:rsidRPr="009C74A5">
              <w:rPr>
                <w:rFonts w:ascii="GHEA Grapalat" w:hAnsi="GHEA Grapalat" w:cs="Sylfaen"/>
                <w:b/>
                <w:color w:val="000000" w:themeColor="text1"/>
                <w:sz w:val="24"/>
                <w:szCs w:val="24"/>
                <w:shd w:val="clear" w:color="auto" w:fill="FFFFFF"/>
              </w:rPr>
              <w:t>ԱԹ</w:t>
            </w:r>
            <w:r w:rsidRPr="009C74A5">
              <w:rPr>
                <w:rFonts w:ascii="GHEA Grapalat" w:hAnsi="GHEA Grapalat"/>
                <w:b/>
                <w:color w:val="000000" w:themeColor="text1"/>
                <w:sz w:val="24"/>
                <w:szCs w:val="24"/>
                <w:shd w:val="clear" w:color="auto" w:fill="FFFFFF"/>
              </w:rPr>
              <w:t>/11.1/13307-19</w:t>
            </w:r>
          </w:p>
        </w:tc>
        <w:tc>
          <w:tcPr>
            <w:tcW w:w="7088"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pStyle w:val="BodyText"/>
              <w:spacing w:line="276" w:lineRule="auto"/>
              <w:ind w:left="34"/>
              <w:jc w:val="center"/>
              <w:rPr>
                <w:rFonts w:ascii="GHEA Grapalat" w:hAnsi="GHEA Grapalat"/>
                <w:color w:val="000000" w:themeColor="text1"/>
                <w:sz w:val="24"/>
                <w:szCs w:val="24"/>
                <w:lang w:val="en-US"/>
              </w:rPr>
            </w:pPr>
            <w:r w:rsidRPr="009C74A5">
              <w:rPr>
                <w:rFonts w:ascii="GHEA Grapalat" w:hAnsi="GHEA Grapalat"/>
                <w:color w:val="000000" w:themeColor="text1"/>
                <w:sz w:val="24"/>
                <w:szCs w:val="24"/>
                <w:lang w:val="hy-AM"/>
              </w:rPr>
              <w:t>Դիտողություններ և առաջարկություններ չկան</w:t>
            </w:r>
          </w:p>
        </w:tc>
        <w:tc>
          <w:tcPr>
            <w:tcW w:w="1701"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jc w:val="center"/>
              <w:rPr>
                <w:rFonts w:ascii="GHEA Grapalat" w:hAnsi="GHEA Grapalat"/>
                <w:color w:val="000000" w:themeColor="text1"/>
                <w:sz w:val="24"/>
                <w:szCs w:val="24"/>
              </w:rPr>
            </w:pPr>
            <w:r w:rsidRPr="009C74A5">
              <w:rPr>
                <w:rFonts w:ascii="GHEA Grapalat" w:hAnsi="GHEA Grapalat"/>
                <w:color w:val="000000" w:themeColor="text1"/>
                <w:sz w:val="24"/>
                <w:szCs w:val="24"/>
                <w:lang w:val="hy-AM"/>
              </w:rPr>
              <w:t>Ընդունվել է ի գիտություն</w:t>
            </w:r>
          </w:p>
        </w:tc>
        <w:tc>
          <w:tcPr>
            <w:tcW w:w="2454"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pStyle w:val="BodyTextIndent2"/>
              <w:tabs>
                <w:tab w:val="left" w:pos="720"/>
              </w:tabs>
              <w:spacing w:after="0" w:line="276" w:lineRule="auto"/>
              <w:ind w:left="0"/>
              <w:jc w:val="center"/>
              <w:rPr>
                <w:rFonts w:ascii="GHEA Grapalat" w:hAnsi="GHEA Grapalat" w:cs="Sylfaen"/>
                <w:color w:val="000000" w:themeColor="text1"/>
              </w:rPr>
            </w:pPr>
          </w:p>
        </w:tc>
      </w:tr>
      <w:tr w:rsidR="00950851" w:rsidRPr="009C74A5" w:rsidTr="009C74A5">
        <w:trPr>
          <w:trHeight w:val="939"/>
        </w:trPr>
        <w:tc>
          <w:tcPr>
            <w:tcW w:w="618"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pStyle w:val="BodyText"/>
              <w:spacing w:line="276" w:lineRule="auto"/>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3</w:t>
            </w:r>
          </w:p>
        </w:tc>
        <w:tc>
          <w:tcPr>
            <w:tcW w:w="3034"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shd w:val="clear" w:color="auto" w:fill="FFFFFF"/>
              <w:spacing w:after="0"/>
              <w:rPr>
                <w:rFonts w:ascii="GHEA Grapalat" w:eastAsia="Times New Roman" w:hAnsi="GHEA Grapalat" w:cs="Times New Roman"/>
                <w:b/>
                <w:color w:val="000000" w:themeColor="text1"/>
                <w:sz w:val="24"/>
                <w:szCs w:val="24"/>
              </w:rPr>
            </w:pPr>
            <w:r w:rsidRPr="009C74A5">
              <w:rPr>
                <w:rFonts w:ascii="GHEA Grapalat" w:eastAsia="Times New Roman" w:hAnsi="GHEA Grapalat" w:cs="Sylfaen"/>
                <w:b/>
                <w:color w:val="000000" w:themeColor="text1"/>
                <w:sz w:val="24"/>
                <w:szCs w:val="24"/>
              </w:rPr>
              <w:t>ՀՀ</w:t>
            </w:r>
            <w:r w:rsidRPr="009C74A5">
              <w:rPr>
                <w:rFonts w:ascii="GHEA Grapalat" w:eastAsia="Times New Roman" w:hAnsi="GHEA Grapalat" w:cs="Times New Roman"/>
                <w:b/>
                <w:color w:val="000000" w:themeColor="text1"/>
                <w:sz w:val="24"/>
                <w:szCs w:val="24"/>
              </w:rPr>
              <w:t xml:space="preserve"> </w:t>
            </w:r>
            <w:r w:rsidRPr="009C74A5">
              <w:rPr>
                <w:rFonts w:ascii="GHEA Grapalat" w:eastAsia="Times New Roman" w:hAnsi="GHEA Grapalat" w:cs="Sylfaen"/>
                <w:b/>
                <w:color w:val="000000" w:themeColor="text1"/>
                <w:sz w:val="24"/>
                <w:szCs w:val="24"/>
              </w:rPr>
              <w:t>քննչական</w:t>
            </w:r>
            <w:r w:rsidRPr="009C74A5">
              <w:rPr>
                <w:rFonts w:ascii="GHEA Grapalat" w:eastAsia="Times New Roman" w:hAnsi="GHEA Grapalat" w:cs="Times New Roman"/>
                <w:b/>
                <w:color w:val="000000" w:themeColor="text1"/>
                <w:sz w:val="24"/>
                <w:szCs w:val="24"/>
              </w:rPr>
              <w:t xml:space="preserve"> </w:t>
            </w:r>
            <w:r w:rsidRPr="009C74A5">
              <w:rPr>
                <w:rFonts w:ascii="GHEA Grapalat" w:eastAsia="Times New Roman" w:hAnsi="GHEA Grapalat" w:cs="Sylfaen"/>
                <w:b/>
                <w:color w:val="000000" w:themeColor="text1"/>
                <w:sz w:val="24"/>
                <w:szCs w:val="24"/>
              </w:rPr>
              <w:t>կոմիտե</w:t>
            </w:r>
          </w:p>
          <w:p w:rsidR="00E13CBC" w:rsidRPr="009C74A5" w:rsidRDefault="00E13CBC" w:rsidP="009C74A5">
            <w:pPr>
              <w:pStyle w:val="BodyText"/>
              <w:spacing w:line="276" w:lineRule="auto"/>
              <w:rPr>
                <w:rFonts w:ascii="GHEA Grapalat" w:hAnsi="GHEA Grapalat"/>
                <w:b/>
                <w:color w:val="000000" w:themeColor="text1"/>
                <w:sz w:val="24"/>
                <w:szCs w:val="24"/>
                <w:shd w:val="clear" w:color="auto" w:fill="FFFFFF"/>
                <w:lang w:val="hy-AM"/>
              </w:rPr>
            </w:pPr>
            <w:r w:rsidRPr="009C74A5">
              <w:rPr>
                <w:rFonts w:ascii="GHEA Grapalat" w:hAnsi="GHEA Grapalat"/>
                <w:b/>
                <w:color w:val="000000" w:themeColor="text1"/>
                <w:sz w:val="24"/>
                <w:szCs w:val="24"/>
                <w:shd w:val="clear" w:color="auto" w:fill="FFFFFF"/>
              </w:rPr>
              <w:t>2019-08-19</w:t>
            </w:r>
            <w:r w:rsidRPr="009C74A5">
              <w:rPr>
                <w:rFonts w:ascii="Courier New" w:hAnsi="Courier New" w:cs="Courier New"/>
                <w:b/>
                <w:color w:val="000000" w:themeColor="text1"/>
                <w:sz w:val="24"/>
                <w:szCs w:val="24"/>
                <w:shd w:val="clear" w:color="auto" w:fill="FFFFFF"/>
              </w:rPr>
              <w:t> </w:t>
            </w:r>
          </w:p>
          <w:p w:rsidR="00E13CBC" w:rsidRPr="009C74A5" w:rsidRDefault="00E13CBC" w:rsidP="009C74A5">
            <w:pPr>
              <w:pStyle w:val="BodyText"/>
              <w:spacing w:line="276" w:lineRule="auto"/>
              <w:rPr>
                <w:rFonts w:ascii="GHEA Grapalat" w:hAnsi="GHEA Grapalat"/>
                <w:b/>
                <w:color w:val="000000" w:themeColor="text1"/>
                <w:sz w:val="24"/>
                <w:szCs w:val="24"/>
                <w:lang w:val="en-US"/>
              </w:rPr>
            </w:pPr>
            <w:r w:rsidRPr="009C74A5">
              <w:rPr>
                <w:rFonts w:ascii="GHEA Grapalat" w:hAnsi="GHEA Grapalat"/>
                <w:b/>
                <w:color w:val="000000" w:themeColor="text1"/>
                <w:sz w:val="24"/>
                <w:szCs w:val="24"/>
                <w:shd w:val="clear" w:color="auto" w:fill="FFFFFF"/>
              </w:rPr>
              <w:t>№</w:t>
            </w:r>
            <w:r w:rsidRPr="009C74A5">
              <w:rPr>
                <w:rFonts w:ascii="GHEA Grapalat" w:hAnsi="GHEA Grapalat"/>
                <w:b/>
                <w:color w:val="000000" w:themeColor="text1"/>
                <w:sz w:val="24"/>
                <w:szCs w:val="24"/>
                <w:shd w:val="clear" w:color="auto" w:fill="FFFFFF"/>
                <w:lang w:val="hy-AM"/>
              </w:rPr>
              <w:t xml:space="preserve"> </w:t>
            </w:r>
            <w:r w:rsidRPr="009C74A5">
              <w:rPr>
                <w:rFonts w:ascii="GHEA Grapalat" w:hAnsi="GHEA Grapalat"/>
                <w:b/>
                <w:color w:val="000000" w:themeColor="text1"/>
                <w:sz w:val="24"/>
                <w:szCs w:val="24"/>
                <w:shd w:val="clear" w:color="auto" w:fill="FFFFFF"/>
              </w:rPr>
              <w:t>01/22/6408-19</w:t>
            </w:r>
          </w:p>
        </w:tc>
        <w:tc>
          <w:tcPr>
            <w:tcW w:w="7088"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pStyle w:val="BodyText"/>
              <w:spacing w:line="276" w:lineRule="auto"/>
              <w:ind w:left="34"/>
              <w:jc w:val="center"/>
              <w:rPr>
                <w:rFonts w:ascii="GHEA Grapalat" w:hAnsi="GHEA Grapalat"/>
                <w:color w:val="000000" w:themeColor="text1"/>
                <w:sz w:val="24"/>
                <w:szCs w:val="24"/>
                <w:lang w:val="en-US"/>
              </w:rPr>
            </w:pPr>
            <w:r w:rsidRPr="009C74A5">
              <w:rPr>
                <w:rFonts w:ascii="GHEA Grapalat" w:hAnsi="GHEA Grapalat"/>
                <w:color w:val="000000" w:themeColor="text1"/>
                <w:sz w:val="24"/>
                <w:szCs w:val="24"/>
                <w:lang w:val="hy-AM"/>
              </w:rPr>
              <w:t>Դիտողություններ և առաջարկություններ չկան</w:t>
            </w:r>
          </w:p>
        </w:tc>
        <w:tc>
          <w:tcPr>
            <w:tcW w:w="1701"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jc w:val="center"/>
              <w:rPr>
                <w:rFonts w:ascii="GHEA Grapalat" w:hAnsi="GHEA Grapalat"/>
                <w:color w:val="000000" w:themeColor="text1"/>
                <w:sz w:val="24"/>
                <w:szCs w:val="24"/>
              </w:rPr>
            </w:pPr>
            <w:r w:rsidRPr="009C74A5">
              <w:rPr>
                <w:rFonts w:ascii="GHEA Grapalat" w:hAnsi="GHEA Grapalat"/>
                <w:color w:val="000000" w:themeColor="text1"/>
                <w:sz w:val="24"/>
                <w:szCs w:val="24"/>
                <w:lang w:val="hy-AM"/>
              </w:rPr>
              <w:t>Ընդունվել է ի գիտություն</w:t>
            </w:r>
          </w:p>
        </w:tc>
        <w:tc>
          <w:tcPr>
            <w:tcW w:w="2454"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pStyle w:val="BodyTextIndent2"/>
              <w:tabs>
                <w:tab w:val="left" w:pos="720"/>
              </w:tabs>
              <w:spacing w:after="0" w:line="276" w:lineRule="auto"/>
              <w:ind w:left="0"/>
              <w:jc w:val="center"/>
              <w:rPr>
                <w:rFonts w:ascii="GHEA Grapalat" w:hAnsi="GHEA Grapalat" w:cs="Sylfaen"/>
                <w:color w:val="000000" w:themeColor="text1"/>
              </w:rPr>
            </w:pPr>
          </w:p>
        </w:tc>
      </w:tr>
      <w:tr w:rsidR="00950851" w:rsidRPr="009C74A5" w:rsidTr="009C74A5">
        <w:trPr>
          <w:trHeight w:val="1727"/>
        </w:trPr>
        <w:tc>
          <w:tcPr>
            <w:tcW w:w="618" w:type="dxa"/>
            <w:vMerge w:val="restart"/>
            <w:tcBorders>
              <w:top w:val="single" w:sz="4" w:space="0" w:color="auto"/>
              <w:left w:val="single" w:sz="4" w:space="0" w:color="auto"/>
              <w:right w:val="single" w:sz="4" w:space="0" w:color="auto"/>
            </w:tcBorders>
            <w:vAlign w:val="center"/>
          </w:tcPr>
          <w:p w:rsidR="00E13CBC" w:rsidRPr="009C74A5" w:rsidRDefault="00950851" w:rsidP="009C74A5">
            <w:pPr>
              <w:pStyle w:val="BodyText"/>
              <w:spacing w:line="276" w:lineRule="auto"/>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lastRenderedPageBreak/>
              <w:t>4</w:t>
            </w:r>
          </w:p>
        </w:tc>
        <w:tc>
          <w:tcPr>
            <w:tcW w:w="3034" w:type="dxa"/>
            <w:vMerge w:val="restart"/>
            <w:tcBorders>
              <w:top w:val="single" w:sz="4" w:space="0" w:color="auto"/>
              <w:left w:val="single" w:sz="4" w:space="0" w:color="auto"/>
              <w:right w:val="single" w:sz="4" w:space="0" w:color="auto"/>
            </w:tcBorders>
            <w:vAlign w:val="center"/>
          </w:tcPr>
          <w:p w:rsidR="00E13CBC" w:rsidRPr="009C74A5" w:rsidRDefault="00E13CBC" w:rsidP="009C74A5">
            <w:pPr>
              <w:shd w:val="clear" w:color="auto" w:fill="FFFFFF"/>
              <w:spacing w:after="0"/>
              <w:rPr>
                <w:rFonts w:ascii="GHEA Grapalat" w:eastAsia="Times New Roman" w:hAnsi="GHEA Grapalat" w:cs="Times New Roman"/>
                <w:b/>
                <w:color w:val="000000" w:themeColor="text1"/>
                <w:sz w:val="24"/>
                <w:szCs w:val="24"/>
              </w:rPr>
            </w:pPr>
            <w:r w:rsidRPr="009C74A5">
              <w:rPr>
                <w:rFonts w:ascii="GHEA Grapalat" w:eastAsia="Times New Roman" w:hAnsi="GHEA Grapalat" w:cs="Sylfaen"/>
                <w:b/>
                <w:color w:val="000000" w:themeColor="text1"/>
                <w:sz w:val="24"/>
                <w:szCs w:val="24"/>
              </w:rPr>
              <w:t>ՀՀ</w:t>
            </w:r>
            <w:r w:rsidRPr="009C74A5">
              <w:rPr>
                <w:rFonts w:ascii="GHEA Grapalat" w:eastAsia="Times New Roman" w:hAnsi="GHEA Grapalat" w:cs="Times New Roman"/>
                <w:b/>
                <w:color w:val="000000" w:themeColor="text1"/>
                <w:sz w:val="24"/>
                <w:szCs w:val="24"/>
              </w:rPr>
              <w:t xml:space="preserve"> </w:t>
            </w:r>
            <w:r w:rsidRPr="009C74A5">
              <w:rPr>
                <w:rFonts w:ascii="GHEA Grapalat" w:eastAsia="Times New Roman" w:hAnsi="GHEA Grapalat" w:cs="Sylfaen"/>
                <w:b/>
                <w:color w:val="000000" w:themeColor="text1"/>
                <w:sz w:val="24"/>
                <w:szCs w:val="24"/>
              </w:rPr>
              <w:t>մարդու</w:t>
            </w:r>
            <w:r w:rsidRPr="009C74A5">
              <w:rPr>
                <w:rFonts w:ascii="GHEA Grapalat" w:eastAsia="Times New Roman" w:hAnsi="GHEA Grapalat" w:cs="Times New Roman"/>
                <w:b/>
                <w:color w:val="000000" w:themeColor="text1"/>
                <w:sz w:val="24"/>
                <w:szCs w:val="24"/>
              </w:rPr>
              <w:t xml:space="preserve"> </w:t>
            </w:r>
            <w:r w:rsidRPr="009C74A5">
              <w:rPr>
                <w:rFonts w:ascii="GHEA Grapalat" w:eastAsia="Times New Roman" w:hAnsi="GHEA Grapalat" w:cs="Sylfaen"/>
                <w:b/>
                <w:color w:val="000000" w:themeColor="text1"/>
                <w:sz w:val="24"/>
                <w:szCs w:val="24"/>
              </w:rPr>
              <w:t>իրավունքների</w:t>
            </w:r>
            <w:r w:rsidRPr="009C74A5">
              <w:rPr>
                <w:rFonts w:ascii="GHEA Grapalat" w:eastAsia="Times New Roman" w:hAnsi="GHEA Grapalat" w:cs="Times New Roman"/>
                <w:b/>
                <w:color w:val="000000" w:themeColor="text1"/>
                <w:sz w:val="24"/>
                <w:szCs w:val="24"/>
              </w:rPr>
              <w:t xml:space="preserve"> </w:t>
            </w:r>
            <w:r w:rsidRPr="009C74A5">
              <w:rPr>
                <w:rFonts w:ascii="GHEA Grapalat" w:eastAsia="Times New Roman" w:hAnsi="GHEA Grapalat" w:cs="Sylfaen"/>
                <w:b/>
                <w:color w:val="000000" w:themeColor="text1"/>
                <w:sz w:val="24"/>
                <w:szCs w:val="24"/>
              </w:rPr>
              <w:t>պաշտպան</w:t>
            </w:r>
          </w:p>
          <w:p w:rsidR="00E13CBC" w:rsidRPr="009C74A5" w:rsidRDefault="00E13CBC" w:rsidP="009C74A5">
            <w:pPr>
              <w:shd w:val="clear" w:color="auto" w:fill="FFFFFF"/>
              <w:spacing w:after="0"/>
              <w:rPr>
                <w:rFonts w:ascii="GHEA Grapalat" w:hAnsi="GHEA Grapalat"/>
                <w:b/>
                <w:color w:val="000000" w:themeColor="text1"/>
                <w:sz w:val="24"/>
                <w:szCs w:val="24"/>
                <w:shd w:val="clear" w:color="auto" w:fill="FFFFFF"/>
                <w:lang w:val="hy-AM"/>
              </w:rPr>
            </w:pPr>
            <w:r w:rsidRPr="009C74A5">
              <w:rPr>
                <w:rFonts w:ascii="GHEA Grapalat" w:hAnsi="GHEA Grapalat"/>
                <w:b/>
                <w:color w:val="000000" w:themeColor="text1"/>
                <w:sz w:val="24"/>
                <w:szCs w:val="24"/>
                <w:shd w:val="clear" w:color="auto" w:fill="FFFFFF"/>
              </w:rPr>
              <w:t>2019-09-02</w:t>
            </w:r>
          </w:p>
          <w:p w:rsidR="00E13CBC" w:rsidRPr="009C74A5" w:rsidRDefault="00E13CBC" w:rsidP="009C74A5">
            <w:pPr>
              <w:shd w:val="clear" w:color="auto" w:fill="FFFFFF"/>
              <w:spacing w:after="0"/>
              <w:rPr>
                <w:rFonts w:ascii="GHEA Grapalat" w:hAnsi="GHEA Grapalat"/>
                <w:b/>
                <w:color w:val="000000" w:themeColor="text1"/>
                <w:sz w:val="24"/>
                <w:szCs w:val="24"/>
                <w:shd w:val="clear" w:color="auto" w:fill="FFFFFF"/>
                <w:lang w:val="hy-AM"/>
              </w:rPr>
            </w:pPr>
            <w:r w:rsidRPr="009C74A5">
              <w:rPr>
                <w:rFonts w:ascii="GHEA Grapalat" w:hAnsi="GHEA Grapalat"/>
                <w:b/>
                <w:color w:val="000000" w:themeColor="text1"/>
                <w:sz w:val="24"/>
                <w:szCs w:val="24"/>
                <w:shd w:val="clear" w:color="auto" w:fill="FFFFFF"/>
              </w:rPr>
              <w:t>№</w:t>
            </w:r>
            <w:r w:rsidRPr="009C74A5">
              <w:rPr>
                <w:rFonts w:ascii="GHEA Grapalat" w:hAnsi="GHEA Grapalat"/>
                <w:b/>
                <w:color w:val="000000" w:themeColor="text1"/>
                <w:sz w:val="24"/>
                <w:szCs w:val="24"/>
                <w:shd w:val="clear" w:color="auto" w:fill="FFFFFF"/>
                <w:lang w:val="hy-AM"/>
              </w:rPr>
              <w:t xml:space="preserve"> </w:t>
            </w:r>
            <w:r w:rsidRPr="009C74A5">
              <w:rPr>
                <w:rFonts w:ascii="GHEA Grapalat" w:hAnsi="GHEA Grapalat"/>
                <w:b/>
                <w:color w:val="000000" w:themeColor="text1"/>
                <w:sz w:val="24"/>
                <w:szCs w:val="24"/>
                <w:shd w:val="clear" w:color="auto" w:fill="FFFFFF"/>
              </w:rPr>
              <w:t>01/03.1/4441-19</w:t>
            </w:r>
          </w:p>
          <w:p w:rsidR="00E13CBC" w:rsidRPr="009C74A5" w:rsidRDefault="00E13CBC" w:rsidP="009C74A5">
            <w:pPr>
              <w:shd w:val="clear" w:color="auto" w:fill="FFFFFF"/>
              <w:spacing w:after="0"/>
              <w:rPr>
                <w:rFonts w:ascii="GHEA Grapalat" w:eastAsia="Times New Roman" w:hAnsi="GHEA Grapalat" w:cs="Sylfaen"/>
                <w:b/>
                <w:color w:val="000000" w:themeColor="text1"/>
                <w:sz w:val="24"/>
                <w:szCs w:val="24"/>
                <w:lang w:val="hy-AM"/>
              </w:rPr>
            </w:pPr>
          </w:p>
        </w:tc>
        <w:tc>
          <w:tcPr>
            <w:tcW w:w="7088" w:type="dxa"/>
            <w:tcBorders>
              <w:top w:val="single" w:sz="4" w:space="0" w:color="auto"/>
              <w:left w:val="single" w:sz="4" w:space="0" w:color="auto"/>
              <w:bottom w:val="single" w:sz="4" w:space="0" w:color="auto"/>
              <w:right w:val="single" w:sz="4" w:space="0" w:color="auto"/>
            </w:tcBorders>
            <w:vAlign w:val="center"/>
          </w:tcPr>
          <w:p w:rsidR="00E13CBC" w:rsidRPr="009C74A5" w:rsidRDefault="00E13CBC" w:rsidP="009C74A5">
            <w:pPr>
              <w:ind w:left="34"/>
              <w:jc w:val="both"/>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1. Նախագծում օգտագործվող որոշ բառերի միջև առկա է իմաստային հակասություն: Հստակեցման կարիք ունեն մի կողմից՝ «հորդորել» և «հարկադրել» բառերը, մյուս կողմից՝ «ինքնակամ» և «հարկադրել» բառերը: Ինչպես այդ բառերի ստուգաբանությունը, այնպես էլ քրեական օրենսգրքում այդ եզրույթների կիրառելիությունը վկայում են դրանց համատեղ (միաժամանակյա) կիրառման անհնարինության մասին: Այդ իսկ պատճառով առաջարկում ենք, վերախմբագրել Նախագիծը` վերացնելով դրանում առկա ներքին հակասությունը:</w:t>
            </w:r>
          </w:p>
        </w:tc>
        <w:tc>
          <w:tcPr>
            <w:tcW w:w="1701" w:type="dxa"/>
            <w:tcBorders>
              <w:top w:val="single" w:sz="4" w:space="0" w:color="auto"/>
              <w:left w:val="single" w:sz="4" w:space="0" w:color="auto"/>
              <w:bottom w:val="single" w:sz="4" w:space="0" w:color="auto"/>
              <w:right w:val="single" w:sz="4" w:space="0" w:color="auto"/>
            </w:tcBorders>
            <w:vAlign w:val="center"/>
          </w:tcPr>
          <w:p w:rsidR="00E13CBC" w:rsidRPr="009C74A5" w:rsidRDefault="00950851" w:rsidP="009C74A5">
            <w:pPr>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Ընդունվել է</w:t>
            </w:r>
          </w:p>
        </w:tc>
        <w:tc>
          <w:tcPr>
            <w:tcW w:w="2454" w:type="dxa"/>
            <w:tcBorders>
              <w:top w:val="single" w:sz="4" w:space="0" w:color="auto"/>
              <w:left w:val="single" w:sz="4" w:space="0" w:color="auto"/>
              <w:bottom w:val="single" w:sz="4" w:space="0" w:color="auto"/>
              <w:right w:val="single" w:sz="4" w:space="0" w:color="auto"/>
            </w:tcBorders>
            <w:vAlign w:val="center"/>
          </w:tcPr>
          <w:p w:rsidR="00E13CBC" w:rsidRPr="009C74A5" w:rsidRDefault="00950851" w:rsidP="009C74A5">
            <w:pPr>
              <w:pStyle w:val="BodyTextIndent2"/>
              <w:tabs>
                <w:tab w:val="left" w:pos="720"/>
              </w:tabs>
              <w:spacing w:after="0" w:line="276" w:lineRule="auto"/>
              <w:ind w:left="0"/>
              <w:jc w:val="center"/>
              <w:rPr>
                <w:rFonts w:ascii="GHEA Grapalat" w:hAnsi="GHEA Grapalat" w:cs="Sylfaen"/>
                <w:color w:val="000000" w:themeColor="text1"/>
                <w:lang w:val="hy-AM"/>
              </w:rPr>
            </w:pPr>
            <w:r w:rsidRPr="009C74A5">
              <w:rPr>
                <w:rFonts w:ascii="GHEA Grapalat" w:hAnsi="GHEA Grapalat" w:cs="Sylfaen"/>
                <w:color w:val="000000" w:themeColor="text1"/>
                <w:lang w:val="hy-AM"/>
              </w:rPr>
              <w:t>Նախագծում կատարվել են համապատասխան փոփոխություններ</w:t>
            </w:r>
          </w:p>
        </w:tc>
      </w:tr>
      <w:tr w:rsidR="00950851" w:rsidRPr="009C74A5" w:rsidTr="009C74A5">
        <w:trPr>
          <w:trHeight w:val="1727"/>
        </w:trPr>
        <w:tc>
          <w:tcPr>
            <w:tcW w:w="618" w:type="dxa"/>
            <w:vMerge/>
            <w:tcBorders>
              <w:left w:val="single" w:sz="4" w:space="0" w:color="auto"/>
              <w:right w:val="single" w:sz="4" w:space="0" w:color="auto"/>
            </w:tcBorders>
            <w:vAlign w:val="center"/>
          </w:tcPr>
          <w:p w:rsidR="00950851" w:rsidRPr="009C74A5" w:rsidRDefault="00950851" w:rsidP="009C74A5">
            <w:pPr>
              <w:pStyle w:val="BodyText"/>
              <w:spacing w:line="276" w:lineRule="auto"/>
              <w:jc w:val="center"/>
              <w:rPr>
                <w:rFonts w:ascii="GHEA Grapalat" w:hAnsi="GHEA Grapalat"/>
                <w:color w:val="000000" w:themeColor="text1"/>
                <w:sz w:val="24"/>
                <w:szCs w:val="24"/>
                <w:lang w:val="hy-AM"/>
              </w:rPr>
            </w:pPr>
          </w:p>
        </w:tc>
        <w:tc>
          <w:tcPr>
            <w:tcW w:w="3034" w:type="dxa"/>
            <w:vMerge/>
            <w:tcBorders>
              <w:left w:val="single" w:sz="4" w:space="0" w:color="auto"/>
              <w:right w:val="single" w:sz="4" w:space="0" w:color="auto"/>
            </w:tcBorders>
            <w:vAlign w:val="center"/>
          </w:tcPr>
          <w:p w:rsidR="00950851" w:rsidRPr="009C74A5" w:rsidRDefault="00950851" w:rsidP="009C74A5">
            <w:pPr>
              <w:shd w:val="clear" w:color="auto" w:fill="FFFFFF"/>
              <w:spacing w:after="0"/>
              <w:rPr>
                <w:rFonts w:ascii="GHEA Grapalat" w:eastAsia="Times New Roman" w:hAnsi="GHEA Grapalat" w:cs="Sylfaen"/>
                <w:b/>
                <w:color w:val="000000" w:themeColor="text1"/>
                <w:sz w:val="24"/>
                <w:szCs w:val="24"/>
              </w:rPr>
            </w:pPr>
          </w:p>
        </w:tc>
        <w:tc>
          <w:tcPr>
            <w:tcW w:w="7088" w:type="dxa"/>
            <w:tcBorders>
              <w:top w:val="single" w:sz="4" w:space="0" w:color="auto"/>
              <w:left w:val="single" w:sz="4" w:space="0" w:color="auto"/>
              <w:bottom w:val="single" w:sz="4" w:space="0" w:color="auto"/>
              <w:right w:val="single" w:sz="4" w:space="0" w:color="auto"/>
            </w:tcBorders>
            <w:vAlign w:val="center"/>
          </w:tcPr>
          <w:p w:rsidR="00950851" w:rsidRPr="009C74A5" w:rsidRDefault="00950851" w:rsidP="009C74A5">
            <w:pPr>
              <w:ind w:left="34"/>
              <w:jc w:val="both"/>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 xml:space="preserve">2. Կարծում ենք, որ պետք է քննարկել Նախագծի դիսպոզիցիայում օգտագործվող «կամ այլ միջոցով» ձևակերպման վերաշարադրման հարցը որոշակիության ու կանխատեսելիության պահանջներին համապատասխանության տեսանկյունից: Հարցն այն է, որ Նախագծը չի սահմանում այն արարքների սպառիչ ցանկը (կատարման եղանակները), որոնց միջոցով կարող է կատարվել այս հանցատեսակը, դրանով իսկ զրկելով իրավունքի սուբյեկտին իր արարքների հետևանքները կանխորոշելու հնարավորությունից: Այս առումով բավարար չափով պարզ չէ, թե </w:t>
            </w:r>
            <w:r w:rsidRPr="009C74A5">
              <w:rPr>
                <w:rFonts w:ascii="GHEA Grapalat" w:hAnsi="GHEA Grapalat" w:cs="Arial"/>
                <w:color w:val="000000" w:themeColor="text1"/>
                <w:sz w:val="24"/>
                <w:szCs w:val="24"/>
                <w:shd w:val="clear" w:color="auto" w:fill="FFFFFF"/>
                <w:lang w:val="hy-AM"/>
              </w:rPr>
              <w:t xml:space="preserve">ինչ հետևանքներ կարող են առաջանալ (արդյոք առկա՞ է հանցակազմ) տվյալ արարքն </w:t>
            </w:r>
            <w:r w:rsidRPr="009C74A5">
              <w:rPr>
                <w:rFonts w:ascii="GHEA Grapalat" w:hAnsi="GHEA Grapalat"/>
                <w:color w:val="000000" w:themeColor="text1"/>
                <w:sz w:val="24"/>
                <w:szCs w:val="24"/>
                <w:lang w:val="hy-AM"/>
              </w:rPr>
              <w:t xml:space="preserve">սպառնալիքի </w:t>
            </w:r>
            <w:r w:rsidRPr="009C74A5">
              <w:rPr>
                <w:rFonts w:ascii="GHEA Grapalat" w:hAnsi="GHEA Grapalat" w:cs="Arial"/>
                <w:color w:val="000000" w:themeColor="text1"/>
                <w:sz w:val="24"/>
                <w:szCs w:val="24"/>
                <w:shd w:val="clear" w:color="auto" w:fill="FFFFFF"/>
                <w:lang w:val="hy-AM"/>
              </w:rPr>
              <w:t>(</w:t>
            </w:r>
            <w:r w:rsidRPr="009C74A5">
              <w:rPr>
                <w:rFonts w:ascii="GHEA Grapalat" w:hAnsi="GHEA Grapalat"/>
                <w:color w:val="000000" w:themeColor="text1"/>
                <w:sz w:val="24"/>
                <w:szCs w:val="24"/>
                <w:lang w:val="hy-AM"/>
              </w:rPr>
              <w:t xml:space="preserve">օրինակ՝ երբ ծնողին սպառնում են սպանել նրա երեխային) </w:t>
            </w:r>
            <w:r w:rsidRPr="009C74A5">
              <w:rPr>
                <w:rFonts w:ascii="GHEA Grapalat" w:hAnsi="GHEA Grapalat" w:cs="Arial"/>
                <w:color w:val="000000" w:themeColor="text1"/>
                <w:sz w:val="24"/>
                <w:szCs w:val="24"/>
                <w:shd w:val="clear" w:color="auto" w:fill="FFFFFF"/>
                <w:lang w:val="hy-AM"/>
              </w:rPr>
              <w:lastRenderedPageBreak/>
              <w:t xml:space="preserve">դեպքում: </w:t>
            </w:r>
          </w:p>
          <w:p w:rsidR="00950851" w:rsidRPr="009C74A5" w:rsidRDefault="00950851" w:rsidP="009C74A5">
            <w:pPr>
              <w:ind w:left="34"/>
              <w:jc w:val="both"/>
              <w:rPr>
                <w:rFonts w:ascii="GHEA Grapalat" w:hAnsi="GHEA Grapalat"/>
                <w:bCs/>
                <w:color w:val="000000" w:themeColor="text1"/>
                <w:sz w:val="24"/>
                <w:szCs w:val="24"/>
                <w:lang w:val="hy-AM"/>
              </w:rPr>
            </w:pPr>
            <w:r w:rsidRPr="009C74A5">
              <w:rPr>
                <w:rFonts w:ascii="GHEA Grapalat" w:hAnsi="GHEA Grapalat"/>
                <w:bCs/>
                <w:color w:val="000000" w:themeColor="text1"/>
                <w:sz w:val="24"/>
                <w:szCs w:val="24"/>
                <w:lang w:val="hy-AM"/>
              </w:rPr>
              <w:t xml:space="preserve">Վերոգրյալի հաշվառմամբ՝ առաջարկում ենք քննարկել </w:t>
            </w:r>
            <w:r w:rsidRPr="009C74A5">
              <w:rPr>
                <w:rFonts w:ascii="GHEA Grapalat" w:hAnsi="GHEA Grapalat"/>
                <w:color w:val="000000" w:themeColor="text1"/>
                <w:sz w:val="24"/>
                <w:szCs w:val="24"/>
                <w:lang w:val="hy-AM"/>
              </w:rPr>
              <w:t xml:space="preserve">հիշյալ </w:t>
            </w:r>
            <w:r w:rsidRPr="009C74A5">
              <w:rPr>
                <w:rFonts w:ascii="GHEA Grapalat" w:hAnsi="GHEA Grapalat"/>
                <w:bCs/>
                <w:color w:val="000000" w:themeColor="text1"/>
                <w:sz w:val="24"/>
                <w:szCs w:val="24"/>
                <w:lang w:val="hy-AM"/>
              </w:rPr>
              <w:t>ձևակերպումն առավել հստակ շարադրելու հարցը՝ այն համապատասխանեցնելով իրավական որոշակիության սկզբունքին:</w:t>
            </w:r>
          </w:p>
          <w:p w:rsidR="00950851" w:rsidRPr="009C74A5" w:rsidRDefault="00950851" w:rsidP="009C74A5">
            <w:pPr>
              <w:ind w:left="34"/>
              <w:jc w:val="both"/>
              <w:rPr>
                <w:rFonts w:ascii="GHEA Grapalat" w:hAnsi="GHEA Grapalat" w:cs="Arial"/>
                <w:color w:val="000000" w:themeColor="text1"/>
                <w:sz w:val="24"/>
                <w:szCs w:val="24"/>
                <w:shd w:val="clear" w:color="auto" w:fill="FFFFFF"/>
                <w:lang w:val="hy-AM"/>
              </w:rPr>
            </w:pPr>
            <w:r w:rsidRPr="009C74A5">
              <w:rPr>
                <w:rFonts w:ascii="GHEA Grapalat" w:hAnsi="GHEA Grapalat" w:cs="Arial"/>
                <w:color w:val="000000" w:themeColor="text1"/>
                <w:sz w:val="24"/>
                <w:szCs w:val="24"/>
                <w:shd w:val="clear" w:color="auto" w:fill="FFFFFF"/>
                <w:lang w:val="hy-AM"/>
              </w:rPr>
              <w:t>Մարդու իրավունքների եվրոպական դատարանն անդրադառնալով իրավական որոշակիության</w:t>
            </w:r>
            <w:r w:rsidRPr="009C74A5">
              <w:rPr>
                <w:rFonts w:ascii="GHEA Grapalat" w:hAnsi="GHEA Grapalat"/>
                <w:color w:val="000000" w:themeColor="text1"/>
                <w:sz w:val="24"/>
                <w:szCs w:val="24"/>
                <w:lang w:val="hy-AM"/>
              </w:rPr>
              <w:t xml:space="preserve"> սկզբունքին </w:t>
            </w:r>
            <w:r w:rsidRPr="009C74A5">
              <w:rPr>
                <w:rFonts w:ascii="GHEA Grapalat" w:hAnsi="GHEA Grapalat" w:cs="Arial"/>
                <w:color w:val="000000" w:themeColor="text1"/>
                <w:sz w:val="24"/>
                <w:szCs w:val="24"/>
                <w:shd w:val="clear" w:color="auto" w:fill="FFFFFF"/>
                <w:lang w:val="hy-AM"/>
              </w:rPr>
              <w:t>արձանագրել է, որ օրենքը պետք է լինի բավականաչափ հստակ, ինչը հնարավորություն է տալիս անձին համապատասխանեցնելու իր վարքագիծը և կանխատեսելու դրա հետևանքները:</w:t>
            </w:r>
          </w:p>
          <w:p w:rsidR="00950851" w:rsidRPr="009C74A5" w:rsidRDefault="00950851" w:rsidP="009C74A5">
            <w:pPr>
              <w:ind w:left="34"/>
              <w:jc w:val="both"/>
              <w:rPr>
                <w:rFonts w:ascii="GHEA Grapalat" w:hAnsi="GHEA Grapalat" w:cs="Arial"/>
                <w:color w:val="000000" w:themeColor="text1"/>
                <w:sz w:val="24"/>
                <w:szCs w:val="24"/>
                <w:shd w:val="clear" w:color="auto" w:fill="FFFFFF"/>
                <w:lang w:val="hy-AM"/>
              </w:rPr>
            </w:pPr>
            <w:r w:rsidRPr="009C74A5">
              <w:rPr>
                <w:rFonts w:ascii="GHEA Grapalat" w:hAnsi="GHEA Grapalat" w:cs="Arial"/>
                <w:color w:val="000000" w:themeColor="text1"/>
                <w:sz w:val="24"/>
                <w:szCs w:val="24"/>
                <w:shd w:val="clear" w:color="auto" w:fill="FFFFFF"/>
                <w:lang w:val="hy-AM"/>
              </w:rPr>
              <w:t xml:space="preserve">Ավելին, Եվրոպական դատարանը, անդրադառնալով օրինականության պահանջին, հայտնել է, որ վերջինս վերաբերում է ոչ միայն ներպետական օրենսդրությունում համապատասխան իրավական հենքի առկայությանը, այլև՝ «օրենքի որակին», որը պետք է լինի որոշակի, հետևանքները կանխատեսելի, ինչպես նաև հասանելի անձանց շրջանակին, որոնց վերաբերելի է, որպեսզի վերջիններս կարողանան կանխորոշել իրենց արարքների հետևանքները: Ըստ այդմ, Սիլվերն ընդդեմ Մեծ Բրիտանիայի գործով Եվրոպական դատարանը, մասնավորապես, սահմանել է, որ նորմը չի կարող դիտվել որպես «օրենք», քանի դեռ այն ձևակերպված </w:t>
            </w:r>
            <w:r w:rsidRPr="009C74A5">
              <w:rPr>
                <w:rFonts w:ascii="GHEA Grapalat" w:hAnsi="GHEA Grapalat" w:cs="Arial"/>
                <w:color w:val="000000" w:themeColor="text1"/>
                <w:sz w:val="24"/>
                <w:szCs w:val="24"/>
                <w:shd w:val="clear" w:color="auto" w:fill="FFFFFF"/>
                <w:lang w:val="hy-AM"/>
              </w:rPr>
              <w:lastRenderedPageBreak/>
              <w:t>չէ բավարար ճշգրտությամբ, որպեսզի քաղաքացուն հնարավորություն ընձեռի կարգավորել իր վարքագիծը. վերջինս պետք է կարողանա, եթե անհրաժեշտ լինի համապատասխան խորհուրդներով, տվյալ հանգամանքներում ողջամտության սահմաններում կանխատեսել այն հետևանքները, որոնք կարող են առաջանալ տվյալ գործողության արդյունքում:</w:t>
            </w:r>
          </w:p>
          <w:p w:rsidR="00950851" w:rsidRPr="009C74A5" w:rsidRDefault="00950851" w:rsidP="009C74A5">
            <w:pPr>
              <w:ind w:left="34"/>
              <w:jc w:val="both"/>
              <w:rPr>
                <w:rFonts w:ascii="GHEA Grapalat" w:hAnsi="GHEA Grapalat"/>
                <w:color w:val="000000" w:themeColor="text1"/>
                <w:sz w:val="24"/>
                <w:szCs w:val="24"/>
                <w:lang w:val="hy-AM"/>
              </w:rPr>
            </w:pPr>
            <w:r w:rsidRPr="009C74A5">
              <w:rPr>
                <w:rFonts w:ascii="GHEA Grapalat" w:hAnsi="GHEA Grapalat" w:cs="Arial"/>
                <w:color w:val="000000" w:themeColor="text1"/>
                <w:sz w:val="24"/>
                <w:szCs w:val="24"/>
                <w:shd w:val="clear" w:color="auto" w:fill="FFFFFF"/>
                <w:lang w:val="hy-AM"/>
              </w:rPr>
              <w:t>ՀՀ Սահմանադրության 79-րդ հոդվածով ամրագրվել է իրավական որոշակիության սկզբունքն, ըստ որի՝ h</w:t>
            </w:r>
            <w:r w:rsidRPr="009C74A5">
              <w:rPr>
                <w:rFonts w:ascii="GHEA Grapalat" w:hAnsi="GHEA Grapalat"/>
                <w:color w:val="000000" w:themeColor="text1"/>
                <w:sz w:val="24"/>
                <w:szCs w:val="24"/>
                <w:lang w:val="hy-AM"/>
              </w:rPr>
              <w:t xml:space="preserve">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 </w:t>
            </w:r>
          </w:p>
          <w:p w:rsidR="00950851" w:rsidRPr="009C74A5" w:rsidRDefault="00950851" w:rsidP="009C74A5">
            <w:pPr>
              <w:ind w:left="34"/>
              <w:jc w:val="both"/>
              <w:rPr>
                <w:rFonts w:ascii="GHEA Grapalat" w:hAnsi="GHEA Grapalat" w:cs="Arial"/>
                <w:color w:val="000000" w:themeColor="text1"/>
                <w:sz w:val="24"/>
                <w:szCs w:val="24"/>
                <w:shd w:val="clear" w:color="auto" w:fill="FFFFFF"/>
                <w:lang w:val="hy-AM"/>
              </w:rPr>
            </w:pPr>
            <w:r w:rsidRPr="009C74A5">
              <w:rPr>
                <w:rFonts w:ascii="GHEA Grapalat" w:hAnsi="GHEA Grapalat" w:cs="Arial"/>
                <w:color w:val="000000" w:themeColor="text1"/>
                <w:sz w:val="24"/>
                <w:szCs w:val="24"/>
                <w:shd w:val="clear" w:color="auto" w:fill="FFFFFF"/>
                <w:lang w:val="hy-AM"/>
              </w:rPr>
              <w:t xml:space="preserve">Սահմանադրության այս հոդվածը բացահայտվել է Սահմանադրական դատարանի մի շարք որոշումներում: Այսպես, դատարանը նշել է, որ իրավական պետության սկզբունքը, ի թիվս այլոց, պահանջում է նաև իրավական օրենքի առկայություն։ Վերջինս պետք է լինի բավականաչափ մատչելի՝ իրավունքի սուբյեկտները պետք է համապատասխան հանգամանքներում հնարավորություն </w:t>
            </w:r>
            <w:r w:rsidRPr="009C74A5">
              <w:rPr>
                <w:rFonts w:ascii="GHEA Grapalat" w:hAnsi="GHEA Grapalat" w:cs="Arial"/>
                <w:color w:val="000000" w:themeColor="text1"/>
                <w:sz w:val="24"/>
                <w:szCs w:val="24"/>
                <w:shd w:val="clear" w:color="auto" w:fill="FFFFFF"/>
                <w:lang w:val="hy-AM"/>
              </w:rPr>
              <w:lastRenderedPageBreak/>
              <w:t>ունենան կողմնորոշվելու, թե տվյալ դեպքում ինչ իրավական նորմեր են կիրառվում։ Ըստ դատարանի՝ նորմը չի կարող համարվել «օրենք», եթե այն ձևակերպված չէ բավարար ճշգրտությամբ, որը թույլ կտա իրավաբանական և ֆիզիկական անձանց դրան համապատասխանեցնել իրենց վարքագիծը. նրանք պետք է հնարավորություն ունենան կանխատեսել այն հետևանքները, որոնք կարող է առաջացնել տվյալ գործողությունը։ Սահմանադրական դատարանը նշել է, որ օրենքի կանխատեսելիությունը գնահատելու համար կարևոր գործոն է նաև տվյալ հարաբերությունները կանոնակարգող տարբեր կարգավորումների միջև հակասությունների առկայության կամ բացակայության հանգամանքը։ Ավելին, 2016 թվականի մայիսի 7-ի թիվ ՍԴՈ-1270 որոշմամբ դատարանը նշել է, որ ՀՀ Սահմանադրության 1-ին հոդվածով ամրագրված իրավական պետության կարևորագույն հատկանիշներից է իրավունքի գերակայությունը, որի ապահովման գլխավոր պահանջներից են իրավական որոշակիության սկզբունքն, իրավահարաբերությունների կարգավորումը բացառապես այնպիսի օրենքներով, որոնք համապատասխանում են որակական որոշակի հատկանիշների` հստակ են, կանխատեսելի և մատչելի։</w:t>
            </w:r>
          </w:p>
        </w:tc>
        <w:tc>
          <w:tcPr>
            <w:tcW w:w="1701" w:type="dxa"/>
            <w:tcBorders>
              <w:top w:val="single" w:sz="4" w:space="0" w:color="auto"/>
              <w:left w:val="single" w:sz="4" w:space="0" w:color="auto"/>
              <w:bottom w:val="single" w:sz="4" w:space="0" w:color="auto"/>
              <w:right w:val="single" w:sz="4" w:space="0" w:color="auto"/>
            </w:tcBorders>
            <w:vAlign w:val="center"/>
          </w:tcPr>
          <w:p w:rsidR="00950851" w:rsidRPr="009C74A5" w:rsidRDefault="00950851" w:rsidP="009C74A5">
            <w:pPr>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lastRenderedPageBreak/>
              <w:t>Ընդունվել է</w:t>
            </w:r>
          </w:p>
        </w:tc>
        <w:tc>
          <w:tcPr>
            <w:tcW w:w="2454" w:type="dxa"/>
            <w:tcBorders>
              <w:top w:val="single" w:sz="4" w:space="0" w:color="auto"/>
              <w:left w:val="single" w:sz="4" w:space="0" w:color="auto"/>
              <w:bottom w:val="single" w:sz="4" w:space="0" w:color="auto"/>
              <w:right w:val="single" w:sz="4" w:space="0" w:color="auto"/>
            </w:tcBorders>
            <w:vAlign w:val="center"/>
          </w:tcPr>
          <w:p w:rsidR="00950851" w:rsidRPr="009C74A5" w:rsidRDefault="00950851" w:rsidP="009C74A5">
            <w:pPr>
              <w:pStyle w:val="BodyTextIndent2"/>
              <w:tabs>
                <w:tab w:val="left" w:pos="720"/>
              </w:tabs>
              <w:spacing w:after="0" w:line="276" w:lineRule="auto"/>
              <w:ind w:left="0"/>
              <w:jc w:val="center"/>
              <w:rPr>
                <w:rFonts w:ascii="GHEA Grapalat" w:hAnsi="GHEA Grapalat" w:cs="Sylfaen"/>
                <w:color w:val="000000" w:themeColor="text1"/>
                <w:lang w:val="hy-AM"/>
              </w:rPr>
            </w:pPr>
            <w:r w:rsidRPr="009C74A5">
              <w:rPr>
                <w:rFonts w:ascii="GHEA Grapalat" w:hAnsi="GHEA Grapalat" w:cs="Sylfaen"/>
                <w:color w:val="000000" w:themeColor="text1"/>
                <w:lang w:val="hy-AM"/>
              </w:rPr>
              <w:t>Նախագծում կատարվել են համապատասխան փոփոխություններ</w:t>
            </w:r>
          </w:p>
        </w:tc>
      </w:tr>
      <w:tr w:rsidR="00950851" w:rsidRPr="009C74A5" w:rsidTr="009C74A5">
        <w:trPr>
          <w:trHeight w:val="1727"/>
        </w:trPr>
        <w:tc>
          <w:tcPr>
            <w:tcW w:w="618" w:type="dxa"/>
            <w:vMerge/>
            <w:tcBorders>
              <w:left w:val="single" w:sz="4" w:space="0" w:color="auto"/>
              <w:right w:val="single" w:sz="4" w:space="0" w:color="auto"/>
            </w:tcBorders>
            <w:vAlign w:val="center"/>
          </w:tcPr>
          <w:p w:rsidR="00950851" w:rsidRPr="009C74A5" w:rsidRDefault="00950851" w:rsidP="009C74A5">
            <w:pPr>
              <w:pStyle w:val="BodyText"/>
              <w:spacing w:line="276" w:lineRule="auto"/>
              <w:jc w:val="center"/>
              <w:rPr>
                <w:rFonts w:ascii="GHEA Grapalat" w:hAnsi="GHEA Grapalat"/>
                <w:color w:val="000000" w:themeColor="text1"/>
                <w:sz w:val="24"/>
                <w:szCs w:val="24"/>
                <w:lang w:val="hy-AM"/>
              </w:rPr>
            </w:pPr>
          </w:p>
        </w:tc>
        <w:tc>
          <w:tcPr>
            <w:tcW w:w="3034" w:type="dxa"/>
            <w:vMerge/>
            <w:tcBorders>
              <w:left w:val="single" w:sz="4" w:space="0" w:color="auto"/>
              <w:right w:val="single" w:sz="4" w:space="0" w:color="auto"/>
            </w:tcBorders>
            <w:vAlign w:val="center"/>
          </w:tcPr>
          <w:p w:rsidR="00950851" w:rsidRPr="009C74A5" w:rsidRDefault="00950851" w:rsidP="009C74A5">
            <w:pPr>
              <w:shd w:val="clear" w:color="auto" w:fill="FFFFFF"/>
              <w:spacing w:after="0"/>
              <w:rPr>
                <w:rFonts w:ascii="GHEA Grapalat" w:eastAsia="Times New Roman" w:hAnsi="GHEA Grapalat" w:cs="Sylfaen"/>
                <w:b/>
                <w:color w:val="000000" w:themeColor="text1"/>
                <w:sz w:val="24"/>
                <w:szCs w:val="24"/>
              </w:rPr>
            </w:pPr>
          </w:p>
        </w:tc>
        <w:tc>
          <w:tcPr>
            <w:tcW w:w="7088" w:type="dxa"/>
            <w:tcBorders>
              <w:top w:val="single" w:sz="4" w:space="0" w:color="auto"/>
              <w:left w:val="single" w:sz="4" w:space="0" w:color="auto"/>
              <w:bottom w:val="single" w:sz="4" w:space="0" w:color="auto"/>
              <w:right w:val="single" w:sz="4" w:space="0" w:color="auto"/>
            </w:tcBorders>
            <w:vAlign w:val="center"/>
          </w:tcPr>
          <w:p w:rsidR="00950851" w:rsidRPr="009C74A5" w:rsidRDefault="00950851" w:rsidP="009C74A5">
            <w:pPr>
              <w:ind w:left="34"/>
              <w:jc w:val="both"/>
              <w:rPr>
                <w:rFonts w:ascii="GHEA Grapalat" w:hAnsi="GHEA Grapalat"/>
                <w:color w:val="000000" w:themeColor="text1"/>
                <w:sz w:val="24"/>
                <w:szCs w:val="24"/>
                <w:highlight w:val="yellow"/>
                <w:lang w:val="hy-AM"/>
              </w:rPr>
            </w:pPr>
            <w:r w:rsidRPr="009C74A5">
              <w:rPr>
                <w:rFonts w:ascii="GHEA Grapalat" w:hAnsi="GHEA Grapalat"/>
                <w:color w:val="000000" w:themeColor="text1"/>
                <w:sz w:val="24"/>
                <w:szCs w:val="24"/>
                <w:lang w:val="hy-AM"/>
              </w:rPr>
              <w:t xml:space="preserve">3. Որպես արարքը որակյալ դարձնող առանձին հատկանիշ առաջարկում ենք քննարկել հանցանքն օրինակ՝ բուժական կամ երեխաների խնամք և պաշտպանություն իրականացնող հաստատությունների աշխատողի կամ հանրային ծառայողի (եթե նրա լիազորությունները կապված են ծնողի կողմից ծնողական իրավունքներից ինքնակամ հրաժարվելու գործընթացի հետ) կողմից կատարելու պայմանը: Բանն այն է, որ ներկայում այդ բնույթի արարքներ, ինչպես վկայում են դիտարկումները, կատարվում են անմիջականորեն այդ </w:t>
            </w:r>
            <w:r w:rsidRPr="009C74A5">
              <w:rPr>
                <w:rFonts w:ascii="GHEA Grapalat" w:hAnsi="GHEA Grapalat" w:cs="Sylfaen"/>
                <w:color w:val="000000" w:themeColor="text1"/>
                <w:sz w:val="24"/>
                <w:szCs w:val="24"/>
                <w:lang w:val="af-ZA"/>
              </w:rPr>
              <w:t>գործընթացում</w:t>
            </w:r>
            <w:r w:rsidRPr="009C74A5">
              <w:rPr>
                <w:rFonts w:ascii="GHEA Grapalat" w:hAnsi="GHEA Grapalat"/>
                <w:color w:val="000000" w:themeColor="text1"/>
                <w:sz w:val="24"/>
                <w:szCs w:val="24"/>
                <w:lang w:val="af-ZA"/>
              </w:rPr>
              <w:t xml:space="preserve"> </w:t>
            </w:r>
            <w:r w:rsidRPr="009C74A5">
              <w:rPr>
                <w:rFonts w:ascii="GHEA Grapalat" w:hAnsi="GHEA Grapalat" w:cs="Sylfaen"/>
                <w:color w:val="000000" w:themeColor="text1"/>
                <w:sz w:val="24"/>
                <w:szCs w:val="24"/>
                <w:lang w:val="af-ZA"/>
              </w:rPr>
              <w:t>ներգրավված</w:t>
            </w:r>
            <w:r w:rsidRPr="009C74A5">
              <w:rPr>
                <w:rFonts w:ascii="GHEA Grapalat" w:hAnsi="GHEA Grapalat" w:cs="Sylfaen"/>
                <w:color w:val="000000" w:themeColor="text1"/>
                <w:sz w:val="24"/>
                <w:szCs w:val="24"/>
                <w:lang w:val="hy-AM"/>
              </w:rPr>
              <w:t xml:space="preserve"> անձանց կողմից:</w:t>
            </w:r>
          </w:p>
          <w:p w:rsidR="00950851" w:rsidRPr="009C74A5" w:rsidRDefault="00950851" w:rsidP="009C74A5">
            <w:pPr>
              <w:ind w:left="34"/>
              <w:jc w:val="both"/>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Նախագծում այդպիսի որակյալ հատկանիշ նախատեսելու դեպքում անհրաժեշտություն կառաջանա քննարկել նաև ավելի խիստ պատժաչափ սահմանելու հարցը: Կարծում ենք, որ այս առումով (այլ</w:t>
            </w:r>
            <w:r w:rsidRPr="009C74A5">
              <w:rPr>
                <w:rFonts w:ascii="GHEA Grapalat" w:hAnsi="GHEA Grapalat"/>
                <w:color w:val="000000" w:themeColor="text1"/>
                <w:sz w:val="24"/>
                <w:szCs w:val="24"/>
                <w:lang w:val="af-ZA"/>
              </w:rPr>
              <w:t xml:space="preserve"> </w:t>
            </w:r>
            <w:r w:rsidRPr="009C74A5">
              <w:rPr>
                <w:rFonts w:ascii="GHEA Grapalat" w:hAnsi="GHEA Grapalat"/>
                <w:color w:val="000000" w:themeColor="text1"/>
                <w:sz w:val="24"/>
                <w:szCs w:val="24"/>
                <w:lang w:val="hy-AM"/>
              </w:rPr>
              <w:t>պատժատեսակների հետ</w:t>
            </w:r>
            <w:r w:rsidRPr="009C74A5">
              <w:rPr>
                <w:rFonts w:ascii="GHEA Grapalat" w:hAnsi="GHEA Grapalat"/>
                <w:color w:val="000000" w:themeColor="text1"/>
                <w:sz w:val="24"/>
                <w:szCs w:val="24"/>
                <w:lang w:val="af-ZA"/>
              </w:rPr>
              <w:t xml:space="preserve"> </w:t>
            </w:r>
            <w:r w:rsidRPr="009C74A5">
              <w:rPr>
                <w:rFonts w:ascii="GHEA Grapalat" w:hAnsi="GHEA Grapalat"/>
                <w:color w:val="000000" w:themeColor="text1"/>
                <w:sz w:val="24"/>
                <w:szCs w:val="24"/>
                <w:lang w:val="hy-AM"/>
              </w:rPr>
              <w:t>մեկտեղ) կարող է քննարկվել նաև ազատազրկման ձևով</w:t>
            </w:r>
            <w:r w:rsidRPr="009C74A5">
              <w:rPr>
                <w:rFonts w:ascii="GHEA Grapalat" w:hAnsi="GHEA Grapalat"/>
                <w:color w:val="000000" w:themeColor="text1"/>
                <w:sz w:val="24"/>
                <w:szCs w:val="24"/>
                <w:lang w:val="af-ZA"/>
              </w:rPr>
              <w:t xml:space="preserve"> </w:t>
            </w:r>
            <w:r w:rsidRPr="009C74A5">
              <w:rPr>
                <w:rFonts w:ascii="GHEA Grapalat" w:hAnsi="GHEA Grapalat"/>
                <w:color w:val="000000" w:themeColor="text1"/>
                <w:sz w:val="24"/>
                <w:szCs w:val="24"/>
                <w:lang w:val="hy-AM"/>
              </w:rPr>
              <w:t xml:space="preserve">պատիժ սահմանելու հարցը: Օրինակ՝ Ֆրանսիայի քրեական օրենսգրքի 227-12-րդ հոդվածի սանկցիան նմանատիպ արարք կատարելու համար նախատեսում է վեց ամիս ժամկետով ազատազրկում: </w:t>
            </w:r>
          </w:p>
        </w:tc>
        <w:tc>
          <w:tcPr>
            <w:tcW w:w="1701" w:type="dxa"/>
            <w:tcBorders>
              <w:top w:val="single" w:sz="4" w:space="0" w:color="auto"/>
              <w:left w:val="single" w:sz="4" w:space="0" w:color="auto"/>
              <w:bottom w:val="single" w:sz="4" w:space="0" w:color="auto"/>
              <w:right w:val="single" w:sz="4" w:space="0" w:color="auto"/>
            </w:tcBorders>
            <w:vAlign w:val="center"/>
          </w:tcPr>
          <w:p w:rsidR="00950851" w:rsidRPr="009C74A5" w:rsidRDefault="00950851" w:rsidP="009C74A5">
            <w:pPr>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Ընդունվել է</w:t>
            </w:r>
          </w:p>
        </w:tc>
        <w:tc>
          <w:tcPr>
            <w:tcW w:w="2454" w:type="dxa"/>
            <w:tcBorders>
              <w:top w:val="single" w:sz="4" w:space="0" w:color="auto"/>
              <w:left w:val="single" w:sz="4" w:space="0" w:color="auto"/>
              <w:bottom w:val="single" w:sz="4" w:space="0" w:color="auto"/>
              <w:right w:val="single" w:sz="4" w:space="0" w:color="auto"/>
            </w:tcBorders>
            <w:vAlign w:val="center"/>
          </w:tcPr>
          <w:p w:rsidR="00950851" w:rsidRPr="009C74A5" w:rsidRDefault="00950851" w:rsidP="009C74A5">
            <w:pPr>
              <w:pStyle w:val="BodyTextIndent2"/>
              <w:tabs>
                <w:tab w:val="left" w:pos="720"/>
              </w:tabs>
              <w:spacing w:after="0" w:line="276" w:lineRule="auto"/>
              <w:ind w:left="0"/>
              <w:jc w:val="center"/>
              <w:rPr>
                <w:rFonts w:ascii="GHEA Grapalat" w:hAnsi="GHEA Grapalat" w:cs="Sylfaen"/>
                <w:color w:val="000000" w:themeColor="text1"/>
                <w:lang w:val="hy-AM"/>
              </w:rPr>
            </w:pPr>
            <w:r w:rsidRPr="009C74A5">
              <w:rPr>
                <w:rFonts w:ascii="GHEA Grapalat" w:hAnsi="GHEA Grapalat" w:cs="Sylfaen"/>
                <w:color w:val="000000" w:themeColor="text1"/>
                <w:lang w:val="hy-AM"/>
              </w:rPr>
              <w:t>Նախագծում կատարվել են համապատասխան փոփոխություններ</w:t>
            </w:r>
          </w:p>
        </w:tc>
      </w:tr>
      <w:tr w:rsidR="008B1E13" w:rsidRPr="009C74A5" w:rsidTr="009C74A5">
        <w:trPr>
          <w:trHeight w:val="1727"/>
        </w:trPr>
        <w:tc>
          <w:tcPr>
            <w:tcW w:w="618" w:type="dxa"/>
            <w:vMerge w:val="restart"/>
            <w:tcBorders>
              <w:left w:val="single" w:sz="4" w:space="0" w:color="auto"/>
              <w:right w:val="single" w:sz="4" w:space="0" w:color="auto"/>
            </w:tcBorders>
            <w:vAlign w:val="center"/>
          </w:tcPr>
          <w:p w:rsidR="008B1E13" w:rsidRPr="009C74A5" w:rsidRDefault="008B1E13" w:rsidP="009C74A5">
            <w:pPr>
              <w:pStyle w:val="BodyText"/>
              <w:spacing w:line="276" w:lineRule="auto"/>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lastRenderedPageBreak/>
              <w:t>5</w:t>
            </w:r>
          </w:p>
        </w:tc>
        <w:tc>
          <w:tcPr>
            <w:tcW w:w="3034" w:type="dxa"/>
            <w:vMerge w:val="restart"/>
            <w:tcBorders>
              <w:left w:val="single" w:sz="4" w:space="0" w:color="auto"/>
              <w:right w:val="single" w:sz="4" w:space="0" w:color="auto"/>
            </w:tcBorders>
            <w:vAlign w:val="center"/>
          </w:tcPr>
          <w:p w:rsidR="008B1E13" w:rsidRPr="009C74A5" w:rsidRDefault="008B1E13" w:rsidP="009C74A5">
            <w:pPr>
              <w:shd w:val="clear" w:color="auto" w:fill="FFFFFF"/>
              <w:spacing w:after="0"/>
              <w:rPr>
                <w:rFonts w:ascii="GHEA Grapalat" w:eastAsia="Times New Roman" w:hAnsi="GHEA Grapalat" w:cs="Sylfaen"/>
                <w:b/>
                <w:color w:val="000000" w:themeColor="text1"/>
                <w:sz w:val="24"/>
                <w:szCs w:val="24"/>
                <w:lang w:val="hy-AM"/>
              </w:rPr>
            </w:pPr>
            <w:r w:rsidRPr="009C74A5">
              <w:rPr>
                <w:rFonts w:ascii="GHEA Grapalat" w:eastAsia="Times New Roman" w:hAnsi="GHEA Grapalat" w:cs="Sylfaen"/>
                <w:b/>
                <w:color w:val="000000" w:themeColor="text1"/>
                <w:sz w:val="24"/>
                <w:szCs w:val="24"/>
                <w:lang w:val="hy-AM"/>
              </w:rPr>
              <w:t>Դավիթ Թումասյան, «Բարի մամա» հասարակական կազմակերպություն</w:t>
            </w:r>
          </w:p>
          <w:p w:rsidR="00161CD7" w:rsidRPr="009C74A5" w:rsidRDefault="00161CD7" w:rsidP="009C74A5">
            <w:pPr>
              <w:shd w:val="clear" w:color="auto" w:fill="FFFFFF"/>
              <w:spacing w:after="0"/>
              <w:rPr>
                <w:rFonts w:ascii="GHEA Grapalat" w:eastAsia="Times New Roman" w:hAnsi="GHEA Grapalat" w:cs="Sylfaen"/>
                <w:b/>
                <w:i/>
                <w:color w:val="000000" w:themeColor="text1"/>
                <w:sz w:val="24"/>
                <w:szCs w:val="24"/>
                <w:lang w:val="hy-AM"/>
              </w:rPr>
            </w:pPr>
            <w:r w:rsidRPr="009C74A5">
              <w:rPr>
                <w:rFonts w:ascii="GHEA Grapalat" w:eastAsia="Times New Roman" w:hAnsi="GHEA Grapalat" w:cs="Sylfaen"/>
                <w:b/>
                <w:i/>
                <w:color w:val="000000" w:themeColor="text1"/>
                <w:sz w:val="24"/>
                <w:szCs w:val="24"/>
                <w:lang w:val="hy-AM"/>
              </w:rPr>
              <w:t>20.09.2019</w:t>
            </w:r>
            <w:r w:rsidR="001B5599" w:rsidRPr="009C74A5">
              <w:rPr>
                <w:rFonts w:ascii="GHEA Grapalat" w:eastAsia="Times New Roman" w:hAnsi="GHEA Grapalat" w:cs="Sylfaen"/>
                <w:b/>
                <w:i/>
                <w:color w:val="000000" w:themeColor="text1"/>
                <w:sz w:val="24"/>
                <w:szCs w:val="24"/>
              </w:rPr>
              <w:t>, e-draft.am</w:t>
            </w:r>
          </w:p>
        </w:tc>
        <w:tc>
          <w:tcPr>
            <w:tcW w:w="7088" w:type="dxa"/>
            <w:tcBorders>
              <w:top w:val="single" w:sz="4" w:space="0" w:color="auto"/>
              <w:left w:val="single" w:sz="4" w:space="0" w:color="auto"/>
              <w:bottom w:val="single" w:sz="4" w:space="0" w:color="auto"/>
              <w:right w:val="single" w:sz="4" w:space="0" w:color="auto"/>
            </w:tcBorders>
            <w:vAlign w:val="center"/>
          </w:tcPr>
          <w:p w:rsidR="008B1E13" w:rsidRPr="009C74A5" w:rsidRDefault="008B1E13" w:rsidP="009C74A5">
            <w:pPr>
              <w:ind w:left="34"/>
              <w:jc w:val="both"/>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Նախագծի 1-ին հոդվածի «օրենսգրքի 20-րդ գլուխը» բառերը փոխել «օրենսգիրքը» բառով, քանի որ փոփոխությունը կատարվում է օրենսգրքում, այլ ոչ թե նրա առանձնացված մասում և դա է պահանջում իրավական տեխնիկան։</w:t>
            </w:r>
          </w:p>
        </w:tc>
        <w:tc>
          <w:tcPr>
            <w:tcW w:w="1701" w:type="dxa"/>
            <w:tcBorders>
              <w:top w:val="single" w:sz="4" w:space="0" w:color="auto"/>
              <w:left w:val="single" w:sz="4" w:space="0" w:color="auto"/>
              <w:bottom w:val="single" w:sz="4" w:space="0" w:color="auto"/>
              <w:right w:val="single" w:sz="4" w:space="0" w:color="auto"/>
            </w:tcBorders>
            <w:vAlign w:val="center"/>
          </w:tcPr>
          <w:p w:rsidR="008B1E13" w:rsidRPr="009C74A5" w:rsidRDefault="008B1E13" w:rsidP="009C74A5">
            <w:pPr>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Ընդունվել է</w:t>
            </w:r>
          </w:p>
        </w:tc>
        <w:tc>
          <w:tcPr>
            <w:tcW w:w="2454" w:type="dxa"/>
            <w:tcBorders>
              <w:top w:val="single" w:sz="4" w:space="0" w:color="auto"/>
              <w:left w:val="single" w:sz="4" w:space="0" w:color="auto"/>
              <w:bottom w:val="single" w:sz="4" w:space="0" w:color="auto"/>
              <w:right w:val="single" w:sz="4" w:space="0" w:color="auto"/>
            </w:tcBorders>
            <w:vAlign w:val="center"/>
          </w:tcPr>
          <w:p w:rsidR="008B1E13" w:rsidRPr="009C74A5" w:rsidRDefault="008B1E13" w:rsidP="009C74A5">
            <w:pPr>
              <w:pStyle w:val="BodyTextIndent2"/>
              <w:tabs>
                <w:tab w:val="left" w:pos="720"/>
              </w:tabs>
              <w:spacing w:after="0" w:line="276" w:lineRule="auto"/>
              <w:ind w:left="0"/>
              <w:jc w:val="center"/>
              <w:rPr>
                <w:rFonts w:ascii="GHEA Grapalat" w:hAnsi="GHEA Grapalat" w:cs="Sylfaen"/>
                <w:color w:val="000000" w:themeColor="text1"/>
                <w:lang w:val="hy-AM"/>
              </w:rPr>
            </w:pPr>
            <w:r w:rsidRPr="009C74A5">
              <w:rPr>
                <w:rFonts w:ascii="GHEA Grapalat" w:hAnsi="GHEA Grapalat" w:cs="Sylfaen"/>
                <w:color w:val="000000" w:themeColor="text1"/>
                <w:lang w:val="hy-AM"/>
              </w:rPr>
              <w:t>Նախագծում կատարվել են համապատասխան փոփոխություններ</w:t>
            </w:r>
          </w:p>
        </w:tc>
      </w:tr>
      <w:tr w:rsidR="008B1E13" w:rsidRPr="009C74A5" w:rsidTr="009C74A5">
        <w:trPr>
          <w:trHeight w:val="1727"/>
        </w:trPr>
        <w:tc>
          <w:tcPr>
            <w:tcW w:w="618" w:type="dxa"/>
            <w:vMerge/>
            <w:tcBorders>
              <w:left w:val="single" w:sz="4" w:space="0" w:color="auto"/>
              <w:right w:val="single" w:sz="4" w:space="0" w:color="auto"/>
            </w:tcBorders>
            <w:vAlign w:val="center"/>
          </w:tcPr>
          <w:p w:rsidR="008B1E13" w:rsidRPr="009C74A5" w:rsidRDefault="008B1E13" w:rsidP="009C74A5">
            <w:pPr>
              <w:pStyle w:val="BodyText"/>
              <w:spacing w:line="276" w:lineRule="auto"/>
              <w:jc w:val="center"/>
              <w:rPr>
                <w:rFonts w:ascii="GHEA Grapalat" w:hAnsi="GHEA Grapalat"/>
                <w:color w:val="000000" w:themeColor="text1"/>
                <w:sz w:val="24"/>
                <w:szCs w:val="24"/>
                <w:lang w:val="hy-AM"/>
              </w:rPr>
            </w:pPr>
          </w:p>
        </w:tc>
        <w:tc>
          <w:tcPr>
            <w:tcW w:w="3034" w:type="dxa"/>
            <w:vMerge/>
            <w:tcBorders>
              <w:left w:val="single" w:sz="4" w:space="0" w:color="auto"/>
              <w:right w:val="single" w:sz="4" w:space="0" w:color="auto"/>
            </w:tcBorders>
            <w:vAlign w:val="center"/>
          </w:tcPr>
          <w:p w:rsidR="008B1E13" w:rsidRPr="009C74A5" w:rsidRDefault="008B1E13" w:rsidP="009C74A5">
            <w:pPr>
              <w:shd w:val="clear" w:color="auto" w:fill="FFFFFF"/>
              <w:spacing w:after="0"/>
              <w:rPr>
                <w:rFonts w:ascii="GHEA Grapalat" w:eastAsia="Times New Roman" w:hAnsi="GHEA Grapalat" w:cs="Sylfaen"/>
                <w:b/>
                <w:color w:val="000000" w:themeColor="text1"/>
                <w:sz w:val="24"/>
                <w:szCs w:val="24"/>
              </w:rPr>
            </w:pPr>
          </w:p>
        </w:tc>
        <w:tc>
          <w:tcPr>
            <w:tcW w:w="7088" w:type="dxa"/>
            <w:tcBorders>
              <w:top w:val="single" w:sz="4" w:space="0" w:color="auto"/>
              <w:left w:val="single" w:sz="4" w:space="0" w:color="auto"/>
              <w:bottom w:val="single" w:sz="4" w:space="0" w:color="auto"/>
              <w:right w:val="single" w:sz="4" w:space="0" w:color="auto"/>
            </w:tcBorders>
            <w:vAlign w:val="center"/>
          </w:tcPr>
          <w:p w:rsidR="008B1E13" w:rsidRPr="009C74A5" w:rsidRDefault="008B1E13" w:rsidP="009C74A5">
            <w:pPr>
              <w:ind w:left="34"/>
              <w:jc w:val="both"/>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Առաջարկվող 169.1-րդ հոդվածի 1-ին մասում ներկայացվում է, որ հանցագործությունը կատարվելու է հորդորելու, խաբեության, վստահությունը չարաշահելու, վիճակի խոցելիությունը օգտագործելու միջոցով (հանցագործության օբյեկտիվ կողմի ֆակուլտատիվ հատկանիշ՝ կատարման եղանակ) կամ շահադիտական դրդումներով (հանցագործության սուբյեկտիվ կողմի ֆակուլտատիվ հատկանիշ՝ շարժառիթ), այսինքն հեղինակներն այլընտրանքային են ներկայացնում կատարման եղանակը և շարժառիթը, որոնք նույն հարթությունում համադրելը ճիշտ չէ, քանի որ դրանք բնութագրում են հանցակազմի տարբեր տարրերը և այլընտրանքը կարող է լինել միևնույն տարրի տարբեր պայմանների միջև: Հետևաբար, առաջարկվում է 1-ին մասից հանել «կամ շահադիտական դրդումներով» բառերը՝ այն նախատեսելով 2-րդ մասում որպես հանցագործության ծանրացնող հանգամանք։</w:t>
            </w:r>
          </w:p>
        </w:tc>
        <w:tc>
          <w:tcPr>
            <w:tcW w:w="1701" w:type="dxa"/>
            <w:tcBorders>
              <w:top w:val="single" w:sz="4" w:space="0" w:color="auto"/>
              <w:left w:val="single" w:sz="4" w:space="0" w:color="auto"/>
              <w:bottom w:val="single" w:sz="4" w:space="0" w:color="auto"/>
              <w:right w:val="single" w:sz="4" w:space="0" w:color="auto"/>
            </w:tcBorders>
            <w:vAlign w:val="center"/>
          </w:tcPr>
          <w:p w:rsidR="008B1E13" w:rsidRPr="009C74A5" w:rsidRDefault="008B1E13" w:rsidP="009C74A5">
            <w:pPr>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Ընդունվել է</w:t>
            </w:r>
          </w:p>
        </w:tc>
        <w:tc>
          <w:tcPr>
            <w:tcW w:w="2454" w:type="dxa"/>
            <w:tcBorders>
              <w:top w:val="single" w:sz="4" w:space="0" w:color="auto"/>
              <w:left w:val="single" w:sz="4" w:space="0" w:color="auto"/>
              <w:bottom w:val="single" w:sz="4" w:space="0" w:color="auto"/>
              <w:right w:val="single" w:sz="4" w:space="0" w:color="auto"/>
            </w:tcBorders>
            <w:vAlign w:val="center"/>
          </w:tcPr>
          <w:p w:rsidR="008B1E13" w:rsidRPr="009C74A5" w:rsidRDefault="008B1E13" w:rsidP="009C74A5">
            <w:pPr>
              <w:pStyle w:val="BodyTextIndent2"/>
              <w:tabs>
                <w:tab w:val="left" w:pos="720"/>
              </w:tabs>
              <w:spacing w:after="0" w:line="276" w:lineRule="auto"/>
              <w:ind w:left="0"/>
              <w:jc w:val="center"/>
              <w:rPr>
                <w:rFonts w:ascii="GHEA Grapalat" w:hAnsi="GHEA Grapalat" w:cs="Sylfaen"/>
                <w:color w:val="000000" w:themeColor="text1"/>
                <w:lang w:val="hy-AM"/>
              </w:rPr>
            </w:pPr>
            <w:r w:rsidRPr="009C74A5">
              <w:rPr>
                <w:rFonts w:ascii="GHEA Grapalat" w:hAnsi="GHEA Grapalat" w:cs="Sylfaen"/>
                <w:color w:val="000000" w:themeColor="text1"/>
                <w:lang w:val="hy-AM"/>
              </w:rPr>
              <w:t>Նախագծում կատարվել են համապատասխան փոփոխություններ</w:t>
            </w:r>
          </w:p>
        </w:tc>
      </w:tr>
      <w:tr w:rsidR="00B55EF7" w:rsidRPr="009C74A5" w:rsidTr="009C74A5">
        <w:trPr>
          <w:trHeight w:val="416"/>
        </w:trPr>
        <w:tc>
          <w:tcPr>
            <w:tcW w:w="618" w:type="dxa"/>
            <w:vMerge/>
            <w:tcBorders>
              <w:left w:val="single" w:sz="4" w:space="0" w:color="auto"/>
              <w:right w:val="single" w:sz="4" w:space="0" w:color="auto"/>
            </w:tcBorders>
            <w:vAlign w:val="center"/>
          </w:tcPr>
          <w:p w:rsidR="00B55EF7" w:rsidRPr="009C74A5" w:rsidRDefault="00B55EF7" w:rsidP="009C74A5">
            <w:pPr>
              <w:pStyle w:val="BodyText"/>
              <w:spacing w:line="276" w:lineRule="auto"/>
              <w:jc w:val="center"/>
              <w:rPr>
                <w:rFonts w:ascii="GHEA Grapalat" w:hAnsi="GHEA Grapalat"/>
                <w:color w:val="000000" w:themeColor="text1"/>
                <w:sz w:val="24"/>
                <w:szCs w:val="24"/>
                <w:lang w:val="hy-AM"/>
              </w:rPr>
            </w:pPr>
          </w:p>
        </w:tc>
        <w:tc>
          <w:tcPr>
            <w:tcW w:w="3034" w:type="dxa"/>
            <w:vMerge/>
            <w:tcBorders>
              <w:left w:val="single" w:sz="4" w:space="0" w:color="auto"/>
              <w:right w:val="single" w:sz="4" w:space="0" w:color="auto"/>
            </w:tcBorders>
            <w:vAlign w:val="center"/>
          </w:tcPr>
          <w:p w:rsidR="00B55EF7" w:rsidRPr="009C74A5" w:rsidRDefault="00B55EF7" w:rsidP="009C74A5">
            <w:pPr>
              <w:shd w:val="clear" w:color="auto" w:fill="FFFFFF"/>
              <w:spacing w:after="0"/>
              <w:rPr>
                <w:rFonts w:ascii="GHEA Grapalat" w:eastAsia="Times New Roman" w:hAnsi="GHEA Grapalat" w:cs="Sylfaen"/>
                <w:b/>
                <w:color w:val="000000" w:themeColor="text1"/>
                <w:sz w:val="24"/>
                <w:szCs w:val="24"/>
              </w:rPr>
            </w:pPr>
          </w:p>
        </w:tc>
        <w:tc>
          <w:tcPr>
            <w:tcW w:w="7088" w:type="dxa"/>
            <w:tcBorders>
              <w:top w:val="single" w:sz="4" w:space="0" w:color="auto"/>
              <w:left w:val="single" w:sz="4" w:space="0" w:color="auto"/>
              <w:bottom w:val="single" w:sz="4" w:space="0" w:color="auto"/>
              <w:right w:val="single" w:sz="4" w:space="0" w:color="auto"/>
            </w:tcBorders>
            <w:vAlign w:val="center"/>
          </w:tcPr>
          <w:p w:rsidR="00B55EF7" w:rsidRPr="009C74A5" w:rsidRDefault="00B55EF7" w:rsidP="009C74A5">
            <w:pPr>
              <w:ind w:left="34"/>
              <w:jc w:val="both"/>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 xml:space="preserve">Առաջարկվող նախագծի 2-րդ մասի 2-րդ և 3-րդ կետերով նախատեսվող ծանրացնող հանգամանքերը խմբագրման և </w:t>
            </w:r>
            <w:r w:rsidRPr="009C74A5">
              <w:rPr>
                <w:rFonts w:ascii="GHEA Grapalat" w:hAnsi="GHEA Grapalat"/>
                <w:color w:val="000000" w:themeColor="text1"/>
                <w:sz w:val="24"/>
                <w:szCs w:val="24"/>
                <w:lang w:val="hy-AM"/>
              </w:rPr>
              <w:lastRenderedPageBreak/>
              <w:t>մեկ կետով ներկայացնելու կարիք ունեն, ինչպես նաև որպես ծանրացնող հանգամանք պետք է նախատեսել նշված հանցագործության կատարումը առողջական խնդիրներ ունեցող երեխայի առնչությամբ՝ առողջական խնդիրների առկայության պատճառով: բացի այդ, խիստ վիճահարույց է 2-րդ մասով նախատեսված սանկցիան, որն անհարկի խիստ է համեմատած ինչպես երեխայի դեմ ուղղված այլ, այնպես էլ մարդու դեմ ուղղված բոլոր հանցագործությունների համեմատ: Ելնելով վերոգրյալից՝ առաջարկվում է 169.2-րդ հոդվածի 2-րդ մասը շարադրել հետևյալ խմբագրությամբ՝</w:t>
            </w:r>
          </w:p>
          <w:p w:rsidR="00B55EF7" w:rsidRPr="009C74A5" w:rsidRDefault="00B55EF7" w:rsidP="009C74A5">
            <w:pPr>
              <w:ind w:left="34"/>
              <w:jc w:val="both"/>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«2. Նույն արարքը, որը կատարվել է՝</w:t>
            </w:r>
          </w:p>
          <w:p w:rsidR="00B55EF7" w:rsidRPr="009C74A5" w:rsidRDefault="00B55EF7" w:rsidP="009C74A5">
            <w:pPr>
              <w:ind w:left="34"/>
              <w:jc w:val="both"/>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առողջական խնդիրներ ունեցող երեխայի առնչությամբ՝ առողջական խնդիրների առկայության պատճառով,</w:t>
            </w:r>
          </w:p>
          <w:p w:rsidR="00B55EF7" w:rsidRPr="009C74A5" w:rsidRDefault="00B55EF7" w:rsidP="009C74A5">
            <w:pPr>
              <w:ind w:left="34"/>
              <w:jc w:val="both"/>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պաշտոնեական դիրքն օգտագործելով,</w:t>
            </w:r>
          </w:p>
          <w:p w:rsidR="00B55EF7" w:rsidRPr="009C74A5" w:rsidRDefault="00B55EF7" w:rsidP="009C74A5">
            <w:pPr>
              <w:ind w:left="34"/>
              <w:jc w:val="both"/>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մի խումբ անձանց կամ կազմակերպված խմբի կողմից,</w:t>
            </w:r>
          </w:p>
          <w:p w:rsidR="00B55EF7" w:rsidRPr="009C74A5" w:rsidRDefault="00B55EF7" w:rsidP="009C74A5">
            <w:pPr>
              <w:ind w:left="34"/>
              <w:jc w:val="both"/>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շահադիտական դրդումներով՝</w:t>
            </w:r>
          </w:p>
          <w:p w:rsidR="00B55EF7" w:rsidRPr="009C74A5" w:rsidRDefault="00B55EF7" w:rsidP="009C74A5">
            <w:pPr>
              <w:ind w:left="34"/>
              <w:jc w:val="both"/>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պատժվում է ազատազրկմամբ՝ երկուսից հինգ տարի ժամկետով` որոշակի պաշտոններ զբաղեցնելու կամ որոշակի գործունեությամբ զբաղվելու իրավունքից զրկելով` առավելագույնը երեք տարի ժամկետով, կամ առանց դրա:»:</w:t>
            </w:r>
          </w:p>
        </w:tc>
        <w:tc>
          <w:tcPr>
            <w:tcW w:w="1701" w:type="dxa"/>
            <w:tcBorders>
              <w:top w:val="single" w:sz="4" w:space="0" w:color="auto"/>
              <w:left w:val="single" w:sz="4" w:space="0" w:color="auto"/>
              <w:bottom w:val="single" w:sz="4" w:space="0" w:color="auto"/>
              <w:right w:val="single" w:sz="4" w:space="0" w:color="auto"/>
            </w:tcBorders>
            <w:vAlign w:val="center"/>
          </w:tcPr>
          <w:p w:rsidR="00B55EF7" w:rsidRPr="009C74A5" w:rsidRDefault="00B55EF7" w:rsidP="009C74A5">
            <w:pPr>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lastRenderedPageBreak/>
              <w:t>Ընդունվել է</w:t>
            </w:r>
          </w:p>
        </w:tc>
        <w:tc>
          <w:tcPr>
            <w:tcW w:w="2454" w:type="dxa"/>
            <w:tcBorders>
              <w:top w:val="single" w:sz="4" w:space="0" w:color="auto"/>
              <w:left w:val="single" w:sz="4" w:space="0" w:color="auto"/>
              <w:bottom w:val="single" w:sz="4" w:space="0" w:color="auto"/>
              <w:right w:val="single" w:sz="4" w:space="0" w:color="auto"/>
            </w:tcBorders>
            <w:vAlign w:val="center"/>
          </w:tcPr>
          <w:p w:rsidR="00B55EF7" w:rsidRPr="009C74A5" w:rsidRDefault="00B55EF7" w:rsidP="009C74A5">
            <w:pPr>
              <w:pStyle w:val="BodyTextIndent2"/>
              <w:tabs>
                <w:tab w:val="left" w:pos="720"/>
              </w:tabs>
              <w:spacing w:after="0" w:line="276" w:lineRule="auto"/>
              <w:ind w:left="0"/>
              <w:jc w:val="center"/>
              <w:rPr>
                <w:rFonts w:ascii="GHEA Grapalat" w:hAnsi="GHEA Grapalat" w:cs="Sylfaen"/>
                <w:color w:val="000000" w:themeColor="text1"/>
                <w:lang w:val="hy-AM"/>
              </w:rPr>
            </w:pPr>
            <w:r w:rsidRPr="009C74A5">
              <w:rPr>
                <w:rFonts w:ascii="GHEA Grapalat" w:hAnsi="GHEA Grapalat" w:cs="Sylfaen"/>
                <w:color w:val="000000" w:themeColor="text1"/>
                <w:lang w:val="hy-AM"/>
              </w:rPr>
              <w:t xml:space="preserve">Նախագծում կատարվել են </w:t>
            </w:r>
            <w:r w:rsidRPr="009C74A5">
              <w:rPr>
                <w:rFonts w:ascii="GHEA Grapalat" w:hAnsi="GHEA Grapalat" w:cs="Sylfaen"/>
                <w:color w:val="000000" w:themeColor="text1"/>
                <w:lang w:val="hy-AM"/>
              </w:rPr>
              <w:lastRenderedPageBreak/>
              <w:t>համապատասխան փոփոխություններ</w:t>
            </w:r>
          </w:p>
        </w:tc>
      </w:tr>
      <w:tr w:rsidR="009C74A5" w:rsidRPr="009C74A5" w:rsidTr="009C74A5">
        <w:trPr>
          <w:trHeight w:val="416"/>
        </w:trPr>
        <w:tc>
          <w:tcPr>
            <w:tcW w:w="618" w:type="dxa"/>
            <w:vMerge w:val="restart"/>
            <w:tcBorders>
              <w:left w:val="single" w:sz="4" w:space="0" w:color="auto"/>
              <w:right w:val="single" w:sz="4" w:space="0" w:color="auto"/>
            </w:tcBorders>
            <w:vAlign w:val="center"/>
          </w:tcPr>
          <w:p w:rsidR="009C74A5" w:rsidRPr="009C74A5" w:rsidRDefault="009C74A5" w:rsidP="009C74A5">
            <w:pPr>
              <w:rPr>
                <w:rFonts w:ascii="GHEA Grapalat" w:hAnsi="GHEA Grapalat"/>
                <w:b/>
                <w:sz w:val="24"/>
                <w:szCs w:val="24"/>
                <w:lang w:val="hy-AM"/>
              </w:rPr>
            </w:pPr>
            <w:r w:rsidRPr="009C74A5">
              <w:rPr>
                <w:rFonts w:ascii="GHEA Grapalat" w:hAnsi="GHEA Grapalat"/>
                <w:b/>
                <w:sz w:val="24"/>
                <w:szCs w:val="24"/>
                <w:lang w:val="hy-AM"/>
              </w:rPr>
              <w:lastRenderedPageBreak/>
              <w:t>6</w:t>
            </w:r>
          </w:p>
        </w:tc>
        <w:tc>
          <w:tcPr>
            <w:tcW w:w="3034" w:type="dxa"/>
            <w:vMerge w:val="restart"/>
            <w:tcBorders>
              <w:left w:val="single" w:sz="4" w:space="0" w:color="auto"/>
              <w:right w:val="single" w:sz="4" w:space="0" w:color="auto"/>
            </w:tcBorders>
            <w:vAlign w:val="center"/>
          </w:tcPr>
          <w:p w:rsidR="009C74A5" w:rsidRPr="009C74A5" w:rsidRDefault="009C74A5" w:rsidP="009C74A5">
            <w:pPr>
              <w:rPr>
                <w:rFonts w:ascii="GHEA Grapalat" w:hAnsi="GHEA Grapalat"/>
                <w:b/>
                <w:sz w:val="24"/>
                <w:szCs w:val="24"/>
              </w:rPr>
            </w:pPr>
            <w:r w:rsidRPr="009C74A5">
              <w:rPr>
                <w:rFonts w:ascii="GHEA Grapalat" w:hAnsi="GHEA Grapalat" w:cs="Sylfaen"/>
                <w:b/>
                <w:sz w:val="24"/>
                <w:szCs w:val="24"/>
              </w:rPr>
              <w:t>ՀՀ</w:t>
            </w:r>
            <w:r w:rsidRPr="009C74A5">
              <w:rPr>
                <w:rFonts w:ascii="GHEA Grapalat" w:hAnsi="GHEA Grapalat"/>
                <w:b/>
                <w:sz w:val="24"/>
                <w:szCs w:val="24"/>
              </w:rPr>
              <w:t xml:space="preserve"> </w:t>
            </w:r>
            <w:r w:rsidRPr="009C74A5">
              <w:rPr>
                <w:rFonts w:ascii="GHEA Grapalat" w:hAnsi="GHEA Grapalat" w:cs="Sylfaen"/>
                <w:b/>
                <w:sz w:val="24"/>
                <w:szCs w:val="24"/>
              </w:rPr>
              <w:t>արդարադատության</w:t>
            </w:r>
            <w:r w:rsidRPr="009C74A5">
              <w:rPr>
                <w:rFonts w:ascii="GHEA Grapalat" w:hAnsi="GHEA Grapalat"/>
                <w:b/>
                <w:sz w:val="24"/>
                <w:szCs w:val="24"/>
              </w:rPr>
              <w:t xml:space="preserve"> </w:t>
            </w:r>
            <w:r w:rsidRPr="009C74A5">
              <w:rPr>
                <w:rFonts w:ascii="GHEA Grapalat" w:hAnsi="GHEA Grapalat" w:cs="Sylfaen"/>
                <w:b/>
                <w:sz w:val="24"/>
                <w:szCs w:val="24"/>
              </w:rPr>
              <w:t>նախարարություն</w:t>
            </w:r>
          </w:p>
          <w:p w:rsidR="009C74A5" w:rsidRDefault="009C74A5" w:rsidP="009C74A5">
            <w:pPr>
              <w:rPr>
                <w:rFonts w:ascii="GHEA Grapalat" w:hAnsi="GHEA Grapalat"/>
                <w:b/>
                <w:sz w:val="24"/>
                <w:szCs w:val="24"/>
                <w:lang w:val="hy-AM"/>
              </w:rPr>
            </w:pPr>
            <w:r w:rsidRPr="009C74A5">
              <w:rPr>
                <w:rFonts w:ascii="GHEA Grapalat" w:hAnsi="GHEA Grapalat"/>
                <w:b/>
                <w:sz w:val="24"/>
                <w:szCs w:val="24"/>
              </w:rPr>
              <w:t>12.26.2019</w:t>
            </w:r>
          </w:p>
          <w:p w:rsidR="009C74A5" w:rsidRPr="009C74A5" w:rsidRDefault="009C74A5" w:rsidP="009C74A5">
            <w:pPr>
              <w:rPr>
                <w:rFonts w:ascii="GHEA Grapalat" w:hAnsi="GHEA Grapalat"/>
                <w:b/>
                <w:i/>
                <w:sz w:val="24"/>
                <w:szCs w:val="24"/>
              </w:rPr>
            </w:pPr>
            <w:r>
              <w:rPr>
                <w:rFonts w:ascii="GHEA Grapalat" w:hAnsi="GHEA Grapalat"/>
                <w:b/>
                <w:sz w:val="24"/>
                <w:szCs w:val="24"/>
                <w:lang w:val="hy-AM"/>
              </w:rPr>
              <w:t xml:space="preserve">№ </w:t>
            </w:r>
            <w:r w:rsidRPr="009C74A5">
              <w:rPr>
                <w:rFonts w:ascii="GHEA Grapalat" w:hAnsi="GHEA Grapalat"/>
                <w:b/>
                <w:i/>
                <w:sz w:val="24"/>
                <w:szCs w:val="24"/>
              </w:rPr>
              <w:t>01/27.2/29424-2019</w:t>
            </w:r>
          </w:p>
        </w:tc>
        <w:tc>
          <w:tcPr>
            <w:tcW w:w="7088"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widowControl w:val="0"/>
              <w:spacing w:after="0"/>
              <w:ind w:left="34"/>
              <w:contextualSpacing/>
              <w:jc w:val="both"/>
              <w:textAlignment w:val="baseline"/>
              <w:rPr>
                <w:rFonts w:ascii="GHEA Grapalat" w:hAnsi="GHEA Grapalat"/>
                <w:color w:val="000000"/>
                <w:sz w:val="24"/>
                <w:szCs w:val="24"/>
                <w:shd w:val="clear" w:color="auto" w:fill="FFFFFF"/>
                <w:lang w:val="hy-AM"/>
              </w:rPr>
            </w:pPr>
            <w:r w:rsidRPr="009C74A5">
              <w:rPr>
                <w:rFonts w:ascii="GHEA Grapalat" w:hAnsi="GHEA Grapalat"/>
                <w:color w:val="000000"/>
                <w:sz w:val="24"/>
                <w:szCs w:val="24"/>
                <w:shd w:val="clear" w:color="auto" w:fill="FFFFFF"/>
                <w:lang w:val="hy-AM"/>
              </w:rPr>
              <w:t xml:space="preserve">1/ Նախագծով առաջարկվող հանցակազմը ձևական է. հանցանքն ավարտված է համարվում ծնողական իրավունքներից հրաժարվելուն հակելու կամ հարկադրելու պահից՝ անկախ հետևանքների առաջացումից: </w:t>
            </w:r>
          </w:p>
          <w:p w:rsidR="009C74A5" w:rsidRPr="009C74A5" w:rsidRDefault="009C74A5" w:rsidP="009C74A5">
            <w:pPr>
              <w:widowControl w:val="0"/>
              <w:spacing w:after="0"/>
              <w:ind w:left="34"/>
              <w:contextualSpacing/>
              <w:jc w:val="both"/>
              <w:textAlignment w:val="baseline"/>
              <w:rPr>
                <w:rFonts w:ascii="GHEA Grapalat" w:hAnsi="GHEA Grapalat"/>
                <w:color w:val="000000" w:themeColor="text1"/>
                <w:sz w:val="24"/>
                <w:szCs w:val="24"/>
                <w:lang w:val="hy-AM"/>
              </w:rPr>
            </w:pPr>
            <w:r w:rsidRPr="009C74A5">
              <w:rPr>
                <w:rFonts w:ascii="GHEA Grapalat" w:hAnsi="GHEA Grapalat"/>
                <w:color w:val="000000"/>
                <w:sz w:val="24"/>
                <w:szCs w:val="24"/>
                <w:shd w:val="clear" w:color="auto" w:fill="FFFFFF"/>
                <w:lang w:val="hy-AM"/>
              </w:rPr>
              <w:t xml:space="preserve">Առաջարկում ենք լրացուցիչ քննարկել հանցակազմը նյութական դարձնելու նպատակահարմարության հարցը (մասնավորապես անձի կողմից ծնողական իրավունքներից հրաժարվելը նախատեսելը որպես հետևանք նպատակահարմարության հարցը): </w:t>
            </w:r>
          </w:p>
        </w:tc>
        <w:tc>
          <w:tcPr>
            <w:tcW w:w="1701"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Ընդունվել է ի գիտություն</w:t>
            </w:r>
          </w:p>
        </w:tc>
        <w:tc>
          <w:tcPr>
            <w:tcW w:w="2454"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pStyle w:val="BodyTextIndent2"/>
              <w:tabs>
                <w:tab w:val="left" w:pos="720"/>
              </w:tabs>
              <w:spacing w:after="0" w:line="276" w:lineRule="auto"/>
              <w:ind w:left="0"/>
              <w:jc w:val="center"/>
              <w:rPr>
                <w:rFonts w:ascii="GHEA Grapalat" w:hAnsi="GHEA Grapalat" w:cs="Sylfaen"/>
                <w:color w:val="000000" w:themeColor="text1"/>
                <w:lang w:val="hy-AM"/>
              </w:rPr>
            </w:pPr>
          </w:p>
        </w:tc>
      </w:tr>
      <w:tr w:rsidR="009C74A5" w:rsidRPr="009C74A5" w:rsidTr="009C74A5">
        <w:trPr>
          <w:trHeight w:val="416"/>
        </w:trPr>
        <w:tc>
          <w:tcPr>
            <w:tcW w:w="618" w:type="dxa"/>
            <w:vMerge/>
            <w:tcBorders>
              <w:left w:val="single" w:sz="4" w:space="0" w:color="auto"/>
              <w:right w:val="single" w:sz="4" w:space="0" w:color="auto"/>
            </w:tcBorders>
            <w:vAlign w:val="center"/>
          </w:tcPr>
          <w:p w:rsidR="009C74A5" w:rsidRPr="009C74A5" w:rsidRDefault="009C74A5" w:rsidP="009C74A5">
            <w:pPr>
              <w:pStyle w:val="BodyText"/>
              <w:spacing w:line="276" w:lineRule="auto"/>
              <w:jc w:val="center"/>
              <w:rPr>
                <w:rFonts w:ascii="GHEA Grapalat" w:hAnsi="GHEA Grapalat"/>
                <w:color w:val="000000" w:themeColor="text1"/>
                <w:sz w:val="24"/>
                <w:szCs w:val="24"/>
                <w:lang w:val="hy-AM"/>
              </w:rPr>
            </w:pPr>
          </w:p>
        </w:tc>
        <w:tc>
          <w:tcPr>
            <w:tcW w:w="3034" w:type="dxa"/>
            <w:vMerge/>
            <w:tcBorders>
              <w:left w:val="single" w:sz="4" w:space="0" w:color="auto"/>
              <w:right w:val="single" w:sz="4" w:space="0" w:color="auto"/>
            </w:tcBorders>
            <w:vAlign w:val="center"/>
          </w:tcPr>
          <w:p w:rsidR="009C74A5" w:rsidRPr="009C74A5" w:rsidRDefault="009C74A5" w:rsidP="009C74A5">
            <w:pPr>
              <w:shd w:val="clear" w:color="auto" w:fill="FFFFFF"/>
              <w:spacing w:after="0"/>
              <w:rPr>
                <w:rFonts w:ascii="GHEA Grapalat" w:eastAsia="Times New Roman" w:hAnsi="GHEA Grapalat" w:cs="Sylfaen"/>
                <w:b/>
                <w:color w:val="000000" w:themeColor="text1"/>
                <w:sz w:val="24"/>
                <w:szCs w:val="24"/>
              </w:rPr>
            </w:pPr>
          </w:p>
        </w:tc>
        <w:tc>
          <w:tcPr>
            <w:tcW w:w="7088"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widowControl w:val="0"/>
              <w:spacing w:after="0"/>
              <w:ind w:left="34"/>
              <w:contextualSpacing/>
              <w:jc w:val="both"/>
              <w:textAlignment w:val="baseline"/>
              <w:rPr>
                <w:rFonts w:ascii="GHEA Grapalat" w:hAnsi="GHEA Grapalat"/>
                <w:color w:val="000000"/>
                <w:sz w:val="24"/>
                <w:szCs w:val="24"/>
                <w:shd w:val="clear" w:color="auto" w:fill="FFFFFF"/>
                <w:lang w:val="hy-AM"/>
              </w:rPr>
            </w:pPr>
            <w:r w:rsidRPr="009C74A5">
              <w:rPr>
                <w:rFonts w:ascii="GHEA Grapalat" w:hAnsi="GHEA Grapalat"/>
                <w:color w:val="000000"/>
                <w:sz w:val="24"/>
                <w:szCs w:val="24"/>
                <w:shd w:val="clear" w:color="auto" w:fill="FFFFFF"/>
                <w:lang w:val="hy-AM"/>
              </w:rPr>
              <w:t xml:space="preserve">2/ Հարկ է նշել, որ ծնողական իրավունքներից հրաժարվելուն հակելը կամ հարկադրելը հնարավոր է իրականացնել ոչ միայն Նախագծով առաջարկվող եղանակներով, այլ նաև բռնություն գործադրելով, բռնություն գործադրելու սպառնալիքով: Հետևաբար, առաջարկում ենք Օրենսգրքի 169.2-րդ հոդվածի 1-ին մասում որպես հանցագործության կատարման եղանակ նախատեսել նաև կյանքի կամ առողջության համար ոչ վտանգավոր բռնություն գործադրելը կամ բռնություն գործադրելու սպառնալիքը, իսկ 2-րդ մասում որպես ծանրացնող հանգամանք նախատեսել կյանքի կամ առողջության համար վտանգավոր բռնություն գործադրելը՝ հաշվի առնելով վերջինիս առավել բարձր հանրային վտանգավորությունը: </w:t>
            </w:r>
          </w:p>
          <w:p w:rsidR="009C74A5" w:rsidRPr="009C74A5" w:rsidRDefault="009C74A5" w:rsidP="009C74A5">
            <w:pPr>
              <w:widowControl w:val="0"/>
              <w:spacing w:after="0"/>
              <w:ind w:left="34"/>
              <w:contextualSpacing/>
              <w:jc w:val="both"/>
              <w:textAlignment w:val="baseline"/>
              <w:rPr>
                <w:rFonts w:ascii="GHEA Grapalat" w:hAnsi="GHEA Grapalat"/>
                <w:color w:val="000000"/>
                <w:sz w:val="24"/>
                <w:szCs w:val="24"/>
                <w:shd w:val="clear" w:color="auto" w:fill="FFFFFF"/>
                <w:lang w:val="hy-AM"/>
              </w:rPr>
            </w:pPr>
            <w:r w:rsidRPr="009C74A5">
              <w:rPr>
                <w:rFonts w:ascii="GHEA Grapalat" w:hAnsi="GHEA Grapalat"/>
                <w:color w:val="000000"/>
                <w:sz w:val="24"/>
                <w:szCs w:val="24"/>
                <w:shd w:val="clear" w:color="auto" w:fill="FFFFFF"/>
                <w:lang w:val="hy-AM"/>
              </w:rPr>
              <w:t xml:space="preserve">Միաժամանակ, պետք է նշել, որ ծնողական իրավունքների </w:t>
            </w:r>
            <w:r w:rsidRPr="009C74A5">
              <w:rPr>
                <w:rFonts w:ascii="GHEA Grapalat" w:hAnsi="GHEA Grapalat"/>
                <w:color w:val="000000"/>
                <w:sz w:val="24"/>
                <w:szCs w:val="24"/>
                <w:shd w:val="clear" w:color="auto" w:fill="FFFFFF"/>
                <w:lang w:val="hy-AM"/>
              </w:rPr>
              <w:lastRenderedPageBreak/>
              <w:t xml:space="preserve">հրաժարվելուն հակելը կամ հարկադրելը հնարավոր է իրականացնել այլ եղանակով (գույքը ոչնչացնելու կամ վնասելու, արատավորող տեղեկություններ հրապարակելու սպառնալիքով և այլն): Հետևաբար, առաջարկում ենք, Օրենսգրքի 169.2-րդ հոդվածում հանցագործության կատարման եղանակաների ցանկը սահմանել ոչ սպառիչ՝ օգտագործելով «կամ այլ եղանակով» ձևակերպումը: </w:t>
            </w:r>
          </w:p>
          <w:p w:rsidR="009C74A5" w:rsidRPr="009C74A5" w:rsidRDefault="009C74A5" w:rsidP="009C74A5">
            <w:pPr>
              <w:widowControl w:val="0"/>
              <w:spacing w:after="0"/>
              <w:ind w:left="34"/>
              <w:contextualSpacing/>
              <w:jc w:val="both"/>
              <w:textAlignment w:val="baseline"/>
              <w:rPr>
                <w:rFonts w:ascii="GHEA Grapalat" w:hAnsi="GHEA Grapalat"/>
                <w:color w:val="000000"/>
                <w:sz w:val="24"/>
                <w:szCs w:val="24"/>
                <w:shd w:val="clear" w:color="auto" w:fill="FFFFFF"/>
                <w:lang w:val="hy-AM"/>
              </w:rPr>
            </w:pPr>
            <w:r w:rsidRPr="009C74A5">
              <w:rPr>
                <w:rFonts w:ascii="GHEA Grapalat" w:hAnsi="GHEA Grapalat"/>
                <w:color w:val="000000"/>
                <w:sz w:val="24"/>
                <w:szCs w:val="24"/>
                <w:shd w:val="clear" w:color="auto" w:fill="FFFFFF"/>
                <w:lang w:val="hy-AM"/>
              </w:rPr>
              <w:t>Հարկ է արձանագրել, որ Օրենսգրքի մի շարք հոդվածներում հանցակազմերի հատկանիշները (այդ թվում նաև՝ հանցագործության կատարման եղանակները) թվարկված են ոչ սպառիչ (օրինակ՝ Օրենսգրքի 154.1-րդ, 165-րդ հոդվածները), որպիսի մոտեցումը չի հանդիսանում իրավական որոշակիության սկզբունքի խախտում:</w:t>
            </w:r>
          </w:p>
        </w:tc>
        <w:tc>
          <w:tcPr>
            <w:tcW w:w="1701"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lastRenderedPageBreak/>
              <w:t xml:space="preserve">Ընդունվել է </w:t>
            </w:r>
          </w:p>
        </w:tc>
        <w:tc>
          <w:tcPr>
            <w:tcW w:w="2454"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pStyle w:val="BodyTextIndent2"/>
              <w:tabs>
                <w:tab w:val="left" w:pos="720"/>
              </w:tabs>
              <w:spacing w:after="0" w:line="276" w:lineRule="auto"/>
              <w:ind w:left="0"/>
              <w:jc w:val="center"/>
              <w:rPr>
                <w:rFonts w:ascii="GHEA Grapalat" w:hAnsi="GHEA Grapalat" w:cs="Sylfaen"/>
                <w:color w:val="000000" w:themeColor="text1"/>
                <w:lang w:val="hy-AM"/>
              </w:rPr>
            </w:pPr>
            <w:r w:rsidRPr="009C74A5">
              <w:rPr>
                <w:rFonts w:ascii="GHEA Grapalat" w:hAnsi="GHEA Grapalat" w:cs="Sylfaen"/>
                <w:color w:val="000000" w:themeColor="text1"/>
                <w:lang w:val="hy-AM"/>
              </w:rPr>
              <w:t>Նախագծում կատարվել են համապատասխան փոփոխություններ և լրացումներ</w:t>
            </w:r>
          </w:p>
        </w:tc>
      </w:tr>
      <w:tr w:rsidR="009C74A5" w:rsidRPr="009C74A5" w:rsidTr="009C74A5">
        <w:trPr>
          <w:trHeight w:val="416"/>
        </w:trPr>
        <w:tc>
          <w:tcPr>
            <w:tcW w:w="618" w:type="dxa"/>
            <w:vMerge/>
            <w:tcBorders>
              <w:left w:val="single" w:sz="4" w:space="0" w:color="auto"/>
              <w:right w:val="single" w:sz="4" w:space="0" w:color="auto"/>
            </w:tcBorders>
            <w:vAlign w:val="center"/>
          </w:tcPr>
          <w:p w:rsidR="009C74A5" w:rsidRPr="009C74A5" w:rsidRDefault="009C74A5" w:rsidP="009C74A5">
            <w:pPr>
              <w:pStyle w:val="BodyText"/>
              <w:spacing w:line="276" w:lineRule="auto"/>
              <w:jc w:val="center"/>
              <w:rPr>
                <w:rFonts w:ascii="GHEA Grapalat" w:hAnsi="GHEA Grapalat"/>
                <w:color w:val="000000" w:themeColor="text1"/>
                <w:sz w:val="24"/>
                <w:szCs w:val="24"/>
                <w:lang w:val="hy-AM"/>
              </w:rPr>
            </w:pPr>
          </w:p>
        </w:tc>
        <w:tc>
          <w:tcPr>
            <w:tcW w:w="3034" w:type="dxa"/>
            <w:vMerge/>
            <w:tcBorders>
              <w:left w:val="single" w:sz="4" w:space="0" w:color="auto"/>
              <w:right w:val="single" w:sz="4" w:space="0" w:color="auto"/>
            </w:tcBorders>
            <w:vAlign w:val="center"/>
          </w:tcPr>
          <w:p w:rsidR="009C74A5" w:rsidRPr="009C74A5" w:rsidRDefault="009C74A5" w:rsidP="009C74A5">
            <w:pPr>
              <w:shd w:val="clear" w:color="auto" w:fill="FFFFFF"/>
              <w:spacing w:after="0"/>
              <w:rPr>
                <w:rFonts w:ascii="GHEA Grapalat" w:eastAsia="Times New Roman" w:hAnsi="GHEA Grapalat" w:cs="Sylfaen"/>
                <w:b/>
                <w:color w:val="000000" w:themeColor="text1"/>
                <w:sz w:val="24"/>
                <w:szCs w:val="24"/>
              </w:rPr>
            </w:pPr>
          </w:p>
        </w:tc>
        <w:tc>
          <w:tcPr>
            <w:tcW w:w="7088"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widowControl w:val="0"/>
              <w:spacing w:after="0"/>
              <w:ind w:left="34"/>
              <w:contextualSpacing/>
              <w:jc w:val="both"/>
              <w:textAlignment w:val="baseline"/>
              <w:rPr>
                <w:rFonts w:ascii="GHEA Grapalat" w:hAnsi="GHEA Grapalat"/>
                <w:sz w:val="24"/>
                <w:szCs w:val="24"/>
                <w:lang w:val="hy-AM"/>
              </w:rPr>
            </w:pPr>
            <w:r w:rsidRPr="009C74A5">
              <w:rPr>
                <w:rFonts w:ascii="GHEA Grapalat" w:hAnsi="GHEA Grapalat"/>
                <w:sz w:val="24"/>
                <w:szCs w:val="24"/>
                <w:lang w:val="hy-AM"/>
              </w:rPr>
              <w:t xml:space="preserve">3/ Նախագծով առաջարկվում է որպես հանցակազմի ծանրացնող հանգամանք նախատեսել հանցանքը մի խումբ անձանց կողմից կատարելը (ինչպես նախնական համաձայնությամբ, այնպես էլ առանց նախնական համաձայնության): </w:t>
            </w:r>
          </w:p>
          <w:p w:rsidR="009C74A5" w:rsidRPr="009C74A5" w:rsidRDefault="009C74A5" w:rsidP="009C74A5">
            <w:pPr>
              <w:widowControl w:val="0"/>
              <w:spacing w:after="0"/>
              <w:ind w:left="34"/>
              <w:contextualSpacing/>
              <w:jc w:val="both"/>
              <w:textAlignment w:val="baseline"/>
              <w:rPr>
                <w:rFonts w:ascii="GHEA Grapalat" w:hAnsi="GHEA Grapalat"/>
                <w:sz w:val="24"/>
                <w:szCs w:val="24"/>
                <w:lang w:val="hy-AM"/>
              </w:rPr>
            </w:pPr>
            <w:r w:rsidRPr="009C74A5">
              <w:rPr>
                <w:rFonts w:ascii="GHEA Grapalat" w:hAnsi="GHEA Grapalat"/>
                <w:sz w:val="24"/>
                <w:szCs w:val="24"/>
                <w:lang w:val="hy-AM"/>
              </w:rPr>
              <w:t xml:space="preserve">Հարկ է նշել, որ Օրենսգրքի մի շարք հոդվածներում, այդ թվում նաև՝ 131-րդ, 132-րդ, 132.2-րդ, 167-րդ հոդվածներում, որպես ծանրացնող հանգամանք նշված է միայն մի խումբ անձանց կողմից նախնական համաձայնությամբ հանցանք կատարելը: Առանց նախնական համաձայնությամբ մի խումբ </w:t>
            </w:r>
            <w:r w:rsidRPr="009C74A5">
              <w:rPr>
                <w:rFonts w:ascii="GHEA Grapalat" w:hAnsi="GHEA Grapalat"/>
                <w:sz w:val="24"/>
                <w:szCs w:val="24"/>
                <w:lang w:val="hy-AM"/>
              </w:rPr>
              <w:lastRenderedPageBreak/>
              <w:t>անձանց կողմից հանցանք կատարելու դեպքում (եթե բացակայում են այլ ծանրացնող հանգամանքները) արարքը որակվում է վերոնշյալ հոդվածների 1-ին մասով՝ այդ հանգամանքը հաշվի առնելով պատիժ նշանակելիս:</w:t>
            </w:r>
          </w:p>
        </w:tc>
        <w:tc>
          <w:tcPr>
            <w:tcW w:w="1701"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lastRenderedPageBreak/>
              <w:t xml:space="preserve">Ընդունվել է </w:t>
            </w:r>
          </w:p>
        </w:tc>
        <w:tc>
          <w:tcPr>
            <w:tcW w:w="2454"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pStyle w:val="BodyTextIndent2"/>
              <w:tabs>
                <w:tab w:val="left" w:pos="720"/>
              </w:tabs>
              <w:spacing w:after="0" w:line="276" w:lineRule="auto"/>
              <w:ind w:left="0"/>
              <w:jc w:val="center"/>
              <w:rPr>
                <w:rFonts w:ascii="GHEA Grapalat" w:hAnsi="GHEA Grapalat" w:cs="Sylfaen"/>
                <w:color w:val="000000" w:themeColor="text1"/>
                <w:lang w:val="hy-AM"/>
              </w:rPr>
            </w:pPr>
            <w:r w:rsidRPr="009C74A5">
              <w:rPr>
                <w:rFonts w:ascii="GHEA Grapalat" w:hAnsi="GHEA Grapalat" w:cs="Sylfaen"/>
                <w:color w:val="000000" w:themeColor="text1"/>
                <w:lang w:val="hy-AM"/>
              </w:rPr>
              <w:t>Նախագծում կատարվել են համապատասխան փոփոխություններ</w:t>
            </w:r>
          </w:p>
        </w:tc>
      </w:tr>
      <w:tr w:rsidR="009C74A5" w:rsidRPr="009C74A5" w:rsidTr="009C74A5">
        <w:trPr>
          <w:trHeight w:val="416"/>
        </w:trPr>
        <w:tc>
          <w:tcPr>
            <w:tcW w:w="618" w:type="dxa"/>
            <w:vMerge/>
            <w:tcBorders>
              <w:left w:val="single" w:sz="4" w:space="0" w:color="auto"/>
              <w:right w:val="single" w:sz="4" w:space="0" w:color="auto"/>
            </w:tcBorders>
            <w:vAlign w:val="center"/>
          </w:tcPr>
          <w:p w:rsidR="009C74A5" w:rsidRPr="009C74A5" w:rsidRDefault="009C74A5" w:rsidP="009C74A5">
            <w:pPr>
              <w:pStyle w:val="BodyText"/>
              <w:spacing w:line="276" w:lineRule="auto"/>
              <w:jc w:val="center"/>
              <w:rPr>
                <w:rFonts w:ascii="GHEA Grapalat" w:hAnsi="GHEA Grapalat"/>
                <w:color w:val="000000" w:themeColor="text1"/>
                <w:sz w:val="24"/>
                <w:szCs w:val="24"/>
                <w:lang w:val="hy-AM"/>
              </w:rPr>
            </w:pPr>
          </w:p>
        </w:tc>
        <w:tc>
          <w:tcPr>
            <w:tcW w:w="3034" w:type="dxa"/>
            <w:vMerge/>
            <w:tcBorders>
              <w:left w:val="single" w:sz="4" w:space="0" w:color="auto"/>
              <w:right w:val="single" w:sz="4" w:space="0" w:color="auto"/>
            </w:tcBorders>
            <w:vAlign w:val="center"/>
          </w:tcPr>
          <w:p w:rsidR="009C74A5" w:rsidRPr="009C74A5" w:rsidRDefault="009C74A5" w:rsidP="009C74A5">
            <w:pPr>
              <w:shd w:val="clear" w:color="auto" w:fill="FFFFFF"/>
              <w:spacing w:after="0"/>
              <w:rPr>
                <w:rFonts w:ascii="GHEA Grapalat" w:eastAsia="Times New Roman" w:hAnsi="GHEA Grapalat" w:cs="Sylfaen"/>
                <w:b/>
                <w:color w:val="000000" w:themeColor="text1"/>
                <w:sz w:val="24"/>
                <w:szCs w:val="24"/>
              </w:rPr>
            </w:pPr>
          </w:p>
        </w:tc>
        <w:tc>
          <w:tcPr>
            <w:tcW w:w="7088"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widowControl w:val="0"/>
              <w:spacing w:after="0"/>
              <w:ind w:left="34"/>
              <w:contextualSpacing/>
              <w:jc w:val="both"/>
              <w:textAlignment w:val="baseline"/>
              <w:rPr>
                <w:rFonts w:ascii="GHEA Grapalat" w:hAnsi="GHEA Grapalat"/>
                <w:sz w:val="24"/>
                <w:szCs w:val="24"/>
                <w:lang w:val="hy-AM"/>
              </w:rPr>
            </w:pPr>
            <w:r w:rsidRPr="009C74A5">
              <w:rPr>
                <w:rFonts w:ascii="GHEA Grapalat" w:hAnsi="GHEA Grapalat"/>
                <w:sz w:val="24"/>
                <w:szCs w:val="24"/>
                <w:lang w:val="hy-AM"/>
              </w:rPr>
              <w:t>4/ Նախագծով առաջարկվում է որպես ծանրացնող հանգամանք նախատեսել առողջական խնդիրների առկայության պատճառով առողջական խնդիրներ ունեցող երեխայի առնչությամբ արարքը կատարելը:</w:t>
            </w:r>
          </w:p>
          <w:p w:rsidR="009C74A5" w:rsidRPr="009C74A5" w:rsidRDefault="009C74A5" w:rsidP="009C74A5">
            <w:pPr>
              <w:widowControl w:val="0"/>
              <w:spacing w:after="0"/>
              <w:ind w:left="34"/>
              <w:contextualSpacing/>
              <w:jc w:val="both"/>
              <w:textAlignment w:val="baseline"/>
              <w:rPr>
                <w:rFonts w:ascii="GHEA Grapalat" w:hAnsi="GHEA Grapalat"/>
                <w:sz w:val="24"/>
                <w:szCs w:val="24"/>
                <w:lang w:val="hy-AM"/>
              </w:rPr>
            </w:pPr>
            <w:r w:rsidRPr="009C74A5">
              <w:rPr>
                <w:rFonts w:ascii="GHEA Grapalat" w:hAnsi="GHEA Grapalat"/>
                <w:sz w:val="24"/>
                <w:szCs w:val="24"/>
                <w:lang w:val="hy-AM"/>
              </w:rPr>
              <w:t>Հարկ է նշել, որ որպես կանոն, քննարկվող արարքները կատարվում են պայմանավորված հենց երեխայի առողջական խնդիրներով և նման ծանրացնող հանգամանքի առկայության դեպքում ծնողական իրավունքներից հրաժարվելուն հակելու կամ հարկադրելու դեպքերը մեծամասամբ կորակվեն Օրենսգրքի 169.2-րդ հոդվածի 2-րդ մասով, որպիսի մոտեցումն ընդունելի չէ:</w:t>
            </w:r>
          </w:p>
          <w:p w:rsidR="009C74A5" w:rsidRPr="009C74A5" w:rsidRDefault="009C74A5" w:rsidP="009C74A5">
            <w:pPr>
              <w:widowControl w:val="0"/>
              <w:spacing w:after="0"/>
              <w:ind w:left="34"/>
              <w:contextualSpacing/>
              <w:jc w:val="both"/>
              <w:textAlignment w:val="baseline"/>
              <w:rPr>
                <w:rFonts w:ascii="GHEA Grapalat" w:hAnsi="GHEA Grapalat"/>
                <w:sz w:val="24"/>
                <w:szCs w:val="24"/>
                <w:lang w:val="hy-AM"/>
              </w:rPr>
            </w:pPr>
            <w:r w:rsidRPr="009C74A5">
              <w:rPr>
                <w:rFonts w:ascii="GHEA Grapalat" w:hAnsi="GHEA Grapalat"/>
                <w:sz w:val="24"/>
                <w:szCs w:val="24"/>
                <w:lang w:val="hy-AM"/>
              </w:rPr>
              <w:t xml:space="preserve"> Հետևաբար, գտնում ենք, որ այս հանգամանքը նպատակահարմար չէ նախատեսել որպես քննարկվող հանցակազմի ծանրացնող հանգամանք: </w:t>
            </w:r>
          </w:p>
        </w:tc>
        <w:tc>
          <w:tcPr>
            <w:tcW w:w="1701"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t xml:space="preserve">Ընդունվել է </w:t>
            </w:r>
          </w:p>
        </w:tc>
        <w:tc>
          <w:tcPr>
            <w:tcW w:w="2454"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pStyle w:val="BodyTextIndent2"/>
              <w:tabs>
                <w:tab w:val="left" w:pos="720"/>
              </w:tabs>
              <w:spacing w:after="0" w:line="276" w:lineRule="auto"/>
              <w:ind w:left="0"/>
              <w:jc w:val="center"/>
              <w:rPr>
                <w:rFonts w:ascii="GHEA Grapalat" w:hAnsi="GHEA Grapalat" w:cs="Sylfaen"/>
                <w:color w:val="000000" w:themeColor="text1"/>
                <w:lang w:val="hy-AM"/>
              </w:rPr>
            </w:pPr>
            <w:r w:rsidRPr="009C74A5">
              <w:rPr>
                <w:rFonts w:ascii="GHEA Grapalat" w:hAnsi="GHEA Grapalat" w:cs="Sylfaen"/>
                <w:color w:val="000000" w:themeColor="text1"/>
                <w:lang w:val="hy-AM"/>
              </w:rPr>
              <w:t xml:space="preserve">Նախագծում կատարվել են համապատասխան փոփոխություններ </w:t>
            </w:r>
          </w:p>
        </w:tc>
      </w:tr>
      <w:tr w:rsidR="009C74A5" w:rsidRPr="009C74A5" w:rsidTr="009C74A5">
        <w:trPr>
          <w:trHeight w:val="416"/>
        </w:trPr>
        <w:tc>
          <w:tcPr>
            <w:tcW w:w="618" w:type="dxa"/>
            <w:vMerge/>
            <w:tcBorders>
              <w:left w:val="single" w:sz="4" w:space="0" w:color="auto"/>
              <w:right w:val="single" w:sz="4" w:space="0" w:color="auto"/>
            </w:tcBorders>
            <w:vAlign w:val="center"/>
          </w:tcPr>
          <w:p w:rsidR="009C74A5" w:rsidRPr="009C74A5" w:rsidRDefault="009C74A5" w:rsidP="009C74A5">
            <w:pPr>
              <w:pStyle w:val="BodyText"/>
              <w:spacing w:line="276" w:lineRule="auto"/>
              <w:jc w:val="center"/>
              <w:rPr>
                <w:rFonts w:ascii="GHEA Grapalat" w:hAnsi="GHEA Grapalat"/>
                <w:color w:val="000000" w:themeColor="text1"/>
                <w:sz w:val="24"/>
                <w:szCs w:val="24"/>
                <w:lang w:val="hy-AM"/>
              </w:rPr>
            </w:pPr>
          </w:p>
        </w:tc>
        <w:tc>
          <w:tcPr>
            <w:tcW w:w="3034" w:type="dxa"/>
            <w:vMerge/>
            <w:tcBorders>
              <w:left w:val="single" w:sz="4" w:space="0" w:color="auto"/>
              <w:right w:val="single" w:sz="4" w:space="0" w:color="auto"/>
            </w:tcBorders>
            <w:vAlign w:val="center"/>
          </w:tcPr>
          <w:p w:rsidR="009C74A5" w:rsidRPr="009C74A5" w:rsidRDefault="009C74A5" w:rsidP="009C74A5">
            <w:pPr>
              <w:shd w:val="clear" w:color="auto" w:fill="FFFFFF"/>
              <w:spacing w:after="0"/>
              <w:rPr>
                <w:rFonts w:ascii="GHEA Grapalat" w:eastAsia="Times New Roman" w:hAnsi="GHEA Grapalat" w:cs="Sylfaen"/>
                <w:b/>
                <w:color w:val="000000" w:themeColor="text1"/>
                <w:sz w:val="24"/>
                <w:szCs w:val="24"/>
              </w:rPr>
            </w:pPr>
          </w:p>
        </w:tc>
        <w:tc>
          <w:tcPr>
            <w:tcW w:w="7088"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widowControl w:val="0"/>
              <w:spacing w:after="0"/>
              <w:ind w:left="34"/>
              <w:contextualSpacing/>
              <w:jc w:val="both"/>
              <w:textAlignment w:val="baseline"/>
              <w:rPr>
                <w:rFonts w:ascii="GHEA Grapalat" w:hAnsi="GHEA Grapalat"/>
                <w:sz w:val="24"/>
                <w:szCs w:val="24"/>
                <w:lang w:val="hy-AM"/>
              </w:rPr>
            </w:pPr>
            <w:r w:rsidRPr="009C74A5">
              <w:rPr>
                <w:rFonts w:ascii="GHEA Grapalat" w:hAnsi="GHEA Grapalat"/>
                <w:sz w:val="24"/>
                <w:szCs w:val="24"/>
                <w:lang w:val="hy-AM"/>
              </w:rPr>
              <w:t>5/ Առաջարկում ենք Օրենսգրքի 169.2-րդ հոդվածի 2-րդ մասում որպես ծանրացնող հանգամանք նախատեսել նաև բուժաշխատողի կողմից քննարկվող արարքը կատարելը:</w:t>
            </w:r>
          </w:p>
          <w:p w:rsidR="009C74A5" w:rsidRPr="00907B47" w:rsidRDefault="009C74A5" w:rsidP="00907B47">
            <w:pPr>
              <w:widowControl w:val="0"/>
              <w:spacing w:after="0"/>
              <w:ind w:left="34"/>
              <w:contextualSpacing/>
              <w:jc w:val="both"/>
              <w:textAlignment w:val="baseline"/>
              <w:rPr>
                <w:rFonts w:ascii="GHEA Grapalat" w:hAnsi="GHEA Grapalat"/>
                <w:sz w:val="24"/>
                <w:szCs w:val="24"/>
              </w:rPr>
            </w:pPr>
            <w:r w:rsidRPr="009C74A5">
              <w:rPr>
                <w:rFonts w:ascii="GHEA Grapalat" w:hAnsi="GHEA Grapalat"/>
                <w:sz w:val="24"/>
                <w:szCs w:val="24"/>
                <w:lang w:val="hy-AM"/>
              </w:rPr>
              <w:t xml:space="preserve">Հանցանքը բուժաշխատողի կողմից կատարելը որպես ծանրացնող հանգամանք առաջարկելը պայմանավորված է </w:t>
            </w:r>
            <w:r w:rsidRPr="009C74A5">
              <w:rPr>
                <w:rFonts w:ascii="GHEA Grapalat" w:hAnsi="GHEA Grapalat"/>
                <w:sz w:val="24"/>
                <w:szCs w:val="24"/>
                <w:lang w:val="hy-AM"/>
              </w:rPr>
              <w:lastRenderedPageBreak/>
              <w:t>նրանով, որ ծնողների մի մասը երեխայի ծնվելուց հետո բժշկական հաստատություններում լինելու ժամանակահատվածում գտնվում են խոցելի վիճակում: Նման պայմաններում ծնողների վրա ազդեցությունը գործադրելը և ծնողական իրավունքներից հրաժարվելուն հակելը կամ հարկադրելը առավել հեշտ է, հատկապես եթե դա կատարվում է բուժաշխատողների կողմից: Հետևաբար, վերջիններիս կողմից քննարկվող հանցանք կատարելը նույնպես օժտված է հանրային բարձր վտանգավորությամբ և պետք է նախատեսվի որպես ծանրացնող հանգամանք</w:t>
            </w:r>
            <w:r w:rsidR="00907B47">
              <w:rPr>
                <w:rFonts w:ascii="GHEA Grapalat" w:hAnsi="GHEA Grapalat"/>
                <w:sz w:val="24"/>
                <w:szCs w:val="24"/>
                <w:lang w:val="hy-AM"/>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jc w:val="center"/>
              <w:rPr>
                <w:rFonts w:ascii="GHEA Grapalat" w:hAnsi="GHEA Grapalat"/>
                <w:color w:val="000000" w:themeColor="text1"/>
                <w:sz w:val="24"/>
                <w:szCs w:val="24"/>
                <w:lang w:val="hy-AM"/>
              </w:rPr>
            </w:pPr>
          </w:p>
        </w:tc>
        <w:tc>
          <w:tcPr>
            <w:tcW w:w="2454"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pStyle w:val="BodyTextIndent2"/>
              <w:tabs>
                <w:tab w:val="left" w:pos="720"/>
              </w:tabs>
              <w:spacing w:after="0" w:line="276" w:lineRule="auto"/>
              <w:ind w:left="0"/>
              <w:jc w:val="center"/>
              <w:rPr>
                <w:rFonts w:ascii="GHEA Grapalat" w:hAnsi="GHEA Grapalat" w:cs="Sylfaen"/>
                <w:color w:val="000000" w:themeColor="text1"/>
                <w:lang w:val="hy-AM"/>
              </w:rPr>
            </w:pPr>
          </w:p>
        </w:tc>
      </w:tr>
      <w:tr w:rsidR="009C74A5" w:rsidRPr="009C74A5" w:rsidTr="009C74A5">
        <w:trPr>
          <w:trHeight w:val="416"/>
        </w:trPr>
        <w:tc>
          <w:tcPr>
            <w:tcW w:w="618" w:type="dxa"/>
            <w:vMerge/>
            <w:tcBorders>
              <w:left w:val="single" w:sz="4" w:space="0" w:color="auto"/>
              <w:bottom w:val="single" w:sz="4" w:space="0" w:color="auto"/>
              <w:right w:val="single" w:sz="4" w:space="0" w:color="auto"/>
            </w:tcBorders>
            <w:vAlign w:val="center"/>
          </w:tcPr>
          <w:p w:rsidR="009C74A5" w:rsidRPr="009C74A5" w:rsidRDefault="009C74A5" w:rsidP="009C74A5">
            <w:pPr>
              <w:pStyle w:val="BodyText"/>
              <w:spacing w:line="276" w:lineRule="auto"/>
              <w:jc w:val="center"/>
              <w:rPr>
                <w:rFonts w:ascii="GHEA Grapalat" w:hAnsi="GHEA Grapalat"/>
                <w:color w:val="000000" w:themeColor="text1"/>
                <w:sz w:val="24"/>
                <w:szCs w:val="24"/>
                <w:lang w:val="hy-AM"/>
              </w:rPr>
            </w:pPr>
          </w:p>
        </w:tc>
        <w:tc>
          <w:tcPr>
            <w:tcW w:w="3034" w:type="dxa"/>
            <w:vMerge/>
            <w:tcBorders>
              <w:left w:val="single" w:sz="4" w:space="0" w:color="auto"/>
              <w:bottom w:val="single" w:sz="4" w:space="0" w:color="auto"/>
              <w:right w:val="single" w:sz="4" w:space="0" w:color="auto"/>
            </w:tcBorders>
            <w:vAlign w:val="center"/>
          </w:tcPr>
          <w:p w:rsidR="009C74A5" w:rsidRPr="009C74A5" w:rsidRDefault="009C74A5" w:rsidP="009C74A5">
            <w:pPr>
              <w:shd w:val="clear" w:color="auto" w:fill="FFFFFF"/>
              <w:spacing w:after="0"/>
              <w:rPr>
                <w:rFonts w:ascii="GHEA Grapalat" w:eastAsia="Times New Roman" w:hAnsi="GHEA Grapalat" w:cs="Sylfaen"/>
                <w:b/>
                <w:color w:val="000000" w:themeColor="text1"/>
                <w:sz w:val="24"/>
                <w:szCs w:val="24"/>
              </w:rPr>
            </w:pPr>
          </w:p>
        </w:tc>
        <w:tc>
          <w:tcPr>
            <w:tcW w:w="7088"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widowControl w:val="0"/>
              <w:spacing w:after="0"/>
              <w:ind w:left="34"/>
              <w:contextualSpacing/>
              <w:jc w:val="both"/>
              <w:textAlignment w:val="baseline"/>
              <w:rPr>
                <w:rFonts w:ascii="GHEA Grapalat" w:hAnsi="GHEA Grapalat"/>
                <w:sz w:val="24"/>
                <w:szCs w:val="24"/>
                <w:lang w:val="hy-AM"/>
              </w:rPr>
            </w:pPr>
            <w:r w:rsidRPr="009C74A5">
              <w:rPr>
                <w:rFonts w:ascii="GHEA Grapalat" w:hAnsi="GHEA Grapalat"/>
                <w:sz w:val="24"/>
                <w:szCs w:val="24"/>
                <w:lang w:val="hy-AM"/>
              </w:rPr>
              <w:t>6/ Առաջարկում ենք նաև Նախագծով սահմանվող հանցակազմը լրացնել հետևյալ բովանդակությամբ 3-րդ մասով.</w:t>
            </w:r>
          </w:p>
          <w:p w:rsidR="009C74A5" w:rsidRPr="009C74A5" w:rsidRDefault="009C74A5" w:rsidP="009C74A5">
            <w:pPr>
              <w:widowControl w:val="0"/>
              <w:spacing w:after="0"/>
              <w:ind w:left="34"/>
              <w:contextualSpacing/>
              <w:jc w:val="both"/>
              <w:textAlignment w:val="baseline"/>
              <w:rPr>
                <w:rFonts w:ascii="GHEA Grapalat" w:hAnsi="GHEA Grapalat"/>
                <w:sz w:val="24"/>
                <w:szCs w:val="24"/>
                <w:lang w:val="hy-AM"/>
              </w:rPr>
            </w:pPr>
            <w:r w:rsidRPr="009C74A5">
              <w:rPr>
                <w:rFonts w:ascii="GHEA Grapalat" w:hAnsi="GHEA Grapalat"/>
                <w:sz w:val="24"/>
                <w:szCs w:val="24"/>
                <w:lang w:val="hy-AM"/>
              </w:rPr>
              <w:t xml:space="preserve">3. Սույն հոդվածի առաջին կամ երկրորդ մասով նախատեսված արարքները, որոնք՝ </w:t>
            </w:r>
          </w:p>
          <w:p w:rsidR="009C74A5" w:rsidRPr="009C74A5" w:rsidRDefault="009C74A5" w:rsidP="009C74A5">
            <w:pPr>
              <w:pStyle w:val="ListParagraph"/>
              <w:widowControl w:val="0"/>
              <w:numPr>
                <w:ilvl w:val="0"/>
                <w:numId w:val="10"/>
              </w:numPr>
              <w:spacing w:after="0"/>
              <w:ind w:left="34" w:firstLine="0"/>
              <w:jc w:val="both"/>
              <w:textAlignment w:val="baseline"/>
              <w:rPr>
                <w:rFonts w:ascii="GHEA Grapalat" w:hAnsi="GHEA Grapalat"/>
                <w:sz w:val="24"/>
                <w:szCs w:val="24"/>
                <w:lang w:val="hy-AM"/>
              </w:rPr>
            </w:pPr>
            <w:r w:rsidRPr="009C74A5">
              <w:rPr>
                <w:rFonts w:ascii="GHEA Grapalat" w:hAnsi="GHEA Grapalat"/>
                <w:sz w:val="24"/>
                <w:szCs w:val="24"/>
                <w:lang w:val="hy-AM"/>
              </w:rPr>
              <w:t>կատարվել են կազմակերպված խմբի կողմից,</w:t>
            </w:r>
          </w:p>
          <w:p w:rsidR="009C74A5" w:rsidRPr="009C74A5" w:rsidRDefault="009C74A5" w:rsidP="009C74A5">
            <w:pPr>
              <w:pStyle w:val="ListParagraph"/>
              <w:widowControl w:val="0"/>
              <w:numPr>
                <w:ilvl w:val="0"/>
                <w:numId w:val="10"/>
              </w:numPr>
              <w:spacing w:after="0"/>
              <w:ind w:left="34" w:firstLine="0"/>
              <w:jc w:val="both"/>
              <w:textAlignment w:val="baseline"/>
              <w:rPr>
                <w:rFonts w:ascii="GHEA Grapalat" w:hAnsi="GHEA Grapalat"/>
                <w:sz w:val="24"/>
                <w:szCs w:val="24"/>
                <w:lang w:val="hy-AM"/>
              </w:rPr>
            </w:pPr>
            <w:r w:rsidRPr="009C74A5">
              <w:rPr>
                <w:rFonts w:ascii="GHEA Grapalat" w:hAnsi="GHEA Grapalat"/>
                <w:sz w:val="24"/>
                <w:szCs w:val="24"/>
                <w:lang w:val="hy-AM"/>
              </w:rPr>
              <w:t xml:space="preserve">անզգուշությամբ առաջացրել են տուժողի մահ կամ այլ ծանր հետևանքներ՝ </w:t>
            </w:r>
          </w:p>
          <w:p w:rsidR="009C74A5" w:rsidRPr="009C74A5" w:rsidRDefault="009C74A5" w:rsidP="009C74A5">
            <w:pPr>
              <w:widowControl w:val="0"/>
              <w:spacing w:after="0"/>
              <w:ind w:left="34"/>
              <w:jc w:val="both"/>
              <w:textAlignment w:val="baseline"/>
              <w:rPr>
                <w:rFonts w:ascii="GHEA Grapalat" w:hAnsi="GHEA Grapalat"/>
                <w:sz w:val="24"/>
                <w:szCs w:val="24"/>
                <w:lang w:val="hy-AM"/>
              </w:rPr>
            </w:pPr>
            <w:r w:rsidRPr="009C74A5">
              <w:rPr>
                <w:rFonts w:ascii="GHEA Grapalat" w:hAnsi="GHEA Grapalat"/>
                <w:sz w:val="24"/>
                <w:szCs w:val="24"/>
                <w:lang w:val="hy-AM"/>
              </w:rPr>
              <w:t>պատժվում են՝ ազատազրկմամբ՝ չորսից ութ տարի ժամկետով՝ գույքի բռնագրավմամբ կամ առանց դրա, որոշակի պաշտոններ զբաղեցնելու կամ որոշակի գործունեությամբ զբաղվելու իրավունքից զրկելով` առավելագույնը երեք տարի ժամկետով, կամ առանց դրա::</w:t>
            </w:r>
          </w:p>
          <w:p w:rsidR="009C74A5" w:rsidRPr="009C74A5" w:rsidRDefault="009C74A5" w:rsidP="009C74A5">
            <w:pPr>
              <w:widowControl w:val="0"/>
              <w:spacing w:after="0"/>
              <w:ind w:left="34"/>
              <w:jc w:val="both"/>
              <w:textAlignment w:val="baseline"/>
              <w:rPr>
                <w:rFonts w:ascii="GHEA Grapalat" w:hAnsi="GHEA Grapalat"/>
                <w:sz w:val="24"/>
                <w:szCs w:val="24"/>
                <w:lang w:val="hy-AM"/>
              </w:rPr>
            </w:pPr>
            <w:r w:rsidRPr="009C74A5">
              <w:rPr>
                <w:rFonts w:ascii="GHEA Grapalat" w:hAnsi="GHEA Grapalat"/>
                <w:sz w:val="24"/>
                <w:szCs w:val="24"/>
                <w:lang w:val="hy-AM"/>
              </w:rPr>
              <w:lastRenderedPageBreak/>
              <w:t xml:space="preserve">Կազմակերպված խմբի կողմից արարք կատարելը առավել նպատակահարմար է նախատեսել քննարկվող հոդվածի 3-րդ մասում, քանի որ այն մի խումբ անձանց կողմից հանցանք կատարելու համեմատ աչքի է ընկնում ավելի բարձր հանրային վտանգավորությամբ: </w:t>
            </w:r>
          </w:p>
          <w:p w:rsidR="009C74A5" w:rsidRPr="009C74A5" w:rsidRDefault="009C74A5" w:rsidP="009C74A5">
            <w:pPr>
              <w:widowControl w:val="0"/>
              <w:spacing w:after="0"/>
              <w:ind w:left="34"/>
              <w:jc w:val="both"/>
              <w:textAlignment w:val="baseline"/>
              <w:rPr>
                <w:rFonts w:ascii="GHEA Grapalat" w:hAnsi="GHEA Grapalat"/>
                <w:sz w:val="24"/>
                <w:szCs w:val="24"/>
                <w:lang w:val="hy-AM"/>
              </w:rPr>
            </w:pPr>
            <w:r w:rsidRPr="009C74A5">
              <w:rPr>
                <w:rFonts w:ascii="GHEA Grapalat" w:hAnsi="GHEA Grapalat"/>
                <w:sz w:val="24"/>
                <w:szCs w:val="24"/>
                <w:lang w:val="hy-AM"/>
              </w:rPr>
              <w:t xml:space="preserve">Անդրադառնալով մյուս ծանրացնող հանգամանքին՝ հարկ է արձանագրել, որ անձին ծնողական իրավունքներից հրաժարվելուն հակելը կամ հարկադրելը կարող է հանգեցնել ծնողի կամ երեխայի համար այնպիսի հետևանքների առաջացման, ինչպիսիք են ինքնասպանությունը, հոգեկան հիվանդության առաջացումը և այլն: Նման հետևանքների առաջացումը բարձրացնում է հանցագործության հանրային վտանգավորությունը, հետևաբար, դրանց առաջացման դեպքում ևս պետք է դրսևորել խիստ մոտեցում և նախատեսել ավելի խիստ պատիժներ: </w:t>
            </w:r>
          </w:p>
          <w:p w:rsidR="009C74A5" w:rsidRPr="009C74A5" w:rsidRDefault="009C74A5" w:rsidP="00907B47">
            <w:pPr>
              <w:widowControl w:val="0"/>
              <w:spacing w:after="0"/>
              <w:ind w:left="34"/>
              <w:jc w:val="both"/>
              <w:textAlignment w:val="baseline"/>
              <w:rPr>
                <w:rFonts w:ascii="GHEA Grapalat" w:hAnsi="GHEA Grapalat"/>
                <w:sz w:val="24"/>
                <w:szCs w:val="24"/>
                <w:lang w:val="hy-AM"/>
              </w:rPr>
            </w:pPr>
            <w:r w:rsidRPr="009C74A5">
              <w:rPr>
                <w:rFonts w:ascii="GHEA Grapalat" w:hAnsi="GHEA Grapalat"/>
                <w:sz w:val="24"/>
                <w:szCs w:val="24"/>
                <w:lang w:val="hy-AM"/>
              </w:rPr>
              <w:t xml:space="preserve">Հարկ է նշել, որ վերոնշյալ հանգամանքները որպես առավել ծանրացնող հանգամանքներ նախատեսված են Օրենսգրքի մի շարք հոդվածներում (օրինակ՝ 131-րդ, 132-րդ, 132.2-րդ հոդվածները): </w:t>
            </w:r>
          </w:p>
        </w:tc>
        <w:tc>
          <w:tcPr>
            <w:tcW w:w="1701"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jc w:val="center"/>
              <w:rPr>
                <w:rFonts w:ascii="GHEA Grapalat" w:hAnsi="GHEA Grapalat"/>
                <w:color w:val="000000" w:themeColor="text1"/>
                <w:sz w:val="24"/>
                <w:szCs w:val="24"/>
                <w:lang w:val="hy-AM"/>
              </w:rPr>
            </w:pPr>
            <w:r w:rsidRPr="009C74A5">
              <w:rPr>
                <w:rFonts w:ascii="GHEA Grapalat" w:hAnsi="GHEA Grapalat"/>
                <w:color w:val="000000" w:themeColor="text1"/>
                <w:sz w:val="24"/>
                <w:szCs w:val="24"/>
                <w:lang w:val="hy-AM"/>
              </w:rPr>
              <w:lastRenderedPageBreak/>
              <w:t xml:space="preserve">Ընդունվել է </w:t>
            </w:r>
          </w:p>
        </w:tc>
        <w:tc>
          <w:tcPr>
            <w:tcW w:w="2454" w:type="dxa"/>
            <w:tcBorders>
              <w:top w:val="single" w:sz="4" w:space="0" w:color="auto"/>
              <w:left w:val="single" w:sz="4" w:space="0" w:color="auto"/>
              <w:bottom w:val="single" w:sz="4" w:space="0" w:color="auto"/>
              <w:right w:val="single" w:sz="4" w:space="0" w:color="auto"/>
            </w:tcBorders>
            <w:vAlign w:val="center"/>
          </w:tcPr>
          <w:p w:rsidR="009C74A5" w:rsidRPr="009C74A5" w:rsidRDefault="009C74A5" w:rsidP="009C74A5">
            <w:pPr>
              <w:pStyle w:val="BodyTextIndent2"/>
              <w:tabs>
                <w:tab w:val="left" w:pos="720"/>
              </w:tabs>
              <w:spacing w:after="0" w:line="276" w:lineRule="auto"/>
              <w:ind w:left="0"/>
              <w:jc w:val="center"/>
              <w:rPr>
                <w:rFonts w:ascii="GHEA Grapalat" w:hAnsi="GHEA Grapalat" w:cs="Sylfaen"/>
                <w:color w:val="000000" w:themeColor="text1"/>
                <w:lang w:val="hy-AM"/>
              </w:rPr>
            </w:pPr>
            <w:r w:rsidRPr="009C74A5">
              <w:rPr>
                <w:rFonts w:ascii="GHEA Grapalat" w:hAnsi="GHEA Grapalat" w:cs="Sylfaen"/>
                <w:color w:val="000000" w:themeColor="text1"/>
                <w:lang w:val="hy-AM"/>
              </w:rPr>
              <w:t>Նախագծում կատարվել են համապատասխան փոփոխություններ և լրացումներ</w:t>
            </w:r>
          </w:p>
        </w:tc>
      </w:tr>
      <w:tr w:rsidR="00A1750C" w:rsidRPr="009C74A5" w:rsidTr="00A1750C">
        <w:trPr>
          <w:trHeight w:val="416"/>
        </w:trPr>
        <w:tc>
          <w:tcPr>
            <w:tcW w:w="618" w:type="dxa"/>
            <w:tcBorders>
              <w:left w:val="single" w:sz="4" w:space="0" w:color="auto"/>
              <w:right w:val="single" w:sz="4" w:space="0" w:color="auto"/>
            </w:tcBorders>
            <w:vAlign w:val="center"/>
          </w:tcPr>
          <w:p w:rsidR="00A1750C" w:rsidRPr="00A1750C" w:rsidRDefault="00A1750C" w:rsidP="009C74A5">
            <w:pPr>
              <w:pStyle w:val="BodyText"/>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lastRenderedPageBreak/>
              <w:t>7</w:t>
            </w:r>
          </w:p>
        </w:tc>
        <w:tc>
          <w:tcPr>
            <w:tcW w:w="3034" w:type="dxa"/>
            <w:tcBorders>
              <w:left w:val="single" w:sz="4" w:space="0" w:color="auto"/>
              <w:right w:val="single" w:sz="4" w:space="0" w:color="auto"/>
            </w:tcBorders>
            <w:vAlign w:val="center"/>
          </w:tcPr>
          <w:p w:rsidR="00A1750C" w:rsidRPr="00A1750C" w:rsidRDefault="00A1750C" w:rsidP="008125B9">
            <w:pPr>
              <w:widowControl w:val="0"/>
              <w:spacing w:after="0"/>
              <w:ind w:left="34"/>
              <w:textAlignment w:val="baseline"/>
              <w:rPr>
                <w:rFonts w:ascii="GHEA Grapalat" w:hAnsi="GHEA Grapalat"/>
                <w:b/>
                <w:sz w:val="24"/>
                <w:szCs w:val="24"/>
                <w:lang w:val="hy-AM"/>
              </w:rPr>
            </w:pPr>
            <w:r w:rsidRPr="00A1750C">
              <w:rPr>
                <w:rFonts w:ascii="GHEA Grapalat" w:hAnsi="GHEA Grapalat"/>
                <w:b/>
                <w:sz w:val="24"/>
                <w:szCs w:val="24"/>
                <w:lang w:val="hy-AM"/>
              </w:rPr>
              <w:t>ՀՀ գլխավոր դատախազություն</w:t>
            </w:r>
          </w:p>
          <w:p w:rsidR="00A1750C" w:rsidRPr="00A1750C" w:rsidRDefault="00A1750C" w:rsidP="008125B9">
            <w:pPr>
              <w:widowControl w:val="0"/>
              <w:spacing w:after="0"/>
              <w:ind w:left="34"/>
              <w:jc w:val="both"/>
              <w:textAlignment w:val="baseline"/>
              <w:rPr>
                <w:rFonts w:ascii="GHEA Grapalat" w:hAnsi="GHEA Grapalat"/>
                <w:b/>
                <w:sz w:val="24"/>
                <w:szCs w:val="24"/>
                <w:lang w:val="hy-AM"/>
              </w:rPr>
            </w:pPr>
            <w:r w:rsidRPr="00A1750C">
              <w:rPr>
                <w:rFonts w:ascii="GHEA Grapalat" w:hAnsi="GHEA Grapalat"/>
                <w:b/>
                <w:sz w:val="24"/>
                <w:szCs w:val="24"/>
                <w:lang w:val="hy-AM"/>
              </w:rPr>
              <w:t>23.01.2020</w:t>
            </w:r>
          </w:p>
          <w:p w:rsidR="00A1750C" w:rsidRPr="00A1750C" w:rsidRDefault="00A1750C" w:rsidP="008125B9">
            <w:pPr>
              <w:widowControl w:val="0"/>
              <w:spacing w:after="0"/>
              <w:ind w:left="34"/>
              <w:jc w:val="both"/>
              <w:textAlignment w:val="baseline"/>
              <w:rPr>
                <w:rFonts w:ascii="GHEA Grapalat" w:hAnsi="GHEA Grapalat"/>
                <w:b/>
                <w:i/>
                <w:sz w:val="24"/>
                <w:szCs w:val="24"/>
                <w:lang w:val="hy-AM"/>
              </w:rPr>
            </w:pPr>
            <w:r w:rsidRPr="00A1750C">
              <w:rPr>
                <w:rFonts w:ascii="GHEA Grapalat" w:hAnsi="GHEA Grapalat"/>
                <w:b/>
                <w:i/>
                <w:sz w:val="24"/>
                <w:szCs w:val="24"/>
                <w:lang w:val="hy-AM"/>
              </w:rPr>
              <w:t>№</w:t>
            </w:r>
            <w:r>
              <w:rPr>
                <w:rFonts w:ascii="GHEA Grapalat" w:hAnsi="GHEA Grapalat"/>
                <w:b/>
                <w:i/>
                <w:sz w:val="24"/>
                <w:szCs w:val="24"/>
                <w:lang w:val="hy-AM"/>
              </w:rPr>
              <w:t xml:space="preserve"> </w:t>
            </w:r>
            <w:r w:rsidRPr="00A1750C">
              <w:rPr>
                <w:rFonts w:ascii="GHEA Grapalat" w:hAnsi="GHEA Grapalat"/>
                <w:b/>
                <w:i/>
                <w:sz w:val="24"/>
                <w:szCs w:val="24"/>
                <w:lang w:val="hy-AM"/>
              </w:rPr>
              <w:t>02/20/877-20</w:t>
            </w:r>
          </w:p>
        </w:tc>
        <w:tc>
          <w:tcPr>
            <w:tcW w:w="7088" w:type="dxa"/>
            <w:tcBorders>
              <w:top w:val="single" w:sz="4" w:space="0" w:color="auto"/>
              <w:left w:val="single" w:sz="4" w:space="0" w:color="auto"/>
              <w:bottom w:val="single" w:sz="4" w:space="0" w:color="auto"/>
              <w:right w:val="single" w:sz="4" w:space="0" w:color="auto"/>
            </w:tcBorders>
            <w:vAlign w:val="center"/>
          </w:tcPr>
          <w:p w:rsidR="00A1750C" w:rsidRPr="00A1750C" w:rsidRDefault="00A1750C" w:rsidP="00A1750C">
            <w:pPr>
              <w:widowControl w:val="0"/>
              <w:spacing w:after="0"/>
              <w:ind w:left="34"/>
              <w:contextualSpacing/>
              <w:jc w:val="both"/>
              <w:textAlignment w:val="baseline"/>
              <w:rPr>
                <w:rFonts w:ascii="GHEA Grapalat" w:hAnsi="GHEA Grapalat"/>
                <w:sz w:val="24"/>
                <w:szCs w:val="24"/>
                <w:lang w:val="hy-AM"/>
              </w:rPr>
            </w:pPr>
            <w:r w:rsidRPr="00A1750C">
              <w:rPr>
                <w:rFonts w:ascii="GHEA Grapalat" w:hAnsi="GHEA Grapalat"/>
                <w:sz w:val="24"/>
                <w:szCs w:val="24"/>
                <w:lang w:val="hy-AM"/>
              </w:rPr>
              <w:t xml:space="preserve">Առաջարկություններ չկան։ </w:t>
            </w:r>
          </w:p>
        </w:tc>
        <w:tc>
          <w:tcPr>
            <w:tcW w:w="1701" w:type="dxa"/>
            <w:tcBorders>
              <w:top w:val="single" w:sz="4" w:space="0" w:color="auto"/>
              <w:left w:val="single" w:sz="4" w:space="0" w:color="auto"/>
              <w:bottom w:val="single" w:sz="4" w:space="0" w:color="auto"/>
              <w:right w:val="single" w:sz="4" w:space="0" w:color="auto"/>
            </w:tcBorders>
            <w:vAlign w:val="center"/>
          </w:tcPr>
          <w:p w:rsidR="00A1750C" w:rsidRPr="00A1750C" w:rsidRDefault="00A1750C" w:rsidP="00A1750C">
            <w:pPr>
              <w:widowControl w:val="0"/>
              <w:ind w:left="34"/>
              <w:jc w:val="both"/>
              <w:textAlignment w:val="baseline"/>
              <w:rPr>
                <w:rFonts w:ascii="GHEA Grapalat" w:hAnsi="GHEA Grapalat"/>
                <w:sz w:val="24"/>
                <w:szCs w:val="24"/>
                <w:lang w:val="hy-AM"/>
              </w:rPr>
            </w:pPr>
            <w:r w:rsidRPr="00A1750C">
              <w:rPr>
                <w:rFonts w:ascii="GHEA Grapalat" w:hAnsi="GHEA Grapalat"/>
                <w:sz w:val="24"/>
                <w:szCs w:val="24"/>
                <w:lang w:val="hy-AM"/>
              </w:rPr>
              <w:t>Ընդունվել է ի գիտություն</w:t>
            </w:r>
          </w:p>
        </w:tc>
        <w:tc>
          <w:tcPr>
            <w:tcW w:w="2454" w:type="dxa"/>
            <w:tcBorders>
              <w:top w:val="single" w:sz="4" w:space="0" w:color="auto"/>
              <w:left w:val="single" w:sz="4" w:space="0" w:color="auto"/>
              <w:bottom w:val="single" w:sz="4" w:space="0" w:color="auto"/>
              <w:right w:val="single" w:sz="4" w:space="0" w:color="auto"/>
            </w:tcBorders>
            <w:vAlign w:val="center"/>
          </w:tcPr>
          <w:p w:rsidR="00A1750C" w:rsidRPr="00A1750C" w:rsidRDefault="00A1750C" w:rsidP="00A1750C">
            <w:pPr>
              <w:pStyle w:val="BodyTextIndent2"/>
              <w:widowControl w:val="0"/>
              <w:tabs>
                <w:tab w:val="left" w:pos="720"/>
              </w:tabs>
              <w:spacing w:after="0" w:line="276" w:lineRule="auto"/>
              <w:ind w:left="34"/>
              <w:jc w:val="both"/>
              <w:textAlignment w:val="baseline"/>
              <w:rPr>
                <w:rFonts w:ascii="GHEA Grapalat" w:eastAsiaTheme="minorHAnsi" w:hAnsi="GHEA Grapalat" w:cstheme="minorBidi"/>
                <w:lang w:val="hy-AM" w:eastAsia="en-US"/>
              </w:rPr>
            </w:pPr>
          </w:p>
        </w:tc>
      </w:tr>
      <w:tr w:rsidR="00A1750C" w:rsidRPr="009C74A5" w:rsidTr="009C74A5">
        <w:trPr>
          <w:trHeight w:val="416"/>
        </w:trPr>
        <w:tc>
          <w:tcPr>
            <w:tcW w:w="618" w:type="dxa"/>
            <w:tcBorders>
              <w:left w:val="single" w:sz="4" w:space="0" w:color="auto"/>
              <w:bottom w:val="single" w:sz="4" w:space="0" w:color="auto"/>
              <w:right w:val="single" w:sz="4" w:space="0" w:color="auto"/>
            </w:tcBorders>
            <w:vAlign w:val="center"/>
          </w:tcPr>
          <w:p w:rsidR="00A1750C" w:rsidRPr="009C74A5" w:rsidRDefault="00A1750C" w:rsidP="009C74A5">
            <w:pPr>
              <w:pStyle w:val="BodyText"/>
              <w:spacing w:line="276" w:lineRule="auto"/>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8</w:t>
            </w:r>
          </w:p>
        </w:tc>
        <w:tc>
          <w:tcPr>
            <w:tcW w:w="3034" w:type="dxa"/>
            <w:tcBorders>
              <w:left w:val="single" w:sz="4" w:space="0" w:color="auto"/>
              <w:bottom w:val="single" w:sz="4" w:space="0" w:color="auto"/>
              <w:right w:val="single" w:sz="4" w:space="0" w:color="auto"/>
            </w:tcBorders>
            <w:vAlign w:val="center"/>
          </w:tcPr>
          <w:p w:rsidR="00A1750C" w:rsidRDefault="00A1750C" w:rsidP="008125B9">
            <w:pPr>
              <w:shd w:val="clear" w:color="auto" w:fill="FFFFFF"/>
              <w:spacing w:after="0"/>
              <w:ind w:left="34"/>
              <w:rPr>
                <w:rFonts w:ascii="GHEA Grapalat" w:eastAsia="Times New Roman" w:hAnsi="GHEA Grapalat" w:cs="Sylfaen"/>
                <w:b/>
                <w:color w:val="000000" w:themeColor="text1"/>
                <w:sz w:val="24"/>
                <w:szCs w:val="24"/>
                <w:lang w:val="hy-AM"/>
              </w:rPr>
            </w:pPr>
            <w:r>
              <w:rPr>
                <w:rFonts w:ascii="GHEA Grapalat" w:eastAsia="Times New Roman" w:hAnsi="GHEA Grapalat" w:cs="Sylfaen"/>
                <w:b/>
                <w:color w:val="000000" w:themeColor="text1"/>
                <w:sz w:val="24"/>
                <w:szCs w:val="24"/>
                <w:lang w:val="hy-AM"/>
              </w:rPr>
              <w:t>ՀՀ ֆինանսների նախարարություն</w:t>
            </w:r>
          </w:p>
          <w:p w:rsidR="00A1750C" w:rsidRDefault="00A1750C" w:rsidP="008125B9">
            <w:pPr>
              <w:shd w:val="clear" w:color="auto" w:fill="FFFFFF"/>
              <w:spacing w:after="0"/>
              <w:ind w:left="34"/>
              <w:rPr>
                <w:rFonts w:ascii="GHEA Grapalat" w:eastAsia="Times New Roman" w:hAnsi="GHEA Grapalat" w:cs="Sylfaen"/>
                <w:b/>
                <w:color w:val="000000" w:themeColor="text1"/>
                <w:sz w:val="24"/>
                <w:szCs w:val="24"/>
                <w:lang w:val="hy-AM"/>
              </w:rPr>
            </w:pPr>
            <w:r>
              <w:rPr>
                <w:rFonts w:ascii="GHEA Grapalat" w:eastAsia="Times New Roman" w:hAnsi="GHEA Grapalat" w:cs="Sylfaen"/>
                <w:b/>
                <w:color w:val="000000" w:themeColor="text1"/>
                <w:sz w:val="24"/>
                <w:szCs w:val="24"/>
                <w:lang w:val="hy-AM"/>
              </w:rPr>
              <w:t>29.01.2020</w:t>
            </w:r>
          </w:p>
          <w:p w:rsidR="00A1750C" w:rsidRPr="00A1750C" w:rsidRDefault="00A1750C" w:rsidP="008125B9">
            <w:pPr>
              <w:widowControl w:val="0"/>
              <w:spacing w:after="0"/>
              <w:ind w:left="34"/>
              <w:jc w:val="both"/>
              <w:textAlignment w:val="baseline"/>
              <w:rPr>
                <w:rFonts w:ascii="GHEA Grapalat" w:eastAsia="Times New Roman" w:hAnsi="GHEA Grapalat" w:cs="Sylfaen"/>
                <w:b/>
                <w:color w:val="000000" w:themeColor="text1"/>
                <w:sz w:val="24"/>
                <w:szCs w:val="24"/>
                <w:lang w:val="hy-AM"/>
              </w:rPr>
            </w:pPr>
            <w:r w:rsidRPr="00A1750C">
              <w:rPr>
                <w:rFonts w:ascii="GHEA Grapalat" w:hAnsi="GHEA Grapalat"/>
                <w:b/>
                <w:i/>
                <w:sz w:val="24"/>
                <w:szCs w:val="24"/>
                <w:lang w:val="hy-AM"/>
              </w:rPr>
              <w:t>№ 01/11-4/909-2020</w:t>
            </w:r>
          </w:p>
        </w:tc>
        <w:tc>
          <w:tcPr>
            <w:tcW w:w="7088" w:type="dxa"/>
            <w:tcBorders>
              <w:top w:val="single" w:sz="4" w:space="0" w:color="auto"/>
              <w:left w:val="single" w:sz="4" w:space="0" w:color="auto"/>
              <w:bottom w:val="single" w:sz="4" w:space="0" w:color="auto"/>
              <w:right w:val="single" w:sz="4" w:space="0" w:color="auto"/>
            </w:tcBorders>
            <w:vAlign w:val="center"/>
          </w:tcPr>
          <w:p w:rsidR="00A1750C" w:rsidRPr="009C74A5" w:rsidRDefault="00A1750C" w:rsidP="009C74A5">
            <w:pPr>
              <w:widowControl w:val="0"/>
              <w:spacing w:after="0"/>
              <w:ind w:left="34"/>
              <w:contextualSpacing/>
              <w:jc w:val="both"/>
              <w:textAlignment w:val="baseline"/>
              <w:rPr>
                <w:rFonts w:ascii="GHEA Grapalat" w:hAnsi="GHEA Grapalat"/>
                <w:sz w:val="24"/>
                <w:szCs w:val="24"/>
                <w:lang w:val="hy-AM"/>
              </w:rPr>
            </w:pPr>
            <w:r>
              <w:rPr>
                <w:rFonts w:ascii="GHEA Grapalat" w:hAnsi="GHEA Grapalat"/>
                <w:sz w:val="24"/>
                <w:szCs w:val="24"/>
                <w:lang w:val="hy-AM"/>
              </w:rPr>
              <w:t>Դիտողություններ և առաջարկություններ չկան</w:t>
            </w:r>
          </w:p>
        </w:tc>
        <w:tc>
          <w:tcPr>
            <w:tcW w:w="1701" w:type="dxa"/>
            <w:tcBorders>
              <w:top w:val="single" w:sz="4" w:space="0" w:color="auto"/>
              <w:left w:val="single" w:sz="4" w:space="0" w:color="auto"/>
              <w:bottom w:val="single" w:sz="4" w:space="0" w:color="auto"/>
              <w:right w:val="single" w:sz="4" w:space="0" w:color="auto"/>
            </w:tcBorders>
            <w:vAlign w:val="center"/>
          </w:tcPr>
          <w:p w:rsidR="00A1750C" w:rsidRPr="00A1750C" w:rsidRDefault="00A1750C" w:rsidP="006B14F3">
            <w:pPr>
              <w:widowControl w:val="0"/>
              <w:ind w:left="34"/>
              <w:jc w:val="both"/>
              <w:textAlignment w:val="baseline"/>
              <w:rPr>
                <w:rFonts w:ascii="GHEA Grapalat" w:hAnsi="GHEA Grapalat"/>
                <w:sz w:val="24"/>
                <w:szCs w:val="24"/>
                <w:lang w:val="hy-AM"/>
              </w:rPr>
            </w:pPr>
            <w:r w:rsidRPr="00A1750C">
              <w:rPr>
                <w:rFonts w:ascii="GHEA Grapalat" w:hAnsi="GHEA Grapalat"/>
                <w:sz w:val="24"/>
                <w:szCs w:val="24"/>
                <w:lang w:val="hy-AM"/>
              </w:rPr>
              <w:t>Ընդունվել է ի գիտություն</w:t>
            </w:r>
          </w:p>
        </w:tc>
        <w:tc>
          <w:tcPr>
            <w:tcW w:w="2454" w:type="dxa"/>
            <w:tcBorders>
              <w:top w:val="single" w:sz="4" w:space="0" w:color="auto"/>
              <w:left w:val="single" w:sz="4" w:space="0" w:color="auto"/>
              <w:bottom w:val="single" w:sz="4" w:space="0" w:color="auto"/>
              <w:right w:val="single" w:sz="4" w:space="0" w:color="auto"/>
            </w:tcBorders>
            <w:vAlign w:val="center"/>
          </w:tcPr>
          <w:p w:rsidR="00A1750C" w:rsidRPr="009C74A5" w:rsidRDefault="00A1750C" w:rsidP="009C74A5">
            <w:pPr>
              <w:pStyle w:val="BodyTextIndent2"/>
              <w:tabs>
                <w:tab w:val="left" w:pos="720"/>
              </w:tabs>
              <w:spacing w:after="0" w:line="276" w:lineRule="auto"/>
              <w:ind w:left="0"/>
              <w:jc w:val="center"/>
              <w:rPr>
                <w:rFonts w:ascii="GHEA Grapalat" w:hAnsi="GHEA Grapalat" w:cs="Sylfaen"/>
                <w:color w:val="000000" w:themeColor="text1"/>
                <w:lang w:val="hy-AM"/>
              </w:rPr>
            </w:pPr>
          </w:p>
        </w:tc>
      </w:tr>
    </w:tbl>
    <w:p w:rsidR="00E13CBC" w:rsidRPr="00A1750C" w:rsidRDefault="00E13CBC" w:rsidP="00A1750C">
      <w:pPr>
        <w:spacing w:after="0" w:line="240" w:lineRule="auto"/>
        <w:rPr>
          <w:rFonts w:ascii="GHEA Grapalat" w:hAnsi="GHEA Grapalat"/>
          <w:b/>
          <w:color w:val="000000" w:themeColor="text1"/>
          <w:sz w:val="24"/>
          <w:szCs w:val="24"/>
          <w:lang w:val="hy-AM"/>
        </w:rPr>
      </w:pPr>
    </w:p>
    <w:sectPr w:rsidR="00E13CBC" w:rsidRPr="00A1750C" w:rsidSect="00950851">
      <w:pgSz w:w="16839" w:h="11907" w:orient="landscape" w:code="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C81" w:rsidRDefault="00F45C81" w:rsidP="00E13CBC">
      <w:pPr>
        <w:spacing w:after="0" w:line="240" w:lineRule="auto"/>
      </w:pPr>
      <w:r>
        <w:separator/>
      </w:r>
    </w:p>
  </w:endnote>
  <w:endnote w:type="continuationSeparator" w:id="0">
    <w:p w:rsidR="00F45C81" w:rsidRDefault="00F45C81" w:rsidP="00E13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IRTEK Courier">
    <w:charset w:val="00"/>
    <w:family w:val="roman"/>
    <w:pitch w:val="fixed"/>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haroni">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C81" w:rsidRDefault="00F45C81" w:rsidP="00E13CBC">
      <w:pPr>
        <w:spacing w:after="0" w:line="240" w:lineRule="auto"/>
      </w:pPr>
      <w:r>
        <w:separator/>
      </w:r>
    </w:p>
  </w:footnote>
  <w:footnote w:type="continuationSeparator" w:id="0">
    <w:p w:rsidR="00F45C81" w:rsidRDefault="00F45C81" w:rsidP="00E13C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D0DEC"/>
    <w:multiLevelType w:val="multilevel"/>
    <w:tmpl w:val="92621BA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096C1B"/>
    <w:multiLevelType w:val="hybridMultilevel"/>
    <w:tmpl w:val="5400FA72"/>
    <w:lvl w:ilvl="0" w:tplc="69C65C4C">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36520A"/>
    <w:multiLevelType w:val="hybridMultilevel"/>
    <w:tmpl w:val="3F32E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3EDD582A"/>
    <w:multiLevelType w:val="hybridMultilevel"/>
    <w:tmpl w:val="177EBC22"/>
    <w:lvl w:ilvl="0" w:tplc="8C62EDEC">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41F34D59"/>
    <w:multiLevelType w:val="hybridMultilevel"/>
    <w:tmpl w:val="B90C75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9685D01"/>
    <w:multiLevelType w:val="hybridMultilevel"/>
    <w:tmpl w:val="726E5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B17A71"/>
    <w:multiLevelType w:val="hybridMultilevel"/>
    <w:tmpl w:val="4760B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F6696C"/>
    <w:multiLevelType w:val="hybridMultilevel"/>
    <w:tmpl w:val="11A419E0"/>
    <w:lvl w:ilvl="0" w:tplc="0C824A94">
      <w:start w:val="1"/>
      <w:numFmt w:val="decimal"/>
      <w:lvlText w:val="%1."/>
      <w:lvlJc w:val="left"/>
      <w:pPr>
        <w:ind w:left="1287" w:hanging="360"/>
      </w:pPr>
      <w:rPr>
        <w:rFonts w:ascii="GHEA Grapalat" w:hAnsi="GHEA Grapalat" w:cs="Sylfae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6CBB07F4"/>
    <w:multiLevelType w:val="hybridMultilevel"/>
    <w:tmpl w:val="21CACA0A"/>
    <w:lvl w:ilvl="0" w:tplc="D8BC27BC">
      <w:start w:val="1"/>
      <w:numFmt w:val="decimal"/>
      <w:lvlText w:val="%1."/>
      <w:lvlJc w:val="left"/>
      <w:pPr>
        <w:ind w:left="927" w:hanging="360"/>
      </w:pPr>
      <w:rPr>
        <w:rFonts w:cstheme="minorBidi" w:hint="default"/>
      </w:rPr>
    </w:lvl>
    <w:lvl w:ilvl="1" w:tplc="04090011">
      <w:start w:val="1"/>
      <w:numFmt w:val="decimal"/>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7C9665FE"/>
    <w:multiLevelType w:val="hybridMultilevel"/>
    <w:tmpl w:val="119CF4E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6"/>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8"/>
  </w:num>
  <w:num w:numId="6">
    <w:abstractNumId w:val="5"/>
  </w:num>
  <w:num w:numId="7">
    <w:abstractNumId w:val="0"/>
  </w:num>
  <w:num w:numId="8">
    <w:abstractNumId w:val="9"/>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904"/>
    <w:rsid w:val="000241F2"/>
    <w:rsid w:val="00043DBE"/>
    <w:rsid w:val="0012267A"/>
    <w:rsid w:val="00123732"/>
    <w:rsid w:val="00161CD7"/>
    <w:rsid w:val="001840A8"/>
    <w:rsid w:val="001B5396"/>
    <w:rsid w:val="001B5599"/>
    <w:rsid w:val="00232092"/>
    <w:rsid w:val="0024579F"/>
    <w:rsid w:val="002702B4"/>
    <w:rsid w:val="00275434"/>
    <w:rsid w:val="002B3786"/>
    <w:rsid w:val="00301E8F"/>
    <w:rsid w:val="00370495"/>
    <w:rsid w:val="00390768"/>
    <w:rsid w:val="003B4465"/>
    <w:rsid w:val="003F404E"/>
    <w:rsid w:val="00402641"/>
    <w:rsid w:val="0040295A"/>
    <w:rsid w:val="0040779A"/>
    <w:rsid w:val="00486EEA"/>
    <w:rsid w:val="004A4273"/>
    <w:rsid w:val="004E25FE"/>
    <w:rsid w:val="00504B62"/>
    <w:rsid w:val="00563EFD"/>
    <w:rsid w:val="005A0444"/>
    <w:rsid w:val="00677101"/>
    <w:rsid w:val="00715A51"/>
    <w:rsid w:val="007722A7"/>
    <w:rsid w:val="007B73E1"/>
    <w:rsid w:val="007C35F4"/>
    <w:rsid w:val="00802F97"/>
    <w:rsid w:val="008125B9"/>
    <w:rsid w:val="00842904"/>
    <w:rsid w:val="00861431"/>
    <w:rsid w:val="008B1E13"/>
    <w:rsid w:val="008C5EE3"/>
    <w:rsid w:val="00907B47"/>
    <w:rsid w:val="00950851"/>
    <w:rsid w:val="009C74A5"/>
    <w:rsid w:val="009D3191"/>
    <w:rsid w:val="00A02225"/>
    <w:rsid w:val="00A1750C"/>
    <w:rsid w:val="00A8624C"/>
    <w:rsid w:val="00AC23F7"/>
    <w:rsid w:val="00AE0FDF"/>
    <w:rsid w:val="00B55EF7"/>
    <w:rsid w:val="00C63E2E"/>
    <w:rsid w:val="00D32F46"/>
    <w:rsid w:val="00D752D7"/>
    <w:rsid w:val="00D8517B"/>
    <w:rsid w:val="00DD6615"/>
    <w:rsid w:val="00E005CF"/>
    <w:rsid w:val="00E13CBC"/>
    <w:rsid w:val="00E337BD"/>
    <w:rsid w:val="00ED27DD"/>
    <w:rsid w:val="00EE4669"/>
    <w:rsid w:val="00F26BC6"/>
    <w:rsid w:val="00F45C81"/>
    <w:rsid w:val="00F61B11"/>
    <w:rsid w:val="00F82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DF13BB-1706-44B0-9589-A93479A13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851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851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B1E1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290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42904"/>
    <w:pPr>
      <w:ind w:left="720"/>
      <w:contextualSpacing/>
    </w:pPr>
  </w:style>
  <w:style w:type="character" w:styleId="Strong">
    <w:name w:val="Strong"/>
    <w:basedOn w:val="DefaultParagraphFont"/>
    <w:uiPriority w:val="22"/>
    <w:qFormat/>
    <w:rsid w:val="00842904"/>
    <w:rPr>
      <w:b/>
      <w:bCs/>
    </w:rPr>
  </w:style>
  <w:style w:type="character" w:customStyle="1" w:styleId="apple-converted-space">
    <w:name w:val="apple-converted-space"/>
    <w:basedOn w:val="DefaultParagraphFont"/>
    <w:rsid w:val="00842904"/>
  </w:style>
  <w:style w:type="character" w:styleId="Emphasis">
    <w:name w:val="Emphasis"/>
    <w:basedOn w:val="DefaultParagraphFont"/>
    <w:uiPriority w:val="20"/>
    <w:qFormat/>
    <w:rsid w:val="003F404E"/>
    <w:rPr>
      <w:i/>
      <w:iCs/>
    </w:rPr>
  </w:style>
  <w:style w:type="character" w:customStyle="1" w:styleId="normChar">
    <w:name w:val="norm Char"/>
    <w:link w:val="norm"/>
    <w:locked/>
    <w:rsid w:val="00EE4669"/>
    <w:rPr>
      <w:rFonts w:ascii="Arial Armenian" w:eastAsia="Times New Roman" w:hAnsi="Arial Armenian" w:cs="Times New Roman"/>
      <w:szCs w:val="20"/>
      <w:lang w:eastAsia="ru-RU"/>
    </w:rPr>
  </w:style>
  <w:style w:type="paragraph" w:customStyle="1" w:styleId="norm">
    <w:name w:val="norm"/>
    <w:basedOn w:val="Normal"/>
    <w:link w:val="normChar"/>
    <w:rsid w:val="00EE4669"/>
    <w:pPr>
      <w:spacing w:after="0" w:line="480" w:lineRule="auto"/>
      <w:ind w:firstLine="709"/>
      <w:jc w:val="both"/>
    </w:pPr>
    <w:rPr>
      <w:rFonts w:ascii="Arial Armenian" w:eastAsia="Times New Roman" w:hAnsi="Arial Armenian" w:cs="Times New Roman"/>
      <w:szCs w:val="20"/>
      <w:lang w:eastAsia="ru-RU"/>
    </w:rPr>
  </w:style>
  <w:style w:type="character" w:customStyle="1" w:styleId="FontStyle12">
    <w:name w:val="Font Style12"/>
    <w:uiPriority w:val="99"/>
    <w:rsid w:val="00EE4669"/>
    <w:rPr>
      <w:rFonts w:ascii="Sylfaen" w:hAnsi="Sylfaen" w:cs="Sylfaen" w:hint="default"/>
      <w:sz w:val="22"/>
      <w:szCs w:val="22"/>
    </w:rPr>
  </w:style>
  <w:style w:type="character" w:customStyle="1" w:styleId="Heading1Char">
    <w:name w:val="Heading 1 Char"/>
    <w:basedOn w:val="DefaultParagraphFont"/>
    <w:link w:val="Heading1"/>
    <w:uiPriority w:val="9"/>
    <w:rsid w:val="00D8517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8517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E13CBC"/>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E13CBC"/>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E13CBC"/>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E13CBC"/>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E13CBC"/>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E13CBC"/>
    <w:pPr>
      <w:spacing w:after="0" w:line="240" w:lineRule="auto"/>
    </w:pPr>
    <w:rPr>
      <w:rFonts w:ascii="Calibri" w:eastAsia="Calibri" w:hAnsi="Calibri" w:cs="Times New Roman"/>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E13CBC"/>
    <w:rPr>
      <w:rFonts w:ascii="Calibri" w:eastAsia="Calibri" w:hAnsi="Calibri" w:cs="Times New Roman"/>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E13CBC"/>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E13CBC"/>
    <w:pPr>
      <w:spacing w:after="160" w:line="240" w:lineRule="exact"/>
    </w:pPr>
    <w:rPr>
      <w:vertAlign w:val="superscript"/>
    </w:rPr>
  </w:style>
  <w:style w:type="character" w:styleId="Hyperlink">
    <w:name w:val="Hyperlink"/>
    <w:basedOn w:val="DefaultParagraphFont"/>
    <w:uiPriority w:val="99"/>
    <w:unhideWhenUsed/>
    <w:rsid w:val="00E13CBC"/>
    <w:rPr>
      <w:color w:val="0000FF" w:themeColor="hyperlink"/>
      <w:u w:val="single"/>
    </w:rPr>
  </w:style>
  <w:style w:type="character" w:customStyle="1" w:styleId="Heading3Char">
    <w:name w:val="Heading 3 Char"/>
    <w:basedOn w:val="DefaultParagraphFont"/>
    <w:link w:val="Heading3"/>
    <w:uiPriority w:val="9"/>
    <w:rsid w:val="008B1E13"/>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256015">
      <w:bodyDiv w:val="1"/>
      <w:marLeft w:val="0"/>
      <w:marRight w:val="0"/>
      <w:marTop w:val="0"/>
      <w:marBottom w:val="0"/>
      <w:divBdr>
        <w:top w:val="none" w:sz="0" w:space="0" w:color="auto"/>
        <w:left w:val="none" w:sz="0" w:space="0" w:color="auto"/>
        <w:bottom w:val="none" w:sz="0" w:space="0" w:color="auto"/>
        <w:right w:val="none" w:sz="0" w:space="0" w:color="auto"/>
      </w:divBdr>
      <w:divsChild>
        <w:div w:id="1267620212">
          <w:marLeft w:val="0"/>
          <w:marRight w:val="0"/>
          <w:marTop w:val="0"/>
          <w:marBottom w:val="0"/>
          <w:divBdr>
            <w:top w:val="none" w:sz="0" w:space="0" w:color="auto"/>
            <w:left w:val="none" w:sz="0" w:space="0" w:color="auto"/>
            <w:bottom w:val="none" w:sz="0" w:space="0" w:color="auto"/>
            <w:right w:val="none" w:sz="0" w:space="0" w:color="auto"/>
          </w:divBdr>
          <w:divsChild>
            <w:div w:id="179583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047537">
      <w:bodyDiv w:val="1"/>
      <w:marLeft w:val="0"/>
      <w:marRight w:val="0"/>
      <w:marTop w:val="0"/>
      <w:marBottom w:val="0"/>
      <w:divBdr>
        <w:top w:val="none" w:sz="0" w:space="0" w:color="auto"/>
        <w:left w:val="none" w:sz="0" w:space="0" w:color="auto"/>
        <w:bottom w:val="none" w:sz="0" w:space="0" w:color="auto"/>
        <w:right w:val="none" w:sz="0" w:space="0" w:color="auto"/>
      </w:divBdr>
    </w:div>
    <w:div w:id="565262366">
      <w:bodyDiv w:val="1"/>
      <w:marLeft w:val="0"/>
      <w:marRight w:val="0"/>
      <w:marTop w:val="0"/>
      <w:marBottom w:val="0"/>
      <w:divBdr>
        <w:top w:val="none" w:sz="0" w:space="0" w:color="auto"/>
        <w:left w:val="none" w:sz="0" w:space="0" w:color="auto"/>
        <w:bottom w:val="none" w:sz="0" w:space="0" w:color="auto"/>
        <w:right w:val="none" w:sz="0" w:space="0" w:color="auto"/>
      </w:divBdr>
    </w:div>
    <w:div w:id="656885486">
      <w:bodyDiv w:val="1"/>
      <w:marLeft w:val="0"/>
      <w:marRight w:val="0"/>
      <w:marTop w:val="0"/>
      <w:marBottom w:val="0"/>
      <w:divBdr>
        <w:top w:val="none" w:sz="0" w:space="0" w:color="auto"/>
        <w:left w:val="none" w:sz="0" w:space="0" w:color="auto"/>
        <w:bottom w:val="none" w:sz="0" w:space="0" w:color="auto"/>
        <w:right w:val="none" w:sz="0" w:space="0" w:color="auto"/>
      </w:divBdr>
      <w:divsChild>
        <w:div w:id="1590625663">
          <w:marLeft w:val="0"/>
          <w:marRight w:val="0"/>
          <w:marTop w:val="0"/>
          <w:marBottom w:val="0"/>
          <w:divBdr>
            <w:top w:val="none" w:sz="0" w:space="0" w:color="auto"/>
            <w:left w:val="none" w:sz="0" w:space="0" w:color="auto"/>
            <w:bottom w:val="none" w:sz="0" w:space="0" w:color="auto"/>
            <w:right w:val="none" w:sz="0" w:space="0" w:color="auto"/>
          </w:divBdr>
          <w:divsChild>
            <w:div w:id="122004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452767">
      <w:bodyDiv w:val="1"/>
      <w:marLeft w:val="0"/>
      <w:marRight w:val="0"/>
      <w:marTop w:val="0"/>
      <w:marBottom w:val="0"/>
      <w:divBdr>
        <w:top w:val="none" w:sz="0" w:space="0" w:color="auto"/>
        <w:left w:val="none" w:sz="0" w:space="0" w:color="auto"/>
        <w:bottom w:val="none" w:sz="0" w:space="0" w:color="auto"/>
        <w:right w:val="none" w:sz="0" w:space="0" w:color="auto"/>
      </w:divBdr>
    </w:div>
    <w:div w:id="837698154">
      <w:bodyDiv w:val="1"/>
      <w:marLeft w:val="0"/>
      <w:marRight w:val="0"/>
      <w:marTop w:val="0"/>
      <w:marBottom w:val="0"/>
      <w:divBdr>
        <w:top w:val="none" w:sz="0" w:space="0" w:color="auto"/>
        <w:left w:val="none" w:sz="0" w:space="0" w:color="auto"/>
        <w:bottom w:val="none" w:sz="0" w:space="0" w:color="auto"/>
        <w:right w:val="none" w:sz="0" w:space="0" w:color="auto"/>
      </w:divBdr>
    </w:div>
    <w:div w:id="841896860">
      <w:bodyDiv w:val="1"/>
      <w:marLeft w:val="0"/>
      <w:marRight w:val="0"/>
      <w:marTop w:val="0"/>
      <w:marBottom w:val="0"/>
      <w:divBdr>
        <w:top w:val="none" w:sz="0" w:space="0" w:color="auto"/>
        <w:left w:val="none" w:sz="0" w:space="0" w:color="auto"/>
        <w:bottom w:val="none" w:sz="0" w:space="0" w:color="auto"/>
        <w:right w:val="none" w:sz="0" w:space="0" w:color="auto"/>
      </w:divBdr>
    </w:div>
    <w:div w:id="856314025">
      <w:bodyDiv w:val="1"/>
      <w:marLeft w:val="0"/>
      <w:marRight w:val="0"/>
      <w:marTop w:val="0"/>
      <w:marBottom w:val="0"/>
      <w:divBdr>
        <w:top w:val="none" w:sz="0" w:space="0" w:color="auto"/>
        <w:left w:val="none" w:sz="0" w:space="0" w:color="auto"/>
        <w:bottom w:val="none" w:sz="0" w:space="0" w:color="auto"/>
        <w:right w:val="none" w:sz="0" w:space="0" w:color="auto"/>
      </w:divBdr>
    </w:div>
    <w:div w:id="1122966769">
      <w:bodyDiv w:val="1"/>
      <w:marLeft w:val="0"/>
      <w:marRight w:val="0"/>
      <w:marTop w:val="0"/>
      <w:marBottom w:val="0"/>
      <w:divBdr>
        <w:top w:val="none" w:sz="0" w:space="0" w:color="auto"/>
        <w:left w:val="none" w:sz="0" w:space="0" w:color="auto"/>
        <w:bottom w:val="none" w:sz="0" w:space="0" w:color="auto"/>
        <w:right w:val="none" w:sz="0" w:space="0" w:color="auto"/>
      </w:divBdr>
    </w:div>
    <w:div w:id="1127166793">
      <w:bodyDiv w:val="1"/>
      <w:marLeft w:val="0"/>
      <w:marRight w:val="0"/>
      <w:marTop w:val="0"/>
      <w:marBottom w:val="0"/>
      <w:divBdr>
        <w:top w:val="none" w:sz="0" w:space="0" w:color="auto"/>
        <w:left w:val="none" w:sz="0" w:space="0" w:color="auto"/>
        <w:bottom w:val="none" w:sz="0" w:space="0" w:color="auto"/>
        <w:right w:val="none" w:sz="0" w:space="0" w:color="auto"/>
      </w:divBdr>
    </w:div>
    <w:div w:id="1198356274">
      <w:bodyDiv w:val="1"/>
      <w:marLeft w:val="0"/>
      <w:marRight w:val="0"/>
      <w:marTop w:val="0"/>
      <w:marBottom w:val="0"/>
      <w:divBdr>
        <w:top w:val="none" w:sz="0" w:space="0" w:color="auto"/>
        <w:left w:val="none" w:sz="0" w:space="0" w:color="auto"/>
        <w:bottom w:val="none" w:sz="0" w:space="0" w:color="auto"/>
        <w:right w:val="none" w:sz="0" w:space="0" w:color="auto"/>
      </w:divBdr>
      <w:divsChild>
        <w:div w:id="1372340547">
          <w:marLeft w:val="0"/>
          <w:marRight w:val="0"/>
          <w:marTop w:val="0"/>
          <w:marBottom w:val="0"/>
          <w:divBdr>
            <w:top w:val="none" w:sz="0" w:space="0" w:color="auto"/>
            <w:left w:val="none" w:sz="0" w:space="0" w:color="auto"/>
            <w:bottom w:val="none" w:sz="0" w:space="0" w:color="auto"/>
            <w:right w:val="none" w:sz="0" w:space="0" w:color="auto"/>
          </w:divBdr>
          <w:divsChild>
            <w:div w:id="84031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807781">
      <w:bodyDiv w:val="1"/>
      <w:marLeft w:val="0"/>
      <w:marRight w:val="0"/>
      <w:marTop w:val="0"/>
      <w:marBottom w:val="0"/>
      <w:divBdr>
        <w:top w:val="none" w:sz="0" w:space="0" w:color="auto"/>
        <w:left w:val="none" w:sz="0" w:space="0" w:color="auto"/>
        <w:bottom w:val="none" w:sz="0" w:space="0" w:color="auto"/>
        <w:right w:val="none" w:sz="0" w:space="0" w:color="auto"/>
      </w:divBdr>
    </w:div>
    <w:div w:id="1291670671">
      <w:bodyDiv w:val="1"/>
      <w:marLeft w:val="0"/>
      <w:marRight w:val="0"/>
      <w:marTop w:val="0"/>
      <w:marBottom w:val="0"/>
      <w:divBdr>
        <w:top w:val="none" w:sz="0" w:space="0" w:color="auto"/>
        <w:left w:val="none" w:sz="0" w:space="0" w:color="auto"/>
        <w:bottom w:val="none" w:sz="0" w:space="0" w:color="auto"/>
        <w:right w:val="none" w:sz="0" w:space="0" w:color="auto"/>
      </w:divBdr>
    </w:div>
    <w:div w:id="1506901866">
      <w:bodyDiv w:val="1"/>
      <w:marLeft w:val="0"/>
      <w:marRight w:val="0"/>
      <w:marTop w:val="0"/>
      <w:marBottom w:val="0"/>
      <w:divBdr>
        <w:top w:val="none" w:sz="0" w:space="0" w:color="auto"/>
        <w:left w:val="none" w:sz="0" w:space="0" w:color="auto"/>
        <w:bottom w:val="none" w:sz="0" w:space="0" w:color="auto"/>
        <w:right w:val="none" w:sz="0" w:space="0" w:color="auto"/>
      </w:divBdr>
    </w:div>
    <w:div w:id="1741637717">
      <w:bodyDiv w:val="1"/>
      <w:marLeft w:val="0"/>
      <w:marRight w:val="0"/>
      <w:marTop w:val="0"/>
      <w:marBottom w:val="0"/>
      <w:divBdr>
        <w:top w:val="none" w:sz="0" w:space="0" w:color="auto"/>
        <w:left w:val="none" w:sz="0" w:space="0" w:color="auto"/>
        <w:bottom w:val="none" w:sz="0" w:space="0" w:color="auto"/>
        <w:right w:val="none" w:sz="0" w:space="0" w:color="auto"/>
      </w:divBdr>
    </w:div>
    <w:div w:id="1854608823">
      <w:bodyDiv w:val="1"/>
      <w:marLeft w:val="0"/>
      <w:marRight w:val="0"/>
      <w:marTop w:val="0"/>
      <w:marBottom w:val="0"/>
      <w:divBdr>
        <w:top w:val="none" w:sz="0" w:space="0" w:color="auto"/>
        <w:left w:val="none" w:sz="0" w:space="0" w:color="auto"/>
        <w:bottom w:val="none" w:sz="0" w:space="0" w:color="auto"/>
        <w:right w:val="none" w:sz="0" w:space="0" w:color="auto"/>
      </w:divBdr>
    </w:div>
    <w:div w:id="1951428993">
      <w:bodyDiv w:val="1"/>
      <w:marLeft w:val="0"/>
      <w:marRight w:val="0"/>
      <w:marTop w:val="0"/>
      <w:marBottom w:val="0"/>
      <w:divBdr>
        <w:top w:val="none" w:sz="0" w:space="0" w:color="auto"/>
        <w:left w:val="none" w:sz="0" w:space="0" w:color="auto"/>
        <w:bottom w:val="none" w:sz="0" w:space="0" w:color="auto"/>
        <w:right w:val="none" w:sz="0" w:space="0" w:color="auto"/>
      </w:divBdr>
      <w:divsChild>
        <w:div w:id="748501720">
          <w:marLeft w:val="0"/>
          <w:marRight w:val="0"/>
          <w:marTop w:val="0"/>
          <w:marBottom w:val="0"/>
          <w:divBdr>
            <w:top w:val="none" w:sz="0" w:space="0" w:color="auto"/>
            <w:left w:val="none" w:sz="0" w:space="0" w:color="auto"/>
            <w:bottom w:val="none" w:sz="0" w:space="0" w:color="auto"/>
            <w:right w:val="none" w:sz="0" w:space="0" w:color="auto"/>
          </w:divBdr>
          <w:divsChild>
            <w:div w:id="10068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222772">
      <w:bodyDiv w:val="1"/>
      <w:marLeft w:val="0"/>
      <w:marRight w:val="0"/>
      <w:marTop w:val="0"/>
      <w:marBottom w:val="0"/>
      <w:divBdr>
        <w:top w:val="none" w:sz="0" w:space="0" w:color="auto"/>
        <w:left w:val="none" w:sz="0" w:space="0" w:color="auto"/>
        <w:bottom w:val="none" w:sz="0" w:space="0" w:color="auto"/>
        <w:right w:val="none" w:sz="0" w:space="0" w:color="auto"/>
      </w:divBdr>
      <w:divsChild>
        <w:div w:id="1216813507">
          <w:marLeft w:val="0"/>
          <w:marRight w:val="0"/>
          <w:marTop w:val="0"/>
          <w:marBottom w:val="0"/>
          <w:divBdr>
            <w:top w:val="none" w:sz="0" w:space="0" w:color="auto"/>
            <w:left w:val="none" w:sz="0" w:space="0" w:color="auto"/>
            <w:bottom w:val="none" w:sz="0" w:space="0" w:color="auto"/>
            <w:right w:val="none" w:sz="0" w:space="0" w:color="auto"/>
          </w:divBdr>
          <w:divsChild>
            <w:div w:id="39901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927801">
      <w:bodyDiv w:val="1"/>
      <w:marLeft w:val="0"/>
      <w:marRight w:val="0"/>
      <w:marTop w:val="0"/>
      <w:marBottom w:val="0"/>
      <w:divBdr>
        <w:top w:val="none" w:sz="0" w:space="0" w:color="auto"/>
        <w:left w:val="none" w:sz="0" w:space="0" w:color="auto"/>
        <w:bottom w:val="none" w:sz="0" w:space="0" w:color="auto"/>
        <w:right w:val="none" w:sz="0" w:space="0" w:color="auto"/>
      </w:divBdr>
      <w:divsChild>
        <w:div w:id="356278646">
          <w:marLeft w:val="0"/>
          <w:marRight w:val="0"/>
          <w:marTop w:val="0"/>
          <w:marBottom w:val="0"/>
          <w:divBdr>
            <w:top w:val="none" w:sz="0" w:space="0" w:color="auto"/>
            <w:left w:val="none" w:sz="0" w:space="0" w:color="auto"/>
            <w:bottom w:val="none" w:sz="0" w:space="0" w:color="auto"/>
            <w:right w:val="none" w:sz="0" w:space="0" w:color="auto"/>
          </w:divBdr>
          <w:divsChild>
            <w:div w:id="37088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943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3069</Words>
  <Characters>17494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Mushegh.Hovsepyan</dc:creator>
  <cp:keywords>https:/mul2-mss.gov.am/tasks/102372/oneclick/DraftCriminalCode.docx?token=c1bc493988a53822b492569f658ea6b2</cp:keywords>
  <cp:lastModifiedBy>Hovhannes Hakobyan</cp:lastModifiedBy>
  <cp:revision>2</cp:revision>
  <cp:lastPrinted>2019-04-18T12:35:00Z</cp:lastPrinted>
  <dcterms:created xsi:type="dcterms:W3CDTF">2020-02-10T08:37:00Z</dcterms:created>
  <dcterms:modified xsi:type="dcterms:W3CDTF">2020-02-10T08:37:00Z</dcterms:modified>
</cp:coreProperties>
</file>