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2F4BAA">
        <w:rPr>
          <w:rFonts w:ascii="GHEA Grapalat" w:hAnsi="GHEA Grapalat"/>
          <w:b/>
          <w:caps/>
          <w:lang w:val="hy-AM"/>
        </w:rPr>
        <w:t>ԴԵԿՏԵՄԲԵՐ</w:t>
      </w:r>
      <w:r w:rsidR="007F63DB">
        <w:rPr>
          <w:rFonts w:ascii="GHEA Grapalat" w:hAnsi="GHEA Grapalat"/>
          <w:b/>
          <w:caps/>
          <w:lang w:val="hy-AM"/>
        </w:rPr>
        <w:t>Ի</w:t>
      </w:r>
      <w:r w:rsidR="00D51E45">
        <w:rPr>
          <w:rFonts w:ascii="GHEA Grapalat" w:hAnsi="GHEA Grapalat"/>
          <w:b/>
          <w:caps/>
          <w:lang w:val="hy-AM"/>
        </w:rPr>
        <w:t xml:space="preserve"> </w:t>
      </w:r>
      <w:r w:rsidR="00C161F6">
        <w:rPr>
          <w:rFonts w:ascii="GHEA Grapalat" w:hAnsi="GHEA Grapalat"/>
          <w:b/>
          <w:caps/>
          <w:lang w:val="hy-AM"/>
        </w:rPr>
        <w:t>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B44E52">
        <w:rPr>
          <w:rFonts w:ascii="GHEA Grapalat" w:hAnsi="GHEA Grapalat"/>
          <w:b/>
          <w:caps/>
          <w:lang w:val="hy-AM"/>
        </w:rPr>
        <w:t>1551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փոփոխություն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753B65" w:rsidRPr="00753B65" w:rsidRDefault="004855DE" w:rsidP="00753B65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EC3340">
        <w:rPr>
          <w:rFonts w:ascii="GHEA Grapalat" w:hAnsi="GHEA Grapalat" w:cs="Arial"/>
          <w:sz w:val="24"/>
          <w:szCs w:val="24"/>
          <w:lang w:val="hy-AM"/>
        </w:rPr>
        <w:t>2018</w:t>
      </w:r>
      <w:r w:rsidR="00A66A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F4BAA">
        <w:rPr>
          <w:rFonts w:ascii="GHEA Grapalat" w:hAnsi="GHEA Grapalat" w:cs="Arial"/>
          <w:sz w:val="24"/>
          <w:szCs w:val="24"/>
          <w:lang w:val="hy-AM"/>
        </w:rPr>
        <w:t>դեկտեմբեր</w:t>
      </w:r>
      <w:r w:rsidR="007F63DB">
        <w:rPr>
          <w:rFonts w:ascii="GHEA Grapalat" w:hAnsi="GHEA Grapalat" w:cs="Arial"/>
          <w:sz w:val="24"/>
          <w:szCs w:val="24"/>
          <w:lang w:val="hy-AM"/>
        </w:rPr>
        <w:t>ի</w:t>
      </w:r>
      <w:r w:rsidR="00D51E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161F6">
        <w:rPr>
          <w:rFonts w:ascii="GHEA Grapalat" w:hAnsi="GHEA Grapalat" w:cs="Arial"/>
          <w:sz w:val="24"/>
          <w:szCs w:val="24"/>
          <w:lang w:val="hy-AM"/>
        </w:rPr>
        <w:t>27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B44E52">
        <w:rPr>
          <w:rFonts w:ascii="GHEA Grapalat" w:hAnsi="GHEA Grapalat" w:cs="Arial"/>
          <w:sz w:val="24"/>
          <w:szCs w:val="24"/>
          <w:lang w:val="hy-AM"/>
        </w:rPr>
        <w:t>ՍԱՆՏԱ ՄՈՆԻԿԱ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B222B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4E52">
        <w:rPr>
          <w:rFonts w:ascii="GHEA Grapalat" w:hAnsi="GHEA Grapalat" w:cs="Arial"/>
          <w:sz w:val="24"/>
          <w:szCs w:val="24"/>
          <w:lang w:val="hy-AM"/>
        </w:rPr>
        <w:t>1551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>որոշման հավելվածում կատարել հետևյալ փոփոխությունը</w:t>
      </w:r>
      <w:r w:rsidR="00C161F6">
        <w:rPr>
          <w:rFonts w:ascii="GHEA Grapalat" w:hAnsi="GHEA Grapalat" w:cs="Arial"/>
          <w:sz w:val="24"/>
          <w:szCs w:val="24"/>
          <w:lang w:val="hy-AM"/>
        </w:rPr>
        <w:t>.</w:t>
      </w:r>
    </w:p>
    <w:p w:rsidR="0058153A" w:rsidRDefault="003A5B50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  <w:t>1</w:t>
      </w:r>
      <w:r w:rsidR="00753B65" w:rsidRPr="00753B65">
        <w:rPr>
          <w:rFonts w:ascii="GHEA Grapalat" w:hAnsi="GHEA Grapalat" w:cs="Arial"/>
          <w:lang w:val="hy-AM"/>
        </w:rPr>
        <w:t xml:space="preserve">) </w:t>
      </w:r>
      <w:r w:rsidR="00310BAE">
        <w:rPr>
          <w:rFonts w:ascii="GHEA Grapalat" w:hAnsi="GHEA Grapalat" w:cs="Arial"/>
          <w:lang w:val="hy-AM"/>
        </w:rPr>
        <w:t>հավելված</w:t>
      </w:r>
      <w:r w:rsidR="001F39D3">
        <w:rPr>
          <w:rFonts w:ascii="GHEA Grapalat" w:hAnsi="GHEA Grapalat" w:cs="Arial"/>
          <w:lang w:val="hy-AM"/>
        </w:rPr>
        <w:t>ի</w:t>
      </w:r>
      <w:r w:rsidR="00310BAE">
        <w:rPr>
          <w:rFonts w:ascii="GHEA Grapalat" w:hAnsi="GHEA Grapalat" w:cs="Arial"/>
          <w:lang w:val="hy-AM"/>
        </w:rPr>
        <w:t xml:space="preserve"> </w:t>
      </w:r>
      <w:r w:rsidR="001F39D3">
        <w:rPr>
          <w:rFonts w:ascii="GHEA Grapalat" w:hAnsi="GHEA Grapalat" w:cs="Arial"/>
          <w:lang w:val="hy-AM"/>
        </w:rPr>
        <w:t>1-ին կետի</w:t>
      </w:r>
      <w:r w:rsidR="0058153A">
        <w:rPr>
          <w:rFonts w:ascii="GHEA Grapalat" w:hAnsi="GHEA Grapalat" w:cs="Arial"/>
          <w:lang w:val="hy-AM"/>
        </w:rPr>
        <w:t xml:space="preserve"> </w:t>
      </w:r>
      <w:r w:rsidR="001F39D3">
        <w:rPr>
          <w:rFonts w:ascii="GHEA Grapalat" w:hAnsi="GHEA Grapalat" w:cs="Arial"/>
          <w:lang w:val="hy-AM"/>
        </w:rPr>
        <w:t>«Քանակը» սյունակի «</w:t>
      </w:r>
      <w:r w:rsidR="001F39D3" w:rsidRPr="001F39D3">
        <w:rPr>
          <w:rFonts w:ascii="GHEA Grapalat" w:hAnsi="GHEA Grapalat" w:cs="Arial"/>
          <w:lang w:val="hy-AM"/>
        </w:rPr>
        <w:t>11575</w:t>
      </w:r>
      <w:r w:rsidR="001F39D3">
        <w:rPr>
          <w:rFonts w:ascii="GHEA Grapalat" w:hAnsi="GHEA Grapalat" w:cs="Arial"/>
          <w:lang w:val="hy-AM"/>
        </w:rPr>
        <w:t xml:space="preserve">» թիվը փոխարինել </w:t>
      </w:r>
      <w:r w:rsidR="00C161F6">
        <w:rPr>
          <w:rFonts w:ascii="GHEA Grapalat" w:hAnsi="GHEA Grapalat" w:cs="Arial"/>
          <w:lang w:val="hy-AM"/>
        </w:rPr>
        <w:t xml:space="preserve">նոր` </w:t>
      </w:r>
      <w:r w:rsidR="001F39D3">
        <w:rPr>
          <w:rFonts w:ascii="GHEA Grapalat" w:hAnsi="GHEA Grapalat" w:cs="Arial"/>
          <w:lang w:val="hy-AM"/>
        </w:rPr>
        <w:t>«115750» թվով:</w:t>
      </w:r>
    </w:p>
    <w:p w:rsidR="0058153A" w:rsidRDefault="0058153A" w:rsidP="0058153A">
      <w:p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</w:p>
    <w:p w:rsidR="0058153A" w:rsidRPr="0058153A" w:rsidRDefault="003A5B50" w:rsidP="00E725BA">
      <w:pPr>
        <w:jc w:val="both"/>
        <w:rPr>
          <w:rFonts w:ascii="GHEA Grapalat" w:eastAsia="Calibri" w:hAnsi="GHEA Grapalat" w:cs="Tahoma"/>
          <w:lang w:val="hy-AM"/>
        </w:rPr>
      </w:pPr>
      <w:r>
        <w:rPr>
          <w:rFonts w:ascii="GHEA Grapalat" w:hAnsi="GHEA Grapalat" w:cs="Arial"/>
          <w:lang w:val="hy-AM"/>
        </w:rPr>
        <w:t xml:space="preserve">       </w:t>
      </w:r>
    </w:p>
    <w:p w:rsidR="00F643E2" w:rsidRDefault="00F643E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E65817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B44E52" w:rsidRDefault="00B44E5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B44E52" w:rsidRPr="0037008D" w:rsidRDefault="00B44E52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3B1427" w:rsidRDefault="0058153A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3A5B50" w:rsidRPr="003A5B50" w:rsidRDefault="003A5B50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FE2CB5" w:rsidRDefault="00FE2CB5" w:rsidP="00FF1CC5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B44E52" w:rsidRDefault="00B44E5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B44E52" w:rsidRDefault="00B44E5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2F4BAA">
        <w:rPr>
          <w:rFonts w:ascii="GHEA Grapalat" w:hAnsi="GHEA Grapalat"/>
          <w:b/>
          <w:caps/>
          <w:lang w:val="hy-AM"/>
        </w:rPr>
        <w:t>ԴԵԿՏԵՄԲԵՐ</w:t>
      </w:r>
      <w:r w:rsidR="007F63DB">
        <w:rPr>
          <w:rFonts w:ascii="GHEA Grapalat" w:hAnsi="GHEA Grapalat"/>
          <w:b/>
          <w:caps/>
          <w:lang w:val="hy-AM"/>
        </w:rPr>
        <w:t>Ի</w:t>
      </w:r>
      <w:r w:rsidR="00D51E45">
        <w:rPr>
          <w:rFonts w:ascii="GHEA Grapalat" w:hAnsi="GHEA Grapalat"/>
          <w:b/>
          <w:caps/>
          <w:lang w:val="hy-AM"/>
        </w:rPr>
        <w:t xml:space="preserve"> </w:t>
      </w:r>
      <w:r w:rsidR="00C161F6">
        <w:rPr>
          <w:rFonts w:ascii="GHEA Grapalat" w:hAnsi="GHEA Grapalat"/>
          <w:b/>
          <w:caps/>
          <w:lang w:val="hy-AM"/>
        </w:rPr>
        <w:t>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B44E52">
        <w:rPr>
          <w:rFonts w:ascii="GHEA Grapalat" w:hAnsi="GHEA Grapalat"/>
          <w:b/>
          <w:caps/>
          <w:lang w:val="hy-AM"/>
        </w:rPr>
        <w:t>1551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B44E52">
        <w:rPr>
          <w:rFonts w:ascii="GHEA Grapalat" w:eastAsia="Calibri" w:hAnsi="GHEA Grapalat"/>
          <w:bCs/>
          <w:lang w:val="hy-AM" w:eastAsia="en-US"/>
        </w:rPr>
        <w:t>ՍԱՆՏԱ ՄՈՆԻԿԱ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EC3340">
        <w:rPr>
          <w:rFonts w:ascii="GHEA Grapalat" w:hAnsi="GHEA Grapalat" w:cs="Sylfaen"/>
          <w:lang w:val="hy-AM"/>
        </w:rPr>
        <w:t>2018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F4BAA">
        <w:rPr>
          <w:rFonts w:ascii="GHEA Grapalat" w:hAnsi="GHEA Grapalat" w:cs="Sylfaen"/>
          <w:lang w:val="hy-AM"/>
        </w:rPr>
        <w:t>դեկտեմբեր</w:t>
      </w:r>
      <w:r w:rsidR="007F63DB">
        <w:rPr>
          <w:rFonts w:ascii="GHEA Grapalat" w:hAnsi="GHEA Grapalat" w:cs="Sylfaen"/>
          <w:lang w:val="hy-AM"/>
        </w:rPr>
        <w:t>ի</w:t>
      </w:r>
      <w:r w:rsidR="00D51E45">
        <w:rPr>
          <w:rFonts w:ascii="GHEA Grapalat" w:hAnsi="GHEA Grapalat" w:cs="Sylfaen"/>
          <w:lang w:val="hy-AM"/>
        </w:rPr>
        <w:t xml:space="preserve"> </w:t>
      </w:r>
      <w:r w:rsidR="00C161F6">
        <w:rPr>
          <w:rFonts w:ascii="GHEA Grapalat" w:hAnsi="GHEA Grapalat" w:cs="Sylfaen"/>
          <w:lang w:val="hy-AM"/>
        </w:rPr>
        <w:t>27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B44E52">
        <w:rPr>
          <w:rFonts w:ascii="GHEA Grapalat" w:hAnsi="GHEA Grapalat" w:cs="Sylfaen"/>
          <w:lang w:val="hy-AM"/>
        </w:rPr>
        <w:t>1551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B44E52">
        <w:rPr>
          <w:rFonts w:ascii="GHEA Grapalat" w:hAnsi="GHEA Grapalat" w:cs="Sylfaen"/>
          <w:bCs/>
          <w:lang w:val="hy-AM"/>
        </w:rPr>
        <w:t>ՍԱՆՏԱ ՄՈՆԻԿԱ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A5B50" w:rsidRPr="003A5B50" w:rsidRDefault="004855DE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3A5B50" w:rsidRPr="003A5B50">
        <w:rPr>
          <w:rFonts w:ascii="GHEA Grapalat" w:hAnsi="GHEA Grapalat" w:cs="Sylfaen"/>
          <w:lang w:val="hy-AM"/>
        </w:rPr>
        <w:t>«</w:t>
      </w:r>
      <w:r w:rsidR="00B44E52">
        <w:rPr>
          <w:rFonts w:ascii="GHEA Grapalat" w:hAnsi="GHEA Grapalat" w:cs="Sylfaen"/>
          <w:lang w:val="hy-AM"/>
        </w:rPr>
        <w:t>ՍԱՆՏԱ ՄՈՆԻԿԱ</w:t>
      </w:r>
      <w:r w:rsidR="003A5B50" w:rsidRPr="003A5B50">
        <w:rPr>
          <w:rFonts w:ascii="GHEA Grapalat" w:hAnsi="GHEA Grapalat" w:cs="Sylfaen"/>
          <w:lang w:val="hy-AM"/>
        </w:rPr>
        <w:t>» ՍՊ ընկերությունը</w:t>
      </w:r>
      <w:r w:rsidR="00F472A4">
        <w:rPr>
          <w:lang w:val="hy-AM"/>
        </w:rPr>
        <w:t xml:space="preserve"> </w:t>
      </w:r>
      <w:r w:rsidR="00F472A4" w:rsidRPr="00F472A4">
        <w:rPr>
          <w:rFonts w:ascii="GHEA Grapalat" w:hAnsi="GHEA Grapalat" w:cs="Sylfaen"/>
          <w:lang w:val="hy-AM"/>
        </w:rPr>
        <w:t>զբաղվում է</w:t>
      </w:r>
      <w:r w:rsidR="00F472A4">
        <w:rPr>
          <w:lang w:val="hy-AM"/>
        </w:rPr>
        <w:t xml:space="preserve"> </w:t>
      </w:r>
      <w:r w:rsidR="00F472A4" w:rsidRPr="00F472A4">
        <w:rPr>
          <w:rFonts w:ascii="GHEA Grapalat" w:hAnsi="GHEA Grapalat" w:cs="Sylfaen"/>
          <w:lang w:val="hy-AM"/>
        </w:rPr>
        <w:t>ինքնակպչուն թաղանթով ժապավենների, ինչպես նաև առանց սոսնձի շինարարական ժապավենների արտադրությա</w:t>
      </w:r>
      <w:r w:rsidR="00F472A4">
        <w:rPr>
          <w:rFonts w:ascii="GHEA Grapalat" w:hAnsi="GHEA Grapalat" w:cs="Sylfaen"/>
          <w:lang w:val="hy-AM"/>
        </w:rPr>
        <w:t>մբ</w:t>
      </w:r>
      <w:r w:rsidR="00F472A4" w:rsidRPr="00F472A4">
        <w:rPr>
          <w:rFonts w:ascii="GHEA Grapalat" w:hAnsi="GHEA Grapalat" w:cs="Sylfaen"/>
          <w:lang w:val="hy-AM"/>
        </w:rPr>
        <w:t xml:space="preserve"> և տեխնոլոգիական մշակմա</w:t>
      </w:r>
      <w:r w:rsidR="00F472A4">
        <w:rPr>
          <w:rFonts w:ascii="GHEA Grapalat" w:hAnsi="GHEA Grapalat" w:cs="Sylfaen"/>
          <w:lang w:val="hy-AM"/>
        </w:rPr>
        <w:t>մբ</w:t>
      </w:r>
      <w:r w:rsidR="003A5B50" w:rsidRPr="003A5B50">
        <w:rPr>
          <w:rFonts w:ascii="GHEA Grapalat" w:hAnsi="GHEA Grapalat" w:cs="Sylfaen"/>
          <w:lang w:val="hy-AM"/>
        </w:rPr>
        <w:t>։</w:t>
      </w:r>
    </w:p>
    <w:p w:rsidR="00310BAE" w:rsidRPr="00475010" w:rsidRDefault="003A5B50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A5B50">
        <w:rPr>
          <w:rFonts w:ascii="GHEA Grapalat" w:hAnsi="GHEA Grapalat" w:cs="Sylfaen"/>
          <w:lang w:val="hy-AM"/>
        </w:rPr>
        <w:t xml:space="preserve">Ընկերությունը ներմուծել է </w:t>
      </w:r>
      <w:r w:rsidR="008205E6" w:rsidRPr="008205E6">
        <w:rPr>
          <w:rFonts w:ascii="GHEA Grapalat" w:hAnsi="GHEA Grapalat" w:cs="Sylfaen"/>
          <w:lang w:val="hy-AM"/>
        </w:rPr>
        <w:t>(</w:t>
      </w:r>
      <w:r w:rsidR="008205E6">
        <w:rPr>
          <w:rFonts w:ascii="GHEA Grapalat" w:hAnsi="GHEA Grapalat" w:cs="Sylfaen"/>
          <w:lang w:val="hy-AM"/>
        </w:rPr>
        <w:t>ներմուծում է</w:t>
      </w:r>
      <w:r w:rsidR="008205E6" w:rsidRPr="008205E6">
        <w:rPr>
          <w:rFonts w:ascii="GHEA Grapalat" w:hAnsi="GHEA Grapalat" w:cs="Sylfaen"/>
          <w:lang w:val="hy-AM"/>
        </w:rPr>
        <w:t>)</w:t>
      </w:r>
      <w:r w:rsidR="008205E6">
        <w:rPr>
          <w:rFonts w:ascii="GHEA Grapalat" w:hAnsi="GHEA Grapalat" w:cs="Sylfaen"/>
          <w:lang w:val="hy-AM"/>
        </w:rPr>
        <w:t xml:space="preserve"> </w:t>
      </w:r>
      <w:r w:rsidRPr="003A5B50">
        <w:rPr>
          <w:rFonts w:ascii="GHEA Grapalat" w:hAnsi="GHEA Grapalat" w:cs="Sylfaen"/>
          <w:lang w:val="hy-AM"/>
        </w:rPr>
        <w:t xml:space="preserve">հումք, որոնց համար նախատեսված գումարը կազմել է շուրջ </w:t>
      </w:r>
      <w:r w:rsidR="00F472A4">
        <w:rPr>
          <w:rFonts w:ascii="GHEA Grapalat" w:hAnsi="GHEA Grapalat" w:cs="Sylfaen"/>
          <w:lang w:val="hy-AM"/>
        </w:rPr>
        <w:t>614</w:t>
      </w:r>
      <w:r w:rsidRPr="003A5B50">
        <w:rPr>
          <w:rFonts w:ascii="GHEA Grapalat" w:hAnsi="GHEA Grapalat" w:cs="Sylfaen"/>
          <w:lang w:val="hy-AM"/>
        </w:rPr>
        <w:t xml:space="preserve"> մլն ՀՀ դրամ: Ներկայումս անհրաժեշտություն է առաջացել </w:t>
      </w:r>
      <w:r w:rsidR="00F472A4">
        <w:rPr>
          <w:rFonts w:ascii="GHEA Grapalat" w:hAnsi="GHEA Grapalat" w:cs="Sylfaen"/>
          <w:lang w:val="hy-AM"/>
        </w:rPr>
        <w:t xml:space="preserve">կատարել փոփոխություն հավելվածի 1-ին կետի </w:t>
      </w:r>
      <w:r w:rsidR="00BF1DA3">
        <w:rPr>
          <w:rFonts w:ascii="GHEA Grapalat" w:hAnsi="GHEA Grapalat" w:cs="Sylfaen"/>
          <w:lang w:val="hy-AM"/>
        </w:rPr>
        <w:t>«Ք</w:t>
      </w:r>
      <w:r w:rsidR="00F472A4">
        <w:rPr>
          <w:rFonts w:ascii="GHEA Grapalat" w:hAnsi="GHEA Grapalat" w:cs="Sylfaen"/>
          <w:lang w:val="hy-AM"/>
        </w:rPr>
        <w:t>անակը</w:t>
      </w:r>
      <w:r w:rsidR="00BF1DA3">
        <w:rPr>
          <w:rFonts w:ascii="GHEA Grapalat" w:hAnsi="GHEA Grapalat" w:cs="Sylfaen"/>
          <w:lang w:val="hy-AM"/>
        </w:rPr>
        <w:t>»</w:t>
      </w:r>
      <w:r w:rsidR="00F472A4">
        <w:rPr>
          <w:rFonts w:ascii="GHEA Grapalat" w:hAnsi="GHEA Grapalat" w:cs="Sylfaen"/>
          <w:lang w:val="hy-AM"/>
        </w:rPr>
        <w:t xml:space="preserve"> սյունակում, քանի որ </w:t>
      </w:r>
      <w:r w:rsidR="00F472A4" w:rsidRPr="00F472A4">
        <w:rPr>
          <w:rFonts w:ascii="GHEA Grapalat" w:hAnsi="GHEA Grapalat" w:cs="Sylfaen"/>
          <w:lang w:val="hy-AM"/>
        </w:rPr>
        <w:t>«115750»</w:t>
      </w:r>
      <w:r w:rsidR="00F472A4">
        <w:rPr>
          <w:rFonts w:ascii="GHEA Grapalat" w:hAnsi="GHEA Grapalat" w:cs="Sylfaen"/>
          <w:lang w:val="hy-AM"/>
        </w:rPr>
        <w:t xml:space="preserve"> թվի փոխարեն սխալմամբ նշվել էր «11575</w:t>
      </w:r>
      <w:r w:rsidR="00F472A4" w:rsidRPr="00F472A4">
        <w:rPr>
          <w:rFonts w:ascii="GHEA Grapalat" w:hAnsi="GHEA Grapalat" w:cs="Sylfaen"/>
          <w:lang w:val="hy-AM"/>
        </w:rPr>
        <w:t>»</w:t>
      </w:r>
      <w:r w:rsidR="00BF1DA3">
        <w:rPr>
          <w:rFonts w:ascii="GHEA Grapalat" w:hAnsi="GHEA Grapalat" w:cs="Sylfaen"/>
          <w:lang w:val="hy-AM"/>
        </w:rPr>
        <w:t xml:space="preserve"> թիվը</w:t>
      </w:r>
      <w:r w:rsidR="002015D1">
        <w:rPr>
          <w:rFonts w:ascii="GHEA Grapalat" w:hAnsi="GHEA Grapalat" w:cs="Sylfaen"/>
          <w:lang w:val="hy-AM"/>
        </w:rPr>
        <w:t>, ինչի պատճառով ընկերությունը չի կարողանում ներմուծել ապրանքների ամբողջ խմբաքանակը</w:t>
      </w:r>
      <w:r w:rsidR="00BF1DA3">
        <w:rPr>
          <w:rFonts w:ascii="GHEA Grapalat" w:hAnsi="GHEA Grapalat" w:cs="Sylfaen"/>
          <w:lang w:val="hy-AM"/>
        </w:rPr>
        <w:t>:</w:t>
      </w:r>
      <w:r w:rsidRPr="003A5B50">
        <w:rPr>
          <w:rFonts w:ascii="GHEA Grapalat" w:hAnsi="GHEA Grapalat" w:cs="Sylfaen"/>
          <w:lang w:val="hy-AM"/>
        </w:rPr>
        <w:t xml:space="preserve"> </w:t>
      </w:r>
      <w:bookmarkStart w:id="0" w:name="_GoBack"/>
      <w:r w:rsidRPr="003A5B50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ներդրումային ծրագրի շրջանակում ընկերությունում ստեղծվել է </w:t>
      </w:r>
      <w:r w:rsidR="00070D50">
        <w:rPr>
          <w:rFonts w:ascii="GHEA Grapalat" w:hAnsi="GHEA Grapalat" w:cs="Sylfaen"/>
          <w:lang w:val="hy-AM"/>
        </w:rPr>
        <w:t>4</w:t>
      </w:r>
      <w:r w:rsidRPr="003A5B50">
        <w:rPr>
          <w:rFonts w:ascii="GHEA Grapalat" w:hAnsi="GHEA Grapalat" w:cs="Sylfaen"/>
          <w:lang w:val="hy-AM"/>
        </w:rPr>
        <w:t xml:space="preserve"> նոր աշխատատեղ և իրականացվել </w:t>
      </w:r>
      <w:r w:rsidR="00070D50">
        <w:rPr>
          <w:rFonts w:ascii="GHEA Grapalat" w:hAnsi="GHEA Grapalat" w:cs="Sylfaen"/>
          <w:lang w:val="hy-AM"/>
        </w:rPr>
        <w:t>165 մլն</w:t>
      </w:r>
      <w:r w:rsidRPr="003A5B50">
        <w:rPr>
          <w:rFonts w:ascii="GHEA Grapalat" w:hAnsi="GHEA Grapalat" w:cs="Sylfaen"/>
          <w:lang w:val="hy-AM"/>
        </w:rPr>
        <w:t xml:space="preserve"> ՀՀ դրամի ներդրում</w:t>
      </w:r>
      <w:r w:rsidR="00070D50">
        <w:rPr>
          <w:rFonts w:ascii="GHEA Grapalat" w:hAnsi="GHEA Grapalat" w:cs="Sylfaen"/>
          <w:lang w:val="hy-AM"/>
        </w:rPr>
        <w:t xml:space="preserve"> հումքի ձեռքբերման համար</w:t>
      </w:r>
      <w:r w:rsidRPr="003A5B50">
        <w:rPr>
          <w:rFonts w:ascii="GHEA Grapalat" w:hAnsi="GHEA Grapalat" w:cs="Sylfaen"/>
          <w:lang w:val="hy-AM"/>
        </w:rPr>
        <w:t>:</w:t>
      </w:r>
      <w:bookmarkEnd w:id="0"/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lastRenderedPageBreak/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B44E52">
        <w:rPr>
          <w:rFonts w:ascii="GHEA Grapalat" w:hAnsi="GHEA Grapalat"/>
          <w:bCs/>
          <w:lang w:val="hy-AM"/>
        </w:rPr>
        <w:t>ՍԱՆՏԱ ՄՈՆԻԿԱ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EC3340">
        <w:rPr>
          <w:rFonts w:ascii="GHEA Grapalat" w:hAnsi="GHEA Grapalat" w:cs="Sylfaen"/>
          <w:lang w:val="hy-AM"/>
        </w:rPr>
        <w:t>2018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F4BAA">
        <w:rPr>
          <w:rFonts w:ascii="GHEA Grapalat" w:hAnsi="GHEA Grapalat" w:cs="Sylfaen"/>
          <w:lang w:val="hy-AM"/>
        </w:rPr>
        <w:t>դեկտեմբեր</w:t>
      </w:r>
      <w:r w:rsidR="007F63DB">
        <w:rPr>
          <w:rFonts w:ascii="GHEA Grapalat" w:hAnsi="GHEA Grapalat" w:cs="Sylfaen"/>
          <w:lang w:val="hy-AM"/>
        </w:rPr>
        <w:t>ի</w:t>
      </w:r>
      <w:r w:rsidR="00D51E45">
        <w:rPr>
          <w:rFonts w:ascii="GHEA Grapalat" w:hAnsi="GHEA Grapalat" w:cs="Sylfaen"/>
          <w:lang w:val="hy-AM"/>
        </w:rPr>
        <w:t xml:space="preserve"> </w:t>
      </w:r>
      <w:r w:rsidR="00C161F6">
        <w:rPr>
          <w:rFonts w:ascii="GHEA Grapalat" w:hAnsi="GHEA Grapalat" w:cs="Sylfaen"/>
          <w:lang w:val="hy-AM"/>
        </w:rPr>
        <w:t>27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B44E52">
        <w:rPr>
          <w:rFonts w:ascii="GHEA Grapalat" w:hAnsi="GHEA Grapalat" w:cs="Sylfaen"/>
          <w:lang w:val="hy-AM"/>
        </w:rPr>
        <w:t>1551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B44E52">
        <w:rPr>
          <w:rFonts w:ascii="GHEA Grapalat" w:hAnsi="GHEA Grapalat"/>
          <w:bCs/>
          <w:lang w:val="hy-AM"/>
        </w:rPr>
        <w:t>ՍԱՆՏԱ ՄՈՆԻԿԱ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49049B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15D1" w:rsidRDefault="002015D1" w:rsidP="0049049B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1D85" w:rsidRDefault="00201D85" w:rsidP="00D51E45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C161F6">
        <w:rPr>
          <w:rFonts w:ascii="GHEA Grapalat" w:hAnsi="GHEA Grapalat"/>
          <w:b/>
          <w:caps/>
          <w:lang w:val="hy-AM"/>
        </w:rPr>
        <w:t>ԴԵԿՏԵՄԲԵՐԻ</w:t>
      </w:r>
      <w:r w:rsidR="0049049B">
        <w:rPr>
          <w:rFonts w:ascii="GHEA Grapalat" w:hAnsi="GHEA Grapalat"/>
          <w:b/>
          <w:caps/>
          <w:lang w:val="hy-AM"/>
        </w:rPr>
        <w:t xml:space="preserve"> </w:t>
      </w:r>
      <w:r w:rsidR="00C161F6">
        <w:rPr>
          <w:rFonts w:ascii="GHEA Grapalat" w:hAnsi="GHEA Grapalat"/>
          <w:b/>
          <w:caps/>
          <w:lang w:val="hy-AM"/>
        </w:rPr>
        <w:t>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B44E52">
        <w:rPr>
          <w:rFonts w:ascii="GHEA Grapalat" w:hAnsi="GHEA Grapalat"/>
          <w:b/>
          <w:caps/>
          <w:lang w:val="hy-AM"/>
        </w:rPr>
        <w:t>1551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8205E6">
        <w:rPr>
          <w:rFonts w:ascii="GHEA Grapalat" w:eastAsia="Calibri" w:hAnsi="GHEA Grapalat"/>
          <w:lang w:val="hy-AM" w:eastAsia="en-US"/>
        </w:rPr>
        <w:t>լրացումներ</w:t>
      </w:r>
      <w:r w:rsidR="00D51E45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>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EC3340">
        <w:rPr>
          <w:rFonts w:ascii="GHEA Grapalat" w:hAnsi="GHEA Grapalat"/>
          <w:b/>
          <w:caps/>
          <w:lang w:val="hy-AM"/>
        </w:rPr>
        <w:t>2018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2F4BAA">
        <w:rPr>
          <w:rFonts w:ascii="GHEA Grapalat" w:hAnsi="GHEA Grapalat"/>
          <w:b/>
          <w:caps/>
          <w:lang w:val="hy-AM"/>
        </w:rPr>
        <w:t>ԴԵԿՏԵՄԲԵՐ</w:t>
      </w:r>
      <w:r w:rsidR="007F63DB">
        <w:rPr>
          <w:rFonts w:ascii="GHEA Grapalat" w:hAnsi="GHEA Grapalat"/>
          <w:b/>
          <w:caps/>
          <w:lang w:val="hy-AM"/>
        </w:rPr>
        <w:t>Ի</w:t>
      </w:r>
      <w:r w:rsidR="00D51E45">
        <w:rPr>
          <w:rFonts w:ascii="GHEA Grapalat" w:hAnsi="GHEA Grapalat"/>
          <w:b/>
          <w:caps/>
          <w:lang w:val="hy-AM"/>
        </w:rPr>
        <w:t xml:space="preserve"> </w:t>
      </w:r>
      <w:r w:rsidR="00C161F6">
        <w:rPr>
          <w:rFonts w:ascii="GHEA Grapalat" w:hAnsi="GHEA Grapalat"/>
          <w:b/>
          <w:caps/>
          <w:lang w:val="hy-AM"/>
        </w:rPr>
        <w:t>27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B44E52">
        <w:rPr>
          <w:rFonts w:ascii="GHEA Grapalat" w:hAnsi="GHEA Grapalat"/>
          <w:b/>
          <w:caps/>
          <w:lang w:val="hy-AM"/>
        </w:rPr>
        <w:t>1551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>որոշման մեջ փոփոխություն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EC3340">
        <w:rPr>
          <w:rFonts w:ascii="GHEA Grapalat" w:hAnsi="GHEA Grapalat"/>
          <w:lang w:val="hy-AM"/>
        </w:rPr>
        <w:t>2018</w:t>
      </w:r>
      <w:r w:rsidR="00A66A31">
        <w:rPr>
          <w:rFonts w:ascii="GHEA Grapalat" w:hAnsi="GHEA Grapalat"/>
          <w:lang w:val="hy-AM"/>
        </w:rPr>
        <w:t xml:space="preserve">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2F4BAA">
        <w:rPr>
          <w:rFonts w:ascii="GHEA Grapalat" w:hAnsi="GHEA Grapalat"/>
          <w:lang w:val="hy-AM"/>
        </w:rPr>
        <w:t>դեկտեմբեր</w:t>
      </w:r>
      <w:r w:rsidR="007F63DB">
        <w:rPr>
          <w:rFonts w:ascii="GHEA Grapalat" w:hAnsi="GHEA Grapalat"/>
          <w:lang w:val="hy-AM"/>
        </w:rPr>
        <w:t>ի</w:t>
      </w:r>
      <w:r w:rsidR="00D51E45">
        <w:rPr>
          <w:rFonts w:ascii="GHEA Grapalat" w:hAnsi="GHEA Grapalat"/>
          <w:lang w:val="hy-AM"/>
        </w:rPr>
        <w:t xml:space="preserve"> </w:t>
      </w:r>
      <w:r w:rsidR="00C161F6">
        <w:rPr>
          <w:rFonts w:ascii="GHEA Grapalat" w:hAnsi="GHEA Grapalat"/>
          <w:lang w:val="hy-AM"/>
        </w:rPr>
        <w:t>27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B44E52">
        <w:rPr>
          <w:rFonts w:ascii="GHEA Grapalat" w:hAnsi="GHEA Grapalat"/>
          <w:lang w:val="hy-AM"/>
        </w:rPr>
        <w:t>1551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փոփոխություն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B03F6E">
      <w:pPr>
        <w:pStyle w:val="Header"/>
        <w:spacing w:line="360" w:lineRule="auto"/>
        <w:rPr>
          <w:rFonts w:ascii="GHEA Grapalat" w:hAnsi="GHEA Grapalat"/>
          <w:lang w:val="hy-AM"/>
        </w:rPr>
        <w:sectPr w:rsidR="000A15F4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Default="000A15F4" w:rsidP="00B03F6E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0A15F4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EC3340">
        <w:rPr>
          <w:rFonts w:ascii="GHEA Grapalat" w:hAnsi="GHEA Grapalat"/>
          <w:lang w:val="hy-AM"/>
        </w:rPr>
        <w:t>2018</w:t>
      </w:r>
      <w:r>
        <w:rPr>
          <w:rFonts w:ascii="GHEA Grapalat" w:hAnsi="GHEA Grapalat"/>
          <w:lang w:val="hy-AM"/>
        </w:rPr>
        <w:t xml:space="preserve"> թվականի </w:t>
      </w:r>
      <w:r w:rsidR="002F4BAA">
        <w:rPr>
          <w:rFonts w:ascii="GHEA Grapalat" w:hAnsi="GHEA Grapalat"/>
          <w:lang w:val="hy-AM"/>
        </w:rPr>
        <w:t>դեկտեմբեր</w:t>
      </w:r>
      <w:r w:rsidR="007F63DB">
        <w:rPr>
          <w:rFonts w:ascii="GHEA Grapalat" w:hAnsi="GHEA Grapalat"/>
          <w:lang w:val="hy-AM"/>
        </w:rPr>
        <w:t>ի</w:t>
      </w:r>
      <w:r w:rsidR="00D51E45">
        <w:rPr>
          <w:rFonts w:ascii="GHEA Grapalat" w:hAnsi="GHEA Grapalat"/>
          <w:lang w:val="hy-AM"/>
        </w:rPr>
        <w:t xml:space="preserve"> </w:t>
      </w:r>
      <w:r w:rsidR="00C161F6">
        <w:rPr>
          <w:rFonts w:ascii="GHEA Grapalat" w:hAnsi="GHEA Grapalat"/>
          <w:lang w:val="hy-AM"/>
        </w:rPr>
        <w:t>27</w:t>
      </w:r>
      <w:r>
        <w:rPr>
          <w:rFonts w:ascii="GHEA Grapalat" w:hAnsi="GHEA Grapalat"/>
          <w:lang w:val="hy-AM"/>
        </w:rPr>
        <w:t xml:space="preserve">-ի N </w:t>
      </w:r>
      <w:r w:rsidR="00B44E52">
        <w:rPr>
          <w:rFonts w:ascii="GHEA Grapalat" w:hAnsi="GHEA Grapalat"/>
          <w:lang w:val="hy-AM"/>
        </w:rPr>
        <w:t>1551</w:t>
      </w:r>
      <w:r>
        <w:rPr>
          <w:rFonts w:ascii="GHEA Grapalat" w:hAnsi="GHEA Grapalat"/>
          <w:lang w:val="hy-AM"/>
        </w:rPr>
        <w:t>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փոփոխություն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8A2513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1710"/>
        <w:gridCol w:w="3240"/>
      </w:tblGrid>
      <w:tr w:rsidR="000A15F4" w:rsidRPr="00C352A7" w:rsidTr="001A26D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0A15F4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ru-RU"/>
              </w:rPr>
            </w:pPr>
            <w:proofErr w:type="spellStart"/>
            <w:r w:rsidRPr="00C352A7">
              <w:rPr>
                <w:rFonts w:ascii="GHEA Grapalat" w:hAnsi="GHEA Grapalat"/>
                <w:szCs w:val="24"/>
              </w:rPr>
              <w:t>Առարկության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առաջարկության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հեղինակը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>¸</w:t>
            </w:r>
          </w:p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0A15F4" w:rsidRPr="00C352A7" w:rsidTr="001A26D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3A5B50" w:rsidRPr="003A5B50" w:rsidTr="001A26D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50" w:rsidRPr="00C352A7" w:rsidRDefault="003A5B50" w:rsidP="003A5B50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3A5B50" w:rsidRPr="00337C9B" w:rsidRDefault="00FE2CB5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01-02-2020</w:t>
            </w:r>
            <w:r w:rsidR="003A5B50">
              <w:rPr>
                <w:rFonts w:ascii="GHEA Grapalat" w:hAnsi="GHEA Grapalat"/>
                <w:lang w:val="hy-AM"/>
              </w:rPr>
              <w:t xml:space="preserve">, </w:t>
            </w:r>
            <w:r w:rsidR="002F4BAA" w:rsidRPr="002F4BAA">
              <w:rPr>
                <w:rFonts w:ascii="GHEA Grapalat" w:hAnsi="GHEA Grapalat"/>
              </w:rPr>
              <w:t>01/2-1/1157-2020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810B3" w:rsidRDefault="00FE2CB5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</w:t>
            </w:r>
            <w:r w:rsidRPr="00FE2CB5">
              <w:rPr>
                <w:rFonts w:ascii="GHEA Grapalat" w:hAnsi="GHEA Grapalat"/>
                <w:bCs/>
                <w:iCs/>
                <w:lang w:val="hy-AM"/>
              </w:rPr>
              <w:t>իտողություններ և առաջարկություններ չկան</w:t>
            </w:r>
            <w:r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</w:p>
        </w:tc>
      </w:tr>
      <w:tr w:rsidR="003A5B50" w:rsidRPr="004F2881" w:rsidTr="001A26D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50" w:rsidRPr="00C352A7" w:rsidRDefault="003A5B50" w:rsidP="003A5B50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E22AB7" w:rsidRDefault="003A5B50" w:rsidP="003A5B50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3A5B50" w:rsidRPr="00337C9B" w:rsidRDefault="00FE2CB5" w:rsidP="003A5B50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03-02-2020</w:t>
            </w:r>
            <w:r w:rsidR="003A5B50">
              <w:rPr>
                <w:rFonts w:ascii="GHEA Grapalat" w:hAnsi="GHEA Grapalat"/>
                <w:lang w:val="hy-AM"/>
              </w:rPr>
              <w:t xml:space="preserve">, </w:t>
            </w:r>
            <w:r w:rsidR="002F4BAA" w:rsidRPr="002F4BAA">
              <w:rPr>
                <w:rFonts w:ascii="GHEA Grapalat" w:hAnsi="GHEA Grapalat"/>
              </w:rPr>
              <w:t>01/3-2/4779-2020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3A5B50" w:rsidRDefault="00FE2CB5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</w:t>
            </w:r>
            <w:r w:rsidRPr="00FE2CB5">
              <w:rPr>
                <w:rFonts w:ascii="GHEA Grapalat" w:hAnsi="GHEA Grapalat"/>
                <w:bCs/>
                <w:iCs/>
                <w:lang w:val="hy-AM"/>
              </w:rPr>
              <w:t>իտողություններ և առաջարկություններ չկան</w:t>
            </w:r>
            <w:r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0A15F4" w:rsidRDefault="000A15F4" w:rsidP="000A15F4">
      <w:pPr>
        <w:rPr>
          <w:rFonts w:ascii="GHEA Grapalat" w:hAnsi="GHEA Grapalat"/>
          <w:lang w:val="hy-AM"/>
        </w:rPr>
      </w:pPr>
    </w:p>
    <w:p w:rsidR="00FE2CB5" w:rsidRDefault="00FE2CB5" w:rsidP="000A15F4">
      <w:pPr>
        <w:rPr>
          <w:rFonts w:ascii="GHEA Grapalat" w:hAnsi="GHEA Grapalat"/>
          <w:lang w:val="hy-AM"/>
        </w:rPr>
      </w:pP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1A1B94" w:rsidRDefault="000A15F4" w:rsidP="000A15F4">
      <w:pPr>
        <w:rPr>
          <w:rFonts w:ascii="GHEA Grapalat" w:hAnsi="GHEA Grapalat"/>
          <w:lang w:val="hy-AM"/>
        </w:rPr>
        <w:sectPr w:rsidR="001A1B94" w:rsidSect="000A15F4">
          <w:pgSz w:w="16840" w:h="11907" w:orient="landscape" w:code="9"/>
          <w:pgMar w:top="1138" w:right="1138" w:bottom="562" w:left="1138" w:header="720" w:footer="720" w:gutter="0"/>
          <w:cols w:space="720"/>
          <w:titlePg/>
          <w:docGrid w:linePitch="360"/>
        </w:sectPr>
      </w:pPr>
      <w:r w:rsidRPr="00337C9B">
        <w:rPr>
          <w:rFonts w:ascii="GHEA Grapalat" w:hAnsi="GHEA Grapalat"/>
          <w:lang w:val="hy-AM"/>
        </w:rPr>
        <w:t xml:space="preserve">                                                  </w:t>
      </w:r>
      <w:r w:rsidR="0097103A">
        <w:rPr>
          <w:rFonts w:ascii="GHEA Grapalat" w:hAnsi="GHEA Grapalat"/>
          <w:lang w:val="hy-AM"/>
        </w:rPr>
        <w:t xml:space="preserve">                    </w:t>
      </w:r>
    </w:p>
    <w:p w:rsidR="000A15F4" w:rsidRPr="006D5C60" w:rsidRDefault="000A15F4" w:rsidP="00D67A67">
      <w:pPr>
        <w:rPr>
          <w:rFonts w:ascii="GHEA Grapalat" w:hAnsi="GHEA Grapalat"/>
          <w:lang w:val="hy-AM"/>
        </w:rPr>
      </w:pPr>
    </w:p>
    <w:sectPr w:rsidR="000A15F4" w:rsidRPr="006D5C60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73" w:rsidRDefault="00D63573">
      <w:r>
        <w:separator/>
      </w:r>
    </w:p>
  </w:endnote>
  <w:endnote w:type="continuationSeparator" w:id="0">
    <w:p w:rsidR="00D63573" w:rsidRDefault="00D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3" w:rsidRDefault="002F1033">
    <w:pPr>
      <w:pStyle w:val="Footer"/>
    </w:pPr>
  </w:p>
  <w:p w:rsidR="002F1033" w:rsidRDefault="002F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73" w:rsidRDefault="00D63573">
      <w:r>
        <w:separator/>
      </w:r>
    </w:p>
  </w:footnote>
  <w:footnote w:type="continuationSeparator" w:id="0">
    <w:p w:rsidR="00D63573" w:rsidRDefault="00D6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16E53"/>
    <w:rsid w:val="00022F7A"/>
    <w:rsid w:val="0005090F"/>
    <w:rsid w:val="00050A03"/>
    <w:rsid w:val="00070D50"/>
    <w:rsid w:val="00075FCB"/>
    <w:rsid w:val="00076F67"/>
    <w:rsid w:val="00082DAD"/>
    <w:rsid w:val="000A15F4"/>
    <w:rsid w:val="000B222B"/>
    <w:rsid w:val="000F72C5"/>
    <w:rsid w:val="00102150"/>
    <w:rsid w:val="0012182D"/>
    <w:rsid w:val="00124A8F"/>
    <w:rsid w:val="00125879"/>
    <w:rsid w:val="00127B8E"/>
    <w:rsid w:val="00165259"/>
    <w:rsid w:val="0017617D"/>
    <w:rsid w:val="00194B94"/>
    <w:rsid w:val="001A1B94"/>
    <w:rsid w:val="001D1412"/>
    <w:rsid w:val="001D6A99"/>
    <w:rsid w:val="001F39D3"/>
    <w:rsid w:val="002015D1"/>
    <w:rsid w:val="00201D85"/>
    <w:rsid w:val="00232A1F"/>
    <w:rsid w:val="00233982"/>
    <w:rsid w:val="002367EA"/>
    <w:rsid w:val="0025251B"/>
    <w:rsid w:val="00255BDA"/>
    <w:rsid w:val="00291934"/>
    <w:rsid w:val="00294569"/>
    <w:rsid w:val="00296743"/>
    <w:rsid w:val="00297FD9"/>
    <w:rsid w:val="002E78A7"/>
    <w:rsid w:val="002F1033"/>
    <w:rsid w:val="002F4BAA"/>
    <w:rsid w:val="00310BAE"/>
    <w:rsid w:val="003323C8"/>
    <w:rsid w:val="00352A24"/>
    <w:rsid w:val="00361E23"/>
    <w:rsid w:val="0037008D"/>
    <w:rsid w:val="003A0382"/>
    <w:rsid w:val="003A334C"/>
    <w:rsid w:val="003A5B50"/>
    <w:rsid w:val="003B1427"/>
    <w:rsid w:val="003C6E48"/>
    <w:rsid w:val="003E10A6"/>
    <w:rsid w:val="004316A5"/>
    <w:rsid w:val="00464D42"/>
    <w:rsid w:val="00475010"/>
    <w:rsid w:val="004855DE"/>
    <w:rsid w:val="0049049B"/>
    <w:rsid w:val="0049465D"/>
    <w:rsid w:val="004D4547"/>
    <w:rsid w:val="004F2881"/>
    <w:rsid w:val="00500674"/>
    <w:rsid w:val="00512555"/>
    <w:rsid w:val="00517230"/>
    <w:rsid w:val="00546EE6"/>
    <w:rsid w:val="005561C1"/>
    <w:rsid w:val="00562080"/>
    <w:rsid w:val="0058153A"/>
    <w:rsid w:val="00593D23"/>
    <w:rsid w:val="00596E0F"/>
    <w:rsid w:val="005A27F6"/>
    <w:rsid w:val="005B691C"/>
    <w:rsid w:val="005D2E61"/>
    <w:rsid w:val="005E63FE"/>
    <w:rsid w:val="00613C44"/>
    <w:rsid w:val="00616DDE"/>
    <w:rsid w:val="00635D1B"/>
    <w:rsid w:val="00645D59"/>
    <w:rsid w:val="00652DA5"/>
    <w:rsid w:val="00656675"/>
    <w:rsid w:val="006648A4"/>
    <w:rsid w:val="00677C66"/>
    <w:rsid w:val="00686AA1"/>
    <w:rsid w:val="0069105D"/>
    <w:rsid w:val="006A32B1"/>
    <w:rsid w:val="006C5D12"/>
    <w:rsid w:val="006E593C"/>
    <w:rsid w:val="006F7C91"/>
    <w:rsid w:val="00730718"/>
    <w:rsid w:val="00753B65"/>
    <w:rsid w:val="00772CE6"/>
    <w:rsid w:val="00776492"/>
    <w:rsid w:val="007933A8"/>
    <w:rsid w:val="007A0123"/>
    <w:rsid w:val="007B1684"/>
    <w:rsid w:val="007D4A28"/>
    <w:rsid w:val="007E5F96"/>
    <w:rsid w:val="007F5920"/>
    <w:rsid w:val="007F63DB"/>
    <w:rsid w:val="00810BCD"/>
    <w:rsid w:val="008205E6"/>
    <w:rsid w:val="00831144"/>
    <w:rsid w:val="0084239A"/>
    <w:rsid w:val="00845F02"/>
    <w:rsid w:val="008C49D3"/>
    <w:rsid w:val="008E1F44"/>
    <w:rsid w:val="0091418A"/>
    <w:rsid w:val="00960DFD"/>
    <w:rsid w:val="00961ABA"/>
    <w:rsid w:val="0097103A"/>
    <w:rsid w:val="009733B8"/>
    <w:rsid w:val="00974263"/>
    <w:rsid w:val="00977485"/>
    <w:rsid w:val="00992519"/>
    <w:rsid w:val="00994392"/>
    <w:rsid w:val="00996EB1"/>
    <w:rsid w:val="009A44F0"/>
    <w:rsid w:val="009E3120"/>
    <w:rsid w:val="00A06B18"/>
    <w:rsid w:val="00A210D1"/>
    <w:rsid w:val="00A30D0D"/>
    <w:rsid w:val="00A42A94"/>
    <w:rsid w:val="00A466A3"/>
    <w:rsid w:val="00A50730"/>
    <w:rsid w:val="00A52923"/>
    <w:rsid w:val="00A54B85"/>
    <w:rsid w:val="00A66A31"/>
    <w:rsid w:val="00A90FF5"/>
    <w:rsid w:val="00AA00C4"/>
    <w:rsid w:val="00AB0C3B"/>
    <w:rsid w:val="00AC57DE"/>
    <w:rsid w:val="00B03F6E"/>
    <w:rsid w:val="00B04707"/>
    <w:rsid w:val="00B11682"/>
    <w:rsid w:val="00B25000"/>
    <w:rsid w:val="00B327A1"/>
    <w:rsid w:val="00B3749F"/>
    <w:rsid w:val="00B44E52"/>
    <w:rsid w:val="00B51256"/>
    <w:rsid w:val="00B5240A"/>
    <w:rsid w:val="00B52838"/>
    <w:rsid w:val="00B57178"/>
    <w:rsid w:val="00BF1DA3"/>
    <w:rsid w:val="00BF49AA"/>
    <w:rsid w:val="00BF5B9B"/>
    <w:rsid w:val="00BF5C05"/>
    <w:rsid w:val="00BF6030"/>
    <w:rsid w:val="00C15A0E"/>
    <w:rsid w:val="00C161F6"/>
    <w:rsid w:val="00C26250"/>
    <w:rsid w:val="00C32252"/>
    <w:rsid w:val="00C323AF"/>
    <w:rsid w:val="00C36016"/>
    <w:rsid w:val="00C60855"/>
    <w:rsid w:val="00C6183A"/>
    <w:rsid w:val="00CA623F"/>
    <w:rsid w:val="00CD6E2E"/>
    <w:rsid w:val="00CE736C"/>
    <w:rsid w:val="00D16782"/>
    <w:rsid w:val="00D33C9F"/>
    <w:rsid w:val="00D46421"/>
    <w:rsid w:val="00D50C22"/>
    <w:rsid w:val="00D51E45"/>
    <w:rsid w:val="00D62A44"/>
    <w:rsid w:val="00D63573"/>
    <w:rsid w:val="00D63F8F"/>
    <w:rsid w:val="00D65909"/>
    <w:rsid w:val="00D67A67"/>
    <w:rsid w:val="00D75634"/>
    <w:rsid w:val="00D92037"/>
    <w:rsid w:val="00D924E6"/>
    <w:rsid w:val="00DB1767"/>
    <w:rsid w:val="00DB4614"/>
    <w:rsid w:val="00E135B9"/>
    <w:rsid w:val="00E542B4"/>
    <w:rsid w:val="00E63C0C"/>
    <w:rsid w:val="00E65817"/>
    <w:rsid w:val="00E66D9F"/>
    <w:rsid w:val="00E725BA"/>
    <w:rsid w:val="00E87880"/>
    <w:rsid w:val="00EA70C2"/>
    <w:rsid w:val="00EC3340"/>
    <w:rsid w:val="00ED36B0"/>
    <w:rsid w:val="00EE0AB8"/>
    <w:rsid w:val="00EE62F9"/>
    <w:rsid w:val="00F043C0"/>
    <w:rsid w:val="00F3607C"/>
    <w:rsid w:val="00F472A4"/>
    <w:rsid w:val="00F62C1D"/>
    <w:rsid w:val="00F643E2"/>
    <w:rsid w:val="00F90F5F"/>
    <w:rsid w:val="00FC427E"/>
    <w:rsid w:val="00FC52CD"/>
    <w:rsid w:val="00FE2CB5"/>
    <w:rsid w:val="00FE575A"/>
    <w:rsid w:val="00FE593F"/>
    <w:rsid w:val="00FF1CC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3E7C"/>
  <w15:docId w15:val="{6C74D572-241F-4B13-9608-388AF25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A80D-4814-4353-A3DB-3D0CAFAF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72</cp:revision>
  <dcterms:created xsi:type="dcterms:W3CDTF">2018-11-26T05:52:00Z</dcterms:created>
  <dcterms:modified xsi:type="dcterms:W3CDTF">2020-02-17T11:53:00Z</dcterms:modified>
</cp:coreProperties>
</file>