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298" w:rsidRDefault="00E91298" w:rsidP="00506420">
      <w:pPr>
        <w:jc w:val="center"/>
        <w:rPr>
          <w:lang w:val="ru-RU"/>
        </w:rPr>
      </w:pPr>
    </w:p>
    <w:p w:rsidR="00506420" w:rsidRPr="00DA6AB5" w:rsidRDefault="00EB4172" w:rsidP="00506420">
      <w:pPr>
        <w:jc w:val="center"/>
        <w:rPr>
          <w:lang w:val="ru-RU"/>
        </w:rPr>
      </w:pPr>
      <w:r w:rsidRPr="008B4E16">
        <w:rPr>
          <w:lang w:val="ru-RU"/>
        </w:rPr>
        <w:t>Ամփոփաթերթ</w:t>
      </w:r>
    </w:p>
    <w:p w:rsidR="00E06023" w:rsidRPr="00DA6AB5" w:rsidRDefault="00E06023" w:rsidP="00506420">
      <w:pPr>
        <w:jc w:val="center"/>
        <w:rPr>
          <w:lang w:val="ru-RU"/>
        </w:rPr>
      </w:pPr>
    </w:p>
    <w:p w:rsidR="00EB4172" w:rsidRPr="00DA6AB5" w:rsidRDefault="008B4E16" w:rsidP="00506420">
      <w:pPr>
        <w:spacing w:line="240" w:lineRule="auto"/>
        <w:jc w:val="center"/>
        <w:rPr>
          <w:color w:val="000000"/>
          <w:lang w:val="ru-RU"/>
        </w:rPr>
      </w:pPr>
      <w:r w:rsidRPr="008B4E16">
        <w:rPr>
          <w:rFonts w:cs="Sylfaen"/>
          <w:lang w:val="hy-AM"/>
        </w:rPr>
        <w:t>«</w:t>
      </w:r>
      <w:r w:rsidRPr="008B4E16">
        <w:rPr>
          <w:color w:val="000000"/>
          <w:shd w:val="clear" w:color="auto" w:fill="FFFFFF"/>
          <w:lang w:val="hy-AM"/>
        </w:rPr>
        <w:t xml:space="preserve">Հայավտոկայարան» փակ բաժնետիրական ընկերության պետական սեփականություն հանդիսացող բաժնետոմսերի (բաժնեմասի) կառավարման լիազորությունները Հայաստանի Հանրապետության տարածքային կառավարման և ենթակառուցվածքների նախարարությանը վերապահելու և ընկերության մասնավորեցման գործընթացը կանոնակարգելու մասին» </w:t>
      </w:r>
      <w:r w:rsidR="00EB4172" w:rsidRPr="00DA6AB5">
        <w:rPr>
          <w:rFonts w:cs="Sylfaen"/>
          <w:kern w:val="32"/>
          <w:lang w:val="ru-RU"/>
        </w:rPr>
        <w:t xml:space="preserve"> </w:t>
      </w:r>
      <w:r w:rsidR="00EB4172" w:rsidRPr="008B4E16">
        <w:rPr>
          <w:rFonts w:cs="Sylfaen"/>
          <w:kern w:val="32"/>
        </w:rPr>
        <w:t>ՀՀ</w:t>
      </w:r>
      <w:r w:rsidR="00EB4172" w:rsidRPr="00DA6AB5">
        <w:rPr>
          <w:rFonts w:cs="Sylfaen"/>
          <w:kern w:val="32"/>
          <w:lang w:val="ru-RU"/>
        </w:rPr>
        <w:t xml:space="preserve"> </w:t>
      </w:r>
      <w:proofErr w:type="spellStart"/>
      <w:r w:rsidR="00EB4172" w:rsidRPr="008B4E16">
        <w:rPr>
          <w:rFonts w:cs="Sylfaen"/>
          <w:kern w:val="32"/>
        </w:rPr>
        <w:t>կառավարության</w:t>
      </w:r>
      <w:proofErr w:type="spellEnd"/>
      <w:r w:rsidR="00EB4172" w:rsidRPr="00DA6AB5">
        <w:rPr>
          <w:rFonts w:cs="Sylfaen"/>
          <w:kern w:val="32"/>
          <w:lang w:val="ru-RU"/>
        </w:rPr>
        <w:t xml:space="preserve"> </w:t>
      </w:r>
      <w:proofErr w:type="spellStart"/>
      <w:r w:rsidR="00EB4172" w:rsidRPr="008B4E16">
        <w:rPr>
          <w:rFonts w:cs="Sylfaen"/>
          <w:kern w:val="32"/>
        </w:rPr>
        <w:t>որոշման</w:t>
      </w:r>
      <w:proofErr w:type="spellEnd"/>
      <w:r w:rsidR="00EB4172" w:rsidRPr="00DA6AB5">
        <w:rPr>
          <w:rFonts w:cs="Sylfaen"/>
          <w:kern w:val="32"/>
          <w:lang w:val="ru-RU"/>
        </w:rPr>
        <w:t xml:space="preserve"> </w:t>
      </w:r>
      <w:proofErr w:type="spellStart"/>
      <w:r w:rsidR="00EB4172" w:rsidRPr="008B4E16">
        <w:rPr>
          <w:rFonts w:cs="Sylfaen"/>
        </w:rPr>
        <w:t>նախագծի</w:t>
      </w:r>
      <w:proofErr w:type="spellEnd"/>
      <w:r w:rsidR="00EB4172" w:rsidRPr="008B4E16">
        <w:rPr>
          <w:lang w:val="af-ZA"/>
        </w:rPr>
        <w:t xml:space="preserve"> </w:t>
      </w:r>
      <w:r w:rsidR="00EB4172" w:rsidRPr="008B4E16">
        <w:rPr>
          <w:lang w:val="hy-AM"/>
        </w:rPr>
        <w:t>վերաբերյալ</w:t>
      </w:r>
      <w:r w:rsidR="00EB4172" w:rsidRPr="008B4E16">
        <w:rPr>
          <w:rFonts w:cs="Sylfaen"/>
          <w:bCs/>
          <w:lang w:val="hy-AM"/>
        </w:rPr>
        <w:t xml:space="preserve"> </w:t>
      </w:r>
      <w:r w:rsidR="00EB4172" w:rsidRPr="008B4E16">
        <w:rPr>
          <w:rFonts w:cs="Sylfaen"/>
          <w:lang w:val="af-ZA"/>
        </w:rPr>
        <w:t>առաջարկությունների</w:t>
      </w:r>
      <w:r w:rsidR="00EB4172" w:rsidRPr="008B4E16">
        <w:rPr>
          <w:rFonts w:cs="Sylfaen"/>
          <w:lang w:val="hy-AM"/>
        </w:rPr>
        <w:t xml:space="preserve"> </w:t>
      </w:r>
      <w:r w:rsidR="00EB4172" w:rsidRPr="008B4E16">
        <w:rPr>
          <w:color w:val="000000"/>
          <w:lang w:val="hy-AM"/>
        </w:rPr>
        <w:t>և դիտողությունների քննարկման արդյունքների մասին</w:t>
      </w:r>
    </w:p>
    <w:p w:rsidR="00E06023" w:rsidRPr="00DA6AB5" w:rsidRDefault="00E06023" w:rsidP="00506420">
      <w:pPr>
        <w:spacing w:line="240" w:lineRule="auto"/>
        <w:jc w:val="center"/>
        <w:rPr>
          <w:color w:val="000000"/>
          <w:lang w:val="ru-RU"/>
        </w:rPr>
      </w:pPr>
    </w:p>
    <w:tbl>
      <w:tblPr>
        <w:tblStyle w:val="TableGrid"/>
        <w:tblW w:w="15300" w:type="dxa"/>
        <w:tblInd w:w="-1062" w:type="dxa"/>
        <w:tblLook w:val="04A0" w:firstRow="1" w:lastRow="0" w:firstColumn="1" w:lastColumn="0" w:noHBand="0" w:noVBand="1"/>
      </w:tblPr>
      <w:tblGrid>
        <w:gridCol w:w="528"/>
        <w:gridCol w:w="2329"/>
        <w:gridCol w:w="8282"/>
        <w:gridCol w:w="4161"/>
      </w:tblGrid>
      <w:tr w:rsidR="00EB4172" w:rsidRPr="00CB1EBA" w:rsidTr="00C32F91">
        <w:trPr>
          <w:trHeight w:val="980"/>
        </w:trPr>
        <w:tc>
          <w:tcPr>
            <w:tcW w:w="528" w:type="dxa"/>
          </w:tcPr>
          <w:p w:rsidR="00EB4172" w:rsidRPr="008B4E16" w:rsidRDefault="00EB4172" w:rsidP="002E2301">
            <w:pPr>
              <w:jc w:val="center"/>
              <w:rPr>
                <w:rFonts w:cs="Sylfaen"/>
              </w:rPr>
            </w:pPr>
            <w:r w:rsidRPr="008B4E16">
              <w:rPr>
                <w:rFonts w:cs="Sylfaen"/>
              </w:rPr>
              <w:t>հ/հ</w:t>
            </w:r>
          </w:p>
        </w:tc>
        <w:tc>
          <w:tcPr>
            <w:tcW w:w="2003" w:type="dxa"/>
          </w:tcPr>
          <w:p w:rsidR="00EB4172" w:rsidRPr="008B4E16" w:rsidRDefault="00EB4172" w:rsidP="004E1C3B">
            <w:pPr>
              <w:jc w:val="center"/>
              <w:rPr>
                <w:b/>
              </w:rPr>
            </w:pPr>
            <w:r w:rsidRPr="008B4E16">
              <w:rPr>
                <w:rFonts w:cs="Sylfaen"/>
              </w:rPr>
              <w:t>Առարկության</w:t>
            </w:r>
            <w:r w:rsidRPr="008B4E16">
              <w:rPr>
                <w:rFonts w:cs="Sylfaen"/>
                <w:lang w:val="en-US"/>
              </w:rPr>
              <w:t xml:space="preserve">, </w:t>
            </w:r>
            <w:r w:rsidRPr="008B4E16">
              <w:rPr>
                <w:rFonts w:cs="Sylfaen"/>
              </w:rPr>
              <w:t>առաջարկության</w:t>
            </w:r>
            <w:r w:rsidRPr="008B4E16">
              <w:rPr>
                <w:rFonts w:cs="Sylfaen"/>
                <w:lang w:val="en-US"/>
              </w:rPr>
              <w:t xml:space="preserve"> </w:t>
            </w:r>
            <w:r w:rsidRPr="008B4E16">
              <w:rPr>
                <w:rFonts w:cs="Sylfaen"/>
              </w:rPr>
              <w:t>հեղինակը</w:t>
            </w:r>
          </w:p>
        </w:tc>
        <w:tc>
          <w:tcPr>
            <w:tcW w:w="8539" w:type="dxa"/>
            <w:vAlign w:val="center"/>
          </w:tcPr>
          <w:p w:rsidR="00EB4172" w:rsidRPr="008B4E16" w:rsidRDefault="00EB4172" w:rsidP="002E2301">
            <w:pPr>
              <w:jc w:val="center"/>
              <w:rPr>
                <w:b/>
              </w:rPr>
            </w:pPr>
            <w:proofErr w:type="spellStart"/>
            <w:r w:rsidRPr="008B4E16">
              <w:rPr>
                <w:rFonts w:cs="Sylfaen"/>
                <w:lang w:val="en-US"/>
              </w:rPr>
              <w:t>Առարկության</w:t>
            </w:r>
            <w:proofErr w:type="spellEnd"/>
            <w:r w:rsidRPr="008B4E16">
              <w:rPr>
                <w:rFonts w:cs="Sylfaen"/>
                <w:lang w:val="en-US"/>
              </w:rPr>
              <w:t xml:space="preserve">. </w:t>
            </w:r>
            <w:proofErr w:type="spellStart"/>
            <w:r w:rsidRPr="008B4E16">
              <w:rPr>
                <w:rFonts w:cs="Sylfaen"/>
                <w:lang w:val="en-US"/>
              </w:rPr>
              <w:t>առաջարկության</w:t>
            </w:r>
            <w:proofErr w:type="spellEnd"/>
            <w:r w:rsidRPr="008B4E16">
              <w:rPr>
                <w:rFonts w:cs="Sylfaen"/>
                <w:lang w:val="en-US"/>
              </w:rPr>
              <w:t xml:space="preserve"> </w:t>
            </w:r>
            <w:proofErr w:type="spellStart"/>
            <w:r w:rsidRPr="008B4E16">
              <w:rPr>
                <w:rFonts w:cs="Sylfaen"/>
                <w:lang w:val="en-US"/>
              </w:rPr>
              <w:t>բովանդակությունը</w:t>
            </w:r>
            <w:proofErr w:type="spellEnd"/>
          </w:p>
        </w:tc>
        <w:tc>
          <w:tcPr>
            <w:tcW w:w="4230" w:type="dxa"/>
            <w:vAlign w:val="center"/>
          </w:tcPr>
          <w:p w:rsidR="00EB4172" w:rsidRPr="008B4E16" w:rsidRDefault="007629EA" w:rsidP="002E2301">
            <w:pPr>
              <w:jc w:val="center"/>
              <w:rPr>
                <w:b/>
              </w:rPr>
            </w:pPr>
            <w:proofErr w:type="spellStart"/>
            <w:r w:rsidRPr="008B4E16">
              <w:rPr>
                <w:rFonts w:cs="Sylfaen"/>
                <w:lang w:val="en-US"/>
              </w:rPr>
              <w:t>Եզրակացությունը</w:t>
            </w:r>
            <w:proofErr w:type="spellEnd"/>
          </w:p>
        </w:tc>
      </w:tr>
      <w:tr w:rsidR="006A4E4B" w:rsidRPr="004541F3" w:rsidTr="00C32F91">
        <w:trPr>
          <w:trHeight w:val="5237"/>
        </w:trPr>
        <w:tc>
          <w:tcPr>
            <w:tcW w:w="528" w:type="dxa"/>
          </w:tcPr>
          <w:p w:rsidR="006A4E4B" w:rsidRPr="008B4E16" w:rsidRDefault="006A4E4B" w:rsidP="002E2301">
            <w:pPr>
              <w:jc w:val="both"/>
              <w:rPr>
                <w:rFonts w:cs="Sylfaen"/>
              </w:rPr>
            </w:pPr>
            <w:r w:rsidRPr="008B4E16">
              <w:rPr>
                <w:rFonts w:cs="Sylfaen"/>
              </w:rPr>
              <w:t>1</w:t>
            </w:r>
          </w:p>
        </w:tc>
        <w:tc>
          <w:tcPr>
            <w:tcW w:w="2003" w:type="dxa"/>
          </w:tcPr>
          <w:p w:rsidR="006A4E4B" w:rsidRPr="008B4E16" w:rsidRDefault="006A4E4B" w:rsidP="008B4E16">
            <w:pPr>
              <w:rPr>
                <w:rFonts w:cs="Sylfaen"/>
              </w:rPr>
            </w:pPr>
            <w:r w:rsidRPr="008B4E16">
              <w:rPr>
                <w:rFonts w:cs="Sylfaen"/>
                <w:lang w:val="hy-AM"/>
              </w:rPr>
              <w:t>ՀՀ ֆինանսների նախարարություն (1</w:t>
            </w:r>
            <w:r w:rsidRPr="00534353">
              <w:rPr>
                <w:rFonts w:cs="Sylfaen"/>
              </w:rPr>
              <w:t>7</w:t>
            </w:r>
            <w:r w:rsidRPr="008B4E16">
              <w:rPr>
                <w:rFonts w:cs="Sylfaen"/>
                <w:lang w:val="hy-AM"/>
              </w:rPr>
              <w:t>.0</w:t>
            </w:r>
            <w:r w:rsidRPr="00534353">
              <w:rPr>
                <w:rFonts w:cs="Sylfaen"/>
              </w:rPr>
              <w:t>9</w:t>
            </w:r>
            <w:r w:rsidRPr="008B4E16">
              <w:rPr>
                <w:rFonts w:cs="Sylfaen"/>
                <w:lang w:val="hy-AM"/>
              </w:rPr>
              <w:t>.2019թ. №</w:t>
            </w:r>
            <w:r w:rsidRPr="008B4E16">
              <w:t>01/11-1/15285-2019</w:t>
            </w:r>
            <w:r w:rsidRPr="00534353">
              <w:t xml:space="preserve"> </w:t>
            </w:r>
            <w:r w:rsidRPr="008B4E16">
              <w:rPr>
                <w:rFonts w:cs="Sylfaen"/>
                <w:lang w:val="hy-AM"/>
              </w:rPr>
              <w:t>գրություն)</w:t>
            </w:r>
            <w:r w:rsidRPr="008B4E16">
              <w:rPr>
                <w:b/>
              </w:rPr>
              <w:t xml:space="preserve"> </w:t>
            </w:r>
          </w:p>
        </w:tc>
        <w:tc>
          <w:tcPr>
            <w:tcW w:w="8539" w:type="dxa"/>
          </w:tcPr>
          <w:p w:rsidR="006A4E4B" w:rsidRPr="00534353" w:rsidRDefault="006A4E4B" w:rsidP="002018DD">
            <w:pPr>
              <w:rPr>
                <w:lang w:val="hy-AM"/>
              </w:rPr>
            </w:pPr>
            <w:r w:rsidRPr="002018DD">
              <w:rPr>
                <w:rFonts w:cs="Sylfaen"/>
                <w:lang w:val="hy-AM"/>
              </w:rPr>
              <w:t xml:space="preserve"> </w:t>
            </w:r>
            <w:r>
              <w:rPr>
                <w:rFonts w:cs="Sylfaen"/>
              </w:rPr>
              <w:t xml:space="preserve">        </w:t>
            </w:r>
            <w:r w:rsidRPr="002018DD">
              <w:rPr>
                <w:rFonts w:cs="Sylfaen"/>
                <w:lang w:val="hy-AM"/>
              </w:rPr>
              <w:t xml:space="preserve">«Հայավտոկայարան» փակ բաժնետիրական ընկերության պետական սեփականություն հանդիսացող բաժնետոմսերի (բաժնեմասի) կառավարման լիազորությունները Հայաստանի Հանրապետության տարածքային կառավարման և ենթակառուցվածքների նախարարությանը վերապահելու և ընկերության մասնավորեցման գործընթացը կանոնակարգելու մասին» ՀՀ կառավարության որոշման </w:t>
            </w:r>
            <w:r w:rsidRPr="00534353">
              <w:rPr>
                <w:rFonts w:cs="Sylfaen"/>
                <w:lang w:val="hy-AM"/>
              </w:rPr>
              <w:t>նախագծի վերաբերյալ</w:t>
            </w:r>
            <w:r w:rsidRPr="002018DD">
              <w:rPr>
                <w:rFonts w:cs="Sylfaen"/>
                <w:lang w:val="hy-AM"/>
              </w:rPr>
              <w:t xml:space="preserve"> դիտողություններ և առաջարկություններ չունեն</w:t>
            </w:r>
            <w:r w:rsidRPr="00534353">
              <w:rPr>
                <w:rFonts w:cs="Sylfaen"/>
                <w:lang w:val="hy-AM"/>
              </w:rPr>
              <w:t>:</w:t>
            </w:r>
          </w:p>
          <w:p w:rsidR="006A4E4B" w:rsidRPr="00534353" w:rsidRDefault="006A4E4B" w:rsidP="00C32F91">
            <w:pPr>
              <w:rPr>
                <w:lang w:val="hy-AM"/>
              </w:rPr>
            </w:pPr>
            <w:r w:rsidRPr="006A4E4B">
              <w:rPr>
                <w:rFonts w:cs="Sylfaen"/>
                <w:lang w:val="hy-AM"/>
              </w:rPr>
              <w:t xml:space="preserve">          </w:t>
            </w:r>
            <w:r w:rsidRPr="002018DD">
              <w:rPr>
                <w:rFonts w:cs="Sylfaen"/>
                <w:lang w:val="hy-AM"/>
              </w:rPr>
              <w:t>Միաժամանակ հայտնում են, որ «Հայավտոկայարան» ՓԲԸ-ի (այսուհետ՝ Ընկերություն) 2018թ. գործու</w:t>
            </w:r>
            <w:r w:rsidRPr="002018DD">
              <w:rPr>
                <w:rFonts w:cs="Sylfaen"/>
                <w:lang w:val="hy-AM"/>
              </w:rPr>
              <w:softHyphen/>
              <w:t>նեու</w:t>
            </w:r>
            <w:r w:rsidRPr="002018DD">
              <w:rPr>
                <w:rFonts w:cs="Sylfaen"/>
                <w:lang w:val="hy-AM"/>
              </w:rPr>
              <w:softHyphen/>
              <w:t>թյան արդյունքներով ՀՀ 2019թ. պետական բյուջե վճարման ենթակա շահութա</w:t>
            </w:r>
            <w:r w:rsidRPr="002018DD">
              <w:rPr>
                <w:rFonts w:cs="Sylfaen"/>
                <w:lang w:val="hy-AM"/>
              </w:rPr>
              <w:softHyphen/>
              <w:t>բաժինների գծով առկա է 17,661,000.00 դրամի չափով պարտավորություն, որը ոչ ուշ, քան մինչև ս.թ. հոկտեմբերի 1-ը ենթակա է վճարման ՀՀ ֆինանսների նախարարության կենտրոնական գանձապետարանի 900005200556 հաշվին: Նշված ժամ</w:t>
            </w:r>
            <w:r w:rsidRPr="002018DD">
              <w:rPr>
                <w:rFonts w:cs="Sylfaen"/>
                <w:lang w:val="hy-AM"/>
              </w:rPr>
              <w:softHyphen/>
              <w:t xml:space="preserve">կետում պարտավորությունը չկատարելու կամ ոչ ամբողջությամբ կատարելու դեպքում ՀՀ կառավարության 2011թ. մարտի 3-ի </w:t>
            </w:r>
            <w:r w:rsidRPr="00534353">
              <w:rPr>
                <w:rFonts w:cs="Sylfaen"/>
                <w:lang w:val="hy-AM"/>
              </w:rPr>
              <w:t xml:space="preserve"> </w:t>
            </w:r>
            <w:r w:rsidRPr="002018DD">
              <w:rPr>
                <w:rFonts w:cs="Sylfaen"/>
                <w:lang w:val="hy-AM"/>
              </w:rPr>
              <w:t xml:space="preserve">N 202-Ն որոշմամբ հաստատված կարգի 37-րդ կետի </w:t>
            </w:r>
            <w:r w:rsidRPr="00534353">
              <w:rPr>
                <w:rFonts w:cs="Sylfaen"/>
                <w:lang w:val="hy-AM"/>
              </w:rPr>
              <w:t xml:space="preserve">  </w:t>
            </w:r>
            <w:r w:rsidRPr="002018DD">
              <w:rPr>
                <w:rFonts w:cs="Sylfaen"/>
                <w:lang w:val="hy-AM"/>
              </w:rPr>
              <w:t>5-րդ ենթակետի հիմքով Ընկե</w:t>
            </w:r>
            <w:r w:rsidRPr="002018DD">
              <w:rPr>
                <w:rFonts w:cs="Sylfaen"/>
                <w:lang w:val="hy-AM"/>
              </w:rPr>
              <w:softHyphen/>
              <w:t>րության հիշյալ պարտա</w:t>
            </w:r>
            <w:r w:rsidRPr="002018DD">
              <w:rPr>
                <w:rFonts w:cs="Sylfaen"/>
                <w:lang w:val="hy-AM"/>
              </w:rPr>
              <w:softHyphen/>
              <w:t>վորության չմարված մնացորդի նկատ</w:t>
            </w:r>
            <w:r w:rsidRPr="002018DD">
              <w:rPr>
                <w:rFonts w:cs="Sylfaen"/>
                <w:lang w:val="hy-AM"/>
              </w:rPr>
              <w:softHyphen/>
              <w:t>մամբ կհաշվարկվեն տոկոսներ` օրական բանկային հաշվարկային դրույքին համապատասխան:</w:t>
            </w:r>
            <w:r w:rsidR="00C32F91" w:rsidRPr="00534353">
              <w:rPr>
                <w:lang w:val="hy-AM"/>
              </w:rPr>
              <w:t xml:space="preserve"> </w:t>
            </w:r>
          </w:p>
        </w:tc>
        <w:tc>
          <w:tcPr>
            <w:tcW w:w="4230" w:type="dxa"/>
          </w:tcPr>
          <w:p w:rsidR="006A4E4B" w:rsidRPr="00BA158B" w:rsidRDefault="006A4E4B" w:rsidP="002E2301">
            <w:pPr>
              <w:jc w:val="both"/>
              <w:rPr>
                <w:lang w:val="hy-AM"/>
              </w:rPr>
            </w:pPr>
          </w:p>
          <w:p w:rsidR="00BA158B" w:rsidRPr="004541F3" w:rsidRDefault="00BA158B" w:rsidP="002E2301">
            <w:pPr>
              <w:jc w:val="both"/>
              <w:rPr>
                <w:lang w:val="hy-AM"/>
              </w:rPr>
            </w:pPr>
          </w:p>
          <w:p w:rsidR="00BA158B" w:rsidRPr="004541F3" w:rsidRDefault="00BA158B" w:rsidP="002E2301">
            <w:pPr>
              <w:jc w:val="both"/>
              <w:rPr>
                <w:lang w:val="hy-AM"/>
              </w:rPr>
            </w:pPr>
          </w:p>
          <w:p w:rsidR="00BA158B" w:rsidRPr="004541F3" w:rsidRDefault="00BA158B" w:rsidP="002E2301">
            <w:pPr>
              <w:jc w:val="both"/>
              <w:rPr>
                <w:lang w:val="hy-AM"/>
              </w:rPr>
            </w:pPr>
          </w:p>
          <w:p w:rsidR="00BA158B" w:rsidRPr="004541F3" w:rsidRDefault="00BA158B" w:rsidP="002E2301">
            <w:pPr>
              <w:jc w:val="both"/>
              <w:rPr>
                <w:lang w:val="hy-AM"/>
              </w:rPr>
            </w:pPr>
          </w:p>
          <w:p w:rsidR="00BA158B" w:rsidRPr="004541F3" w:rsidRDefault="00BA158B" w:rsidP="002E2301">
            <w:pPr>
              <w:jc w:val="both"/>
              <w:rPr>
                <w:lang w:val="hy-AM"/>
              </w:rPr>
            </w:pPr>
          </w:p>
          <w:p w:rsidR="004541F3" w:rsidRPr="004541F3" w:rsidRDefault="00BA158B" w:rsidP="002E2301">
            <w:pPr>
              <w:jc w:val="both"/>
              <w:rPr>
                <w:lang w:val="hy-AM"/>
              </w:rPr>
            </w:pPr>
            <w:r w:rsidRPr="004541F3">
              <w:rPr>
                <w:lang w:val="hy-AM"/>
              </w:rPr>
              <w:t>Ընդունվել է ի գիտություն:</w:t>
            </w:r>
          </w:p>
          <w:p w:rsidR="004541F3" w:rsidRDefault="004541F3" w:rsidP="004541F3">
            <w:pPr>
              <w:rPr>
                <w:lang w:val="hy-AM"/>
              </w:rPr>
            </w:pPr>
            <w:r w:rsidRPr="004541F3">
              <w:rPr>
                <w:lang w:val="hy-AM"/>
              </w:rPr>
              <w:t>«</w:t>
            </w:r>
            <w:proofErr w:type="spellStart"/>
            <w:r w:rsidRPr="004541F3">
              <w:rPr>
                <w:lang w:val="hy-AM"/>
              </w:rPr>
              <w:t>Հայավտոկայարան</w:t>
            </w:r>
            <w:proofErr w:type="spellEnd"/>
            <w:r>
              <w:rPr>
                <w:lang w:val="hy-AM"/>
              </w:rPr>
              <w:t>»</w:t>
            </w:r>
            <w:r w:rsidRPr="004541F3">
              <w:rPr>
                <w:lang w:val="hy-AM"/>
              </w:rPr>
              <w:t xml:space="preserve"> ՓԲԸ-ն հանդիսանում է </w:t>
            </w:r>
            <w:proofErr w:type="spellStart"/>
            <w:r w:rsidRPr="004541F3">
              <w:rPr>
                <w:lang w:val="hy-AM"/>
              </w:rPr>
              <w:t>ինքնաֆինանսավորվող</w:t>
            </w:r>
            <w:proofErr w:type="spellEnd"/>
            <w:r w:rsidRPr="004541F3">
              <w:rPr>
                <w:lang w:val="hy-AM"/>
              </w:rPr>
              <w:t xml:space="preserve"> կազմակերպություն և բոլոր </w:t>
            </w:r>
            <w:proofErr w:type="spellStart"/>
            <w:r w:rsidRPr="004541F3">
              <w:rPr>
                <w:lang w:val="hy-AM"/>
              </w:rPr>
              <w:t>մարումները</w:t>
            </w:r>
            <w:proofErr w:type="spellEnd"/>
            <w:r w:rsidRPr="004541F3">
              <w:rPr>
                <w:lang w:val="hy-AM"/>
              </w:rPr>
              <w:t xml:space="preserve"> իրականցնում է սեփական </w:t>
            </w:r>
            <w:proofErr w:type="spellStart"/>
            <w:r w:rsidRPr="004541F3">
              <w:rPr>
                <w:lang w:val="hy-AM"/>
              </w:rPr>
              <w:t>հավաքագրումների</w:t>
            </w:r>
            <w:proofErr w:type="spellEnd"/>
            <w:r w:rsidRPr="004541F3">
              <w:rPr>
                <w:lang w:val="hy-AM"/>
              </w:rPr>
              <w:t xml:space="preserve"> միջոցով։</w:t>
            </w:r>
          </w:p>
          <w:p w:rsidR="004541F3" w:rsidRPr="004541F3" w:rsidRDefault="004541F3" w:rsidP="002E2301">
            <w:pPr>
              <w:jc w:val="both"/>
              <w:rPr>
                <w:lang w:val="hy-AM"/>
              </w:rPr>
            </w:pPr>
            <w:bookmarkStart w:id="0" w:name="_GoBack"/>
            <w:bookmarkEnd w:id="0"/>
          </w:p>
        </w:tc>
      </w:tr>
      <w:tr w:rsidR="00DA6AB5" w:rsidRPr="00DA6AB5" w:rsidTr="00C32F91">
        <w:trPr>
          <w:trHeight w:val="5237"/>
        </w:trPr>
        <w:tc>
          <w:tcPr>
            <w:tcW w:w="528" w:type="dxa"/>
          </w:tcPr>
          <w:p w:rsidR="00DA6AB5" w:rsidRPr="00DA6AB5" w:rsidRDefault="00DA6AB5" w:rsidP="002E2301">
            <w:pPr>
              <w:jc w:val="both"/>
              <w:rPr>
                <w:rFonts w:cs="Sylfaen"/>
                <w:lang w:val="en-US"/>
              </w:rPr>
            </w:pPr>
            <w:r>
              <w:rPr>
                <w:rFonts w:cs="Sylfaen"/>
                <w:lang w:val="en-US"/>
              </w:rPr>
              <w:lastRenderedPageBreak/>
              <w:t>2</w:t>
            </w:r>
          </w:p>
        </w:tc>
        <w:tc>
          <w:tcPr>
            <w:tcW w:w="2003" w:type="dxa"/>
          </w:tcPr>
          <w:p w:rsidR="00DA6AB5" w:rsidRPr="00DA6AB5" w:rsidRDefault="00DA6AB5" w:rsidP="008B4E16">
            <w:pPr>
              <w:rPr>
                <w:rFonts w:cs="Sylfaen"/>
                <w:lang w:val="en-US"/>
              </w:rPr>
            </w:pPr>
            <w:r>
              <w:rPr>
                <w:rFonts w:cs="Sylfaen"/>
                <w:lang w:val="en-US"/>
              </w:rPr>
              <w:t xml:space="preserve">ՀՀ </w:t>
            </w:r>
            <w:proofErr w:type="spellStart"/>
            <w:r>
              <w:rPr>
                <w:rFonts w:cs="Sylfaen"/>
                <w:lang w:val="en-US"/>
              </w:rPr>
              <w:t>արդարադատության</w:t>
            </w:r>
            <w:proofErr w:type="spellEnd"/>
            <w:r>
              <w:rPr>
                <w:rFonts w:cs="Sylfaen"/>
                <w:lang w:val="en-US"/>
              </w:rPr>
              <w:t xml:space="preserve"> </w:t>
            </w:r>
            <w:proofErr w:type="spellStart"/>
            <w:r>
              <w:rPr>
                <w:rFonts w:cs="Sylfaen"/>
                <w:lang w:val="en-US"/>
              </w:rPr>
              <w:t>նախարարություն</w:t>
            </w:r>
            <w:proofErr w:type="spellEnd"/>
            <w:r>
              <w:rPr>
                <w:rFonts w:cs="Sylfaen"/>
                <w:lang w:val="en-US"/>
              </w:rPr>
              <w:t xml:space="preserve"> (17.02.2020թ. №</w:t>
            </w:r>
            <w:r w:rsidRPr="00DA6AB5">
              <w:rPr>
                <w:rFonts w:cs="Sylfaen"/>
                <w:lang w:val="en-US"/>
              </w:rPr>
              <w:t>/27.0.01/1849-2020</w:t>
            </w:r>
            <w:r>
              <w:rPr>
                <w:rFonts w:cs="Sylfaen"/>
                <w:lang w:val="en-US"/>
              </w:rPr>
              <w:t>)</w:t>
            </w:r>
          </w:p>
        </w:tc>
        <w:tc>
          <w:tcPr>
            <w:tcW w:w="8539" w:type="dxa"/>
          </w:tcPr>
          <w:p w:rsidR="00247B88" w:rsidRPr="00247B88" w:rsidRDefault="00247B88" w:rsidP="00247B88">
            <w:pPr>
              <w:widowControl w:val="0"/>
              <w:tabs>
                <w:tab w:val="left" w:pos="238"/>
              </w:tabs>
              <w:spacing w:line="360" w:lineRule="auto"/>
              <w:jc w:val="both"/>
              <w:textAlignment w:val="baseline"/>
              <w:rPr>
                <w:rFonts w:cs="Sylfaen"/>
                <w:b/>
                <w:bCs/>
                <w:lang w:val="af-ZA"/>
              </w:rPr>
            </w:pPr>
            <w:r w:rsidRPr="00247B88">
              <w:rPr>
                <w:rFonts w:cs="Sylfaen"/>
                <w:bCs/>
                <w:lang w:val="en-US"/>
              </w:rPr>
              <w:t>Դ</w:t>
            </w:r>
            <w:r w:rsidRPr="00247B88">
              <w:rPr>
                <w:rFonts w:cs="Sylfaen"/>
                <w:bCs/>
              </w:rPr>
              <w:t>իտողություններ և առաջարկություններ չունեն:</w:t>
            </w:r>
          </w:p>
          <w:p w:rsidR="00DA6AB5" w:rsidRPr="002018DD" w:rsidRDefault="00DA6AB5" w:rsidP="002018DD">
            <w:pPr>
              <w:rPr>
                <w:rFonts w:cs="Sylfaen"/>
                <w:lang w:val="hy-AM"/>
              </w:rPr>
            </w:pPr>
          </w:p>
        </w:tc>
        <w:tc>
          <w:tcPr>
            <w:tcW w:w="4230" w:type="dxa"/>
          </w:tcPr>
          <w:p w:rsidR="00DA6AB5" w:rsidRPr="008B4E16" w:rsidRDefault="00DA6AB5" w:rsidP="002E2301">
            <w:pPr>
              <w:jc w:val="both"/>
              <w:rPr>
                <w:lang w:val="hy-AM"/>
              </w:rPr>
            </w:pPr>
          </w:p>
        </w:tc>
      </w:tr>
    </w:tbl>
    <w:p w:rsidR="00EB4172" w:rsidRPr="00EC2EBD" w:rsidRDefault="00EB4172" w:rsidP="00EB4172">
      <w:pPr>
        <w:jc w:val="center"/>
        <w:rPr>
          <w:sz w:val="24"/>
          <w:szCs w:val="24"/>
          <w:lang w:val="hy-AM"/>
        </w:rPr>
      </w:pPr>
    </w:p>
    <w:sectPr w:rsidR="00EB4172" w:rsidRPr="00EC2EBD" w:rsidSect="006065E8">
      <w:pgSz w:w="15840" w:h="12240" w:orient="landscape"/>
      <w:pgMar w:top="18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7625"/>
    <w:multiLevelType w:val="hybridMultilevel"/>
    <w:tmpl w:val="90C2F97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F923D1"/>
    <w:multiLevelType w:val="hybridMultilevel"/>
    <w:tmpl w:val="BD921E08"/>
    <w:lvl w:ilvl="0" w:tplc="DED8970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B4172"/>
    <w:rsid w:val="000044CE"/>
    <w:rsid w:val="000124C5"/>
    <w:rsid w:val="00041F4E"/>
    <w:rsid w:val="000B2406"/>
    <w:rsid w:val="00115654"/>
    <w:rsid w:val="001B3BAA"/>
    <w:rsid w:val="001B730B"/>
    <w:rsid w:val="002018DD"/>
    <w:rsid w:val="00247B88"/>
    <w:rsid w:val="00314C4F"/>
    <w:rsid w:val="00367948"/>
    <w:rsid w:val="004541F3"/>
    <w:rsid w:val="00456E5E"/>
    <w:rsid w:val="004E1289"/>
    <w:rsid w:val="004E1C3B"/>
    <w:rsid w:val="00506420"/>
    <w:rsid w:val="00514E0B"/>
    <w:rsid w:val="00534353"/>
    <w:rsid w:val="00570221"/>
    <w:rsid w:val="005A3A0C"/>
    <w:rsid w:val="005E7A9E"/>
    <w:rsid w:val="006065E8"/>
    <w:rsid w:val="00631539"/>
    <w:rsid w:val="00635D0D"/>
    <w:rsid w:val="006A4E4B"/>
    <w:rsid w:val="007404DF"/>
    <w:rsid w:val="007629EA"/>
    <w:rsid w:val="007C3F45"/>
    <w:rsid w:val="00846922"/>
    <w:rsid w:val="008B4E16"/>
    <w:rsid w:val="0090400F"/>
    <w:rsid w:val="00915198"/>
    <w:rsid w:val="00A033DA"/>
    <w:rsid w:val="00A21619"/>
    <w:rsid w:val="00A27D90"/>
    <w:rsid w:val="00AE357D"/>
    <w:rsid w:val="00BA158B"/>
    <w:rsid w:val="00C2206F"/>
    <w:rsid w:val="00C32F91"/>
    <w:rsid w:val="00CB1D26"/>
    <w:rsid w:val="00D33BA9"/>
    <w:rsid w:val="00D603C5"/>
    <w:rsid w:val="00DA6AB5"/>
    <w:rsid w:val="00DC7CCA"/>
    <w:rsid w:val="00E06023"/>
    <w:rsid w:val="00E6436A"/>
    <w:rsid w:val="00E91298"/>
    <w:rsid w:val="00EB4172"/>
    <w:rsid w:val="00EB78B6"/>
    <w:rsid w:val="00EB7E2C"/>
    <w:rsid w:val="00EC1E56"/>
    <w:rsid w:val="00EC2EBD"/>
    <w:rsid w:val="00F5539E"/>
    <w:rsid w:val="00F61E53"/>
    <w:rsid w:val="00FC3A46"/>
    <w:rsid w:val="00FD5265"/>
    <w:rsid w:val="00FE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959C6"/>
  <w15:docId w15:val="{90E1ABC9-24B2-4F6F-ABA0-3ECBB3EE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A9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417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41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194</Words>
  <Characters>1725</Characters>
  <Application>Microsoft Office Word</Application>
  <DocSecurity>0</DocSecurity>
  <Lines>64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https://mul2.gov.am/tasks/219197/oneclick/02Ampopatert-Hayavtokayan.docx?token=ce2d66c229812c7a5d5f8f535b7db4b5</cp:keywords>
  <cp:lastModifiedBy>Vardan Baghdasaryan</cp:lastModifiedBy>
  <cp:revision>11</cp:revision>
  <dcterms:created xsi:type="dcterms:W3CDTF">2019-09-17T13:40:00Z</dcterms:created>
  <dcterms:modified xsi:type="dcterms:W3CDTF">2020-03-06T13:34:00Z</dcterms:modified>
</cp:coreProperties>
</file>