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E26" w:rsidRDefault="00AC1E26" w:rsidP="00AC1E26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:rsidR="00AC1E26" w:rsidRDefault="00AC1E26" w:rsidP="00AC1E26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ՆԱԽԱԳԻԾ</w:t>
      </w:r>
    </w:p>
    <w:p w:rsidR="00AC1E26" w:rsidRDefault="00AC1E26" w:rsidP="00AC1E26">
      <w:pPr>
        <w:jc w:val="center"/>
        <w:rPr>
          <w:rFonts w:ascii="GHEA Grapalat" w:hAnsi="GHEA Grapalat"/>
          <w:b/>
          <w:sz w:val="24"/>
          <w:szCs w:val="24"/>
        </w:rPr>
      </w:pPr>
    </w:p>
    <w:p w:rsidR="00AC1E26" w:rsidRDefault="00AC1E26" w:rsidP="00AC1E26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AC1E26" w:rsidRDefault="00AC1E26" w:rsidP="00AC1E26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Ո Ր Ո Շ Ո Ւ Մ </w:t>
      </w:r>
    </w:p>
    <w:p w:rsidR="00AC1E26" w:rsidRDefault="00AC1E26" w:rsidP="00AC1E26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/>
        </w:rPr>
        <w:t>-----</w:t>
      </w:r>
      <w:r>
        <w:rPr>
          <w:rFonts w:ascii="GHEA Grapalat" w:hAnsi="GHEA Grapalat"/>
          <w:b/>
          <w:sz w:val="24"/>
          <w:szCs w:val="24"/>
        </w:rPr>
        <w:t xml:space="preserve"> 20</w:t>
      </w:r>
      <w:r>
        <w:rPr>
          <w:rFonts w:ascii="GHEA Grapalat" w:hAnsi="GHEA Grapalat"/>
          <w:b/>
          <w:sz w:val="24"/>
          <w:szCs w:val="24"/>
          <w:lang w:val="hy-AM"/>
        </w:rPr>
        <w:t>20</w:t>
      </w:r>
      <w:proofErr w:type="spellStart"/>
      <w:r>
        <w:rPr>
          <w:rFonts w:ascii="GHEA Grapalat" w:hAnsi="GHEA Grapalat"/>
          <w:b/>
          <w:sz w:val="24"/>
          <w:szCs w:val="24"/>
        </w:rPr>
        <w:t>թվականի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N </w:t>
      </w:r>
      <w:r>
        <w:rPr>
          <w:rFonts w:ascii="GHEA Grapalat" w:hAnsi="GHEA Grapalat"/>
          <w:b/>
          <w:sz w:val="24"/>
          <w:szCs w:val="24"/>
          <w:lang w:val="hy-AM"/>
        </w:rPr>
        <w:t>-</w:t>
      </w:r>
      <w:r>
        <w:rPr>
          <w:rFonts w:ascii="GHEA Grapalat" w:hAnsi="GHEA Grapalat"/>
          <w:b/>
          <w:sz w:val="24"/>
          <w:szCs w:val="24"/>
        </w:rPr>
        <w:t xml:space="preserve">– Ա </w:t>
      </w:r>
    </w:p>
    <w:p w:rsidR="00AC1E26" w:rsidRDefault="00AC1E26" w:rsidP="00AC1E26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C1E26" w:rsidRDefault="00AC1E26" w:rsidP="00AC1E2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«ՏԵՂԵԿԱՏՎՈՒԹՅԱՆ ԱԶԱՏՈՒԹՅԱՆ ՄԱՍԻՆ </w:t>
      </w:r>
    </w:p>
    <w:p w:rsidR="00AC1E26" w:rsidRDefault="00AC1E26" w:rsidP="00AC1E2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ՕՐԵՆՔՈՒՄ ԼՐԱՑՈՒՄ ԿԱՏԱՐԵԼՈՒ ՄԱՍԻՆ»</w:t>
      </w:r>
    </w:p>
    <w:p w:rsidR="00AC1E26" w:rsidRDefault="00AC1E26" w:rsidP="00AC1E2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ՀԱՅԱՍՏԱՆԻՀԱՆՐԱՊԵՏՈՒԹՅԱՆ ՕՐԵՆՔԻ ՆԱԽԱԳԾԻՎԵՐԱԲԵՐՅԱԼ</w:t>
      </w:r>
    </w:p>
    <w:p w:rsidR="00AC1E26" w:rsidRDefault="00AC1E26" w:rsidP="00AC1E26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-------------------------------------------------------------------------------------------------------------------------------------</w:t>
      </w:r>
    </w:p>
    <w:p w:rsidR="00AC1E26" w:rsidRDefault="00AC1E26" w:rsidP="00AC1E26">
      <w:pPr>
        <w:spacing w:after="0" w:line="360" w:lineRule="auto"/>
        <w:ind w:firstLine="404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AC1E26" w:rsidRDefault="00AC1E26" w:rsidP="00AC1E26">
      <w:pPr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>Հիմք ընդունելով «Ազգային ժողովի կանոնակարգ» Հայաստանի Հանրապետության սահմանադրական օրենքի 65-րդ հոդվածի 3-րդ մասը՝ Հայաստանի Հանրապետության կառավարությունը որոշում է.</w:t>
      </w:r>
    </w:p>
    <w:p w:rsidR="00AC1E26" w:rsidRDefault="00AC1E26" w:rsidP="00AC1E26">
      <w:pPr>
        <w:pStyle w:val="ListParagraph"/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eastAsiaTheme="minorHAnsi" w:hAnsi="GHEA Grapalat" w:cs="Tahoma"/>
          <w:sz w:val="24"/>
          <w:szCs w:val="24"/>
          <w:lang w:val="hy-AM"/>
        </w:rPr>
        <w:t xml:space="preserve">Հավանություն տալ «Տեղեկատվության ազատության մասին </w:t>
      </w:r>
      <w:r>
        <w:rPr>
          <w:rFonts w:ascii="GHEA Grapalat" w:hAnsi="GHEA Grapalat" w:cs="Tahoma"/>
          <w:sz w:val="24"/>
          <w:szCs w:val="24"/>
          <w:lang w:val="hy-AM"/>
        </w:rPr>
        <w:t xml:space="preserve">Հայաստանի </w:t>
      </w:r>
      <w:bookmarkStart w:id="0" w:name="_GoBack"/>
      <w:bookmarkEnd w:id="0"/>
      <w:r>
        <w:rPr>
          <w:rFonts w:ascii="GHEA Grapalat" w:hAnsi="GHEA Grapalat" w:cs="Tahoma"/>
          <w:sz w:val="24"/>
          <w:szCs w:val="24"/>
          <w:lang w:val="hy-AM"/>
        </w:rPr>
        <w:t>Հանրապետության օրենքում լրացում կատարելու մասին»</w:t>
      </w:r>
      <w:r>
        <w:rPr>
          <w:rFonts w:ascii="GHEA Grapalat" w:eastAsiaTheme="minorHAnsi" w:hAnsi="GHEA Grapalat" w:cs="Tahoma"/>
          <w:sz w:val="24"/>
          <w:szCs w:val="24"/>
          <w:lang w:val="hy-AM"/>
        </w:rPr>
        <w:t>Հայաստանի Հանրապետության օրենքի նախագծիվերաբերյալ Հայաստանի Հանրապետության կառավարության օրենսդրական</w:t>
      </w:r>
      <w:r>
        <w:rPr>
          <w:rFonts w:ascii="GHEA Grapalat" w:hAnsi="GHEA Grapalat" w:cs="Tahoma"/>
          <w:sz w:val="24"/>
          <w:szCs w:val="24"/>
          <w:lang w:val="hy-AM"/>
        </w:rPr>
        <w:t>նախաձեռնությանը:</w:t>
      </w:r>
    </w:p>
    <w:p w:rsidR="00AC1E26" w:rsidRDefault="00AC1E26" w:rsidP="00AC1E26">
      <w:pPr>
        <w:pStyle w:val="ListParagraph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GHEA Grapalat" w:eastAsiaTheme="minorHAnsi" w:hAnsi="GHEA Grapalat" w:cs="Tahoma"/>
          <w:sz w:val="24"/>
          <w:szCs w:val="24"/>
          <w:lang w:val="hy-AM"/>
        </w:rPr>
      </w:pPr>
      <w:r>
        <w:rPr>
          <w:rFonts w:ascii="GHEA Grapalat" w:eastAsiaTheme="minorHAnsi" w:hAnsi="GHEA Grapalat" w:cs="Tahoma"/>
          <w:sz w:val="24"/>
          <w:szCs w:val="24"/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8A33EC" w:rsidRPr="00AC1E26" w:rsidRDefault="008A33EC">
      <w:pPr>
        <w:rPr>
          <w:lang w:val="hy-AM"/>
        </w:rPr>
      </w:pPr>
    </w:p>
    <w:sectPr w:rsidR="008A33EC" w:rsidRPr="00AC1E2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53FA6"/>
    <w:multiLevelType w:val="hybridMultilevel"/>
    <w:tmpl w:val="8CECC89C"/>
    <w:lvl w:ilvl="0" w:tplc="5936C0D6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AC1E26"/>
    <w:rsid w:val="008A33EC"/>
    <w:rsid w:val="00AC1E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C1E26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normChar">
    <w:name w:val="norm Char"/>
    <w:link w:val="norm"/>
    <w:locked/>
    <w:rsid w:val="00AC1E26"/>
    <w:rPr>
      <w:rFonts w:ascii="Arial Armenian" w:eastAsia="Times New Roman" w:hAnsi="Arial Armenian" w:cs="Times New Roman"/>
      <w:lang w:eastAsia="ru-RU"/>
    </w:rPr>
  </w:style>
  <w:style w:type="paragraph" w:customStyle="1" w:styleId="norm">
    <w:name w:val="norm"/>
    <w:basedOn w:val="Normal"/>
    <w:link w:val="normChar"/>
    <w:rsid w:val="00AC1E2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qFormat/>
    <w:rsid w:val="00AC1E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61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allasukiasyan</dc:creator>
  <cp:keywords/>
  <dc:description/>
  <cp:lastModifiedBy>allasukiasyan</cp:lastModifiedBy>
  <cp:revision>2</cp:revision>
  <dcterms:created xsi:type="dcterms:W3CDTF">2020-02-04T10:57:00Z</dcterms:created>
  <dcterms:modified xsi:type="dcterms:W3CDTF">2020-02-04T10:57:00Z</dcterms:modified>
</cp:coreProperties>
</file>