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6704F" w:rsidRDefault="00D52496" w:rsidP="00D52496">
      <w:pPr>
        <w:spacing w:after="0" w:line="276" w:lineRule="auto"/>
        <w:ind w:right="96"/>
        <w:jc w:val="both"/>
        <w:rPr>
          <w:rStyle w:val="Strong"/>
          <w:rFonts w:ascii="GHEA Grapalat" w:hAnsi="GHEA Grapalat"/>
          <w:lang w:val="hy-AM"/>
        </w:rPr>
      </w:pPr>
    </w:p>
    <w:p w:rsidR="00D52496" w:rsidRPr="003D0296" w:rsidRDefault="003D0296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3D0296">
        <w:rPr>
          <w:rStyle w:val="Strong"/>
          <w:rFonts w:ascii="GHEA Grapalat" w:hAnsi="GHEA Grapalat"/>
          <w:sz w:val="24"/>
          <w:szCs w:val="24"/>
          <w:lang w:val="hy-AM"/>
        </w:rPr>
        <w:t>««ՄԱՔՍԱՅԻՆ ՄԻՈՒԹՅԱՆ ԱՆԴԱՄ ՊԵՏՈՒԹՅՈՒՆՆԵՐԻ ՄԱՔՍԱՅԻՆ ԾԱՌԱՅՈՒԹՅՈՒՆՆԵՐԻ ՄԻԱՎՈՐՎԱԾ ԿՈԼԵԳԻԱՅԻ ՄԱՍԻՆ» 2011 ԹՎԱԿԱՆԻ ՀՈՒՆԻՍԻ 22-Ի ՊԱՅՄԱՆԱԳՐՈՒՄ ՓՈՓՈԽՈՒԹՅՈՒՆՆԵՐ ԿԱՏԱՐԵԼՈՒ ՄԱՍԻՆ» ԱՐՁԱՆԱԳՐՈՒԹՅՈԻՆԸ</w:t>
      </w:r>
      <w:r w:rsidR="00672F47" w:rsidRPr="003D0296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3D0296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E6704F" w:rsidRPr="00E6704F">
        <w:rPr>
          <w:rFonts w:ascii="GHEA Grapalat" w:hAnsi="GHEA Grapalat" w:cs="Sylfaen"/>
          <w:bCs/>
          <w:sz w:val="24"/>
          <w:szCs w:val="24"/>
          <w:lang w:val="hy-AM"/>
        </w:rPr>
        <w:t>մասով՝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6704F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3D0296" w:rsidRPr="00E6704F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3D0296" w:rsidRPr="003D0296">
        <w:rPr>
          <w:rFonts w:ascii="GHEA Grapalat" w:hAnsi="GHEA Grapalat"/>
          <w:sz w:val="24"/>
          <w:szCs w:val="24"/>
          <w:lang w:val="hy-AM"/>
        </w:rPr>
        <w:t>օգոստոսի 9-ին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ստորագրված «</w:t>
      </w:r>
      <w:r w:rsidR="003D0296" w:rsidRPr="00A02C11">
        <w:rPr>
          <w:rFonts w:ascii="GHEA Grapalat" w:hAnsi="GHEA Grapalat"/>
          <w:bCs/>
          <w:sz w:val="24"/>
          <w:szCs w:val="24"/>
          <w:lang w:val="hy-AM" w:bidi="hy-AM"/>
        </w:rPr>
        <w:t xml:space="preserve">«Մաքսային միության անդամ պետությունների Մաքսային ծառայությունների Միավորված կոլեգիայի մասին» 2011 թվականի հունիսի 22-ի </w:t>
      </w:r>
      <w:r w:rsidR="003D0296">
        <w:rPr>
          <w:rFonts w:ascii="GHEA Grapalat" w:hAnsi="GHEA Grapalat"/>
          <w:bCs/>
          <w:sz w:val="24"/>
          <w:szCs w:val="24"/>
          <w:lang w:val="hy-AM" w:bidi="hy-AM"/>
        </w:rPr>
        <w:t>պ</w:t>
      </w:r>
      <w:r w:rsidR="003D0296" w:rsidRPr="00A02C11">
        <w:rPr>
          <w:rFonts w:ascii="GHEA Grapalat" w:hAnsi="GHEA Grapalat"/>
          <w:bCs/>
          <w:sz w:val="24"/>
          <w:szCs w:val="24"/>
          <w:lang w:val="hy-AM" w:bidi="hy-AM"/>
        </w:rPr>
        <w:t>այմանագրում փոփոխություններ կատարելու մասին</w:t>
      </w:r>
      <w:r w:rsidR="003D0296" w:rsidRPr="00672F47">
        <w:rPr>
          <w:rFonts w:ascii="GHEA Grapalat" w:hAnsi="GHEA Grapalat"/>
          <w:sz w:val="24"/>
          <w:szCs w:val="24"/>
          <w:lang w:val="hy-AM"/>
        </w:rPr>
        <w:t>»</w:t>
      </w:r>
      <w:r w:rsidR="003D0296">
        <w:rPr>
          <w:rFonts w:ascii="GHEA Grapalat" w:hAnsi="GHEA Grapalat"/>
          <w:bCs/>
          <w:sz w:val="24"/>
          <w:szCs w:val="24"/>
          <w:lang w:val="hy-AM" w:bidi="hy-AM"/>
        </w:rPr>
        <w:t xml:space="preserve"> 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6704F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D0296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82B4C"/>
    <w:rsid w:val="00DC12D7"/>
    <w:rsid w:val="00DF35FE"/>
    <w:rsid w:val="00E6704F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62888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583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 Afrikyan</cp:lastModifiedBy>
  <cp:revision>2</cp:revision>
  <cp:lastPrinted>2018-04-16T10:13:00Z</cp:lastPrinted>
  <dcterms:created xsi:type="dcterms:W3CDTF">2020-03-20T07:52:00Z</dcterms:created>
  <dcterms:modified xsi:type="dcterms:W3CDTF">2020-03-20T07:52:00Z</dcterms:modified>
</cp:coreProperties>
</file>