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Default="00C366F6" w:rsidP="00540677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Default="00C366F6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2020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Default="00C366F6" w:rsidP="00C366F6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5B4E4D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proofErr w:type="gramStart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«Կառավարչական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կարգավորման մասին» Հայաստանի Հանրապետության օրենքի 5-րդ հոդվածի 5-րդ և 7-րդ մասերը՝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C366F6" w:rsidRDefault="00C366F6" w:rsidP="005B4E4D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սույն որոշման հավելվածում ներառված մարմիններին ամրացված 5 միավոր տրանսպորտային միջոցները՝ </w:t>
      </w:r>
      <w:r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Cs/>
          <w:color w:val="000000"/>
          <w:sz w:val="24"/>
          <w:szCs w:val="24"/>
          <w:lang w:val="af-ZA"/>
        </w:rPr>
        <w:t>համաձայն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h</w:t>
      </w:r>
      <w:r>
        <w:rPr>
          <w:rFonts w:ascii="GHEA Grapalat" w:hAnsi="GHEA Grapalat" w:cs="Tahoma"/>
          <w:bCs/>
          <w:color w:val="000000"/>
          <w:sz w:val="24"/>
          <w:szCs w:val="24"/>
          <w:lang w:val="af-ZA"/>
        </w:rPr>
        <w:t>ավելված</w:t>
      </w:r>
      <w:r>
        <w:rPr>
          <w:rFonts w:ascii="GHEA Grapalat" w:hAnsi="GHEA Grapalat" w:cs="Tahoma"/>
          <w:bCs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հետ վերցնել և ամրացնել </w:t>
      </w:r>
      <w:r w:rsidR="00285E51">
        <w:rPr>
          <w:rFonts w:ascii="GHEA Grapalat" w:hAnsi="GHEA Grapalat" w:cs="Sylfaen"/>
          <w:sz w:val="24"/>
          <w:szCs w:val="24"/>
          <w:lang w:val="hy-AM"/>
        </w:rPr>
        <w:t>Հայաստանի Հանրապետության ազգային անվտանգության ծառայությանը՝ պ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ետական պահպանության ծառայության </w:t>
      </w:r>
      <w:r w:rsidR="00285E51">
        <w:rPr>
          <w:rFonts w:ascii="GHEA Grapalat" w:hAnsi="GHEA Grapalat" w:cs="Sylfaen"/>
          <w:sz w:val="24"/>
          <w:szCs w:val="24"/>
          <w:lang w:val="hy-AM"/>
        </w:rPr>
        <w:t xml:space="preserve">կողմից շահագործելու </w:t>
      </w:r>
      <w:r>
        <w:rPr>
          <w:rFonts w:ascii="GHEA Grapalat" w:hAnsi="GHEA Grapalat" w:cs="Sylfaen"/>
          <w:sz w:val="24"/>
          <w:szCs w:val="24"/>
          <w:lang w:val="hy-AM"/>
        </w:rPr>
        <w:t>նպատակով։</w:t>
      </w:r>
    </w:p>
    <w:p w:rsidR="00C366F6" w:rsidRDefault="00C366F6" w:rsidP="00DA4C89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վարչապետի աշխատակազմի ղեկավարին, Հայաստանի Հանրապետության արդարադատության նախարարին, Հայաստանի Հանրապետության տարածքային կառավարման և ենթակառուցվածքների նախարարության Քաղաքացիական ավիացիայի կոմիտեի նախագահին, Հայաստանի Հանրապետության շրջակա միջավայրի նախարարին</w:t>
      </w:r>
      <w:r w:rsidR="00C113FA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9A0CA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667DF6">
        <w:rPr>
          <w:rFonts w:ascii="GHEA Grapalat" w:hAnsi="GHEA Grapalat" w:cs="Sylfaen"/>
          <w:sz w:val="24"/>
          <w:szCs w:val="24"/>
          <w:lang w:val="hy-AM"/>
        </w:rPr>
        <w:t>Պ</w:t>
      </w:r>
      <w:r w:rsidR="00C113FA">
        <w:rPr>
          <w:rFonts w:ascii="GHEA Grapalat" w:hAnsi="GHEA Grapalat" w:cs="Sylfaen"/>
          <w:sz w:val="24"/>
          <w:szCs w:val="24"/>
          <w:lang w:val="hy-AM"/>
        </w:rPr>
        <w:t xml:space="preserve">ետական </w:t>
      </w:r>
      <w:r w:rsidR="009A0CAB">
        <w:rPr>
          <w:rFonts w:ascii="GHEA Grapalat" w:hAnsi="GHEA Grapalat" w:cs="Sylfaen"/>
          <w:sz w:val="24"/>
          <w:szCs w:val="24"/>
          <w:lang w:val="hy-AM"/>
        </w:rPr>
        <w:t>պետական գույքի կառավարման կոմիտեի նախագահին</w:t>
      </w:r>
      <w:r w:rsidR="00DA4C89" w:rsidRPr="00DA4C89">
        <w:rPr>
          <w:rFonts w:ascii="GHEA Grapalat" w:hAnsi="GHEA Grapalat" w:cs="Sylfaen"/>
          <w:sz w:val="24"/>
          <w:szCs w:val="24"/>
          <w:lang w:val="fr-FR"/>
        </w:rPr>
        <w:t>,</w:t>
      </w:r>
      <w:r w:rsidR="00DA4C89" w:rsidRPr="00DA4C89">
        <w:rPr>
          <w:lang w:val="fr-FR"/>
        </w:rPr>
        <w:t xml:space="preserve"> </w:t>
      </w:r>
      <w:proofErr w:type="spellStart"/>
      <w:r w:rsidR="00DA4C89" w:rsidRPr="00DA4C89">
        <w:rPr>
          <w:rFonts w:ascii="GHEA Grapalat" w:hAnsi="GHEA Grapalat" w:cs="Sylfaen"/>
          <w:sz w:val="24"/>
          <w:szCs w:val="24"/>
        </w:rPr>
        <w:t>առաջարկել</w:t>
      </w:r>
      <w:proofErr w:type="spellEnd"/>
      <w:r w:rsidR="00DA4C89" w:rsidRPr="00DA4C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4C89" w:rsidRPr="00DA4C8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DA4C89" w:rsidRPr="00DA4C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4C89" w:rsidRPr="00DA4C8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DA4C89" w:rsidRPr="00DA4C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4C89" w:rsidRPr="00DA4C89">
        <w:rPr>
          <w:rFonts w:ascii="GHEA Grapalat" w:hAnsi="GHEA Grapalat" w:cs="Sylfaen"/>
          <w:sz w:val="24"/>
          <w:szCs w:val="24"/>
        </w:rPr>
        <w:t>տնտեսական</w:t>
      </w:r>
      <w:proofErr w:type="spellEnd"/>
      <w:r w:rsidR="00DA4C89" w:rsidRPr="00DA4C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4C89" w:rsidRPr="00DA4C89">
        <w:rPr>
          <w:rFonts w:ascii="GHEA Grapalat" w:hAnsi="GHEA Grapalat" w:cs="Sylfaen"/>
          <w:sz w:val="24"/>
          <w:szCs w:val="24"/>
        </w:rPr>
        <w:t>մրցակցության</w:t>
      </w:r>
      <w:proofErr w:type="spellEnd"/>
      <w:r w:rsidR="00DA4C89" w:rsidRPr="00DA4C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4C89" w:rsidRPr="00DA4C89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DA4C89" w:rsidRPr="00DA4C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4C89" w:rsidRPr="00DA4C89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DA4C89" w:rsidRPr="00DA4C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4C89" w:rsidRPr="00DA4C89">
        <w:rPr>
          <w:rFonts w:ascii="GHEA Grapalat" w:hAnsi="GHEA Grapalat" w:cs="Sylfaen"/>
          <w:sz w:val="24"/>
          <w:szCs w:val="24"/>
        </w:rPr>
        <w:t>հանձնաժողովի</w:t>
      </w:r>
      <w:proofErr w:type="spellEnd"/>
      <w:r w:rsidR="00DA4C89" w:rsidRPr="00DA4C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4C89" w:rsidRPr="00DA4C89">
        <w:rPr>
          <w:rFonts w:ascii="GHEA Grapalat" w:hAnsi="GHEA Grapalat" w:cs="Sylfaen"/>
          <w:sz w:val="24"/>
          <w:szCs w:val="24"/>
        </w:rPr>
        <w:t>նախագահին</w:t>
      </w:r>
      <w:bookmarkStart w:id="0" w:name="_GoBack"/>
      <w:bookmarkEnd w:id="0"/>
      <w:proofErr w:type="spellEnd"/>
      <w:r w:rsidR="00DA4C89" w:rsidRPr="00DA4C89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սույն որոշումն ուժի մեջ մտնելուց հետո մեկամսյա ժամկետում </w:t>
      </w:r>
      <w:r w:rsidR="009A0CAB">
        <w:rPr>
          <w:rFonts w:ascii="GHEA Grapalat" w:hAnsi="GHEA Grapalat" w:cs="Sylfaen"/>
          <w:sz w:val="24"/>
          <w:szCs w:val="24"/>
          <w:lang w:val="hy-AM"/>
        </w:rPr>
        <w:t>Հայաստանի Հանրապետության ազգային անվտանգության ծառայության պե</w:t>
      </w:r>
      <w:r>
        <w:rPr>
          <w:rFonts w:ascii="GHEA Grapalat" w:hAnsi="GHEA Grapalat" w:cs="Sylfaen"/>
          <w:sz w:val="24"/>
          <w:szCs w:val="24"/>
          <w:lang w:val="hy-AM"/>
        </w:rPr>
        <w:t>տական պահպանության ծառայության պետի հետ համատեղ ապահովել սույն որոշման հավելվածում նշված տրանսպորտային միջոցների հանձնման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ընդունման աշխատանքների կատարումը։</w:t>
      </w:r>
    </w:p>
    <w:p w:rsidR="00C366F6" w:rsidRDefault="00C366F6" w:rsidP="005B4E4D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Սահմանել, որ սույն որոշման 1-ին կետում նշված տրանսպորտային միջոցների՝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պետական գրանցման 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(հաշվառման) ծախսերը ենթակա են իրականացման </w:t>
      </w:r>
      <w:r w:rsidR="009A0CAB">
        <w:rPr>
          <w:rFonts w:ascii="GHEA Grapalat" w:hAnsi="GHEA Grapalat" w:cs="Arial Armenian"/>
          <w:spacing w:val="-4"/>
          <w:sz w:val="24"/>
          <w:szCs w:val="24"/>
          <w:lang w:val="hy-AM"/>
        </w:rPr>
        <w:t>Հայաստանի Հանրապետության ազգային անվտանգության ծառայության պ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ետական պահպանության ծառայության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միջոցների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հաշվին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C366F6" w:rsidRDefault="00C366F6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  <w:r>
        <w:rPr>
          <w:rFonts w:ascii="GHEA Grapalat" w:hAnsi="GHEA Grapalat"/>
          <w:spacing w:val="-8"/>
          <w:sz w:val="20"/>
          <w:lang w:val="hy-AM"/>
        </w:rPr>
        <w:lastRenderedPageBreak/>
        <w:t xml:space="preserve">Հավելված </w:t>
      </w:r>
    </w:p>
    <w:p w:rsidR="00C366F6" w:rsidRDefault="00C366F6" w:rsidP="00C366F6">
      <w:pPr>
        <w:pStyle w:val="mechtex0"/>
        <w:ind w:firstLine="720"/>
        <w:jc w:val="right"/>
        <w:rPr>
          <w:rFonts w:ascii="GHEA Grapalat" w:hAnsi="GHEA Grapalat"/>
          <w:spacing w:val="-2"/>
          <w:sz w:val="20"/>
          <w:lang w:val="hy-AM"/>
        </w:rPr>
      </w:pPr>
      <w:r>
        <w:rPr>
          <w:rFonts w:ascii="GHEA Grapalat" w:hAnsi="GHEA Grapalat"/>
          <w:spacing w:val="-6"/>
          <w:sz w:val="20"/>
          <w:lang w:val="hy-AM"/>
        </w:rPr>
        <w:t xml:space="preserve"> </w:t>
      </w:r>
      <w:r>
        <w:rPr>
          <w:rFonts w:ascii="GHEA Grapalat" w:hAnsi="GHEA Grapalat"/>
          <w:spacing w:val="-6"/>
          <w:sz w:val="20"/>
          <w:lang w:val="hy-AM"/>
        </w:rPr>
        <w:tab/>
      </w:r>
      <w:r>
        <w:rPr>
          <w:rFonts w:ascii="GHEA Grapalat" w:hAnsi="GHEA Grapalat"/>
          <w:spacing w:val="-6"/>
          <w:sz w:val="20"/>
          <w:lang w:val="hy-AM"/>
        </w:rPr>
        <w:tab/>
      </w:r>
      <w:r>
        <w:rPr>
          <w:rFonts w:ascii="GHEA Grapalat" w:hAnsi="GHEA Grapalat"/>
          <w:spacing w:val="-6"/>
          <w:sz w:val="20"/>
          <w:lang w:val="hy-AM"/>
        </w:rPr>
        <w:tab/>
      </w:r>
      <w:r>
        <w:rPr>
          <w:rFonts w:ascii="GHEA Grapalat" w:hAnsi="GHEA Grapalat"/>
          <w:spacing w:val="-6"/>
          <w:sz w:val="20"/>
          <w:lang w:val="hy-AM"/>
        </w:rPr>
        <w:tab/>
        <w:t xml:space="preserve">                    </w:t>
      </w:r>
      <w:r>
        <w:rPr>
          <w:rFonts w:ascii="GHEA Grapalat" w:hAnsi="GHEA Grapalat"/>
          <w:spacing w:val="-2"/>
          <w:sz w:val="20"/>
          <w:lang w:val="hy-AM"/>
        </w:rPr>
        <w:t>ՀՀ  կառավարության  2020  թվականի</w:t>
      </w:r>
    </w:p>
    <w:p w:rsidR="00C366F6" w:rsidRDefault="00C366F6" w:rsidP="00C366F6">
      <w:pPr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C366F6" w:rsidRDefault="00C366F6" w:rsidP="00C366F6">
      <w:pPr>
        <w:spacing w:line="480" w:lineRule="auto"/>
        <w:jc w:val="center"/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</w:pPr>
      <w:r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Ց Ա Ն Կ</w:t>
      </w:r>
      <w:r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 xml:space="preserve"> </w:t>
      </w:r>
    </w:p>
    <w:p w:rsidR="00C366F6" w:rsidRDefault="00C366F6" w:rsidP="00C366F6">
      <w:pPr>
        <w:tabs>
          <w:tab w:val="left" w:pos="720"/>
        </w:tabs>
        <w:jc w:val="center"/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</w:pPr>
      <w:r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 xml:space="preserve">ՊԵՏԱԿԱՆ ՊԱՀՊԱՆՈՒԹՅԱՆ  ԾԱՌԱՅՈՒԹՅԱՆՆ </w:t>
      </w:r>
      <w:r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ԱՄՐԱՑՎՈՂ ՏՐԱՆՍՊՈՐՏԱՅԻՆ ՄԻՋՈՑ</w:t>
      </w:r>
      <w:r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>ՆԵՐ</w:t>
      </w:r>
      <w:r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Ի</w:t>
      </w:r>
    </w:p>
    <w:tbl>
      <w:tblPr>
        <w:tblW w:w="1098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790"/>
        <w:gridCol w:w="1260"/>
        <w:gridCol w:w="1260"/>
        <w:gridCol w:w="2160"/>
        <w:gridCol w:w="1440"/>
        <w:gridCol w:w="1440"/>
      </w:tblGrid>
      <w:tr w:rsidR="00C366F6" w:rsidTr="00C366F6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Հ/Հ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0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Մակնիշը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Պետական համարա նիշը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Թողարկման տարեթիվը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Նույնացման</w:t>
            </w:r>
            <w:r w:rsidR="00CB35AB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      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համարը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Սկզբնական արժեքը </w:t>
            </w:r>
          </w:p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Հաշվեկշռային արժեքը</w:t>
            </w:r>
          </w:p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</w:tr>
      <w:tr w:rsidR="00C366F6" w:rsidTr="00C366F6">
        <w:trPr>
          <w:trHeight w:val="642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  <w:t>Հայաստանի Հանրապետության վարչապետի աշխատակազմ</w:t>
            </w:r>
          </w:p>
        </w:tc>
      </w:tr>
      <w:tr w:rsidR="00C366F6" w:rsidTr="00C366F6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1.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0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TOYOTA CAMRY 2.4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ՏՈՅՈՏԱ ՔԵՄՐԻ 2.4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134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LL 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2006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JTNBE40K303074669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10083330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C366F6" w:rsidTr="00C366F6">
        <w:trPr>
          <w:trHeight w:val="642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  <w:t>Հայաստանի Հանրապետության արդարադատության նախարարություն</w:t>
            </w:r>
          </w:p>
        </w:tc>
      </w:tr>
      <w:tr w:rsidR="00C366F6" w:rsidTr="00C366F6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2.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19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TOYOTA CAMRY 2.4                           (ՏՈՅՈՏԱ ՔԵՄՐԻ 2.4)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firstLine="7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303 ՏՏ 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2008թ.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JTNBE40K003177595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12000000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0</w:t>
            </w:r>
          </w:p>
        </w:tc>
      </w:tr>
      <w:tr w:rsidR="00C366F6" w:rsidTr="00C366F6">
        <w:trPr>
          <w:trHeight w:val="421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Pr="00540677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քաղաքացիական ավիացիայի կոմիտե</w:t>
            </w:r>
          </w:p>
        </w:tc>
      </w:tr>
      <w:tr w:rsidR="00C366F6" w:rsidTr="00C366F6">
        <w:trPr>
          <w:trHeight w:val="7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3.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0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TOYOTA KOROLLA 1.6 GAS (ՏՈՅՈՏԱ ԿՈՐՈԼԼԱ 1.6)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110 ՏՏ 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2009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JTNBV58E003538103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8800000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0</w:t>
            </w:r>
          </w:p>
        </w:tc>
      </w:tr>
      <w:tr w:rsidR="00C366F6" w:rsidTr="00C366F6">
        <w:trPr>
          <w:trHeight w:val="642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Pr="00540677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 w:eastAsia="ru-RU"/>
              </w:rPr>
              <w:t>Հայաստանի Հանրապետության տնտեսական մրցակցության պաշտպանության պետական հանձնաժողով</w:t>
            </w:r>
          </w:p>
        </w:tc>
      </w:tr>
      <w:tr w:rsidR="00C366F6" w:rsidTr="00C366F6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4.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3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TOYOTA CAMRY 2.4  GAS                (ՏՈՅՈՏԱ ՔԵՄՐԻ 2.4)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164 ՕՕ 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2009թ.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JTNBE40K303178305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12000000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0</w:t>
            </w:r>
          </w:p>
        </w:tc>
      </w:tr>
      <w:tr w:rsidR="00C366F6" w:rsidTr="00C366F6">
        <w:trPr>
          <w:trHeight w:val="642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  <w:t>Հայաստանի Հանրապետության շրջակա միջավայրի նախարարություն</w:t>
            </w:r>
          </w:p>
        </w:tc>
      </w:tr>
      <w:tr w:rsidR="00C366F6" w:rsidTr="00C366F6">
        <w:trPr>
          <w:trHeight w:val="10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5.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TOYOTA CAMRY 2.4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           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(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ՏՈՅՈՏԱ ՔԵՄՐԻ 2.4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110 LL 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2008</w:t>
            </w:r>
            <w:r w:rsidR="004633D0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թ.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JTNBE40KX03177376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12000000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>
            <w:pPr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0</w:t>
            </w:r>
          </w:p>
        </w:tc>
      </w:tr>
    </w:tbl>
    <w:p w:rsidR="00C366F6" w:rsidRDefault="00C366F6" w:rsidP="00C366F6">
      <w:pPr>
        <w:jc w:val="both"/>
        <w:rPr>
          <w:rFonts w:ascii="GHEA Grapalat" w:hAnsi="GHEA Grapalat" w:cs="Arial Armenian"/>
          <w:b/>
          <w:bCs w:val="0"/>
          <w:sz w:val="20"/>
          <w:szCs w:val="20"/>
          <w:lang w:val="hy-AM"/>
        </w:rPr>
      </w:pPr>
    </w:p>
    <w:p w:rsidR="00C366F6" w:rsidRDefault="00C366F6" w:rsidP="001E42E0">
      <w:pPr>
        <w:spacing w:line="360" w:lineRule="auto"/>
        <w:ind w:right="651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C366F6" w:rsidRDefault="00C366F6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C366F6" w:rsidRDefault="00C366F6" w:rsidP="00C366F6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C366F6" w:rsidRDefault="00C366F6" w:rsidP="00C366F6">
      <w:pPr>
        <w:spacing w:after="0" w:line="360" w:lineRule="auto"/>
        <w:ind w:left="-990" w:firstLine="81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ՀՀ տարածքային կառավարման և ենթակառուցվածքների նախարարի 17.12.2019թ. N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01/21.1/23725-19 հանձնարարականով Պետական գույքի կառավարման կոմիտեին հանձնարարվել է ՀՀ ազգային անվտանգության ծառայության գրությամբ (պատճենը կցվում է) ներկայացված 5 ավտոմեքենաները տրամդրել </w:t>
      </w:r>
      <w:r w:rsidR="00667DF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 ազգային անվտանգության ծառայության պ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ետական պահպանության ծառայությանը՝ վերջինիս բնականոն գործունեությունն ապահովելու նպատակով։</w:t>
      </w:r>
    </w:p>
    <w:p w:rsidR="00C366F6" w:rsidRDefault="00C366F6" w:rsidP="00C366F6">
      <w:pPr>
        <w:spacing w:after="0" w:line="360" w:lineRule="auto"/>
        <w:ind w:left="-990" w:firstLine="54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Նախագծով նախատեսվում է նաև, որ նշված տրանսպորտային միջոցները սույն որոշումն ուժի մեջ մտնելուց հետո մեկամսյա ժամկետում պետք է հետ վերցվեն համապատասխան գերատեսչություններից և ամրացվեն </w:t>
      </w:r>
      <w:r w:rsidR="00667DF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ՀՀ ազգային անվտանգության ծառայության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Պետական պահպանության ծառայության</w:t>
      </w:r>
      <w:r w:rsidR="00667DF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C366F6" w:rsidRDefault="00C366F6" w:rsidP="00C366F6">
      <w:pPr>
        <w:pStyle w:val="NormalWeb"/>
        <w:spacing w:line="360" w:lineRule="auto"/>
        <w:ind w:left="-1080" w:firstLine="99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Ներկայացված ՀՀ կառավարության որոշման նախագծի հավելվածի ցանկում ներառված է եղել նաև ՀՀ ազգային անվտանգության ծառայության դեռևս </w:t>
      </w:r>
      <w:r w:rsidR="001E42E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31.10.2019թ. N19/1730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-19 գրությամբ պահանջվող, ՀՀ արդարադատության նախարարությանն ամրացված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shd w:val="clear" w:color="auto" w:fill="FFFFFF"/>
          <w:lang w:val="hy-AM"/>
        </w:rPr>
        <w:t xml:space="preserve">«Նիսսան Ալտիմա» մակնիշի, 100 ՏՏ 03 պետահամարնիշի տրանսպորտային միջոցը, սակայն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ՀՀ տարածքային կառավարման և ենթակառուցվածքների նախարարի 06.12.2019թ. N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shd w:val="clear" w:color="auto" w:fill="FFFFFF"/>
          <w:lang w:val="hy-AM"/>
        </w:rPr>
        <w:t>01/21.1/22583-19 հանձնարարականով Պետական գույքի կառավարման կոմիտեին հանձնարարվել է ՀՀ Շիրակի մարզպետարանին ժամանակավոր հանձնել «Նիսսան Ալտիմա» մակնիշի 100 ՏՏ 03 պետահամարնիշի տրանսպորտային միջոցը՝ մարզպետի կողմից ծառայողական օգտագործման նպատակով, որն արդեն իսկ իրականացվել է։</w:t>
      </w:r>
    </w:p>
    <w:p w:rsidR="00C366F6" w:rsidRPr="005B4E4D" w:rsidRDefault="00C366F6" w:rsidP="009A0CAB">
      <w:pPr>
        <w:spacing w:line="360" w:lineRule="auto"/>
        <w:ind w:left="-1080" w:firstLine="9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i w:val="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ՀՀ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նախագծով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առաջարկվում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է նախագծի հավելվածի ցանկում ներառված, պետական սեփականություն հանդիսացող 5 միավոր տրանսպորտային միջոցներն ամրացնել ՀՀ </w:t>
      </w:r>
      <w:r w:rsidR="001E42E0">
        <w:rPr>
          <w:rFonts w:ascii="GHEA Grapalat" w:hAnsi="GHEA Grapalat"/>
          <w:i w:val="0"/>
          <w:sz w:val="24"/>
          <w:szCs w:val="24"/>
          <w:lang w:val="hy-AM"/>
        </w:rPr>
        <w:t xml:space="preserve">ազգային անվտանգության ծառայության՝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պետական պահպանության </w:t>
      </w:r>
      <w:r w:rsidR="001E42E0">
        <w:rPr>
          <w:rFonts w:ascii="GHEA Grapalat" w:hAnsi="GHEA Grapalat"/>
          <w:i w:val="0"/>
          <w:sz w:val="24"/>
          <w:szCs w:val="24"/>
          <w:lang w:val="hy-AM"/>
        </w:rPr>
        <w:t>ծառայության կողմից շահագործելու նպատակով</w:t>
      </w:r>
      <w:r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C366F6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C366F6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C366F6" w:rsidRDefault="00C366F6" w:rsidP="00C366F6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ընդունումն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այլ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իրավական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ակտերում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փոփոխություններ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լրացումներ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կատարելու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անհրաժեշտություն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ind w:firstLine="375"/>
        <w:jc w:val="center"/>
        <w:rPr>
          <w:rFonts w:ascii="GHEA Grapalat" w:hAnsi="GHEA Grapalat" w:cs="Times New Roman"/>
          <w:i w:val="0"/>
          <w:sz w:val="24"/>
          <w:szCs w:val="24"/>
          <w:lang w:val="pt-BR"/>
        </w:rPr>
      </w:pPr>
    </w:p>
    <w:p w:rsidR="00C366F6" w:rsidRDefault="00C366F6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ՀՀ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որոշման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նախագծի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ընդունման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կապակցությամբ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կառավարության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բյուջեում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ծախսերի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և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եկամուտների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էական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ավելացման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կամ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նվազեցման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բացակայության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C366F6" w:rsidRDefault="00C366F6" w:rsidP="00C366F6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C366F6" w:rsidRDefault="00C366F6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C366F6">
      <w:pPr>
        <w:pStyle w:val="NormalWeb"/>
        <w:spacing w:line="276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օրենքը։</w:t>
      </w: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DD372B" w:rsidRDefault="00DD372B" w:rsidP="005B4E4D">
      <w:pP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</w:p>
    <w:p w:rsidR="00C366F6" w:rsidRDefault="00C366F6" w:rsidP="00C366F6">
      <w:pPr>
        <w:ind w:left="-180" w:firstLine="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lastRenderedPageBreak/>
        <w:t>ԳՈՒՅՔ ՀԵՏ ՎԵՐՑՆԵԼՈՒ ԵՎ ԱՄՐԱՑՆԵԼՈՒ ՄԱՍԻՆ</w:t>
      </w:r>
    </w:p>
    <w:p w:rsidR="00C366F6" w:rsidRPr="00DD372B" w:rsidRDefault="00C366F6" w:rsidP="00C366F6">
      <w:pPr>
        <w:ind w:left="-180" w:firstLine="360"/>
        <w:jc w:val="center"/>
        <w:rPr>
          <w:rStyle w:val="Strong"/>
          <w:rFonts w:ascii="GHEA Grapalat" w:hAnsi="GHEA Grapalat"/>
          <w:bCs/>
          <w:i w:val="0"/>
          <w:sz w:val="24"/>
          <w:szCs w:val="24"/>
          <w:lang w:val="af-ZA"/>
        </w:rPr>
      </w:pPr>
      <w:r w:rsidRPr="00DD372B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 w:rsidRPr="00DD372B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կառավարության</w:t>
      </w:r>
      <w:proofErr w:type="spellEnd"/>
      <w:r w:rsidRPr="00DD372B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 </w:t>
      </w:r>
      <w:proofErr w:type="spellStart"/>
      <w:r w:rsidRPr="00DD372B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 w:rsidRPr="00DD372B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DD372B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նախագծի</w:t>
      </w:r>
      <w:proofErr w:type="spellEnd"/>
      <w:r w:rsidRPr="00DD372B">
        <w:rPr>
          <w:rFonts w:ascii="GHEA Grapalat" w:hAnsi="GHEA Grapalat" w:cs="Arial Unicode"/>
          <w:i w:val="0"/>
          <w:iCs/>
          <w:sz w:val="24"/>
          <w:szCs w:val="24"/>
          <w:lang w:val="fr-FR"/>
        </w:rPr>
        <w:t xml:space="preserve"> </w:t>
      </w:r>
      <w:proofErr w:type="spellStart"/>
      <w:r w:rsidRPr="00DD372B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C366F6" w:rsidRPr="00DD372B" w:rsidRDefault="00C366F6" w:rsidP="00C366F6">
      <w:pPr>
        <w:pStyle w:val="NormalWeb"/>
        <w:ind w:right="180"/>
        <w:jc w:val="center"/>
        <w:rPr>
          <w:i w:val="0"/>
          <w:kern w:val="16"/>
          <w:sz w:val="24"/>
          <w:szCs w:val="24"/>
          <w:lang w:val="fr-FR"/>
        </w:rPr>
      </w:pPr>
      <w:r w:rsidRPr="00DD372B">
        <w:rPr>
          <w:rFonts w:ascii="GHEA Grapalat" w:hAnsi="GHEA Grapalat"/>
          <w:i w:val="0"/>
          <w:kern w:val="16"/>
          <w:sz w:val="24"/>
          <w:szCs w:val="24"/>
          <w:lang w:val="hy-AM"/>
        </w:rPr>
        <w:t>շահագրգիռ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 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hy-AM"/>
        </w:rPr>
        <w:t>մարմիններից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hy-AM"/>
        </w:rPr>
        <w:t>ստացված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hy-AM"/>
        </w:rPr>
        <w:t>առարկությունների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hy-AM"/>
        </w:rPr>
        <w:t>և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hy-AM"/>
        </w:rPr>
        <w:t>առաջարկությունների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hy-AM"/>
        </w:rPr>
        <w:t>ամփոփման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fr-FR"/>
        </w:rPr>
        <w:t xml:space="preserve"> </w:t>
      </w:r>
      <w:r w:rsidRPr="00DD372B">
        <w:rPr>
          <w:rFonts w:ascii="GHEA Grapalat" w:hAnsi="GHEA Grapalat"/>
          <w:i w:val="0"/>
          <w:kern w:val="16"/>
          <w:sz w:val="24"/>
          <w:szCs w:val="24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45"/>
        <w:gridCol w:w="5310"/>
        <w:gridCol w:w="1440"/>
        <w:gridCol w:w="2250"/>
        <w:gridCol w:w="8"/>
      </w:tblGrid>
      <w:tr w:rsidR="00C366F6" w:rsidTr="00AA2A14">
        <w:trPr>
          <w:gridAfter w:val="1"/>
          <w:wAfter w:w="8" w:type="dxa"/>
          <w:trHeight w:val="26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Default="00C366F6" w:rsidP="00F33DBF">
            <w:pPr>
              <w:spacing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,</w:t>
            </w:r>
          </w:p>
          <w:p w:rsidR="00C366F6" w:rsidRDefault="00C366F6" w:rsidP="00F33DBF">
            <w:pPr>
              <w:spacing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համարը</w:t>
            </w:r>
            <w:proofErr w:type="spellEnd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Default="00C366F6" w:rsidP="00F33DBF">
            <w:pPr>
              <w:ind w:left="-28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  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Առարկության.առաջարկության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Default="00C366F6" w:rsidP="00F33DBF">
            <w:pPr>
              <w:ind w:left="-108" w:right="-1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Եզրակաց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ություն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Default="00C366F6" w:rsidP="00F33DBF">
            <w:pPr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փոփոխ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ությունները</w:t>
            </w:r>
            <w:proofErr w:type="spellEnd"/>
          </w:p>
        </w:tc>
      </w:tr>
      <w:tr w:rsidR="00C366F6" w:rsidTr="00AA2A14">
        <w:trPr>
          <w:gridAfter w:val="1"/>
          <w:wAfter w:w="8" w:type="dxa"/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 w:rsidP="00F33DBF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 w:rsidP="00F33DBF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 w:rsidP="00F33DBF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6F6" w:rsidRDefault="00C366F6" w:rsidP="00F33DBF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C85C4A" w:rsidRPr="005330C7" w:rsidTr="00AA2A14">
        <w:trPr>
          <w:gridAfter w:val="1"/>
          <w:wAfter w:w="8" w:type="dxa"/>
          <w:trHeight w:val="1712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4A" w:rsidRPr="005330C7" w:rsidRDefault="00C85C4A" w:rsidP="005330C7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5330C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տարածքային կառավարման և ենթակառուցվածքների նախարարություն</w:t>
            </w:r>
            <w:r w:rsidR="005330C7" w:rsidRPr="005330C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21.01.2020թ.  </w:t>
            </w:r>
            <w:r w:rsidR="005330C7" w:rsidRPr="005330C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="005330C7" w:rsidRPr="005330C7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ՍՊ/21.1/1297-2020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4D" w:rsidRDefault="005B4E4D" w:rsidP="005B4E4D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C85C4A" w:rsidRPr="005330C7" w:rsidRDefault="005330C7" w:rsidP="005B4E4D">
            <w:pPr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5330C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Հանձնարարվել է նախագծին սահմանված կարգով ընթացք տալ։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4D" w:rsidRDefault="005B4E4D" w:rsidP="005330C7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C85C4A" w:rsidRPr="005330C7" w:rsidRDefault="005330C7" w:rsidP="005B4E4D">
            <w:pPr>
              <w:spacing w:line="240" w:lineRule="auto"/>
              <w:ind w:left="-194" w:right="-180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5330C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Քննարկվել 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4D" w:rsidRDefault="005B4E4D" w:rsidP="005330C7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C85C4A" w:rsidRPr="005330C7" w:rsidRDefault="005330C7" w:rsidP="005330C7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5330C7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Ընդունվել է ի գիտություն</w:t>
            </w:r>
          </w:p>
        </w:tc>
      </w:tr>
      <w:tr w:rsidR="00C366F6" w:rsidRPr="00AA2A14" w:rsidTr="00AA2A14">
        <w:trPr>
          <w:gridAfter w:val="1"/>
          <w:wAfter w:w="8" w:type="dxa"/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F6" w:rsidRPr="0000601F" w:rsidRDefault="00C366F6" w:rsidP="00DD372B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00601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ֆինանսների նախարարություն 13.02.2020թ.</w:t>
            </w:r>
            <w:r w:rsidRPr="006C7E4D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 xml:space="preserve">                        </w:t>
            </w:r>
            <w:r w:rsidRPr="0000601F"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  <w:t>N</w:t>
            </w:r>
            <w:r w:rsidRPr="006C7E4D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01/8-2/1927-2020</w:t>
            </w:r>
          </w:p>
          <w:p w:rsidR="00C366F6" w:rsidRPr="0000601F" w:rsidRDefault="00C366F6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 w:firstLine="360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1) «Կառավարչական իրավահարաբերությունների կարգավորման մասին» ՀՀ օրենքի 5-րդ հոդվածի 5-7-րդ մասերի</w:t>
            </w:r>
            <w:r w:rsidRPr="005B4E4D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0"/>
                <w:lang w:val="hy-AM"/>
              </w:rPr>
              <w:t> </w:t>
            </w:r>
            <w:r w:rsidRPr="0000601F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համաձայն՝ պետական մարմնի, օրենսդրությամբ նախատեսված դեպքերում նաև ենթակա պետական մարմնի գույքը ձևավորվում է օրենսդրությամբ սահմանված կար</w:t>
            </w: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գով` նրա տիրապետմանն ու օգտագործմանը հանձնված (ամրացված) գույքից:</w:t>
            </w:r>
            <w:r w:rsidRPr="005B4E4D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0"/>
                <w:lang w:val="hy-AM"/>
              </w:rPr>
              <w:t> </w:t>
            </w:r>
            <w:r w:rsidRPr="0000601F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Պետական մարմնի գույքը հանձնվում է իրավական ակտին համապատասխան, որը Կառավարության սահմանած կարգով հաշվառվում է նրա հաշվեկշռում:</w:t>
            </w:r>
            <w:r w:rsidRPr="005B4E4D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0"/>
                <w:lang w:val="hy-AM"/>
              </w:rPr>
              <w:t> </w:t>
            </w:r>
            <w:r w:rsidRPr="0000601F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Նույն օրենքով սահմանված կառավարման լիազորություն ունեցող սահման</w:t>
            </w: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ադրական մարմինը, պաշտոնատար անձն իրավունք ունեն հետ վերցնելու պետական մարմնին, ենթակա պետական մարմնին հանձնված գույքը:</w:t>
            </w:r>
          </w:p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 w:firstLine="360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Նույն օրենքի 13-րդ հոդվածի 1-ին մասի համաձայն՝ Հանրապետության նախագահը, վարչապետը սույն օրենքի իմաստով պետական մարմիններ են:</w:t>
            </w:r>
          </w:p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 w:firstLine="360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Նույն հոդվածի 2-րդ մասի համաձայն՝ նույն հոդվածի 1-ին մասով նախատեսված պետական մարմինն օրենքով սահմանված կարգով ձևավորում է իր աշխատակազմը: Աշխատակազմի հիմնական նպատակն ու խնդիրն է ապահովել Սահմանադրությամբ և օրենքներով </w:t>
            </w: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lastRenderedPageBreak/>
              <w:t>պետական մարմնի լիազորությունների իրականացումը, ինչպես նաև գործառույթների կատարման աջակցությունը:</w:t>
            </w:r>
          </w:p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 w:firstLine="360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Նախագծի ընդունման համար որպես հիմք վկայակոչված կարգավորումների՝ խնդրո առարկա հարաբերությունների նկատմամբ կիրառելի լինելու հարցի պարզաբանման տեսանկյունից նախևառաջ անհրաժեշտ է պարզել՝ արդյոք ՀՀ պետական պահպանության ծառայությունը նույն օրենքի իմաստով համարվում է պետական մարմին:</w:t>
            </w:r>
          </w:p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 w:firstLine="360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ՀՀ Սահմանադրության 2-րդ հոդվածի համաձայն՝ Հայաստանի Հանրապետությունում իշխանությունը պատկանում է ժողովրդին: Ժողովուրդն իր իշխանությունն իրականացնում է ազատ ընտրությունների, հանրաքվեների, ինչպես նաև</w:t>
            </w:r>
            <w:r w:rsidRPr="005B4E4D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0"/>
                <w:lang w:val="hy-AM"/>
              </w:rPr>
              <w:t> </w:t>
            </w: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Սահմանադրությամբ նախատեսված</w:t>
            </w:r>
            <w:r w:rsidRPr="005B4E4D">
              <w:rPr>
                <w:rFonts w:ascii="Calibri" w:eastAsia="Times New Roman" w:hAnsi="Calibri" w:cs="Calibri"/>
                <w:bCs w:val="0"/>
                <w:i w:val="0"/>
                <w:color w:val="000000"/>
                <w:sz w:val="20"/>
                <w:szCs w:val="20"/>
                <w:lang w:val="hy-AM"/>
              </w:rPr>
              <w:t> </w:t>
            </w: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պետական և տեղական ինքնակառավարման մարմինների ու պաշտոնատար անձանց միջոցով:</w:t>
            </w:r>
          </w:p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 w:firstLine="360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ՀՀ Սահմանադրության 159-րդ հոդվածի համաձայն՝ պետական կառավարման համակարգի մարմիններն են նախարարությունները, ինչպես նաև Կառավարությանը, վարչապետին և նախարարություններին ենթակա այլ մարմիններ, որոնց կազմավորման կարգը և լիազորությունները սահմանվում են օրենքով:</w:t>
            </w:r>
          </w:p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 w:firstLine="360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Այպիսով՝ պետական կառավարման համակարգում գործում են ՀՀ Սահմանադրությամբ նախատեսված մարմինները և ՀՀ Սահմանադրության 159-րդ հոդվածում նշված պետական կառավարման համակարգի մարմինները, որոնց կազմավորման կարգը և լիազորությունները սահմանվում են օրենքով:</w:t>
            </w:r>
          </w:p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 w:firstLine="360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«Պետական կառավարման համակարգի մարմինների մասին» ՀՀ օրենքի 5-րդ հոդվածի 2-րդ մասի ուժով Ազգային անվտանգության ծառայությունը ՀՀ վարչապետին ենթակա մարմին է:.</w:t>
            </w:r>
          </w:p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 w:firstLine="360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«Ազգային անվտանգության մարմինների մասին» ՀՀ օրենքի 3-րդ հոդվածի 1-ին մասի համաձայն՝ Ազգային անվտանգության ծառայությունը վարչապետին ենթակա մարմին է: Հայաստանի Հանրապետության ազգային անվտանգության մարմինների համակարգը կազմված է լիազորված մարմնից, ներառյալ` կենտրոնական և մարզային մարմիններից, սահմանապահ զորքերից, պետական պահպանության ծառայությունից, ուսումնական կենտրոններից, հատուկ և այլ ստորաբաժանումներից:</w:t>
            </w:r>
          </w:p>
          <w:p w:rsidR="00C366F6" w:rsidRPr="005B4E4D" w:rsidRDefault="00C366F6" w:rsidP="005B4E4D">
            <w:pPr>
              <w:shd w:val="clear" w:color="auto" w:fill="FFFFFF"/>
              <w:spacing w:after="0" w:line="240" w:lineRule="auto"/>
              <w:ind w:left="-104" w:right="-105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 xml:space="preserve">Ելնելով վերոգրյալից՝ հայտնում ենք, որ ՀՀ պետական պահպանության ծառայությունը չի հանդիսանում ո՛չ ՀՀ Սահմանադրությամբ ուղղակի նախատեսված պետական մարմին, ո՛չ էլ ՀՀ Սահմանադրության 159-րդ հոդվածով նախատեսված պետական կառավարման համակարգի մարմին, հետևաբար «Կառավարչական </w:t>
            </w: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lastRenderedPageBreak/>
              <w:t>իրավահարաբերությունների կարգավորման մասին» ՀՀ օրենքի՝ պետական մարմիններին վերաբերող կարգավորումները չեն տարածվում վերջինիս վրա, իսկ վերոնշյալ մարմիններից հետ վերցվող գույքն անհրաժեշտ է ամրացնել ՀՀ ազգային անվտանգության ծառայությանը:</w:t>
            </w:r>
          </w:p>
          <w:p w:rsidR="00C366F6" w:rsidRPr="005B4E4D" w:rsidRDefault="00C366F6" w:rsidP="005B4E4D">
            <w:pPr>
              <w:spacing w:after="0" w:line="240" w:lineRule="auto"/>
              <w:ind w:left="-104" w:right="-105" w:firstLine="567"/>
              <w:jc w:val="center"/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B4E4D">
              <w:rPr>
                <w:rFonts w:ascii="GHEA Grapalat" w:eastAsia="Times New Roman" w:hAnsi="GHEA Grapalat" w:cs="GHEA Grapalat"/>
                <w:bCs w:val="0"/>
                <w:i w:val="0"/>
                <w:color w:val="000000"/>
                <w:sz w:val="20"/>
                <w:szCs w:val="20"/>
                <w:lang w:val="hy-AM"/>
              </w:rPr>
              <w:t>2) Միաժամանակ հայտնում ենք, որ Նախագծի ընդունումը վերը նշված տրանսպորտային միջոցների պահպանման գծով կհանգեցնի ՀՀ պետական բյուջեից Պետական պահպանության ծառայությանը լրացուցիչ միջոցների հատկացման անհրաժեշտության (ֆինանսական գնահատականը բացակայում է):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CAB" w:rsidRDefault="009A0CAB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A0CAB" w:rsidRDefault="009A0CAB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C366F6" w:rsidRDefault="00285E51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285E51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1. </w:t>
            </w:r>
            <w:r w:rsidR="00AA2A1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Ը</w:t>
            </w:r>
            <w:r w:rsidRPr="00285E51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նդունվել է</w:t>
            </w: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7C46F6" w:rsidRPr="00285E51" w:rsidRDefault="007C46F6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2. </w:t>
            </w:r>
            <w:r w:rsidR="00AA2A1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ննարկվել 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F6" w:rsidRDefault="007C46F6" w:rsidP="00AA2A14">
            <w:pPr>
              <w:tabs>
                <w:tab w:val="left" w:pos="1336"/>
              </w:tabs>
              <w:spacing w:after="0" w:line="240" w:lineRule="auto"/>
              <w:ind w:right="271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lastRenderedPageBreak/>
              <w:t xml:space="preserve">1. </w:t>
            </w:r>
            <w:r w:rsidR="00AA2A14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Ն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ախագծի 1-ին կետում կատարվել է համապատասխան լրացում։ </w:t>
            </w: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Default="007C46F6" w:rsidP="007C4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AA2A14" w:rsidRDefault="00AA2A14" w:rsidP="007C46F6">
            <w:pPr>
              <w:spacing w:after="0" w:line="240" w:lineRule="auto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AA2A14" w:rsidRDefault="00AA2A14" w:rsidP="007C46F6">
            <w:pPr>
              <w:spacing w:after="0" w:line="240" w:lineRule="auto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AA2A14" w:rsidRDefault="00AA2A14" w:rsidP="007C46F6">
            <w:pPr>
              <w:spacing w:after="0" w:line="240" w:lineRule="auto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AA2A14" w:rsidRDefault="00AA2A14" w:rsidP="007C46F6">
            <w:pPr>
              <w:spacing w:after="0" w:line="240" w:lineRule="auto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AA2A14" w:rsidRDefault="00AA2A14" w:rsidP="007C46F6">
            <w:pPr>
              <w:spacing w:after="0" w:line="240" w:lineRule="auto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C46F6" w:rsidRPr="0000601F" w:rsidRDefault="007C46F6" w:rsidP="00AA2A1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2. </w:t>
            </w:r>
            <w:r w:rsidR="00AA2A14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Ը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նդունվել է</w:t>
            </w:r>
            <w:r w:rsidR="00AA2A14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                     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ի գիտություն</w:t>
            </w:r>
          </w:p>
        </w:tc>
      </w:tr>
      <w:tr w:rsidR="00DD372B" w:rsidRPr="00AA2A14" w:rsidTr="00AA2A14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2B" w:rsidRPr="006C7E4D" w:rsidRDefault="00667DF6" w:rsidP="00667DF6">
            <w:pPr>
              <w:spacing w:line="240" w:lineRule="auto"/>
              <w:ind w:left="-120" w:right="-105" w:firstLine="120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ՀՀ տարածքային կառավարման և ենթակառուցվածքների նախարարության </w:t>
            </w:r>
            <w:r w:rsidR="00DD372B" w:rsidRPr="006C7E4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Քաղաքացիական ավիացիայի կոմիտե </w:t>
            </w:r>
            <w:r w:rsidR="00DD372B" w:rsidRPr="007C46F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17.02.2020</w:t>
            </w:r>
            <w:r w:rsidR="00DD372B" w:rsidRPr="006C7E4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թ.                   </w:t>
            </w:r>
            <w:r w:rsidR="00DD372B" w:rsidRPr="007C46F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1.1/12.1/381-20</w:t>
            </w:r>
          </w:p>
        </w:tc>
        <w:tc>
          <w:tcPr>
            <w:tcW w:w="9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DF6" w:rsidRDefault="00667DF6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DD372B" w:rsidRPr="0000601F" w:rsidRDefault="00DD372B" w:rsidP="00F33DBF">
            <w:pPr>
              <w:spacing w:line="36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DD372B" w:rsidRPr="0000601F" w:rsidTr="00AA2A14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2B" w:rsidRPr="00C473E9" w:rsidRDefault="00DD372B" w:rsidP="00DD372B">
            <w:pPr>
              <w:spacing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</w:pPr>
            <w:r w:rsidRPr="007C46F6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  <w:lang w:val="hy-AM"/>
              </w:rPr>
              <w:t>ՀՀ տ</w:t>
            </w:r>
            <w:r w:rsidRPr="00AA2A14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  <w:lang w:val="hy-AM"/>
              </w:rPr>
              <w:t>նտ</w:t>
            </w:r>
            <w:r w:rsidRPr="00C473E9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</w:rPr>
              <w:t>եսական մրցակցության պաշտպանության պետական հանձնաժողով   18.02.2020</w:t>
            </w:r>
            <w:r w:rsidRPr="00C473E9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  <w:lang w:val="hy-AM"/>
              </w:rPr>
              <w:t>թ.</w:t>
            </w:r>
            <w:r w:rsidRPr="00C473E9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</w:rPr>
              <w:t xml:space="preserve">        </w:t>
            </w:r>
            <w:r w:rsidRPr="00C473E9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473E9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</w:rPr>
              <w:t xml:space="preserve">  </w:t>
            </w:r>
            <w:r w:rsidRPr="00C473E9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  <w:lang w:val="en-US"/>
              </w:rPr>
              <w:t>N</w:t>
            </w:r>
            <w:r w:rsidRPr="00C473E9">
              <w:rPr>
                <w:rFonts w:ascii="GHEA Grapalat" w:hAnsi="GHEA Grapalat"/>
                <w:i w:val="0"/>
                <w:color w:val="000000"/>
                <w:sz w:val="21"/>
                <w:szCs w:val="21"/>
                <w:shd w:val="clear" w:color="auto" w:fill="FFFFFF"/>
              </w:rPr>
              <w:t>391-2020</w:t>
            </w:r>
            <w:r w:rsidRPr="00C473E9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9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2B" w:rsidRDefault="00DD372B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DD372B" w:rsidRDefault="00DD372B" w:rsidP="00F33DBF">
            <w:pPr>
              <w:rPr>
                <w:rFonts w:ascii="GHEA Grapalat" w:hAnsi="GHEA Grapalat" w:cs="Arial Unicode"/>
                <w:sz w:val="20"/>
                <w:szCs w:val="20"/>
                <w:lang w:val="hy-AM" w:eastAsia="ru-RU"/>
              </w:rPr>
            </w:pPr>
          </w:p>
          <w:p w:rsidR="00DD372B" w:rsidRPr="0000601F" w:rsidRDefault="00DD372B" w:rsidP="00F33DBF">
            <w:pPr>
              <w:spacing w:line="36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DD372B" w:rsidRPr="00841993" w:rsidTr="00AA2A14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2B" w:rsidRPr="006C7E4D" w:rsidRDefault="00DD372B" w:rsidP="00285E51">
            <w:pPr>
              <w:tabs>
                <w:tab w:val="left" w:pos="585"/>
              </w:tabs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841993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շրջակա միջավայրի նախարարություն </w:t>
            </w:r>
            <w:r w:rsidRPr="00841993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br/>
              <w:t xml:space="preserve">19.02.2020թ.                   </w:t>
            </w:r>
            <w:r w:rsidRPr="00841993"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  <w:t>N</w:t>
            </w:r>
            <w:r w:rsidRPr="00841993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1/06.1/1187-2020</w:t>
            </w:r>
          </w:p>
        </w:tc>
        <w:tc>
          <w:tcPr>
            <w:tcW w:w="9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E51" w:rsidRDefault="00285E51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DD372B" w:rsidRPr="0000601F" w:rsidRDefault="00DD372B" w:rsidP="00F33DBF">
            <w:pPr>
              <w:spacing w:line="36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C366F6" w:rsidRPr="00DA4C89" w:rsidTr="00AA2A14">
        <w:trPr>
          <w:gridAfter w:val="1"/>
          <w:wAfter w:w="8" w:type="dxa"/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F6" w:rsidRPr="008A3616" w:rsidRDefault="00C366F6" w:rsidP="00F33DBF">
            <w:pPr>
              <w:tabs>
                <w:tab w:val="left" w:pos="585"/>
              </w:tabs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DD37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արդարադատության նախարարություն </w:t>
            </w:r>
            <w:r w:rsidRPr="00DD372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br/>
              <w:t>27.02.2020թ.                    01/27.1/4256-202</w:t>
            </w:r>
            <w:r w:rsidRPr="008A3616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</w:t>
            </w:r>
          </w:p>
          <w:p w:rsidR="00C366F6" w:rsidRDefault="00C366F6" w:rsidP="00F33DBF">
            <w:pPr>
              <w:tabs>
                <w:tab w:val="left" w:pos="585"/>
              </w:tabs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F6" w:rsidRPr="007A64AF" w:rsidRDefault="00C366F6" w:rsidP="00F33DB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7A64A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1.Նախագծի տեղեկանքում նշված է, որ ՀՀ արդարադատության նախարարության հաշվեկշռում գտնվող Nisaan Altima մակնիշի, 100 SS 03 պետհամարանիշի ավտոմեքնան Պետական գույքի կառավարման կոմիտեի 2019 թվականի հոկտեմբերի 21-ի թիվ 03/20.4/7477-2019 գրության հիման վրա 2019 թվականի հոկտեմբերի 28-ին հանձնվել է Պետական գույքի կառավարման կոմիտեի պահառության տարածք, իսկ ավտոմեքենայի հաշվառման համարանիշը և տեխանձնագիրը 2019 թվականի նոյեմբերի 19-ին հանձնվել է Ճանապարհային ոստիկանություն՝ տրանսպորտային միջոցը հաշվառումից ժամանակավոր հանելու նպատակով: </w:t>
            </w:r>
            <w:r w:rsidRPr="007A64A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lastRenderedPageBreak/>
              <w:t>Ուստի առաջարկում ենք վերը նշված ավտոմեքենան ներառել որոշման նախագծի ցանկում՝ ՀՀ Շիրակի մարզպետարանին ամրացնելու նպատակով:</w:t>
            </w:r>
          </w:p>
          <w:p w:rsidR="00C366F6" w:rsidRPr="007A64AF" w:rsidRDefault="00C366F6" w:rsidP="00F33DB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7A64A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2.Նախագծի 2-րդ կետում հանձնարարական է տրվում Հայաստանի Հանրապետության տնտեսական մրցակցության պաշտպանության պետական հանձնաժողովի նախագահին, այնինչ, հանձնարարականներ կարող են տրվել պետական կառավարման համակարգի մարմիններին՝ համաձայն ՀՀ կառավարության 2018 թվականի հունիսի 8-ի թիվ 667-Լ որոշման պահանջների: Ուստի նախագծի 2-րդ կետում «Հայաստանի Հանրապետության տնտեսական մրցակցության պաշտպանության պետական հանձնաժողովի նախագահին» բառերից առաջ անհրաժեշտ է լրացնել «առաջարկել» բառը:</w:t>
            </w:r>
          </w:p>
          <w:p w:rsidR="00C366F6" w:rsidRPr="007A64AF" w:rsidRDefault="00C366F6" w:rsidP="00F33DB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7A64A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3.Նախագիծն անհրաժեշտ է համաձայնեցնել ՀՀ շահագրգիռ մարմինների հետ:</w:t>
            </w:r>
          </w:p>
          <w:p w:rsidR="00C366F6" w:rsidRPr="007A64AF" w:rsidRDefault="00C366F6" w:rsidP="00F33DBF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2B" w:rsidRPr="00285E51" w:rsidRDefault="00285E51" w:rsidP="00285E51">
            <w:pPr>
              <w:spacing w:line="36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>1.</w:t>
            </w:r>
            <w:r w:rsidR="005B4E4D" w:rsidRPr="00285E51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Քննարկվել է</w:t>
            </w:r>
          </w:p>
          <w:p w:rsidR="00DD372B" w:rsidRPr="00DD372B" w:rsidRDefault="00DD372B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DD372B" w:rsidRPr="00DD372B" w:rsidRDefault="00DD372B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DD372B" w:rsidRPr="00DD372B" w:rsidRDefault="00DD372B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DD372B" w:rsidRPr="00DD372B" w:rsidRDefault="00DD372B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DD372B" w:rsidRPr="00DD372B" w:rsidRDefault="00DD372B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285E51" w:rsidRDefault="00285E51" w:rsidP="00285E51">
            <w:pPr>
              <w:spacing w:line="360" w:lineRule="auto"/>
              <w:ind w:left="-104" w:right="-1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DD372B" w:rsidRPr="00DD372B" w:rsidRDefault="00285E51" w:rsidP="00285E51">
            <w:pPr>
              <w:spacing w:line="360" w:lineRule="auto"/>
              <w:ind w:left="-104" w:right="-1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2</w:t>
            </w:r>
            <w:r w:rsidRPr="00DD37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.</w:t>
            </w:r>
            <w:r w:rsidRPr="00DD37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Ընդունվել է</w:t>
            </w:r>
            <w:r w:rsidRPr="00DD37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</w:p>
          <w:p w:rsidR="00DD372B" w:rsidRPr="00DD372B" w:rsidRDefault="00DD372B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DD372B" w:rsidRPr="00DD372B" w:rsidRDefault="00DD372B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C366F6" w:rsidRPr="00DD372B" w:rsidRDefault="00DD372B" w:rsidP="00285E51">
            <w:pPr>
              <w:spacing w:line="360" w:lineRule="auto"/>
              <w:ind w:left="-1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DD37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3.</w:t>
            </w:r>
            <w:r w:rsidRPr="00DD37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Ընդունվել է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2B" w:rsidRPr="00DD372B" w:rsidRDefault="00285E51" w:rsidP="00285E51">
            <w:pPr>
              <w:spacing w:line="240" w:lineRule="auto"/>
              <w:ind w:left="-104" w:right="-89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lastRenderedPageBreak/>
              <w:t xml:space="preserve">1. </w:t>
            </w:r>
            <w:r w:rsidR="005B4E4D" w:rsidRPr="007A64AF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ՀՀ Շիրակի մարզպետարանին</w:t>
            </w:r>
            <w:r w:rsidR="005B4E4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նախատեսվում է նշված տրանսպորտային միջոցն ամրացնել մեկ այլ ՀՀ կառավարության որոշման համաձայն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։</w:t>
            </w:r>
            <w:r w:rsidR="005B4E4D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</w:t>
            </w:r>
          </w:p>
          <w:p w:rsidR="00DD372B" w:rsidRPr="00DD372B" w:rsidRDefault="00DD372B" w:rsidP="00285E51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DD372B" w:rsidRDefault="00DD372B" w:rsidP="00285E51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85E51" w:rsidRPr="00DD372B" w:rsidRDefault="00285E51" w:rsidP="00285E51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DD372B" w:rsidRPr="00DD372B" w:rsidRDefault="00285E51" w:rsidP="00285E51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2. նախագծի 2-րդկետում կատարվել է համապատասխան լրացում։</w:t>
            </w:r>
          </w:p>
          <w:p w:rsidR="00DD372B" w:rsidRPr="00DD372B" w:rsidRDefault="00DD372B" w:rsidP="00285E51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DD372B" w:rsidRPr="00DD372B" w:rsidRDefault="00DD372B" w:rsidP="00285E51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C366F6" w:rsidRPr="00DD372B" w:rsidRDefault="00DD372B" w:rsidP="00285E51">
            <w:pPr>
              <w:spacing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3.Նախագիծը համաձայնեցվել է շահագրգիռ մարմինների հետ</w:t>
            </w:r>
          </w:p>
        </w:tc>
      </w:tr>
      <w:tr w:rsidR="00DD372B" w:rsidRPr="00E83632" w:rsidTr="00AA2A14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2B" w:rsidRPr="00C366F6" w:rsidRDefault="00DD372B" w:rsidP="00C366F6">
            <w:pPr>
              <w:tabs>
                <w:tab w:val="left" w:pos="585"/>
              </w:tabs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C366F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 xml:space="preserve">ՀՀ ազգային անվտանգության ծառայություն 07.02.2020թ.                     </w:t>
            </w:r>
            <w:r w:rsidRPr="00DD37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N</w:t>
            </w:r>
            <w:r w:rsidRPr="00C366F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11/111</w:t>
            </w:r>
            <w:r w:rsidR="00AA2A14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-20</w:t>
            </w:r>
          </w:p>
        </w:tc>
        <w:tc>
          <w:tcPr>
            <w:tcW w:w="9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2B" w:rsidRDefault="00DD372B" w:rsidP="00F33DBF">
            <w:pPr>
              <w:spacing w:line="36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DD372B" w:rsidRPr="0000601F" w:rsidRDefault="00DD372B" w:rsidP="00F33DBF">
            <w:pPr>
              <w:spacing w:line="36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C366F6" w:rsidRDefault="00C366F6" w:rsidP="00C366F6">
      <w:pPr>
        <w:spacing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C366F6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520C4B" w:rsidRPr="00C366F6" w:rsidRDefault="00520C4B">
      <w:pPr>
        <w:rPr>
          <w:lang w:val="pt-BR"/>
        </w:rPr>
      </w:pPr>
    </w:p>
    <w:sectPr w:rsidR="00520C4B" w:rsidRPr="00C366F6" w:rsidSect="00540677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1E42E0"/>
    <w:rsid w:val="00285E51"/>
    <w:rsid w:val="004633D0"/>
    <w:rsid w:val="00520C4B"/>
    <w:rsid w:val="005330C7"/>
    <w:rsid w:val="00540677"/>
    <w:rsid w:val="005B4E4D"/>
    <w:rsid w:val="00667DF6"/>
    <w:rsid w:val="006B663A"/>
    <w:rsid w:val="007C46F6"/>
    <w:rsid w:val="009A0CAB"/>
    <w:rsid w:val="00AA2A14"/>
    <w:rsid w:val="00C113FA"/>
    <w:rsid w:val="00C366F6"/>
    <w:rsid w:val="00C85C4A"/>
    <w:rsid w:val="00CB35AB"/>
    <w:rsid w:val="00CD31D8"/>
    <w:rsid w:val="00DA4C89"/>
    <w:rsid w:val="00DD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8DF69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131D4-5F64-4DC6-906D-9D972898B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1824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https://mul2.gov.am/tasks/224078/oneclick/naxagic.docx?token=af9cafed1b74318a21761298f6b52fe1</cp:keywords>
  <cp:lastModifiedBy>HP</cp:lastModifiedBy>
  <cp:revision>3</cp:revision>
  <dcterms:created xsi:type="dcterms:W3CDTF">2020-03-23T08:59:00Z</dcterms:created>
  <dcterms:modified xsi:type="dcterms:W3CDTF">2020-03-23T09:00:00Z</dcterms:modified>
</cp:coreProperties>
</file>