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05" w:rsidRPr="005D6336" w:rsidRDefault="006968D6" w:rsidP="005D6336">
      <w:pPr>
        <w:tabs>
          <w:tab w:val="left" w:pos="6882"/>
          <w:tab w:val="right" w:pos="10350"/>
        </w:tabs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CF793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ՆԱԽԱԳԻԾ</w:t>
      </w:r>
    </w:p>
    <w:p w:rsidR="005D6336" w:rsidRPr="005D7066" w:rsidRDefault="005D633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E3105" w:rsidRPr="00CF7931" w:rsidRDefault="006968D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F79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 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ՀԱՆՐԱՊԵՏՈՒԹՅԱՆ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 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ԿԱՌԱՎԱՐՈՒԹՅՈՒՆ</w:t>
      </w:r>
    </w:p>
    <w:p w:rsidR="008E3105" w:rsidRPr="005D6336" w:rsidRDefault="006968D6" w:rsidP="005D633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F79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Ր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Շ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ՈԻ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</w:t>
      </w:r>
    </w:p>
    <w:p w:rsidR="008E3105" w:rsidRPr="00CF7931" w:rsidRDefault="006968D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</w:pPr>
      <w:r w:rsidRPr="00CF7931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2020 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թվականի</w:t>
      </w:r>
      <w:r w:rsidR="00CF7931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 N  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  <w:t xml:space="preserve"> - </w:t>
      </w:r>
      <w:r w:rsidRPr="00CF79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</w:t>
      </w:r>
    </w:p>
    <w:p w:rsidR="008E3105" w:rsidRPr="00CF7931" w:rsidRDefault="006968D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ԿԱՌԱՎԱՐՈՒԹՅԱՆ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2019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ԴԵԿՏԵՄԲԵՐԻ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2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6-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N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919-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ՈՐՈՇՄԱՆ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ՄԵՋ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ՓՈՓՈԽՈՒԹՅՈՒՆՆԵՐ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ԿԱՏԱՐԵԼՈՒ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ՄԱՍԻՆ</w:t>
      </w:r>
    </w:p>
    <w:p w:rsidR="008E3105" w:rsidRDefault="006968D6">
      <w:pPr>
        <w:tabs>
          <w:tab w:val="left" w:pos="8895"/>
        </w:tabs>
        <w:spacing w:after="0" w:line="36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ab/>
      </w:r>
    </w:p>
    <w:p w:rsidR="005D7066" w:rsidRPr="004D4E0E" w:rsidRDefault="006968D6" w:rsidP="005D7066">
      <w:pPr>
        <w:pStyle w:val="norm"/>
        <w:spacing w:line="360" w:lineRule="auto"/>
        <w:ind w:firstLine="567"/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D7066" w:rsidRPr="00AF1C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«Հայաստանի Հանրապետության բյուջետային համակարգի մասին» օրենքի 23-րդ հոդվածի 3-րդ մասին համապատաս</w:t>
      </w:r>
      <w:r w:rsidR="005D7066" w:rsidRPr="00AF1C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softHyphen/>
        <w:t xml:space="preserve">խան` </w:t>
      </w:r>
      <w:r w:rsidR="005D7066" w:rsidRPr="005D706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</w:t>
      </w:r>
      <w:r w:rsidR="005D7066" w:rsidRPr="004D4E0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D7066" w:rsidRPr="005D706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</w:t>
      </w:r>
      <w:r w:rsidR="005D7066" w:rsidRPr="004D4E0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առավարությունը  </w:t>
      </w:r>
      <w:r w:rsidR="005D7066" w:rsidRPr="004D4E0E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որոշում  է.</w:t>
      </w:r>
    </w:p>
    <w:p w:rsidR="008E3105" w:rsidRDefault="006968D6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կառավարության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201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դեկտեմբերի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26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-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«Հայաստանի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20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բյուջեի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կատարումն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ապահովող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միջոցառումների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մասին»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N 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919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-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 w:rsidRPr="007752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որոշման</w:t>
      </w:r>
      <w:r w:rsidRPr="007752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s-ES" w:eastAsia="ru-RU"/>
        </w:rPr>
        <w:t xml:space="preserve"> </w:t>
      </w:r>
      <w:r w:rsidR="0077526D" w:rsidRPr="007752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NN 5, 9 և 9.1 հավելվածներում </w:t>
      </w:r>
      <w:bookmarkStart w:id="0" w:name="_GoBack"/>
      <w:bookmarkEnd w:id="0"/>
      <w:r w:rsidRPr="007752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կատարել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փոփոխություններ</w:t>
      </w:r>
      <w:r w:rsidRPr="00CF79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համաձայն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NN 1 և 2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հավելվածների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:</w:t>
      </w:r>
    </w:p>
    <w:p w:rsidR="008E3105" w:rsidRDefault="006968D6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աշխատանքի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հարցերի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դրամաշնորհ ստացող տնտեսվարող սուբյեկտների</w:t>
      </w:r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հետ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կնքված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պայմանագրերում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որոշումից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բխող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փոփոխությունների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գործողությունը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տարածելով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2020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 w:rsidR="003B04B3">
        <w:rPr>
          <w:rFonts w:ascii="GHEA Grapalat" w:eastAsia="Times New Roman" w:hAnsi="GHEA Grapalat" w:cs="Times New Roman"/>
          <w:sz w:val="24"/>
          <w:szCs w:val="24"/>
          <w:lang w:eastAsia="ru-RU"/>
        </w:rPr>
        <w:t>մայիս</w:t>
      </w:r>
      <w:r w:rsidR="00E955C7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1-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ծագած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իրավահարաբերությունների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վրա</w:t>
      </w:r>
      <w:proofErr w:type="spellEnd"/>
      <w:r w:rsidRPr="00CF7931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:</w:t>
      </w:r>
    </w:p>
    <w:p w:rsidR="008E3105" w:rsidRDefault="006968D6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8E3105" w:rsidRDefault="008E3105">
      <w:pPr>
        <w:tabs>
          <w:tab w:val="left" w:pos="2906"/>
          <w:tab w:val="left" w:pos="5400"/>
        </w:tabs>
        <w:spacing w:after="0" w:line="360" w:lineRule="auto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</w:p>
    <w:p w:rsidR="008E3105" w:rsidRDefault="008E3105">
      <w:pPr>
        <w:spacing w:line="360" w:lineRule="auto"/>
        <w:rPr>
          <w:lang w:val="hy-AM"/>
        </w:rPr>
      </w:pPr>
    </w:p>
    <w:sectPr w:rsidR="008E3105">
      <w:pgSz w:w="12240" w:h="15840"/>
      <w:pgMar w:top="90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A4D"/>
    <w:multiLevelType w:val="hybridMultilevel"/>
    <w:tmpl w:val="C22ED326"/>
    <w:lvl w:ilvl="0" w:tplc="FAF88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AD53F2"/>
    <w:multiLevelType w:val="hybridMultilevel"/>
    <w:tmpl w:val="1C2C26E6"/>
    <w:lvl w:ilvl="0" w:tplc="22428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24528"/>
    <w:multiLevelType w:val="hybridMultilevel"/>
    <w:tmpl w:val="89CCD3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F20E6F"/>
    <w:multiLevelType w:val="hybridMultilevel"/>
    <w:tmpl w:val="283040AC"/>
    <w:lvl w:ilvl="0" w:tplc="11C64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5"/>
    <w:rsid w:val="003B04B3"/>
    <w:rsid w:val="005D6336"/>
    <w:rsid w:val="005D7066"/>
    <w:rsid w:val="006968D6"/>
    <w:rsid w:val="006F79C3"/>
    <w:rsid w:val="0077526D"/>
    <w:rsid w:val="008478F2"/>
    <w:rsid w:val="008A099C"/>
    <w:rsid w:val="008E3105"/>
    <w:rsid w:val="00CF7931"/>
    <w:rsid w:val="00D87C91"/>
    <w:rsid w:val="00E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">
    <w:name w:val="norm"/>
    <w:basedOn w:val="Normal"/>
    <w:link w:val="normChar"/>
    <w:rsid w:val="005D70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5D7066"/>
    <w:rPr>
      <w:rFonts w:ascii="Arial Armenian" w:eastAsia="Times New Roman" w:hAnsi="Arial Armeni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">
    <w:name w:val="norm"/>
    <w:basedOn w:val="Normal"/>
    <w:link w:val="normChar"/>
    <w:rsid w:val="005D70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5D7066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Gevorgyan</dc:creator>
  <cp:keywords>https://mul2.gov.am/tasks/231805/oneclick/VoroshmanNaxagic.docx?token=b9be581ddd7f14e962d131f23e1ada42</cp:keywords>
  <cp:lastModifiedBy>note</cp:lastModifiedBy>
  <cp:revision>9</cp:revision>
  <dcterms:created xsi:type="dcterms:W3CDTF">2020-03-25T12:05:00Z</dcterms:created>
  <dcterms:modified xsi:type="dcterms:W3CDTF">2020-04-06T08:15:00Z</dcterms:modified>
</cp:coreProperties>
</file>