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76" w:rsidRPr="00276496" w:rsidRDefault="00554476" w:rsidP="00554476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276496">
        <w:rPr>
          <w:rFonts w:ascii="GHEA Grapalat" w:hAnsi="GHEA Grapalat"/>
          <w:b/>
          <w:lang w:val="hy-AM"/>
        </w:rPr>
        <w:t>ՏԵՂԵԿԱՆՔ</w:t>
      </w:r>
    </w:p>
    <w:p w:rsidR="00554476" w:rsidRDefault="00554476" w:rsidP="00554476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3028B9">
        <w:rPr>
          <w:rFonts w:ascii="GHEA Grapalat" w:hAnsi="GHEA Grapalat"/>
          <w:b/>
          <w:color w:val="000000"/>
          <w:shd w:val="clear" w:color="auto" w:fill="FFFFFF"/>
          <w:lang w:val="hy-AM"/>
        </w:rPr>
        <w:t>Ղրղզստանի Հանրապետության՝ «Եվրասիական տնտեսական միության մասին» 2014 թվականի մայիսի 29-ի պայմանագրին միանալու առնչությամբ «Եվրասիական տնտեսական միության մասին» 2014 թվականի մայիսի 29-ի պայմանագրում և Եվրասիական տնտեսական միության իրավունքի մաս կազմող առանձին միջազգային պայմանագրերում փոփոխություններ կատարելու մասին Արձանագրության և Ղրղզստանի Հանրապետության՝ «Եվրասիական տնտեսական միության մասին» 2014 թվականի մայիսի 29-ի պայմանագրին միանալու մասին» 2015 թվականի մայիսի 8-ին միանալու հետ կապված Եվրասիական տնտեսական միության մարմինների ակտերում փոփոխություններ կատարելու մասին Արձանագրության</w:t>
      </w:r>
      <w:r w:rsidRPr="003028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վավերացման</w:t>
      </w:r>
      <w:r>
        <w:rPr>
          <w:rFonts w:ascii="GHEA Grapalat" w:hAnsi="GHEA Grapalat" w:cs="Sylfaen"/>
          <w:b/>
          <w:lang w:val="hy-AM"/>
        </w:rPr>
        <w:t>/հաստատման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նպատակահարմարության վերաբերյալ </w:t>
      </w:r>
    </w:p>
    <w:p w:rsidR="00554476" w:rsidRDefault="00554476" w:rsidP="00554476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554476" w:rsidRDefault="00554476" w:rsidP="0055447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lang w:val="hy-AM" w:eastAsia="en-US"/>
        </w:rPr>
        <w:t>Ղրղզստանի Հանրապետությունը</w:t>
      </w:r>
      <w:r w:rsidRPr="00276496">
        <w:rPr>
          <w:rFonts w:ascii="GHEA Grapalat" w:eastAsiaTheme="minorHAnsi" w:hAnsi="GHEA Grapalat" w:cstheme="minorBidi"/>
          <w:lang w:val="hy-AM" w:eastAsia="en-US"/>
        </w:rPr>
        <w:t>, 201</w:t>
      </w:r>
      <w:r>
        <w:rPr>
          <w:rFonts w:ascii="GHEA Grapalat" w:eastAsiaTheme="minorHAnsi" w:hAnsi="GHEA Grapalat" w:cstheme="minorBidi"/>
          <w:lang w:val="hy-AM" w:eastAsia="en-US"/>
        </w:rPr>
        <w:t>5</w:t>
      </w:r>
      <w:r w:rsidRPr="00276496">
        <w:rPr>
          <w:rFonts w:ascii="GHEA Grapalat" w:eastAsiaTheme="minorHAnsi" w:hAnsi="GHEA Grapalat" w:cstheme="minorBidi"/>
          <w:lang w:val="hy-AM" w:eastAsia="en-US"/>
        </w:rPr>
        <w:t xml:space="preserve"> թվականի մայիսին անդամակցելով Եվրասիական տնտեսական միությանը, միացավ նաև Եվրասիական տնտեսական միության Միասնական մաքսային սակագներին:</w:t>
      </w:r>
    </w:p>
    <w:p w:rsidR="00554476" w:rsidRPr="00276496" w:rsidRDefault="00554476" w:rsidP="0055447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lang w:val="hy-AM" w:eastAsia="en-US"/>
        </w:rPr>
        <w:t xml:space="preserve">Ղրղզստանի </w:t>
      </w:r>
      <w:r w:rsidRPr="00276496">
        <w:rPr>
          <w:rFonts w:ascii="GHEA Grapalat" w:eastAsiaTheme="minorHAnsi" w:hAnsi="GHEA Grapalat" w:cstheme="minorBidi"/>
          <w:lang w:val="hy-AM" w:eastAsia="en-US"/>
        </w:rPr>
        <w:t xml:space="preserve">տնտեսության վրա մաքսատուրքերի բարձրացմամբ պայմանավորված բացասական ազդեցությունը  հնարավորինս մեղմելու նպատակով՝ </w:t>
      </w:r>
      <w:r>
        <w:rPr>
          <w:rFonts w:ascii="GHEA Grapalat" w:eastAsiaTheme="minorHAnsi" w:hAnsi="GHEA Grapalat" w:cstheme="minorBidi"/>
          <w:lang w:val="hy-AM" w:eastAsia="en-US"/>
        </w:rPr>
        <w:t>վերջինս</w:t>
      </w:r>
      <w:r w:rsidRPr="00276496">
        <w:rPr>
          <w:rFonts w:ascii="GHEA Grapalat" w:eastAsiaTheme="minorHAnsi" w:hAnsi="GHEA Grapalat" w:cstheme="minorBidi"/>
          <w:lang w:val="hy-AM" w:eastAsia="en-US"/>
        </w:rPr>
        <w:t xml:space="preserve"> 5 տարուց ավելի անցումային ժամանակահատված վերցրեց՝ հիմնականում սպառողական զամբյուղում ներառված առավել կարևոր ապրանքների համար: Այդ ապրանքային խմբերի մի ստվար հատվածի համար անցումային ժամանակահատվածն ավարտվում է 2020 թվականին:</w:t>
      </w:r>
    </w:p>
    <w:p w:rsidR="00554476" w:rsidRPr="00276496" w:rsidRDefault="00554476" w:rsidP="0055447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76496">
        <w:rPr>
          <w:rFonts w:ascii="GHEA Grapalat" w:eastAsiaTheme="minorHAnsi" w:hAnsi="GHEA Grapalat" w:cstheme="minorBidi"/>
          <w:lang w:val="hy-AM" w:eastAsia="en-US"/>
        </w:rPr>
        <w:t xml:space="preserve">Հարկ է նշել, որ </w:t>
      </w:r>
      <w:r>
        <w:rPr>
          <w:rFonts w:ascii="GHEA Grapalat" w:eastAsiaTheme="minorHAnsi" w:hAnsi="GHEA Grapalat" w:cstheme="minorBidi"/>
          <w:lang w:val="hy-AM" w:eastAsia="en-US"/>
        </w:rPr>
        <w:t>ԵԱՏՄ անդամ պետությունների կողմից</w:t>
      </w:r>
      <w:r w:rsidRPr="00276496">
        <w:rPr>
          <w:rFonts w:ascii="GHEA Grapalat" w:eastAsiaTheme="minorHAnsi" w:hAnsi="GHEA Grapalat" w:cstheme="minorBidi"/>
          <w:lang w:val="hy-AM" w:eastAsia="en-US"/>
        </w:rPr>
        <w:t xml:space="preserve"> տարվող բանակցությունների արդյունքում պայմանավորվածություն է ձեռք բերվել մի շարք ապրանքների մասով ԵԱՏՄ Միասնական մաքսային սակագների կիրառումը հետաձգել ևս մեկ տարով։</w:t>
      </w:r>
    </w:p>
    <w:p w:rsidR="00554476" w:rsidRDefault="00554476" w:rsidP="00554476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76496">
        <w:rPr>
          <w:rFonts w:ascii="GHEA Grapalat" w:eastAsiaTheme="minorHAnsi" w:hAnsi="GHEA Grapalat" w:cstheme="minorBidi"/>
          <w:lang w:val="hy-AM" w:eastAsia="en-US"/>
        </w:rPr>
        <w:lastRenderedPageBreak/>
        <w:t xml:space="preserve">Արդյունքում, </w:t>
      </w:r>
      <w:r w:rsidR="00F74CFC" w:rsidRPr="00F74CFC">
        <w:rPr>
          <w:rFonts w:ascii="GHEA Grapalat" w:eastAsiaTheme="minorHAnsi" w:hAnsi="GHEA Grapalat" w:cstheme="minorBidi"/>
          <w:lang w:val="hy-AM" w:eastAsia="en-US"/>
        </w:rPr>
        <w:t>2019</w:t>
      </w:r>
      <w:r w:rsidRPr="00DE1D19">
        <w:rPr>
          <w:rFonts w:ascii="GHEA Grapalat" w:eastAsiaTheme="minorHAnsi" w:hAnsi="GHEA Grapalat" w:cstheme="minorBidi"/>
          <w:lang w:val="hy-AM" w:eastAsia="en-US"/>
        </w:rPr>
        <w:t>թ</w:t>
      </w:r>
      <w:r w:rsidR="00F74CFC" w:rsidRPr="00F74CFC">
        <w:rPr>
          <w:rFonts w:ascii="GHEA Grapalat" w:eastAsiaTheme="minorHAnsi" w:hAnsi="GHEA Grapalat" w:cstheme="minorBidi"/>
          <w:lang w:val="hy-AM" w:eastAsia="en-US"/>
        </w:rPr>
        <w:t>.</w:t>
      </w:r>
      <w:r w:rsidRPr="00DE1D19">
        <w:rPr>
          <w:rFonts w:ascii="GHEA Grapalat" w:eastAsiaTheme="minorHAnsi" w:hAnsi="GHEA Grapalat" w:cstheme="minorBidi"/>
          <w:lang w:val="hy-AM" w:eastAsia="en-US"/>
        </w:rPr>
        <w:t xml:space="preserve"> դեկտեմբերի 20-ին</w:t>
      </w:r>
      <w:r w:rsidRPr="00276496">
        <w:rPr>
          <w:rFonts w:ascii="GHEA Grapalat" w:eastAsiaTheme="minorHAnsi" w:hAnsi="GHEA Grapalat" w:cstheme="minorBidi"/>
          <w:lang w:val="hy-AM" w:eastAsia="en-US"/>
        </w:rPr>
        <w:t xml:space="preserve"> Սանկտ Պետերբուրգ քաղաքում կայացած Եվրասիական տնտեսական Բարձրագույն խորհրդի հերթական նիստի </w:t>
      </w:r>
      <w:r w:rsidR="00F74CFC" w:rsidRPr="00F74CFC">
        <w:rPr>
          <w:rFonts w:ascii="GHEA Grapalat" w:eastAsiaTheme="minorHAnsi" w:hAnsi="GHEA Grapalat" w:cstheme="minorBidi"/>
          <w:lang w:val="hy-AM" w:eastAsia="en-US"/>
        </w:rPr>
        <w:t xml:space="preserve">քննարկումների արդյունքում </w:t>
      </w:r>
      <w:r w:rsidRPr="00276496">
        <w:rPr>
          <w:rFonts w:ascii="GHEA Grapalat" w:eastAsiaTheme="minorHAnsi" w:hAnsi="GHEA Grapalat" w:cstheme="minorBidi"/>
          <w:lang w:val="hy-AM" w:eastAsia="en-US"/>
        </w:rPr>
        <w:t xml:space="preserve">ԵԱՏՄ անդամ պետությունների ղեկավարների կողմից ստորագրվել է </w:t>
      </w:r>
      <w:r w:rsidRPr="008F184F">
        <w:rPr>
          <w:rFonts w:ascii="GHEA Grapalat" w:hAnsi="GHEA Grapalat"/>
          <w:color w:val="000000"/>
          <w:shd w:val="clear" w:color="auto" w:fill="FFFFFF"/>
          <w:lang w:val="hy-AM"/>
        </w:rPr>
        <w:t>Ղրղզստանի Հանրապետության՝ «Եվրասիական տնտեսական միության մասին» 2014 թվականի մայիսի 29-ի պայմանագրին միանալու առնչությամբ «Եվրասիական տնտեսական միության մասին» 2014 թվականի մայիսի 29-ի պայմանագրում և Եվրասիական տնտեսական միության իրավունքի մաս կազմող առանձին միջազգային պայմանագրերում փոփոխություններ կատարելու մասին Արձանագրության և Ղրղզստանի Հանրապետության՝ «Եվրասիական տնտեսական միության մասին» 2014 թվականի մայիսի 29-ի պայմանագրին միանալու մասին» 2015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F184F">
        <w:rPr>
          <w:rFonts w:ascii="GHEA Grapalat" w:hAnsi="GHEA Grapalat"/>
          <w:color w:val="000000"/>
          <w:shd w:val="clear" w:color="auto" w:fill="FFFFFF"/>
          <w:lang w:val="hy-AM"/>
        </w:rPr>
        <w:t>թվականի մայիսի 8-ին միանալու հետ կապված Եվրասիական տնտեսական միության մարմինների ակտերում փոփոխություննե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ր կատարելու մասին </w:t>
      </w:r>
      <w:r w:rsidRPr="00276496">
        <w:rPr>
          <w:rFonts w:ascii="GHEA Grapalat" w:eastAsiaTheme="minorHAnsi" w:hAnsi="GHEA Grapalat" w:cstheme="minorBidi"/>
          <w:lang w:val="hy-AM" w:eastAsia="en-US"/>
        </w:rPr>
        <w:t>Արձանագրությունը</w:t>
      </w:r>
      <w:r>
        <w:rPr>
          <w:rFonts w:ascii="GHEA Grapalat" w:eastAsiaTheme="minorHAnsi" w:hAnsi="GHEA Grapalat" w:cstheme="minorBidi"/>
          <w:lang w:val="hy-AM" w:eastAsia="en-US"/>
        </w:rPr>
        <w:t>։</w:t>
      </w:r>
    </w:p>
    <w:p w:rsidR="00554476" w:rsidRDefault="00554476" w:rsidP="0055447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Արձանագրության դրույթները չեն հակասում նշված ոլորտում Եվրասիական տնտեսական միության  իրավական ակտերի պահանջներին:</w:t>
      </w:r>
    </w:p>
    <w:p w:rsidR="00554476" w:rsidRPr="00554476" w:rsidRDefault="00554476" w:rsidP="00554476">
      <w:pPr>
        <w:spacing w:line="360" w:lineRule="auto"/>
        <w:ind w:firstLine="360"/>
        <w:jc w:val="both"/>
        <w:rPr>
          <w:rFonts w:ascii="GHEA Grapalat" w:hAnsi="GHEA Grapalat" w:cs="Tahoma"/>
          <w:spacing w:val="-2"/>
          <w:lang w:val="hy-AM"/>
        </w:rPr>
      </w:pPr>
      <w:r>
        <w:rPr>
          <w:rFonts w:ascii="GHEA Grapalat" w:hAnsi="GHEA Grapalat" w:cs="Tahoma"/>
          <w:spacing w:val="-2"/>
          <w:lang w:val="hy-AM"/>
        </w:rPr>
        <w:t>Ելնելով վերոգրյալից` ՀՀ էկոնոմիկայի նախարարությունը նպատակահարմար է գտնում Արձանագրության վավերացումը</w:t>
      </w:r>
      <w:r>
        <w:rPr>
          <w:rFonts w:ascii="GHEA Grapalat" w:hAnsi="GHEA Grapalat" w:cs="Sylfaen"/>
          <w:lang w:val="hy-AM"/>
        </w:rPr>
        <w:t xml:space="preserve">/հաստատումը </w:t>
      </w:r>
      <w:r>
        <w:rPr>
          <w:rFonts w:ascii="GHEA Grapalat" w:hAnsi="GHEA Grapalat" w:cs="Tahoma"/>
          <w:spacing w:val="-2"/>
          <w:lang w:val="hy-AM"/>
        </w:rPr>
        <w:t>Հայաստանի Հանրա</w:t>
      </w:r>
      <w:r w:rsidR="00F74CFC" w:rsidRPr="00F74CFC">
        <w:rPr>
          <w:rFonts w:ascii="GHEA Grapalat" w:hAnsi="GHEA Grapalat" w:cs="Tahoma"/>
          <w:spacing w:val="-2"/>
          <w:lang w:val="hy-AM"/>
        </w:rPr>
        <w:softHyphen/>
      </w:r>
      <w:r>
        <w:rPr>
          <w:rFonts w:ascii="GHEA Grapalat" w:hAnsi="GHEA Grapalat" w:cs="Tahoma"/>
          <w:spacing w:val="-2"/>
          <w:lang w:val="hy-AM"/>
        </w:rPr>
        <w:t>պետության կողմից։</w:t>
      </w:r>
    </w:p>
    <w:p w:rsidR="00554476" w:rsidRPr="00554476" w:rsidRDefault="00554476" w:rsidP="00554476">
      <w:pPr>
        <w:spacing w:line="360" w:lineRule="auto"/>
        <w:ind w:firstLine="360"/>
        <w:jc w:val="both"/>
        <w:rPr>
          <w:rFonts w:ascii="GHEA Grapalat" w:hAnsi="GHEA Grapalat" w:cs="Tahoma"/>
          <w:spacing w:val="-2"/>
          <w:lang w:val="hy-AM"/>
        </w:rPr>
      </w:pPr>
    </w:p>
    <w:p w:rsidR="00554476" w:rsidRPr="00554476" w:rsidRDefault="00554476" w:rsidP="0055447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554476" w:rsidRDefault="00554476" w:rsidP="00554476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Pr="00D92904">
        <w:rPr>
          <w:rFonts w:ascii="GHEA Grapalat" w:hAnsi="GHEA Grapalat"/>
          <w:lang w:val="hy-AM"/>
        </w:rPr>
        <w:t>ԷԿՈՆՈՄԻԿԱՅԻ</w:t>
      </w:r>
      <w:r>
        <w:rPr>
          <w:rFonts w:ascii="GHEA Grapalat" w:hAnsi="GHEA Grapalat"/>
          <w:lang w:val="hy-AM"/>
        </w:rPr>
        <w:t xml:space="preserve"> ՆԱԽԱՐԱՐ                                          </w:t>
      </w:r>
      <w:r w:rsidRPr="00D92904">
        <w:rPr>
          <w:rFonts w:ascii="GHEA Grapalat" w:hAnsi="GHEA Grapalat"/>
          <w:lang w:val="hy-AM"/>
        </w:rPr>
        <w:t>ՏԻԳՐԱՆ ԽԱՉԱՏՐ</w:t>
      </w:r>
      <w:r>
        <w:rPr>
          <w:rFonts w:ascii="GHEA Grapalat" w:hAnsi="GHEA Grapalat" w:cs="Arial"/>
          <w:lang w:val="hy-AM"/>
        </w:rPr>
        <w:t>ՅԱՆ</w:t>
      </w:r>
    </w:p>
    <w:p w:rsidR="00E533EC" w:rsidRDefault="00E533EC"/>
    <w:sectPr w:rsidR="00E5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6B"/>
    <w:rsid w:val="00554476"/>
    <w:rsid w:val="00D02C6B"/>
    <w:rsid w:val="00E533EC"/>
    <w:rsid w:val="00F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A. Movsisyan</dc:creator>
  <cp:keywords>https:/mul2.gov.am/tasks/238252/oneclick/teghekanq-himnavorum.docx?token=33bbe9eea624addf6a4b5e6373858c2c</cp:keywords>
  <cp:lastModifiedBy>user</cp:lastModifiedBy>
  <cp:revision>2</cp:revision>
  <dcterms:created xsi:type="dcterms:W3CDTF">2020-04-07T08:59:00Z</dcterms:created>
  <dcterms:modified xsi:type="dcterms:W3CDTF">2020-04-07T08:59:00Z</dcterms:modified>
</cp:coreProperties>
</file>