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1E4" w:rsidRPr="00CB010B" w:rsidRDefault="009771E4" w:rsidP="009771E4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B010B">
        <w:rPr>
          <w:rFonts w:ascii="GHEA Grapalat" w:hAnsi="GHEA Grapalat"/>
          <w:b/>
          <w:bCs/>
          <w:sz w:val="24"/>
          <w:szCs w:val="24"/>
          <w:lang w:val="hy-AM"/>
        </w:rPr>
        <w:t>Հ Ի Մ Ն Ա Վ Ո Ր ՈՒ Մ</w:t>
      </w:r>
    </w:p>
    <w:p w:rsidR="009771E4" w:rsidRPr="00CB010B" w:rsidRDefault="00A3084B" w:rsidP="009771E4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B010B">
        <w:rPr>
          <w:rFonts w:ascii="GHEA Grapalat" w:hAnsi="GHEA Grapalat"/>
          <w:b/>
          <w:sz w:val="24"/>
          <w:szCs w:val="24"/>
          <w:lang w:val="en-US"/>
        </w:rPr>
        <w:t xml:space="preserve">ՀՀ </w:t>
      </w:r>
      <w:proofErr w:type="spellStart"/>
      <w:r w:rsidRPr="00CB010B">
        <w:rPr>
          <w:rFonts w:ascii="GHEA Grapalat" w:hAnsi="GHEA Grapalat"/>
          <w:b/>
          <w:sz w:val="24"/>
          <w:szCs w:val="24"/>
          <w:lang w:val="en-US"/>
        </w:rPr>
        <w:t>կառավարության</w:t>
      </w:r>
      <w:proofErr w:type="spellEnd"/>
      <w:r w:rsidRPr="00CB010B">
        <w:rPr>
          <w:rFonts w:ascii="GHEA Grapalat" w:hAnsi="GHEA Grapalat"/>
          <w:b/>
          <w:sz w:val="24"/>
          <w:szCs w:val="24"/>
          <w:lang w:val="en-US"/>
        </w:rPr>
        <w:t xml:space="preserve"> «</w:t>
      </w:r>
      <w:r w:rsidR="009771E4" w:rsidRPr="00CB010B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9771E4" w:rsidRPr="00CB010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771E4" w:rsidRPr="00CB010B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9771E4" w:rsidRPr="00CB010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771E4" w:rsidRPr="00CB010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9771E4" w:rsidRPr="00CB010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B010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2009 թվականի հունվարի 8-ի N 54-Ն որոշման մեջ փոփոխություններ կատարելու </w:t>
      </w:r>
      <w:r w:rsidR="008B1A82" w:rsidRPr="00CB010B"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485179">
        <w:rPr>
          <w:rFonts w:ascii="GHEA Grapalat" w:hAnsi="GHEA Grapalat"/>
          <w:b/>
          <w:sz w:val="24"/>
          <w:szCs w:val="24"/>
          <w:lang w:val="en-US"/>
        </w:rPr>
        <w:t>»</w:t>
      </w:r>
      <w:r w:rsidR="00402B75" w:rsidRPr="00CB01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771E4" w:rsidRPr="00CB010B">
        <w:rPr>
          <w:rFonts w:ascii="GHEA Grapalat" w:hAnsi="GHEA Grapalat"/>
          <w:b/>
          <w:bCs/>
          <w:sz w:val="24"/>
          <w:szCs w:val="24"/>
          <w:lang w:val="hy-AM"/>
        </w:rPr>
        <w:t xml:space="preserve">որոշման նախագծի </w:t>
      </w:r>
      <w:bookmarkStart w:id="0" w:name="_GoBack"/>
      <w:bookmarkEnd w:id="0"/>
      <w:r w:rsidR="009771E4" w:rsidRPr="00CB010B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</w:p>
    <w:p w:rsidR="00A3084B" w:rsidRPr="00CB010B" w:rsidRDefault="00A3084B" w:rsidP="00A3084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:rsidR="009771E4" w:rsidRPr="00CB010B" w:rsidRDefault="009771E4" w:rsidP="009771E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Arial Unicode" w:eastAsia="Times New Roman" w:hAnsi="Arial Unicode"/>
          <w:color w:val="000000"/>
          <w:lang w:val="hy-AM" w:eastAsia="en-US"/>
        </w:rPr>
      </w:pPr>
    </w:p>
    <w:p w:rsidR="009771E4" w:rsidRPr="00CB010B" w:rsidRDefault="009771E4" w:rsidP="009771E4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CB010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9771E4" w:rsidRPr="00CB010B" w:rsidRDefault="009771E4" w:rsidP="009771E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CB010B">
        <w:rPr>
          <w:rFonts w:ascii="GHEA Grapalat" w:hAnsi="GHEA Grapalat"/>
          <w:sz w:val="24"/>
          <w:szCs w:val="24"/>
          <w:lang w:val="en-US"/>
        </w:rPr>
        <w:t>«</w:t>
      </w:r>
      <w:r w:rsidRPr="00CB010B">
        <w:rPr>
          <w:rFonts w:ascii="GHEA Grapalat" w:hAnsi="GHEA Grapalat" w:cs="Sylfaen"/>
          <w:sz w:val="24"/>
          <w:szCs w:val="24"/>
        </w:rPr>
        <w:t>Կառավարության</w:t>
      </w:r>
      <w:r w:rsidR="00A3084B" w:rsidRPr="00CB010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sz w:val="24"/>
          <w:szCs w:val="24"/>
        </w:rPr>
        <w:t>կառուցվածքի</w:t>
      </w:r>
      <w:r w:rsidR="00A3084B"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/>
          <w:sz w:val="24"/>
          <w:szCs w:val="24"/>
          <w:lang w:val="en-US"/>
        </w:rPr>
        <w:t xml:space="preserve">և </w:t>
      </w:r>
      <w:r w:rsidRPr="00CB010B">
        <w:rPr>
          <w:rFonts w:ascii="GHEA Grapalat" w:hAnsi="GHEA Grapalat" w:cs="Sylfaen"/>
          <w:sz w:val="24"/>
          <w:szCs w:val="24"/>
        </w:rPr>
        <w:t>գործունեության</w:t>
      </w:r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sz w:val="24"/>
          <w:szCs w:val="24"/>
        </w:rPr>
        <w:t>մասին</w:t>
      </w:r>
      <w:r w:rsidRPr="00CB010B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A3084B" w:rsidRPr="00CB010B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A3084B"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3084B" w:rsidRPr="00CB010B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A3084B"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sz w:val="24"/>
          <w:szCs w:val="24"/>
        </w:rPr>
        <w:t>օրենքում</w:t>
      </w:r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sz w:val="24"/>
          <w:szCs w:val="24"/>
        </w:rPr>
        <w:t>փոփոխություններ</w:t>
      </w:r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sz w:val="24"/>
          <w:szCs w:val="24"/>
          <w:lang w:val="en-US"/>
        </w:rPr>
        <w:t>և</w:t>
      </w:r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sz w:val="24"/>
          <w:szCs w:val="24"/>
        </w:rPr>
        <w:t>լրացումներ</w:t>
      </w:r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sz w:val="24"/>
          <w:szCs w:val="24"/>
        </w:rPr>
        <w:t>կատարելու</w:t>
      </w:r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sz w:val="24"/>
          <w:szCs w:val="24"/>
        </w:rPr>
        <w:t>մասին</w:t>
      </w:r>
      <w:r w:rsidRPr="00CB010B">
        <w:rPr>
          <w:rFonts w:ascii="GHEA Grapalat" w:hAnsi="GHEA Grapalat"/>
          <w:sz w:val="24"/>
          <w:szCs w:val="24"/>
          <w:lang w:val="en-US"/>
        </w:rPr>
        <w:t xml:space="preserve">» 2019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մայիսի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8-ի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համաձայն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փոփոխություններ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կատարվել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կազմում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 և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կառուցվածքում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որը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ուժի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մտել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2019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հունիսի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1-ից:</w:t>
      </w:r>
    </w:p>
    <w:p w:rsidR="009771E4" w:rsidRPr="00CB010B" w:rsidRDefault="009771E4" w:rsidP="009771E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Համաձայն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կառուցվածքի</w:t>
      </w:r>
      <w:proofErr w:type="spellEnd"/>
      <w:r w:rsidR="00A3084B" w:rsidRPr="00CB010B">
        <w:rPr>
          <w:rFonts w:ascii="GHEA Grapalat" w:hAnsi="GHEA Grapalat"/>
          <w:sz w:val="24"/>
          <w:szCs w:val="24"/>
          <w:lang w:val="en-US"/>
        </w:rPr>
        <w:t>՝</w:t>
      </w:r>
      <w:r w:rsidRPr="00CB010B">
        <w:rPr>
          <w:rFonts w:ascii="GHEA Grapalat" w:hAnsi="GHEA Grapalat"/>
          <w:sz w:val="24"/>
          <w:szCs w:val="24"/>
          <w:lang w:val="en-US"/>
        </w:rPr>
        <w:t xml:space="preserve"> ՀՀ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տրանսպորտի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կապի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տեղեկատվական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տեխնոլոգիաների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նախարարությունը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անվանափոխվել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բարձր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տեխնոլոգիական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արդյունաբերության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="00A3084B" w:rsidRPr="00CB010B">
        <w:rPr>
          <w:rFonts w:ascii="GHEA Grapalat" w:hAnsi="GHEA Grapalat"/>
          <w:sz w:val="24"/>
          <w:szCs w:val="24"/>
          <w:lang w:val="en-US"/>
        </w:rPr>
        <w:t>,</w:t>
      </w:r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իսկ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ճանապարհաշինարարության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տրանսպորտի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ոլորտների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քաղաքականության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իրականացման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իրավասությունը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վերապահվել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տարածքային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ենթակառուցվածքների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նախարարությանը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>:</w:t>
      </w:r>
    </w:p>
    <w:p w:rsidR="009771E4" w:rsidRPr="00CB010B" w:rsidRDefault="009771E4" w:rsidP="009771E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Նկատի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ունենալով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վերը</w:t>
      </w:r>
      <w:proofErr w:type="spellEnd"/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նշվածը</w:t>
      </w:r>
      <w:proofErr w:type="spellEnd"/>
      <w:r w:rsidR="00A3084B" w:rsidRPr="00CB010B">
        <w:rPr>
          <w:rFonts w:ascii="GHEA Grapalat" w:hAnsi="GHEA Grapalat"/>
          <w:sz w:val="24"/>
          <w:szCs w:val="24"/>
          <w:lang w:val="en-US"/>
        </w:rPr>
        <w:t>,</w:t>
      </w:r>
      <w:r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6E32F2" w:rsidRPr="00CB010B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="006E32F2"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B010B">
        <w:rPr>
          <w:rFonts w:ascii="GHEA Grapalat" w:hAnsi="GHEA Grapalat"/>
          <w:sz w:val="24"/>
          <w:szCs w:val="24"/>
          <w:lang w:val="en-US"/>
        </w:rPr>
        <w:t>նախագ</w:t>
      </w:r>
      <w:r w:rsidR="00217477" w:rsidRPr="00CB010B">
        <w:rPr>
          <w:rFonts w:ascii="GHEA Grapalat" w:hAnsi="GHEA Grapalat"/>
          <w:sz w:val="24"/>
          <w:szCs w:val="24"/>
          <w:lang w:val="en-US"/>
        </w:rPr>
        <w:t>ծով</w:t>
      </w:r>
      <w:proofErr w:type="spellEnd"/>
      <w:r w:rsidR="00217477"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17477" w:rsidRPr="00CB010B">
        <w:rPr>
          <w:rFonts w:ascii="GHEA Grapalat" w:hAnsi="GHEA Grapalat"/>
          <w:sz w:val="24"/>
          <w:szCs w:val="24"/>
          <w:lang w:val="en-US"/>
        </w:rPr>
        <w:t>նախատեսվում</w:t>
      </w:r>
      <w:proofErr w:type="spellEnd"/>
      <w:r w:rsidR="00217477" w:rsidRPr="00CB010B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217477" w:rsidRPr="00CB010B">
        <w:rPr>
          <w:rFonts w:ascii="GHEA Grapalat" w:hAnsi="GHEA Grapalat"/>
          <w:sz w:val="24"/>
          <w:szCs w:val="24"/>
          <w:lang w:val="en-US"/>
        </w:rPr>
        <w:t>համապատասխան</w:t>
      </w:r>
      <w:proofErr w:type="spellEnd"/>
      <w:r w:rsidR="00217477"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17477" w:rsidRPr="00CB010B">
        <w:rPr>
          <w:rFonts w:ascii="GHEA Grapalat" w:hAnsi="GHEA Grapalat"/>
          <w:sz w:val="24"/>
          <w:szCs w:val="24"/>
          <w:lang w:val="en-US"/>
        </w:rPr>
        <w:t>փոփոխություն</w:t>
      </w:r>
      <w:proofErr w:type="spellEnd"/>
      <w:r w:rsidR="00217477"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3084B" w:rsidRPr="00CB010B">
        <w:rPr>
          <w:rFonts w:ascii="GHEA Grapalat" w:hAnsi="GHEA Grapalat"/>
          <w:sz w:val="24"/>
          <w:szCs w:val="24"/>
          <w:lang w:val="en-US"/>
        </w:rPr>
        <w:t>կատարել</w:t>
      </w:r>
      <w:proofErr w:type="spellEnd"/>
      <w:r w:rsidR="00A3084B"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3084B" w:rsidRPr="00CB010B">
        <w:rPr>
          <w:rFonts w:ascii="GHEA Grapalat" w:hAnsi="GHEA Grapalat"/>
          <w:sz w:val="24"/>
          <w:szCs w:val="24"/>
          <w:lang w:val="en-US"/>
        </w:rPr>
        <w:t>տրանսպորտի</w:t>
      </w:r>
      <w:proofErr w:type="spellEnd"/>
      <w:r w:rsidR="00A3084B"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17477" w:rsidRPr="00CB010B">
        <w:rPr>
          <w:rFonts w:ascii="GHEA Grapalat" w:hAnsi="GHEA Grapalat"/>
          <w:sz w:val="24"/>
          <w:szCs w:val="24"/>
          <w:lang w:val="en-US"/>
        </w:rPr>
        <w:t>ոլորտ</w:t>
      </w:r>
      <w:r w:rsidR="00A3084B" w:rsidRPr="00CB010B">
        <w:rPr>
          <w:rFonts w:ascii="GHEA Grapalat" w:hAnsi="GHEA Grapalat"/>
          <w:sz w:val="24"/>
          <w:szCs w:val="24"/>
          <w:lang w:val="en-US"/>
        </w:rPr>
        <w:t>ին</w:t>
      </w:r>
      <w:proofErr w:type="spellEnd"/>
      <w:r w:rsidR="00A3084B"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3084B" w:rsidRPr="00CB010B">
        <w:rPr>
          <w:rFonts w:ascii="GHEA Grapalat" w:hAnsi="GHEA Grapalat"/>
          <w:sz w:val="24"/>
          <w:szCs w:val="24"/>
          <w:lang w:val="en-US"/>
        </w:rPr>
        <w:t>առնչվող</w:t>
      </w:r>
      <w:proofErr w:type="spellEnd"/>
      <w:r w:rsidR="00A3084B"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3084B" w:rsidRPr="00CB010B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A3084B"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3084B" w:rsidRPr="00CB010B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A3084B"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3084B" w:rsidRPr="00CB010B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="00A3084B" w:rsidRPr="00CB010B">
        <w:rPr>
          <w:rFonts w:ascii="GHEA Grapalat" w:hAnsi="GHEA Grapalat"/>
          <w:sz w:val="24"/>
          <w:szCs w:val="24"/>
          <w:lang w:val="en-US"/>
        </w:rPr>
        <w:t xml:space="preserve"> 2009 </w:t>
      </w:r>
      <w:proofErr w:type="spellStart"/>
      <w:r w:rsidR="00A3084B" w:rsidRPr="00CB010B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A3084B"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3084B" w:rsidRPr="00CB010B">
        <w:rPr>
          <w:rFonts w:ascii="GHEA Grapalat" w:hAnsi="GHEA Grapalat"/>
          <w:sz w:val="24"/>
          <w:szCs w:val="24"/>
          <w:lang w:val="en-US"/>
        </w:rPr>
        <w:t>հունվարի</w:t>
      </w:r>
      <w:proofErr w:type="spellEnd"/>
      <w:r w:rsidR="00A3084B" w:rsidRPr="00CB010B">
        <w:rPr>
          <w:rFonts w:ascii="GHEA Grapalat" w:hAnsi="GHEA Grapalat"/>
          <w:sz w:val="24"/>
          <w:szCs w:val="24"/>
          <w:lang w:val="en-US"/>
        </w:rPr>
        <w:t xml:space="preserve"> 8-ի N 54-Ն </w:t>
      </w:r>
      <w:proofErr w:type="spellStart"/>
      <w:r w:rsidR="00A3084B" w:rsidRPr="00CB010B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="00A3084B" w:rsidRPr="00CB01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3084B" w:rsidRPr="00CB010B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="00217477" w:rsidRPr="00CB010B">
        <w:rPr>
          <w:rFonts w:ascii="GHEA Grapalat" w:hAnsi="GHEA Grapalat"/>
          <w:sz w:val="24"/>
          <w:szCs w:val="24"/>
          <w:lang w:val="en-US"/>
        </w:rPr>
        <w:t>:</w:t>
      </w:r>
    </w:p>
    <w:p w:rsidR="00A3084B" w:rsidRPr="00CB010B" w:rsidRDefault="00A3084B" w:rsidP="00A3084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A3084B" w:rsidRPr="00CB010B" w:rsidRDefault="00A3084B" w:rsidP="00B70FC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A3084B" w:rsidRPr="00CB010B" w:rsidRDefault="00A3084B" w:rsidP="00B70FC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A3084B" w:rsidRPr="00CB010B" w:rsidRDefault="00A3084B" w:rsidP="00B70FC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A3084B" w:rsidRPr="00CB010B" w:rsidRDefault="00A3084B" w:rsidP="00B70FC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9771E4" w:rsidRPr="00CB010B" w:rsidRDefault="009771E4" w:rsidP="00B70FC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CB010B">
        <w:rPr>
          <w:rFonts w:ascii="GHEA Grapalat" w:hAnsi="GHEA Grapalat" w:cs="Sylfaen"/>
          <w:b/>
          <w:sz w:val="24"/>
          <w:szCs w:val="24"/>
        </w:rPr>
        <w:lastRenderedPageBreak/>
        <w:t>Տ</w:t>
      </w:r>
      <w:r w:rsidRPr="00CB010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b/>
          <w:sz w:val="24"/>
          <w:szCs w:val="24"/>
        </w:rPr>
        <w:t>Ե</w:t>
      </w:r>
      <w:r w:rsidRPr="00CB010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b/>
          <w:sz w:val="24"/>
          <w:szCs w:val="24"/>
        </w:rPr>
        <w:t>Ղ</w:t>
      </w:r>
      <w:r w:rsidRPr="00CB010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b/>
          <w:sz w:val="24"/>
          <w:szCs w:val="24"/>
        </w:rPr>
        <w:t>Ե</w:t>
      </w:r>
      <w:r w:rsidRPr="00CB010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b/>
          <w:sz w:val="24"/>
          <w:szCs w:val="24"/>
        </w:rPr>
        <w:t>Կ</w:t>
      </w:r>
      <w:r w:rsidRPr="00CB010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b/>
          <w:sz w:val="24"/>
          <w:szCs w:val="24"/>
        </w:rPr>
        <w:t>Ա</w:t>
      </w:r>
      <w:r w:rsidRPr="00CB010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b/>
          <w:sz w:val="24"/>
          <w:szCs w:val="24"/>
        </w:rPr>
        <w:t>Ն</w:t>
      </w:r>
      <w:r w:rsidRPr="00CB010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b/>
          <w:sz w:val="24"/>
          <w:szCs w:val="24"/>
        </w:rPr>
        <w:t>Ք</w:t>
      </w:r>
    </w:p>
    <w:p w:rsidR="00CB010B" w:rsidRPr="00CB010B" w:rsidRDefault="006E32F2" w:rsidP="00CB010B">
      <w:pPr>
        <w:pStyle w:val="BodyText"/>
        <w:ind w:right="-29" w:firstLine="540"/>
        <w:jc w:val="center"/>
        <w:rPr>
          <w:rFonts w:ascii="GHEA Grapalat" w:hAnsi="GHEA Grapalat" w:cs="Sylfaen"/>
          <w:b/>
          <w:lang w:val="ru-RU"/>
        </w:rPr>
      </w:pPr>
      <w:r w:rsidRPr="00CB010B">
        <w:rPr>
          <w:rFonts w:ascii="GHEA Grapalat" w:hAnsi="GHEA Grapalat" w:cs="Sylfaen"/>
          <w:b/>
          <w:lang w:val="ru-RU"/>
        </w:rPr>
        <w:t>ՀՀ կառավարության «Հայա</w:t>
      </w:r>
      <w:r w:rsidRPr="00CB010B">
        <w:rPr>
          <w:rFonts w:ascii="GHEA Grapalat" w:hAnsi="GHEA Grapalat" w:cs="Sylfaen"/>
          <w:b/>
        </w:rPr>
        <w:t>ս</w:t>
      </w:r>
      <w:r w:rsidRPr="00CB010B">
        <w:rPr>
          <w:rFonts w:ascii="GHEA Grapalat" w:hAnsi="GHEA Grapalat" w:cs="Sylfaen"/>
          <w:b/>
          <w:lang w:val="ru-RU"/>
        </w:rPr>
        <w:t xml:space="preserve">տանի Հանրապետության կառավարության 2009 թվականի հունվարի 8-ի N 54-Ն որոշման մեջ փոփոխություններ կատարելու մասին» որոշման նախագծի </w:t>
      </w:r>
      <w:r w:rsidR="009771E4" w:rsidRPr="00CB010B">
        <w:rPr>
          <w:rFonts w:ascii="GHEA Grapalat" w:hAnsi="GHEA Grapalat" w:cs="Sylfaen"/>
          <w:b/>
          <w:lang w:val="ru-RU"/>
        </w:rPr>
        <w:t xml:space="preserve">ընդունման </w:t>
      </w:r>
      <w:r w:rsidR="00CB010B" w:rsidRPr="00CB010B">
        <w:rPr>
          <w:rFonts w:ascii="GHEA Grapalat" w:hAnsi="GHEA Grapalat" w:cs="Sylfaen"/>
          <w:b/>
          <w:lang w:val="ru-RU"/>
        </w:rPr>
        <w:t>ընդունման անհրաժեշտության վերաբերյալ</w:t>
      </w:r>
    </w:p>
    <w:p w:rsidR="00CB010B" w:rsidRPr="00CB010B" w:rsidRDefault="00CB010B" w:rsidP="00CB010B">
      <w:pPr>
        <w:pStyle w:val="BodyText"/>
        <w:ind w:right="-29" w:firstLine="540"/>
        <w:jc w:val="center"/>
        <w:rPr>
          <w:rFonts w:ascii="GHEA Grapalat" w:hAnsi="GHEA Grapalat" w:cs="Sylfaen"/>
          <w:b/>
          <w:lang w:val="ru-RU"/>
        </w:rPr>
      </w:pPr>
    </w:p>
    <w:p w:rsidR="004F4617" w:rsidRPr="004F4617" w:rsidRDefault="004F4617" w:rsidP="004F4617">
      <w:pPr>
        <w:ind w:right="-29" w:firstLine="540"/>
        <w:jc w:val="both"/>
        <w:rPr>
          <w:rFonts w:ascii="GHEA Grapalat" w:hAnsi="GHEA Grapalat" w:cs="Sylfaen"/>
          <w:lang w:val="fr-FR"/>
        </w:rPr>
      </w:pPr>
      <w:r w:rsidRPr="004F4617">
        <w:rPr>
          <w:rFonts w:ascii="GHEA Grapalat" w:hAnsi="GHEA Grapalat"/>
          <w:b/>
          <w:lang w:val="fr-FR"/>
        </w:rPr>
        <w:t xml:space="preserve">1. </w:t>
      </w:r>
      <w:proofErr w:type="spellStart"/>
      <w:r w:rsidRPr="004F4617">
        <w:rPr>
          <w:rFonts w:ascii="GHEA Grapalat" w:hAnsi="GHEA Grapalat"/>
          <w:b/>
          <w:lang w:val="fr-FR"/>
        </w:rPr>
        <w:t>Այլ</w:t>
      </w:r>
      <w:proofErr w:type="spellEnd"/>
      <w:r w:rsidRPr="004F4617">
        <w:rPr>
          <w:rFonts w:ascii="GHEA Grapalat" w:hAnsi="GHEA Grapalat"/>
          <w:b/>
          <w:lang w:val="fr-FR"/>
        </w:rPr>
        <w:t xml:space="preserve"> </w:t>
      </w:r>
      <w:proofErr w:type="spellStart"/>
      <w:r w:rsidRPr="004F4617">
        <w:rPr>
          <w:rFonts w:ascii="GHEA Grapalat" w:hAnsi="GHEA Grapalat"/>
          <w:b/>
          <w:lang w:val="fr-FR"/>
        </w:rPr>
        <w:t>իրավական</w:t>
      </w:r>
      <w:proofErr w:type="spellEnd"/>
      <w:r w:rsidRPr="004F4617">
        <w:rPr>
          <w:rFonts w:ascii="GHEA Grapalat" w:hAnsi="GHEA Grapalat"/>
          <w:b/>
          <w:lang w:val="fr-FR"/>
        </w:rPr>
        <w:t xml:space="preserve"> </w:t>
      </w:r>
      <w:proofErr w:type="spellStart"/>
      <w:r w:rsidRPr="004F4617">
        <w:rPr>
          <w:rFonts w:ascii="GHEA Grapalat" w:hAnsi="GHEA Grapalat"/>
          <w:b/>
          <w:lang w:val="fr-FR"/>
        </w:rPr>
        <w:t>ակտերում</w:t>
      </w:r>
      <w:proofErr w:type="spellEnd"/>
      <w:r w:rsidRPr="004F4617">
        <w:rPr>
          <w:rFonts w:ascii="GHEA Grapalat" w:hAnsi="GHEA Grapalat"/>
          <w:b/>
          <w:lang w:val="fr-FR"/>
        </w:rPr>
        <w:t xml:space="preserve"> </w:t>
      </w:r>
      <w:proofErr w:type="spellStart"/>
      <w:r w:rsidRPr="004F4617">
        <w:rPr>
          <w:rFonts w:ascii="GHEA Grapalat" w:hAnsi="GHEA Grapalat"/>
          <w:b/>
          <w:lang w:val="fr-FR"/>
        </w:rPr>
        <w:t>փոփոխությունների</w:t>
      </w:r>
      <w:proofErr w:type="spellEnd"/>
      <w:r w:rsidRPr="004F4617">
        <w:rPr>
          <w:rFonts w:ascii="GHEA Grapalat" w:hAnsi="GHEA Grapalat"/>
          <w:b/>
          <w:lang w:val="fr-FR"/>
        </w:rPr>
        <w:t xml:space="preserve"> և/</w:t>
      </w:r>
      <w:proofErr w:type="spellStart"/>
      <w:r w:rsidRPr="004F4617">
        <w:rPr>
          <w:rFonts w:ascii="GHEA Grapalat" w:hAnsi="GHEA Grapalat"/>
          <w:b/>
          <w:lang w:val="fr-FR"/>
        </w:rPr>
        <w:t>կամ</w:t>
      </w:r>
      <w:proofErr w:type="spellEnd"/>
      <w:r w:rsidRPr="004F4617">
        <w:rPr>
          <w:rFonts w:ascii="GHEA Grapalat" w:hAnsi="GHEA Grapalat"/>
          <w:b/>
          <w:lang w:val="fr-FR"/>
        </w:rPr>
        <w:t xml:space="preserve"> </w:t>
      </w:r>
      <w:proofErr w:type="spellStart"/>
      <w:r w:rsidRPr="004F4617">
        <w:rPr>
          <w:rFonts w:ascii="GHEA Grapalat" w:hAnsi="GHEA Grapalat"/>
          <w:b/>
          <w:lang w:val="fr-FR"/>
        </w:rPr>
        <w:t>լրացումների</w:t>
      </w:r>
      <w:proofErr w:type="spellEnd"/>
      <w:r w:rsidRPr="00BA5C3F">
        <w:rPr>
          <w:rFonts w:ascii="GHEA Grapalat" w:hAnsi="GHEA Grapalat"/>
          <w:b/>
          <w:i/>
          <w:lang w:val="fr-FR"/>
        </w:rPr>
        <w:t xml:space="preserve"> </w:t>
      </w:r>
      <w:proofErr w:type="spellStart"/>
      <w:r w:rsidRPr="004F4617">
        <w:rPr>
          <w:rFonts w:ascii="GHEA Grapalat" w:hAnsi="GHEA Grapalat"/>
          <w:b/>
          <w:lang w:val="fr-FR"/>
        </w:rPr>
        <w:t>անհրաժեշտությունը</w:t>
      </w:r>
      <w:proofErr w:type="spellEnd"/>
      <w:r w:rsidRPr="004F4617">
        <w:rPr>
          <w:rFonts w:ascii="GHEA Grapalat" w:hAnsi="GHEA Grapalat"/>
          <w:b/>
          <w:lang w:val="fr-FR"/>
        </w:rPr>
        <w:t>.</w:t>
      </w:r>
      <w:r w:rsidRPr="004F4617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Որոշման</w:t>
      </w:r>
      <w:proofErr w:type="spellEnd"/>
      <w:r w:rsidRPr="004F4617">
        <w:rPr>
          <w:rFonts w:ascii="GHEA Grapalat" w:hAnsi="GHEA Grapalat" w:cs="Sylfaen"/>
          <w:lang w:val="fr-FR"/>
        </w:rPr>
        <w:t xml:space="preserve"> </w:t>
      </w:r>
      <w:proofErr w:type="spellStart"/>
      <w:r w:rsidRPr="004F4617">
        <w:rPr>
          <w:rFonts w:ascii="GHEA Grapalat" w:hAnsi="GHEA Grapalat" w:cs="Sylfaen"/>
          <w:lang w:val="fr-FR"/>
        </w:rPr>
        <w:t>նախագծի</w:t>
      </w:r>
      <w:proofErr w:type="spellEnd"/>
      <w:r w:rsidRPr="004F4617">
        <w:rPr>
          <w:rFonts w:ascii="GHEA Grapalat" w:hAnsi="GHEA Grapalat" w:cs="Sylfaen"/>
          <w:lang w:val="fr-FR"/>
        </w:rPr>
        <w:t xml:space="preserve"> </w:t>
      </w:r>
      <w:proofErr w:type="spellStart"/>
      <w:r w:rsidRPr="004F4617">
        <w:rPr>
          <w:rFonts w:ascii="GHEA Grapalat" w:hAnsi="GHEA Grapalat" w:cs="Sylfaen"/>
          <w:lang w:val="fr-FR"/>
        </w:rPr>
        <w:t>ընդունման</w:t>
      </w:r>
      <w:proofErr w:type="spellEnd"/>
      <w:r w:rsidRPr="004F4617">
        <w:rPr>
          <w:rFonts w:ascii="GHEA Grapalat" w:hAnsi="GHEA Grapalat" w:cs="Sylfaen"/>
          <w:lang w:val="fr-FR"/>
        </w:rPr>
        <w:t xml:space="preserve"> </w:t>
      </w:r>
      <w:proofErr w:type="spellStart"/>
      <w:r w:rsidRPr="004F4617">
        <w:rPr>
          <w:rFonts w:ascii="GHEA Grapalat" w:hAnsi="GHEA Grapalat" w:cs="Sylfaen"/>
          <w:lang w:val="fr-FR"/>
        </w:rPr>
        <w:t>կապակցությամբ</w:t>
      </w:r>
      <w:proofErr w:type="spellEnd"/>
      <w:r w:rsidRPr="004F4617">
        <w:rPr>
          <w:rFonts w:ascii="GHEA Grapalat" w:hAnsi="GHEA Grapalat" w:cs="Sylfaen"/>
          <w:lang w:val="fr-FR"/>
        </w:rPr>
        <w:t xml:space="preserve"> </w:t>
      </w:r>
      <w:proofErr w:type="spellStart"/>
      <w:r w:rsidRPr="004F4617">
        <w:rPr>
          <w:rFonts w:ascii="GHEA Grapalat" w:hAnsi="GHEA Grapalat" w:cs="Sylfaen"/>
          <w:lang w:val="fr-FR"/>
        </w:rPr>
        <w:t>այլ</w:t>
      </w:r>
      <w:proofErr w:type="spellEnd"/>
      <w:r w:rsidRPr="004F4617">
        <w:rPr>
          <w:rFonts w:ascii="GHEA Grapalat" w:hAnsi="GHEA Grapalat" w:cs="Sylfaen"/>
          <w:lang w:val="fr-FR"/>
        </w:rPr>
        <w:t xml:space="preserve"> </w:t>
      </w:r>
      <w:proofErr w:type="spellStart"/>
      <w:r w:rsidRPr="004F4617">
        <w:rPr>
          <w:rFonts w:ascii="GHEA Grapalat" w:hAnsi="GHEA Grapalat" w:cs="Sylfaen"/>
          <w:lang w:val="fr-FR"/>
        </w:rPr>
        <w:t>իրավական</w:t>
      </w:r>
      <w:proofErr w:type="spellEnd"/>
      <w:r w:rsidRPr="004F4617">
        <w:rPr>
          <w:rFonts w:ascii="GHEA Grapalat" w:hAnsi="GHEA Grapalat" w:cs="Sylfaen"/>
          <w:lang w:val="fr-FR"/>
        </w:rPr>
        <w:t xml:space="preserve"> </w:t>
      </w:r>
      <w:proofErr w:type="spellStart"/>
      <w:r w:rsidRPr="004F4617">
        <w:rPr>
          <w:rFonts w:ascii="GHEA Grapalat" w:hAnsi="GHEA Grapalat" w:cs="Sylfaen"/>
          <w:lang w:val="fr-FR"/>
        </w:rPr>
        <w:t>ակտերում</w:t>
      </w:r>
      <w:proofErr w:type="spellEnd"/>
      <w:r w:rsidRPr="004F4617">
        <w:rPr>
          <w:rFonts w:ascii="GHEA Grapalat" w:hAnsi="GHEA Grapalat" w:cs="Sylfaen"/>
          <w:lang w:val="fr-FR"/>
        </w:rPr>
        <w:t xml:space="preserve"> </w:t>
      </w:r>
      <w:proofErr w:type="spellStart"/>
      <w:r w:rsidRPr="004F4617">
        <w:rPr>
          <w:rFonts w:ascii="GHEA Grapalat" w:hAnsi="GHEA Grapalat" w:cs="Sylfaen"/>
          <w:lang w:val="fr-FR"/>
        </w:rPr>
        <w:t>փոփոխություններ</w:t>
      </w:r>
      <w:proofErr w:type="spellEnd"/>
      <w:r w:rsidRPr="004F4617">
        <w:rPr>
          <w:rFonts w:ascii="GHEA Grapalat" w:hAnsi="GHEA Grapalat" w:cs="Sylfaen"/>
          <w:lang w:val="fr-FR"/>
        </w:rPr>
        <w:t xml:space="preserve"> </w:t>
      </w:r>
      <w:proofErr w:type="spellStart"/>
      <w:r w:rsidRPr="004F4617">
        <w:rPr>
          <w:rFonts w:ascii="GHEA Grapalat" w:hAnsi="GHEA Grapalat" w:cs="Sylfaen"/>
          <w:lang w:val="fr-FR"/>
        </w:rPr>
        <w:t>չեն</w:t>
      </w:r>
      <w:proofErr w:type="spellEnd"/>
      <w:r w:rsidRPr="004F4617">
        <w:rPr>
          <w:rFonts w:ascii="GHEA Grapalat" w:hAnsi="GHEA Grapalat" w:cs="Sylfaen"/>
          <w:lang w:val="fr-FR"/>
        </w:rPr>
        <w:t xml:space="preserve"> </w:t>
      </w:r>
      <w:proofErr w:type="spellStart"/>
      <w:r w:rsidRPr="004F4617">
        <w:rPr>
          <w:rFonts w:ascii="GHEA Grapalat" w:hAnsi="GHEA Grapalat" w:cs="Sylfaen"/>
          <w:lang w:val="fr-FR"/>
        </w:rPr>
        <w:t>նախատեսվում</w:t>
      </w:r>
      <w:proofErr w:type="spellEnd"/>
      <w:r w:rsidRPr="004F4617">
        <w:rPr>
          <w:rFonts w:ascii="GHEA Grapalat" w:hAnsi="GHEA Grapalat" w:cs="Sylfaen"/>
          <w:lang w:val="fr-FR"/>
        </w:rPr>
        <w:t>:</w:t>
      </w:r>
    </w:p>
    <w:p w:rsidR="004F4617" w:rsidRPr="004F4617" w:rsidRDefault="004F4617" w:rsidP="004F4617">
      <w:pPr>
        <w:pStyle w:val="BodyText"/>
        <w:ind w:right="-29" w:firstLine="540"/>
        <w:rPr>
          <w:rFonts w:ascii="GHEA Grapalat" w:hAnsi="GHEA Grapalat" w:cs="Sylfaen"/>
          <w:sz w:val="22"/>
          <w:szCs w:val="22"/>
          <w:lang w:val="fr-FR" w:eastAsia="en-US"/>
        </w:rPr>
      </w:pPr>
      <w:r w:rsidRPr="004F4617">
        <w:rPr>
          <w:rFonts w:ascii="GHEA Grapalat" w:hAnsi="GHEA Grapalat"/>
          <w:b/>
          <w:sz w:val="22"/>
          <w:szCs w:val="22"/>
          <w:lang w:val="fr-FR"/>
        </w:rPr>
        <w:t xml:space="preserve">2. </w:t>
      </w:r>
      <w:proofErr w:type="spellStart"/>
      <w:r w:rsidRPr="004F4617">
        <w:rPr>
          <w:rFonts w:ascii="GHEA Grapalat" w:hAnsi="GHEA Grapalat"/>
          <w:b/>
          <w:sz w:val="22"/>
          <w:szCs w:val="22"/>
          <w:lang w:val="fr-FR"/>
        </w:rPr>
        <w:t>Միջազգային</w:t>
      </w:r>
      <w:proofErr w:type="spellEnd"/>
      <w:r w:rsidRPr="004F4617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proofErr w:type="spellStart"/>
      <w:r w:rsidRPr="004F4617">
        <w:rPr>
          <w:rFonts w:ascii="GHEA Grapalat" w:hAnsi="GHEA Grapalat"/>
          <w:b/>
          <w:sz w:val="22"/>
          <w:szCs w:val="22"/>
          <w:lang w:val="fr-FR"/>
        </w:rPr>
        <w:t>պայմանագրերով</w:t>
      </w:r>
      <w:proofErr w:type="spellEnd"/>
      <w:r w:rsidRPr="004F4617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proofErr w:type="spellStart"/>
      <w:r w:rsidRPr="004F4617">
        <w:rPr>
          <w:rFonts w:ascii="GHEA Grapalat" w:hAnsi="GHEA Grapalat"/>
          <w:b/>
          <w:sz w:val="22"/>
          <w:szCs w:val="22"/>
          <w:lang w:val="fr-FR"/>
        </w:rPr>
        <w:t>ստանձնած</w:t>
      </w:r>
      <w:proofErr w:type="spellEnd"/>
      <w:r w:rsidRPr="004F4617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proofErr w:type="spellStart"/>
      <w:r w:rsidRPr="004F4617">
        <w:rPr>
          <w:rFonts w:ascii="GHEA Grapalat" w:hAnsi="GHEA Grapalat"/>
          <w:b/>
          <w:sz w:val="22"/>
          <w:szCs w:val="22"/>
          <w:lang w:val="fr-FR"/>
        </w:rPr>
        <w:t>պարտավորությունների</w:t>
      </w:r>
      <w:proofErr w:type="spellEnd"/>
      <w:r w:rsidRPr="004F4617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proofErr w:type="spellStart"/>
      <w:r w:rsidRPr="004F4617">
        <w:rPr>
          <w:rFonts w:ascii="GHEA Grapalat" w:hAnsi="GHEA Grapalat"/>
          <w:b/>
          <w:sz w:val="22"/>
          <w:szCs w:val="22"/>
          <w:lang w:val="fr-FR"/>
        </w:rPr>
        <w:t>հետ</w:t>
      </w:r>
      <w:proofErr w:type="spellEnd"/>
      <w:r w:rsidRPr="004F4617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proofErr w:type="spellStart"/>
      <w:r w:rsidRPr="004F4617">
        <w:rPr>
          <w:rFonts w:ascii="GHEA Grapalat" w:hAnsi="GHEA Grapalat"/>
          <w:b/>
          <w:sz w:val="22"/>
          <w:szCs w:val="22"/>
          <w:lang w:val="fr-FR"/>
        </w:rPr>
        <w:t>համապատասխանությունը</w:t>
      </w:r>
      <w:proofErr w:type="spellEnd"/>
      <w:r w:rsidRPr="004F4617">
        <w:rPr>
          <w:rFonts w:ascii="GHEA Grapalat" w:hAnsi="GHEA Grapalat"/>
          <w:b/>
          <w:sz w:val="22"/>
          <w:szCs w:val="22"/>
          <w:lang w:val="fr-FR"/>
        </w:rPr>
        <w:t>.</w:t>
      </w:r>
      <w:r w:rsidRPr="004F4617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Որոշման</w:t>
      </w:r>
      <w:proofErr w:type="spellEnd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 xml:space="preserve"> </w:t>
      </w:r>
      <w:proofErr w:type="spellStart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>նախագծի</w:t>
      </w:r>
      <w:proofErr w:type="spellEnd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 xml:space="preserve"> </w:t>
      </w:r>
      <w:proofErr w:type="spellStart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>գործողությունը</w:t>
      </w:r>
      <w:proofErr w:type="spellEnd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 xml:space="preserve"> </w:t>
      </w:r>
      <w:proofErr w:type="spellStart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>միջազգային</w:t>
      </w:r>
      <w:proofErr w:type="spellEnd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 xml:space="preserve"> </w:t>
      </w:r>
      <w:proofErr w:type="spellStart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>պայմանագրերին</w:t>
      </w:r>
      <w:proofErr w:type="spellEnd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 xml:space="preserve">  </w:t>
      </w:r>
      <w:proofErr w:type="spellStart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>չի</w:t>
      </w:r>
      <w:proofErr w:type="spellEnd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 xml:space="preserve">  </w:t>
      </w:r>
      <w:proofErr w:type="spellStart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>հակասում</w:t>
      </w:r>
      <w:proofErr w:type="spellEnd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>:</w:t>
      </w:r>
    </w:p>
    <w:p w:rsidR="004F4617" w:rsidRPr="004F4617" w:rsidRDefault="004F4617" w:rsidP="004F4617">
      <w:pPr>
        <w:pStyle w:val="BodyText"/>
        <w:ind w:right="-29" w:firstLine="540"/>
        <w:rPr>
          <w:rFonts w:ascii="GHEA Grapalat" w:hAnsi="GHEA Grapalat" w:cs="Sylfaen"/>
          <w:sz w:val="22"/>
          <w:szCs w:val="22"/>
          <w:lang w:val="fr-FR" w:eastAsia="en-US"/>
        </w:rPr>
      </w:pPr>
      <w:r w:rsidRPr="004F4617">
        <w:rPr>
          <w:rFonts w:ascii="GHEA Grapalat" w:hAnsi="GHEA Grapalat"/>
          <w:b/>
          <w:sz w:val="22"/>
          <w:szCs w:val="22"/>
          <w:lang w:val="fr-FR"/>
        </w:rPr>
        <w:t xml:space="preserve"> 3. </w:t>
      </w:r>
      <w:proofErr w:type="spellStart"/>
      <w:r w:rsidRPr="004F4617">
        <w:rPr>
          <w:rFonts w:ascii="GHEA Grapalat" w:hAnsi="GHEA Grapalat"/>
          <w:b/>
          <w:sz w:val="22"/>
          <w:szCs w:val="22"/>
          <w:lang w:val="fr-FR"/>
        </w:rPr>
        <w:t>Այլ</w:t>
      </w:r>
      <w:proofErr w:type="spellEnd"/>
      <w:r w:rsidRPr="004F4617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proofErr w:type="spellStart"/>
      <w:r w:rsidRPr="004F4617">
        <w:rPr>
          <w:rFonts w:ascii="GHEA Grapalat" w:hAnsi="GHEA Grapalat"/>
          <w:b/>
          <w:sz w:val="22"/>
          <w:szCs w:val="22"/>
          <w:lang w:val="fr-FR"/>
        </w:rPr>
        <w:t>տեղեկություններ</w:t>
      </w:r>
      <w:proofErr w:type="spellEnd"/>
      <w:r w:rsidRPr="004F4617">
        <w:rPr>
          <w:rFonts w:ascii="GHEA Grapalat" w:hAnsi="GHEA Grapalat"/>
          <w:b/>
          <w:sz w:val="22"/>
          <w:szCs w:val="22"/>
          <w:lang w:val="fr-FR"/>
        </w:rPr>
        <w:t>.</w:t>
      </w:r>
      <w:r w:rsidRPr="004F4617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>Այլ</w:t>
      </w:r>
      <w:proofErr w:type="spellEnd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 xml:space="preserve"> </w:t>
      </w:r>
      <w:proofErr w:type="spellStart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>տեղեկություններ</w:t>
      </w:r>
      <w:proofErr w:type="spellEnd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 xml:space="preserve"> </w:t>
      </w:r>
      <w:proofErr w:type="spellStart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>չկան</w:t>
      </w:r>
      <w:proofErr w:type="spellEnd"/>
      <w:r w:rsidRPr="004F4617">
        <w:rPr>
          <w:rFonts w:ascii="GHEA Grapalat" w:hAnsi="GHEA Grapalat" w:cs="Sylfaen"/>
          <w:sz w:val="22"/>
          <w:szCs w:val="22"/>
          <w:lang w:val="fr-FR" w:eastAsia="en-US"/>
        </w:rPr>
        <w:t>:</w:t>
      </w:r>
    </w:p>
    <w:p w:rsidR="00CB010B" w:rsidRPr="004F4617" w:rsidRDefault="00CB010B" w:rsidP="006E32F2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9771E4" w:rsidRPr="00CB010B" w:rsidRDefault="009771E4" w:rsidP="009771E4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</w:rPr>
      </w:pPr>
    </w:p>
    <w:p w:rsidR="009771E4" w:rsidRPr="00CB010B" w:rsidRDefault="009771E4" w:rsidP="009771E4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</w:rPr>
      </w:pPr>
    </w:p>
    <w:p w:rsidR="009771E4" w:rsidRPr="00CB010B" w:rsidRDefault="009771E4" w:rsidP="009771E4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</w:rPr>
      </w:pPr>
    </w:p>
    <w:p w:rsidR="009771E4" w:rsidRPr="00CB010B" w:rsidRDefault="00CB010B" w:rsidP="009771E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  <w:r w:rsidRPr="00CB010B">
        <w:rPr>
          <w:rFonts w:ascii="GHEA Grapalat" w:hAnsi="GHEA Grapalat" w:cs="Sylfaen"/>
          <w:b/>
        </w:rPr>
        <w:t>Տ Ե Ղ Ե Կ Ա Ն Ք</w:t>
      </w:r>
    </w:p>
    <w:p w:rsidR="00CB010B" w:rsidRPr="00CB010B" w:rsidRDefault="006E32F2" w:rsidP="00CB010B">
      <w:pPr>
        <w:pStyle w:val="BodyText"/>
        <w:ind w:right="-29" w:firstLine="540"/>
        <w:jc w:val="center"/>
        <w:rPr>
          <w:rFonts w:ascii="GHEA Grapalat" w:hAnsi="GHEA Grapalat"/>
          <w:b/>
        </w:rPr>
      </w:pPr>
      <w:r w:rsidRPr="00CB010B">
        <w:rPr>
          <w:rFonts w:ascii="GHEA Grapalat" w:hAnsi="GHEA Grapalat" w:cs="Sylfaen"/>
          <w:b/>
          <w:lang w:val="ru-RU"/>
        </w:rPr>
        <w:t>ՀՀ կառավարության «Հայա</w:t>
      </w:r>
      <w:r w:rsidRPr="00CB010B">
        <w:rPr>
          <w:rFonts w:ascii="GHEA Grapalat" w:hAnsi="GHEA Grapalat" w:cs="Sylfaen"/>
          <w:b/>
        </w:rPr>
        <w:t>ս</w:t>
      </w:r>
      <w:r w:rsidRPr="00CB010B">
        <w:rPr>
          <w:rFonts w:ascii="GHEA Grapalat" w:hAnsi="GHEA Grapalat" w:cs="Sylfaen"/>
          <w:b/>
          <w:lang w:val="ru-RU"/>
        </w:rPr>
        <w:t>տանի Հանրապետության կառավարության 2009 թվականի հունվարի 8-ի N 54-Ն որոշման մեջ փոփոխություններ կատարելու մասին</w:t>
      </w:r>
      <w:r w:rsidRPr="00CB010B">
        <w:rPr>
          <w:rFonts w:ascii="GHEA Grapalat" w:hAnsi="GHEA Grapalat" w:cs="Sylfaen"/>
          <w:b/>
        </w:rPr>
        <w:t>»</w:t>
      </w:r>
      <w:r w:rsidRPr="00CB010B">
        <w:rPr>
          <w:rFonts w:ascii="GHEA Grapalat" w:hAnsi="GHEA Grapalat" w:cs="Sylfaen"/>
          <w:b/>
          <w:lang w:val="ru-RU"/>
        </w:rPr>
        <w:t xml:space="preserve"> </w:t>
      </w:r>
      <w:proofErr w:type="spellStart"/>
      <w:r w:rsidR="009771E4" w:rsidRPr="00CB010B">
        <w:rPr>
          <w:rFonts w:ascii="GHEA Grapalat" w:hAnsi="GHEA Grapalat"/>
          <w:b/>
        </w:rPr>
        <w:t>որոշման</w:t>
      </w:r>
      <w:proofErr w:type="spellEnd"/>
      <w:r w:rsidR="009771E4" w:rsidRPr="00CB010B">
        <w:rPr>
          <w:rFonts w:ascii="GHEA Grapalat" w:hAnsi="GHEA Grapalat"/>
          <w:b/>
        </w:rPr>
        <w:t xml:space="preserve"> </w:t>
      </w:r>
      <w:proofErr w:type="spellStart"/>
      <w:r w:rsidR="009771E4" w:rsidRPr="00CB010B">
        <w:rPr>
          <w:rFonts w:ascii="GHEA Grapalat" w:hAnsi="GHEA Grapalat"/>
          <w:b/>
        </w:rPr>
        <w:t>նախագծ</w:t>
      </w:r>
      <w:r w:rsidR="00CB010B" w:rsidRPr="00CB010B">
        <w:rPr>
          <w:rFonts w:ascii="GHEA Grapalat" w:hAnsi="GHEA Grapalat"/>
          <w:b/>
        </w:rPr>
        <w:t>ի</w:t>
      </w:r>
      <w:proofErr w:type="spellEnd"/>
      <w:r w:rsidR="009771E4" w:rsidRPr="00CB010B">
        <w:rPr>
          <w:rFonts w:ascii="GHEA Grapalat" w:hAnsi="GHEA Grapalat"/>
          <w:b/>
        </w:rPr>
        <w:t xml:space="preserve"> </w:t>
      </w:r>
      <w:proofErr w:type="spellStart"/>
      <w:r w:rsidR="00CB010B" w:rsidRPr="00CB010B">
        <w:rPr>
          <w:rFonts w:ascii="GHEA Grapalat" w:hAnsi="GHEA Grapalat"/>
          <w:b/>
        </w:rPr>
        <w:t>նախագծմանը</w:t>
      </w:r>
      <w:proofErr w:type="spellEnd"/>
      <w:r w:rsidR="00CB010B" w:rsidRPr="00CB010B">
        <w:rPr>
          <w:rFonts w:ascii="GHEA Grapalat" w:hAnsi="GHEA Grapalat"/>
          <w:b/>
          <w:lang w:val="fr-FR"/>
        </w:rPr>
        <w:t xml:space="preserve"> </w:t>
      </w:r>
      <w:r w:rsidR="00CB010B" w:rsidRPr="00CB010B">
        <w:rPr>
          <w:rFonts w:ascii="GHEA Grapalat" w:hAnsi="GHEA Grapalat"/>
          <w:b/>
        </w:rPr>
        <w:t>և</w:t>
      </w:r>
      <w:r w:rsidR="00CB010B" w:rsidRPr="00CB010B">
        <w:rPr>
          <w:rFonts w:ascii="GHEA Grapalat" w:hAnsi="GHEA Grapalat"/>
          <w:b/>
          <w:lang w:val="fr-FR"/>
        </w:rPr>
        <w:t xml:space="preserve"> </w:t>
      </w:r>
      <w:proofErr w:type="spellStart"/>
      <w:r w:rsidR="00CB010B" w:rsidRPr="00CB010B">
        <w:rPr>
          <w:rFonts w:ascii="GHEA Grapalat" w:hAnsi="GHEA Grapalat"/>
          <w:b/>
        </w:rPr>
        <w:t>քննարկմանը</w:t>
      </w:r>
      <w:proofErr w:type="spellEnd"/>
      <w:r w:rsidR="00CB010B" w:rsidRPr="00CB010B">
        <w:rPr>
          <w:rFonts w:ascii="GHEA Grapalat" w:hAnsi="GHEA Grapalat"/>
          <w:b/>
          <w:lang w:val="fr-FR"/>
        </w:rPr>
        <w:t xml:space="preserve"> </w:t>
      </w:r>
      <w:proofErr w:type="spellStart"/>
      <w:r w:rsidR="00CB010B" w:rsidRPr="00CB010B">
        <w:rPr>
          <w:rFonts w:ascii="GHEA Grapalat" w:hAnsi="GHEA Grapalat"/>
          <w:b/>
        </w:rPr>
        <w:t>հասարակության</w:t>
      </w:r>
      <w:proofErr w:type="spellEnd"/>
      <w:r w:rsidR="00CB010B" w:rsidRPr="00CB010B">
        <w:rPr>
          <w:rFonts w:ascii="GHEA Grapalat" w:hAnsi="GHEA Grapalat"/>
          <w:b/>
          <w:lang w:val="fr-FR"/>
        </w:rPr>
        <w:t xml:space="preserve"> </w:t>
      </w:r>
      <w:proofErr w:type="spellStart"/>
      <w:r w:rsidR="00CB010B" w:rsidRPr="00CB010B">
        <w:rPr>
          <w:rFonts w:ascii="GHEA Grapalat" w:hAnsi="GHEA Grapalat"/>
          <w:b/>
        </w:rPr>
        <w:t>մասնակցության</w:t>
      </w:r>
      <w:proofErr w:type="spellEnd"/>
      <w:r w:rsidR="00CB010B" w:rsidRPr="00CB010B">
        <w:rPr>
          <w:rFonts w:ascii="GHEA Grapalat" w:hAnsi="GHEA Grapalat"/>
          <w:b/>
          <w:lang w:val="fr-FR"/>
        </w:rPr>
        <w:t xml:space="preserve"> </w:t>
      </w:r>
      <w:proofErr w:type="spellStart"/>
      <w:r w:rsidR="00CB010B" w:rsidRPr="00CB010B">
        <w:rPr>
          <w:rFonts w:ascii="GHEA Grapalat" w:hAnsi="GHEA Grapalat"/>
          <w:b/>
        </w:rPr>
        <w:t>մասին</w:t>
      </w:r>
      <w:proofErr w:type="spellEnd"/>
      <w:r w:rsidR="00CB010B" w:rsidRPr="00CB010B">
        <w:rPr>
          <w:rFonts w:ascii="GHEA Grapalat" w:hAnsi="GHEA Grapalat"/>
          <w:b/>
        </w:rPr>
        <w:t xml:space="preserve"> </w:t>
      </w:r>
    </w:p>
    <w:p w:rsidR="00CB010B" w:rsidRPr="00CB010B" w:rsidRDefault="00CB010B" w:rsidP="00CB010B">
      <w:pPr>
        <w:pStyle w:val="BodyText"/>
        <w:ind w:right="-29" w:firstLine="540"/>
        <w:jc w:val="center"/>
        <w:rPr>
          <w:rFonts w:ascii="GHEA Grapalat" w:hAnsi="GHEA Grapalat"/>
          <w:b/>
          <w:lang w:val="fr-FR"/>
        </w:rPr>
      </w:pPr>
    </w:p>
    <w:p w:rsidR="00CB010B" w:rsidRPr="00CB010B" w:rsidRDefault="00CB010B" w:rsidP="00CB010B">
      <w:pPr>
        <w:pStyle w:val="BodyText"/>
        <w:ind w:right="-29" w:firstLine="540"/>
        <w:rPr>
          <w:rFonts w:ascii="GHEA Grapalat" w:hAnsi="GHEA Grapalat"/>
          <w:lang w:val="fr-FR"/>
        </w:rPr>
      </w:pPr>
      <w:proofErr w:type="spellStart"/>
      <w:r w:rsidRPr="00CB010B">
        <w:rPr>
          <w:rFonts w:ascii="GHEA Grapalat" w:hAnsi="GHEA Grapalat" w:cs="GHEA Grapalat"/>
        </w:rPr>
        <w:t>Որոշման</w:t>
      </w:r>
      <w:proofErr w:type="spellEnd"/>
      <w:r w:rsidRPr="00CB010B">
        <w:rPr>
          <w:rFonts w:ascii="GHEA Grapalat" w:hAnsi="GHEA Grapalat" w:cs="GHEA Grapalat"/>
        </w:rPr>
        <w:t xml:space="preserve"> </w:t>
      </w:r>
      <w:proofErr w:type="spellStart"/>
      <w:r w:rsidRPr="00CB010B">
        <w:rPr>
          <w:rFonts w:ascii="GHEA Grapalat" w:hAnsi="GHEA Grapalat" w:cs="GHEA Grapalat"/>
        </w:rPr>
        <w:t>նախագծ</w:t>
      </w:r>
      <w:proofErr w:type="spellEnd"/>
      <w:r w:rsidRPr="00CB010B">
        <w:rPr>
          <w:rFonts w:ascii="GHEA Grapalat" w:hAnsi="GHEA Grapalat" w:cs="GHEA Grapalat"/>
          <w:lang w:val="hy-AM"/>
        </w:rPr>
        <w:t xml:space="preserve">ի </w:t>
      </w:r>
      <w:proofErr w:type="spellStart"/>
      <w:r w:rsidRPr="00CB010B">
        <w:rPr>
          <w:rFonts w:ascii="GHEA Grapalat" w:hAnsi="GHEA Grapalat" w:cs="GHEA Grapalat"/>
        </w:rPr>
        <w:t>հանրային</w:t>
      </w:r>
      <w:proofErr w:type="spellEnd"/>
      <w:r w:rsidRPr="00CB010B">
        <w:rPr>
          <w:rFonts w:ascii="GHEA Grapalat" w:hAnsi="GHEA Grapalat" w:cs="GHEA Grapalat"/>
        </w:rPr>
        <w:t xml:space="preserve"> </w:t>
      </w:r>
      <w:proofErr w:type="spellStart"/>
      <w:r w:rsidRPr="00CB010B">
        <w:rPr>
          <w:rFonts w:ascii="GHEA Grapalat" w:hAnsi="GHEA Grapalat" w:cs="GHEA Grapalat"/>
        </w:rPr>
        <w:t>քննարկման</w:t>
      </w:r>
      <w:proofErr w:type="spellEnd"/>
      <w:r w:rsidRPr="00CB010B">
        <w:rPr>
          <w:rFonts w:ascii="GHEA Grapalat" w:hAnsi="GHEA Grapalat" w:cs="GHEA Grapalat"/>
        </w:rPr>
        <w:t xml:space="preserve"> </w:t>
      </w:r>
      <w:proofErr w:type="spellStart"/>
      <w:r w:rsidRPr="00CB010B">
        <w:rPr>
          <w:rFonts w:ascii="GHEA Grapalat" w:hAnsi="GHEA Grapalat" w:cs="GHEA Grapalat"/>
        </w:rPr>
        <w:t>անհրաժեշտություն</w:t>
      </w:r>
      <w:proofErr w:type="spellEnd"/>
      <w:r w:rsidRPr="00CB010B">
        <w:rPr>
          <w:rFonts w:ascii="GHEA Grapalat" w:hAnsi="GHEA Grapalat" w:cs="GHEA Grapalat"/>
        </w:rPr>
        <w:t xml:space="preserve"> </w:t>
      </w:r>
      <w:proofErr w:type="spellStart"/>
      <w:r w:rsidRPr="00CB010B">
        <w:rPr>
          <w:rFonts w:ascii="GHEA Grapalat" w:hAnsi="GHEA Grapalat" w:cs="GHEA Grapalat"/>
        </w:rPr>
        <w:t>չկա</w:t>
      </w:r>
      <w:proofErr w:type="spellEnd"/>
      <w:r w:rsidRPr="00CB010B">
        <w:rPr>
          <w:rFonts w:ascii="GHEA Grapalat" w:hAnsi="GHEA Grapalat" w:cs="GHEA Grapalat"/>
          <w:lang w:val="fr-FR"/>
        </w:rPr>
        <w:t>:</w:t>
      </w:r>
      <w:r w:rsidRPr="00CB010B">
        <w:rPr>
          <w:rFonts w:ascii="GHEA Grapalat" w:hAnsi="GHEA Grapalat"/>
          <w:lang w:val="fr-FR"/>
        </w:rPr>
        <w:t xml:space="preserve"> </w:t>
      </w:r>
    </w:p>
    <w:p w:rsidR="00CB010B" w:rsidRPr="00CB010B" w:rsidRDefault="00CB010B" w:rsidP="00CB010B">
      <w:pPr>
        <w:pStyle w:val="BodyText"/>
        <w:ind w:right="-29" w:firstLine="540"/>
        <w:rPr>
          <w:rFonts w:ascii="GHEA Grapalat" w:hAnsi="GHEA Grapalat"/>
          <w:lang w:val="fr-FR"/>
        </w:rPr>
      </w:pPr>
    </w:p>
    <w:p w:rsidR="00CB010B" w:rsidRPr="00CB010B" w:rsidRDefault="00CB010B" w:rsidP="00CB010B">
      <w:pPr>
        <w:pStyle w:val="BodyText"/>
        <w:ind w:right="-29" w:firstLine="540"/>
        <w:rPr>
          <w:rFonts w:ascii="GHEA Grapalat" w:hAnsi="GHEA Grapalat"/>
          <w:lang w:val="fr-FR"/>
        </w:rPr>
      </w:pPr>
    </w:p>
    <w:p w:rsidR="00CB010B" w:rsidRPr="00CB010B" w:rsidRDefault="00CB010B" w:rsidP="00CB010B">
      <w:pPr>
        <w:pStyle w:val="BodyText"/>
        <w:ind w:right="-29" w:firstLine="540"/>
        <w:rPr>
          <w:rFonts w:ascii="GHEA Grapalat" w:hAnsi="GHEA Grapalat"/>
          <w:lang w:val="fr-FR"/>
        </w:rPr>
      </w:pPr>
    </w:p>
    <w:p w:rsidR="00CB010B" w:rsidRPr="00CB010B" w:rsidRDefault="00CB010B" w:rsidP="00CB010B">
      <w:pPr>
        <w:pStyle w:val="BodyText"/>
        <w:ind w:right="-29" w:firstLine="540"/>
        <w:rPr>
          <w:rFonts w:ascii="GHEA Grapalat" w:hAnsi="GHEA Grapalat"/>
          <w:lang w:val="fr-FR"/>
        </w:rPr>
      </w:pPr>
    </w:p>
    <w:p w:rsidR="00CB010B" w:rsidRPr="00CB010B" w:rsidRDefault="00CB010B" w:rsidP="00CB010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  <w:r w:rsidRPr="00CB010B">
        <w:rPr>
          <w:rFonts w:ascii="GHEA Grapalat" w:hAnsi="GHEA Grapalat" w:cs="Sylfaen"/>
          <w:b/>
        </w:rPr>
        <w:t>Տ Ե Ղ Ե Կ Ա Ն Ք</w:t>
      </w:r>
    </w:p>
    <w:p w:rsidR="00CB010B" w:rsidRPr="00CB010B" w:rsidRDefault="00CB010B" w:rsidP="00CB010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</w:p>
    <w:p w:rsidR="00CB010B" w:rsidRPr="00CB010B" w:rsidRDefault="00CB010B" w:rsidP="00CB010B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CB010B">
        <w:rPr>
          <w:rFonts w:ascii="GHEA Grapalat" w:hAnsi="GHEA Grapalat" w:cs="Sylfaen"/>
          <w:b/>
          <w:sz w:val="24"/>
          <w:szCs w:val="24"/>
        </w:rPr>
        <w:t>ՀՀ կառավարության «Հայա</w:t>
      </w:r>
      <w:r w:rsidRPr="00CB010B">
        <w:rPr>
          <w:rFonts w:ascii="GHEA Grapalat" w:hAnsi="GHEA Grapalat" w:cs="Sylfaen"/>
          <w:b/>
          <w:sz w:val="24"/>
          <w:szCs w:val="24"/>
          <w:lang w:val="en-US"/>
        </w:rPr>
        <w:t>ս</w:t>
      </w:r>
      <w:r w:rsidRPr="00CB010B">
        <w:rPr>
          <w:rFonts w:ascii="GHEA Grapalat" w:hAnsi="GHEA Grapalat" w:cs="Sylfaen"/>
          <w:b/>
          <w:sz w:val="24"/>
          <w:szCs w:val="24"/>
        </w:rPr>
        <w:t>տանի Հանրապետության կառավարության 2009 թվականի հունվարի 8-ի N 54-Ն որոշման մեջ փոփոխություններ կատարելու մասին</w:t>
      </w:r>
      <w:r w:rsidRPr="00CB010B">
        <w:rPr>
          <w:rFonts w:ascii="GHEA Grapalat" w:hAnsi="GHEA Grapalat" w:cs="Sylfaen"/>
          <w:b/>
          <w:sz w:val="24"/>
          <w:szCs w:val="24"/>
          <w:lang w:val="en-US"/>
        </w:rPr>
        <w:t>»</w:t>
      </w:r>
      <w:r w:rsidRPr="00CB010B">
        <w:rPr>
          <w:rFonts w:ascii="GHEA Grapalat" w:hAnsi="GHEA Grapalat" w:cs="Sylfaen"/>
          <w:b/>
          <w:sz w:val="24"/>
          <w:szCs w:val="24"/>
        </w:rPr>
        <w:t xml:space="preserve"> </w:t>
      </w:r>
      <w:r w:rsidRPr="00CB010B">
        <w:rPr>
          <w:rFonts w:ascii="GHEA Grapalat" w:hAnsi="GHEA Grapalat"/>
          <w:b/>
          <w:sz w:val="24"/>
          <w:szCs w:val="24"/>
        </w:rPr>
        <w:t>որոշման</w:t>
      </w:r>
      <w:r w:rsidRPr="00CB010B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/>
          <w:b/>
          <w:sz w:val="24"/>
          <w:szCs w:val="24"/>
        </w:rPr>
        <w:t>նախագծի</w:t>
      </w:r>
      <w:r w:rsidRPr="00CB010B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B010B">
        <w:rPr>
          <w:rFonts w:ascii="GHEA Grapalat" w:eastAsia="Calibri" w:hAnsi="GHEA Grapalat"/>
          <w:b/>
          <w:sz w:val="24"/>
          <w:szCs w:val="24"/>
          <w:lang w:val="af-ZA"/>
        </w:rPr>
        <w:t>ընդունման կապակցությամբ պետական բյուջեում ծախսերի և եկամուտների  ավելացման</w:t>
      </w:r>
      <w:r w:rsidRPr="00CB010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b/>
          <w:sz w:val="24"/>
          <w:szCs w:val="24"/>
        </w:rPr>
        <w:t>կամ</w:t>
      </w:r>
      <w:r w:rsidRPr="00CB010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b/>
          <w:sz w:val="24"/>
          <w:szCs w:val="24"/>
        </w:rPr>
        <w:t>նվազեցման</w:t>
      </w:r>
      <w:r w:rsidRPr="00CB010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CB010B">
        <w:rPr>
          <w:rFonts w:ascii="GHEA Grapalat" w:hAnsi="GHEA Grapalat" w:cs="Sylfaen"/>
          <w:b/>
          <w:sz w:val="24"/>
          <w:szCs w:val="24"/>
        </w:rPr>
        <w:t>մասին</w:t>
      </w:r>
    </w:p>
    <w:p w:rsidR="00CB010B" w:rsidRPr="00CB010B" w:rsidRDefault="00CB010B" w:rsidP="00CB010B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</w:rPr>
      </w:pPr>
    </w:p>
    <w:p w:rsidR="00CB010B" w:rsidRPr="00CB010B" w:rsidRDefault="00CB010B" w:rsidP="00CB010B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</w:rPr>
      </w:pPr>
      <w:proofErr w:type="spellStart"/>
      <w:r w:rsidRPr="00CB010B">
        <w:rPr>
          <w:rFonts w:ascii="GHEA Grapalat" w:hAnsi="GHEA Grapalat"/>
        </w:rPr>
        <w:t>Նախագծի</w:t>
      </w:r>
      <w:proofErr w:type="spellEnd"/>
      <w:r w:rsidRPr="00CB010B">
        <w:rPr>
          <w:rFonts w:ascii="GHEA Grapalat" w:hAnsi="GHEA Grapalat"/>
        </w:rPr>
        <w:t xml:space="preserve"> </w:t>
      </w:r>
      <w:proofErr w:type="spellStart"/>
      <w:r w:rsidRPr="00CB010B">
        <w:rPr>
          <w:rFonts w:ascii="GHEA Grapalat" w:hAnsi="GHEA Grapalat" w:cs="Sylfaen"/>
        </w:rPr>
        <w:t>ընդունման</w:t>
      </w:r>
      <w:proofErr w:type="spellEnd"/>
      <w:r w:rsidRPr="00CB010B">
        <w:rPr>
          <w:rFonts w:ascii="GHEA Grapalat" w:hAnsi="GHEA Grapalat" w:cs="Sylfaen"/>
        </w:rPr>
        <w:t xml:space="preserve"> </w:t>
      </w:r>
      <w:proofErr w:type="spellStart"/>
      <w:r w:rsidRPr="00CB010B">
        <w:rPr>
          <w:rFonts w:ascii="GHEA Grapalat" w:hAnsi="GHEA Grapalat" w:cs="Sylfaen"/>
        </w:rPr>
        <w:t>կապակցությամբ</w:t>
      </w:r>
      <w:proofErr w:type="spellEnd"/>
      <w:r w:rsidRPr="00CB010B">
        <w:rPr>
          <w:rFonts w:ascii="GHEA Grapalat" w:hAnsi="GHEA Grapalat" w:cs="Sylfaen"/>
        </w:rPr>
        <w:t xml:space="preserve"> </w:t>
      </w:r>
      <w:proofErr w:type="spellStart"/>
      <w:r w:rsidRPr="00CB010B">
        <w:rPr>
          <w:rFonts w:ascii="GHEA Grapalat" w:hAnsi="GHEA Grapalat" w:cs="Sylfaen"/>
        </w:rPr>
        <w:t>պետական</w:t>
      </w:r>
      <w:proofErr w:type="spellEnd"/>
      <w:r w:rsidRPr="00CB010B">
        <w:rPr>
          <w:rFonts w:ascii="GHEA Grapalat" w:hAnsi="GHEA Grapalat" w:cs="Sylfaen"/>
        </w:rPr>
        <w:t xml:space="preserve"> </w:t>
      </w:r>
      <w:proofErr w:type="spellStart"/>
      <w:r w:rsidRPr="00CB010B">
        <w:rPr>
          <w:rFonts w:ascii="GHEA Grapalat" w:hAnsi="GHEA Grapalat" w:cs="Sylfaen"/>
        </w:rPr>
        <w:t>բյուջեում</w:t>
      </w:r>
      <w:proofErr w:type="spellEnd"/>
      <w:r w:rsidRPr="00CB010B">
        <w:rPr>
          <w:rFonts w:ascii="GHEA Grapalat" w:hAnsi="GHEA Grapalat" w:cs="Sylfaen"/>
        </w:rPr>
        <w:t xml:space="preserve"> </w:t>
      </w:r>
      <w:proofErr w:type="spellStart"/>
      <w:r w:rsidRPr="00CB010B">
        <w:rPr>
          <w:rFonts w:ascii="GHEA Grapalat" w:hAnsi="GHEA Grapalat" w:cs="Sylfaen"/>
        </w:rPr>
        <w:t>ծախսերի</w:t>
      </w:r>
      <w:proofErr w:type="spellEnd"/>
      <w:r w:rsidRPr="00CB010B">
        <w:rPr>
          <w:rFonts w:ascii="GHEA Grapalat" w:hAnsi="GHEA Grapalat" w:cs="Sylfaen"/>
        </w:rPr>
        <w:t xml:space="preserve"> և </w:t>
      </w:r>
      <w:proofErr w:type="spellStart"/>
      <w:r w:rsidRPr="00CB010B">
        <w:rPr>
          <w:rFonts w:ascii="GHEA Grapalat" w:hAnsi="GHEA Grapalat" w:cs="Sylfaen"/>
        </w:rPr>
        <w:t>եկամուտների</w:t>
      </w:r>
      <w:proofErr w:type="spellEnd"/>
      <w:r w:rsidRPr="00CB010B">
        <w:rPr>
          <w:rFonts w:ascii="GHEA Grapalat" w:hAnsi="GHEA Grapalat" w:cs="Sylfaen"/>
        </w:rPr>
        <w:t xml:space="preserve"> </w:t>
      </w:r>
      <w:proofErr w:type="spellStart"/>
      <w:r w:rsidRPr="00CB010B">
        <w:rPr>
          <w:rFonts w:ascii="GHEA Grapalat" w:hAnsi="GHEA Grapalat" w:cs="Sylfaen"/>
        </w:rPr>
        <w:t>ավելացում</w:t>
      </w:r>
      <w:proofErr w:type="spellEnd"/>
      <w:r w:rsidRPr="00CB010B">
        <w:rPr>
          <w:rFonts w:ascii="GHEA Grapalat" w:hAnsi="GHEA Grapalat" w:cs="Sylfaen"/>
        </w:rPr>
        <w:t xml:space="preserve"> </w:t>
      </w:r>
      <w:proofErr w:type="spellStart"/>
      <w:r w:rsidRPr="00CB010B">
        <w:rPr>
          <w:rFonts w:ascii="GHEA Grapalat" w:hAnsi="GHEA Grapalat" w:cs="Sylfaen"/>
        </w:rPr>
        <w:t>կամ</w:t>
      </w:r>
      <w:proofErr w:type="spellEnd"/>
      <w:r w:rsidRPr="00CB010B">
        <w:rPr>
          <w:rFonts w:ascii="GHEA Grapalat" w:hAnsi="GHEA Grapalat" w:cs="Sylfaen"/>
        </w:rPr>
        <w:t xml:space="preserve"> </w:t>
      </w:r>
      <w:proofErr w:type="spellStart"/>
      <w:r w:rsidRPr="00CB010B">
        <w:rPr>
          <w:rFonts w:ascii="GHEA Grapalat" w:hAnsi="GHEA Grapalat" w:cs="Sylfaen"/>
        </w:rPr>
        <w:t>նվազեցում</w:t>
      </w:r>
      <w:proofErr w:type="spellEnd"/>
      <w:r w:rsidRPr="00CB010B">
        <w:rPr>
          <w:rFonts w:ascii="GHEA Grapalat" w:hAnsi="GHEA Grapalat" w:cs="Sylfaen"/>
        </w:rPr>
        <w:t xml:space="preserve">, </w:t>
      </w:r>
      <w:proofErr w:type="spellStart"/>
      <w:r w:rsidRPr="00CB010B">
        <w:rPr>
          <w:rFonts w:ascii="GHEA Grapalat" w:hAnsi="GHEA Grapalat" w:cs="Sylfaen"/>
        </w:rPr>
        <w:t>ինչպես</w:t>
      </w:r>
      <w:proofErr w:type="spellEnd"/>
      <w:r w:rsidRPr="00CB010B">
        <w:rPr>
          <w:rFonts w:ascii="GHEA Grapalat" w:hAnsi="GHEA Grapalat" w:cs="Sylfaen"/>
        </w:rPr>
        <w:t xml:space="preserve"> </w:t>
      </w:r>
      <w:proofErr w:type="spellStart"/>
      <w:r w:rsidRPr="00CB010B">
        <w:rPr>
          <w:rFonts w:ascii="GHEA Grapalat" w:hAnsi="GHEA Grapalat" w:cs="Sylfaen"/>
        </w:rPr>
        <w:t>նաև</w:t>
      </w:r>
      <w:proofErr w:type="spellEnd"/>
      <w:r w:rsidRPr="00CB010B">
        <w:rPr>
          <w:rFonts w:ascii="GHEA Grapalat" w:hAnsi="GHEA Grapalat" w:cs="Sylfaen"/>
        </w:rPr>
        <w:t xml:space="preserve"> </w:t>
      </w:r>
      <w:proofErr w:type="spellStart"/>
      <w:r w:rsidRPr="00CB010B">
        <w:rPr>
          <w:rFonts w:ascii="GHEA Grapalat" w:hAnsi="GHEA Grapalat" w:cs="Sylfaen"/>
        </w:rPr>
        <w:t>լրացուցիչ</w:t>
      </w:r>
      <w:proofErr w:type="spellEnd"/>
      <w:r w:rsidRPr="00CB010B">
        <w:rPr>
          <w:rFonts w:ascii="GHEA Grapalat" w:hAnsi="GHEA Grapalat" w:cs="Sylfaen"/>
        </w:rPr>
        <w:t xml:space="preserve"> </w:t>
      </w:r>
      <w:proofErr w:type="spellStart"/>
      <w:r w:rsidRPr="00CB010B">
        <w:rPr>
          <w:rFonts w:ascii="GHEA Grapalat" w:hAnsi="GHEA Grapalat" w:cs="Sylfaen"/>
        </w:rPr>
        <w:t>ֆինանսական</w:t>
      </w:r>
      <w:proofErr w:type="spellEnd"/>
      <w:r w:rsidRPr="00CB010B">
        <w:rPr>
          <w:rFonts w:ascii="GHEA Grapalat" w:hAnsi="GHEA Grapalat" w:cs="Sylfaen"/>
        </w:rPr>
        <w:t xml:space="preserve"> </w:t>
      </w:r>
      <w:proofErr w:type="spellStart"/>
      <w:r w:rsidRPr="00CB010B">
        <w:rPr>
          <w:rFonts w:ascii="GHEA Grapalat" w:hAnsi="GHEA Grapalat" w:cs="Sylfaen"/>
        </w:rPr>
        <w:t>միջոցների</w:t>
      </w:r>
      <w:proofErr w:type="spellEnd"/>
      <w:r w:rsidRPr="00CB010B">
        <w:rPr>
          <w:rFonts w:ascii="GHEA Grapalat" w:hAnsi="GHEA Grapalat" w:cs="Sylfaen"/>
        </w:rPr>
        <w:t xml:space="preserve"> </w:t>
      </w:r>
      <w:proofErr w:type="spellStart"/>
      <w:r w:rsidRPr="00CB010B">
        <w:rPr>
          <w:rFonts w:ascii="GHEA Grapalat" w:hAnsi="GHEA Grapalat" w:cs="Sylfaen"/>
        </w:rPr>
        <w:t>անհրաժեշտություն</w:t>
      </w:r>
      <w:proofErr w:type="spellEnd"/>
      <w:r w:rsidRPr="00CB010B">
        <w:rPr>
          <w:rFonts w:ascii="GHEA Grapalat" w:hAnsi="GHEA Grapalat" w:cs="Sylfaen"/>
        </w:rPr>
        <w:t xml:space="preserve"> </w:t>
      </w:r>
      <w:proofErr w:type="spellStart"/>
      <w:r w:rsidRPr="00CB010B">
        <w:rPr>
          <w:rFonts w:ascii="GHEA Grapalat" w:hAnsi="GHEA Grapalat" w:cs="Sylfaen"/>
        </w:rPr>
        <w:t>չի</w:t>
      </w:r>
      <w:proofErr w:type="spellEnd"/>
      <w:r w:rsidRPr="00CB010B">
        <w:rPr>
          <w:rFonts w:ascii="GHEA Grapalat" w:hAnsi="GHEA Grapalat" w:cs="Sylfaen"/>
        </w:rPr>
        <w:t xml:space="preserve"> </w:t>
      </w:r>
      <w:proofErr w:type="spellStart"/>
      <w:r w:rsidRPr="00CB010B">
        <w:rPr>
          <w:rFonts w:ascii="GHEA Grapalat" w:hAnsi="GHEA Grapalat" w:cs="Sylfaen"/>
        </w:rPr>
        <w:t>առաջացնում</w:t>
      </w:r>
      <w:proofErr w:type="spellEnd"/>
      <w:r w:rsidRPr="00CB010B">
        <w:rPr>
          <w:rFonts w:ascii="GHEA Grapalat" w:hAnsi="GHEA Grapalat" w:cs="Sylfaen"/>
        </w:rPr>
        <w:t>:</w:t>
      </w:r>
    </w:p>
    <w:p w:rsidR="00CB010B" w:rsidRPr="00CB010B" w:rsidRDefault="00CB010B" w:rsidP="00CB010B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</w:rPr>
      </w:pPr>
    </w:p>
    <w:p w:rsidR="009771E4" w:rsidRPr="00CB010B" w:rsidRDefault="009771E4" w:rsidP="009771E4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</w:rPr>
      </w:pPr>
    </w:p>
    <w:sectPr w:rsidR="009771E4" w:rsidRPr="00CB010B" w:rsidSect="004F4617">
      <w:pgSz w:w="12240" w:h="15840"/>
      <w:pgMar w:top="108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0DC"/>
    <w:rsid w:val="001560EE"/>
    <w:rsid w:val="001A30DC"/>
    <w:rsid w:val="00217477"/>
    <w:rsid w:val="00352975"/>
    <w:rsid w:val="00402B75"/>
    <w:rsid w:val="00485179"/>
    <w:rsid w:val="004F4617"/>
    <w:rsid w:val="00633BA8"/>
    <w:rsid w:val="006E32F2"/>
    <w:rsid w:val="008B1A82"/>
    <w:rsid w:val="009771E4"/>
    <w:rsid w:val="00980F8E"/>
    <w:rsid w:val="00A3084B"/>
    <w:rsid w:val="00B70FCD"/>
    <w:rsid w:val="00B96E08"/>
    <w:rsid w:val="00CB010B"/>
    <w:rsid w:val="00D26E74"/>
    <w:rsid w:val="00F31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4895B5-8DDF-43B2-8114-8BCC88695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1E4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9771E4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9771E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  <w:style w:type="character" w:styleId="Strong">
    <w:name w:val="Strong"/>
    <w:basedOn w:val="DefaultParagraphFont"/>
    <w:uiPriority w:val="22"/>
    <w:qFormat/>
    <w:rsid w:val="009771E4"/>
    <w:rPr>
      <w:b/>
      <w:bCs/>
    </w:rPr>
  </w:style>
  <w:style w:type="paragraph" w:styleId="BodyText">
    <w:name w:val="Body Text"/>
    <w:basedOn w:val="Normal"/>
    <w:link w:val="BodyTextChar"/>
    <w:rsid w:val="00CB010B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4"/>
      <w:lang w:val="en-US" w:eastAsia="x-none"/>
    </w:rPr>
  </w:style>
  <w:style w:type="character" w:customStyle="1" w:styleId="BodyTextChar">
    <w:name w:val="Body Text Char"/>
    <w:basedOn w:val="DefaultParagraphFont"/>
    <w:link w:val="BodyText"/>
    <w:rsid w:val="00CB010B"/>
    <w:rPr>
      <w:rFonts w:ascii="Arial Armenian" w:eastAsia="Times New Roman" w:hAnsi="Arial Armenian" w:cs="Times New Roman"/>
      <w:sz w:val="24"/>
      <w:szCs w:val="24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7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keywords>Mulberry 2.0</cp:keywords>
  <cp:lastModifiedBy>himarhamakarg@outlook.com</cp:lastModifiedBy>
  <cp:revision>3</cp:revision>
  <dcterms:created xsi:type="dcterms:W3CDTF">2020-03-27T06:09:00Z</dcterms:created>
  <dcterms:modified xsi:type="dcterms:W3CDTF">2020-03-27T06:09:00Z</dcterms:modified>
</cp:coreProperties>
</file>