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6F36" w:rsidRPr="00562111" w:rsidRDefault="00F56F36" w:rsidP="00562111">
      <w:pPr>
        <w:pStyle w:val="mechtex"/>
        <w:spacing w:line="360" w:lineRule="auto"/>
        <w:jc w:val="right"/>
        <w:rPr>
          <w:rFonts w:ascii="GHEA Grapalat" w:hAnsi="GHEA Grapalat"/>
          <w:u w:val="single"/>
        </w:rPr>
      </w:pPr>
      <w:r w:rsidRPr="00562111">
        <w:rPr>
          <w:rFonts w:ascii="GHEA Grapalat" w:hAnsi="GHEA Grapalat"/>
          <w:u w:val="single"/>
        </w:rPr>
        <w:t>ՆԱԽԱԳԻԾ</w:t>
      </w:r>
    </w:p>
    <w:p w:rsidR="00F56F36" w:rsidRPr="00562111" w:rsidRDefault="00F56F36" w:rsidP="00562111">
      <w:pPr>
        <w:spacing w:after="0" w:line="360" w:lineRule="auto"/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F56F36" w:rsidRPr="00562111" w:rsidRDefault="00F56F36" w:rsidP="00562111">
      <w:pPr>
        <w:spacing w:after="0" w:line="360" w:lineRule="auto"/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F56F36" w:rsidRPr="00562111" w:rsidRDefault="00F56F36" w:rsidP="00562111">
      <w:pPr>
        <w:spacing w:after="0" w:line="360" w:lineRule="auto"/>
        <w:ind w:hanging="9"/>
        <w:jc w:val="center"/>
        <w:rPr>
          <w:rFonts w:ascii="GHEA Grapalat" w:hAnsi="GHEA Grapalat"/>
          <w:lang w:eastAsia="en-GB"/>
        </w:rPr>
      </w:pPr>
      <w:r w:rsidRPr="00562111">
        <w:rPr>
          <w:rFonts w:ascii="GHEA Grapalat" w:hAnsi="GHEA Grapalat" w:cs="Sylfaen"/>
          <w:b/>
          <w:bCs/>
          <w:lang w:eastAsia="en-GB"/>
        </w:rPr>
        <w:t>ՀԱՅԱՍՏԱՆԻ</w:t>
      </w:r>
      <w:r w:rsidR="000A163A" w:rsidRPr="00562111">
        <w:rPr>
          <w:rFonts w:ascii="GHEA Grapalat" w:hAnsi="GHEA Grapalat" w:cs="Sylfaen"/>
          <w:b/>
          <w:bCs/>
          <w:lang w:val="hy-AM" w:eastAsia="en-GB"/>
        </w:rPr>
        <w:t xml:space="preserve"> </w:t>
      </w:r>
      <w:r w:rsidRPr="00562111">
        <w:rPr>
          <w:rFonts w:ascii="GHEA Grapalat" w:hAnsi="GHEA Grapalat" w:cs="Sylfaen"/>
          <w:b/>
          <w:bCs/>
          <w:lang w:eastAsia="en-GB"/>
        </w:rPr>
        <w:t>ՀԱՆՐԱՊԵՏՈՒԹՅԱՆԿ</w:t>
      </w:r>
      <w:r w:rsidR="000A163A" w:rsidRPr="00562111">
        <w:rPr>
          <w:rFonts w:ascii="GHEA Grapalat" w:hAnsi="GHEA Grapalat" w:cs="Sylfaen"/>
          <w:b/>
          <w:bCs/>
          <w:lang w:val="hy-AM" w:eastAsia="en-GB"/>
        </w:rPr>
        <w:t xml:space="preserve"> </w:t>
      </w:r>
      <w:r w:rsidRPr="00562111">
        <w:rPr>
          <w:rFonts w:ascii="GHEA Grapalat" w:hAnsi="GHEA Grapalat" w:cs="Sylfaen"/>
          <w:b/>
          <w:bCs/>
          <w:lang w:eastAsia="en-GB"/>
        </w:rPr>
        <w:t>ԱՌԱՎԱՐՈՒԹՅՈՒ</w:t>
      </w:r>
      <w:r w:rsidRPr="00562111">
        <w:rPr>
          <w:rFonts w:ascii="GHEA Grapalat" w:hAnsi="GHEA Grapalat"/>
          <w:b/>
          <w:bCs/>
          <w:lang w:eastAsia="en-GB"/>
        </w:rPr>
        <w:t>Ն</w:t>
      </w:r>
    </w:p>
    <w:p w:rsidR="00F56F36" w:rsidRPr="00562111" w:rsidRDefault="00F56F36" w:rsidP="00562111">
      <w:pPr>
        <w:spacing w:after="0" w:line="360" w:lineRule="auto"/>
        <w:ind w:hanging="9"/>
        <w:jc w:val="center"/>
        <w:rPr>
          <w:rFonts w:ascii="GHEA Grapalat" w:hAnsi="GHEA Grapalat"/>
          <w:lang w:eastAsia="en-GB"/>
        </w:rPr>
      </w:pPr>
      <w:r w:rsidRPr="00562111">
        <w:rPr>
          <w:rFonts w:ascii="Calibri" w:hAnsi="Calibri" w:cs="Calibri"/>
          <w:lang w:eastAsia="en-GB"/>
        </w:rPr>
        <w:t> </w:t>
      </w:r>
      <w:r w:rsidRPr="00562111">
        <w:rPr>
          <w:rFonts w:ascii="Calibri" w:hAnsi="Calibri" w:cs="Calibri"/>
          <w:b/>
          <w:bCs/>
          <w:lang w:eastAsia="en-GB"/>
        </w:rPr>
        <w:t> </w:t>
      </w:r>
      <w:r w:rsidRPr="00562111">
        <w:rPr>
          <w:rFonts w:ascii="GHEA Grapalat" w:hAnsi="GHEA Grapalat"/>
          <w:b/>
          <w:bCs/>
          <w:lang w:eastAsia="en-GB"/>
        </w:rPr>
        <w:t xml:space="preserve"> Ո Ր Ո Շ ՈՒ Մ</w:t>
      </w:r>
    </w:p>
    <w:p w:rsidR="00F56F36" w:rsidRPr="00562111" w:rsidRDefault="00F56F36" w:rsidP="00562111">
      <w:pPr>
        <w:pStyle w:val="mechtex"/>
        <w:spacing w:line="360" w:lineRule="auto"/>
        <w:rPr>
          <w:rFonts w:ascii="GHEA Grapalat" w:hAnsi="GHEA Grapalat"/>
        </w:rPr>
      </w:pPr>
    </w:p>
    <w:p w:rsidR="00F56F36" w:rsidRPr="00562111" w:rsidRDefault="00F56F36" w:rsidP="00562111">
      <w:pPr>
        <w:pStyle w:val="mechtex"/>
        <w:spacing w:line="360" w:lineRule="auto"/>
        <w:rPr>
          <w:rFonts w:ascii="GHEA Grapalat" w:hAnsi="GHEA Grapalat"/>
        </w:rPr>
      </w:pPr>
    </w:p>
    <w:p w:rsidR="00F56F36" w:rsidRPr="00562111" w:rsidRDefault="00F56F36" w:rsidP="00562111">
      <w:pPr>
        <w:spacing w:after="0" w:line="360" w:lineRule="auto"/>
        <w:jc w:val="center"/>
        <w:rPr>
          <w:rFonts w:ascii="GHEA Grapalat" w:hAnsi="GHEA Grapalat"/>
        </w:rPr>
      </w:pPr>
      <w:r w:rsidRPr="00562111">
        <w:rPr>
          <w:rFonts w:ascii="GHEA Grapalat" w:hAnsi="GHEA Grapalat" w:cs="Sylfaen"/>
        </w:rPr>
        <w:t xml:space="preserve">   _</w:t>
      </w:r>
      <w:r w:rsidR="000A163A" w:rsidRPr="00562111">
        <w:rPr>
          <w:rFonts w:ascii="GHEA Grapalat" w:hAnsi="GHEA Grapalat" w:cs="Sylfaen"/>
          <w:lang w:val="hy-AM"/>
        </w:rPr>
        <w:t>ապրիլի</w:t>
      </w:r>
      <w:r w:rsidR="00D47DAB" w:rsidRPr="00562111">
        <w:rPr>
          <w:rFonts w:ascii="GHEA Grapalat" w:hAnsi="GHEA Grapalat" w:cs="Sylfaen"/>
          <w:lang w:val="hy-AM"/>
        </w:rPr>
        <w:t xml:space="preserve"> </w:t>
      </w:r>
      <w:r w:rsidR="00501F2E" w:rsidRPr="00562111">
        <w:rPr>
          <w:rFonts w:ascii="GHEA Grapalat" w:hAnsi="GHEA Grapalat"/>
        </w:rPr>
        <w:t>2020</w:t>
      </w:r>
      <w:r w:rsidR="000A163A" w:rsidRPr="00562111">
        <w:rPr>
          <w:rFonts w:ascii="GHEA Grapalat" w:hAnsi="GHEA Grapalat"/>
          <w:lang w:val="hy-AM"/>
        </w:rPr>
        <w:t xml:space="preserve"> </w:t>
      </w:r>
      <w:proofErr w:type="spellStart"/>
      <w:proofErr w:type="gramStart"/>
      <w:r w:rsidRPr="00562111">
        <w:rPr>
          <w:rFonts w:ascii="GHEA Grapalat" w:hAnsi="GHEA Grapalat"/>
        </w:rPr>
        <w:t>թվականի</w:t>
      </w:r>
      <w:proofErr w:type="spellEnd"/>
      <w:r w:rsidRPr="00562111">
        <w:rPr>
          <w:rFonts w:ascii="GHEA Grapalat" w:hAnsi="GHEA Grapalat"/>
        </w:rPr>
        <w:t xml:space="preserve">  N</w:t>
      </w:r>
      <w:proofErr w:type="gramEnd"/>
      <w:r w:rsidRPr="00562111">
        <w:rPr>
          <w:rFonts w:ascii="GHEA Grapalat" w:hAnsi="GHEA Grapalat"/>
        </w:rPr>
        <w:t xml:space="preserve">             - Լ</w:t>
      </w:r>
    </w:p>
    <w:p w:rsidR="00F56F36" w:rsidRPr="00562111" w:rsidRDefault="00F56F36" w:rsidP="00562111">
      <w:pPr>
        <w:spacing w:after="0" w:line="360" w:lineRule="auto"/>
        <w:rPr>
          <w:rFonts w:ascii="GHEA Grapalat" w:hAnsi="GHEA Grapalat" w:cs="Sylfaen"/>
          <w:spacing w:val="10"/>
          <w:lang w:val="af-ZA"/>
        </w:rPr>
      </w:pPr>
    </w:p>
    <w:p w:rsidR="00F56F36" w:rsidRPr="00562111" w:rsidRDefault="003B6900" w:rsidP="00562111">
      <w:pPr>
        <w:spacing w:after="0" w:line="240" w:lineRule="auto"/>
        <w:ind w:left="1276" w:right="713"/>
        <w:jc w:val="both"/>
        <w:rPr>
          <w:rFonts w:ascii="GHEA Grapalat" w:eastAsia="Times New Roman" w:hAnsi="GHEA Grapalat" w:cs="Times New Roman"/>
          <w:lang w:val="af-ZA"/>
        </w:rPr>
      </w:pPr>
      <w:r w:rsidRPr="00562111">
        <w:rPr>
          <w:rFonts w:ascii="GHEA Grapalat" w:hAnsi="GHEA Grapalat" w:cs="Sylfaen"/>
          <w:color w:val="000000"/>
          <w:spacing w:val="10"/>
          <w:lang w:val="af-ZA"/>
        </w:rPr>
        <w:t>«ՀԱՅԱՍՏԱՆԻ ՀԱՆՐԱՊԵՏՈՒԹՅԱՆ ՀԱՐԿԱՅԻՆ ՕՐԵՆՍ</w:t>
      </w:r>
      <w:r w:rsidRPr="00562111">
        <w:rPr>
          <w:rFonts w:ascii="GHEA Grapalat" w:hAnsi="GHEA Grapalat" w:cs="Sylfaen"/>
          <w:color w:val="000000"/>
          <w:spacing w:val="10"/>
          <w:lang w:val="af-ZA"/>
        </w:rPr>
        <w:softHyphen/>
        <w:t xml:space="preserve">ԳՐՔՈՒՄ ԼՐԱՑՈՒՄ ԿԱՏԱՐԵԼՈՒ ՄԱՍԻՆ» </w:t>
      </w:r>
      <w:r w:rsidRPr="00562111">
        <w:rPr>
          <w:rFonts w:ascii="GHEA Grapalat" w:hAnsi="GHEA Grapalat" w:cs="Sylfaen"/>
          <w:spacing w:val="10"/>
          <w:lang w:val="af-ZA"/>
        </w:rPr>
        <w:t>ՀԱՅԱՍՏԱՆԻ ՀԱՆ</w:t>
      </w:r>
      <w:r w:rsidRPr="00562111">
        <w:rPr>
          <w:rFonts w:ascii="GHEA Grapalat" w:hAnsi="GHEA Grapalat" w:cs="Sylfaen"/>
          <w:spacing w:val="10"/>
          <w:lang w:val="af-ZA"/>
        </w:rPr>
        <w:softHyphen/>
        <w:t>ՐԱ</w:t>
      </w:r>
      <w:r w:rsidRPr="00562111">
        <w:rPr>
          <w:rFonts w:ascii="GHEA Grapalat" w:hAnsi="GHEA Grapalat" w:cs="Sylfaen"/>
          <w:spacing w:val="10"/>
          <w:lang w:val="af-ZA"/>
        </w:rPr>
        <w:softHyphen/>
        <w:t xml:space="preserve">ՊԵՏՈՒԹՅԱՆ ՕՐԵՆՔԻ ՆԱԽԱԳԾԻ </w:t>
      </w:r>
      <w:r w:rsidR="00501F2E" w:rsidRPr="00562111">
        <w:rPr>
          <w:rFonts w:ascii="GHEA Grapalat" w:hAnsi="GHEA Grapalat" w:cs="Tahoma"/>
          <w:spacing w:val="-4"/>
          <w:lang w:val="af-ZA"/>
        </w:rPr>
        <w:t xml:space="preserve">ՎԵՐԱԲԵՐՅԱԼ </w:t>
      </w:r>
      <w:r w:rsidR="00F56F36" w:rsidRPr="00562111">
        <w:rPr>
          <w:rFonts w:ascii="GHEA Grapalat" w:hAnsi="GHEA Grapalat" w:cs="Tahoma"/>
          <w:spacing w:val="-4"/>
          <w:lang w:val="af-ZA"/>
        </w:rPr>
        <w:t>ՀԱՅԱՍ</w:t>
      </w:r>
      <w:r w:rsidRPr="00562111">
        <w:rPr>
          <w:rFonts w:ascii="GHEA Grapalat" w:hAnsi="GHEA Grapalat" w:cs="Tahoma"/>
          <w:spacing w:val="-4"/>
          <w:lang w:val="af-ZA"/>
        </w:rPr>
        <w:softHyphen/>
      </w:r>
      <w:r w:rsidR="00F56F36" w:rsidRPr="00562111">
        <w:rPr>
          <w:rFonts w:ascii="GHEA Grapalat" w:hAnsi="GHEA Grapalat" w:cs="Tahoma"/>
          <w:spacing w:val="-4"/>
          <w:lang w:val="af-ZA"/>
        </w:rPr>
        <w:t>ՏԱ</w:t>
      </w:r>
      <w:r w:rsidRPr="00562111">
        <w:rPr>
          <w:rFonts w:ascii="GHEA Grapalat" w:hAnsi="GHEA Grapalat" w:cs="Tahoma"/>
          <w:spacing w:val="-4"/>
          <w:lang w:val="af-ZA"/>
        </w:rPr>
        <w:softHyphen/>
      </w:r>
      <w:r w:rsidR="00F56F36" w:rsidRPr="00562111">
        <w:rPr>
          <w:rFonts w:ascii="GHEA Grapalat" w:hAnsi="GHEA Grapalat" w:cs="Tahoma"/>
          <w:spacing w:val="-4"/>
          <w:lang w:val="af-ZA"/>
        </w:rPr>
        <w:t>ՆԻ ՀԱՆՐԱՊԵՏՈՒԹՅԱՆ ԿԱՌԱՎԱՐՈՒԹՅԱՆ ԱՌԱՋԱՐԿՈՒԹՅԱՆ ՄԱՍԻՆ</w:t>
      </w:r>
    </w:p>
    <w:p w:rsidR="00F56F36" w:rsidRPr="00562111" w:rsidRDefault="00F56F36" w:rsidP="00562111">
      <w:pPr>
        <w:pStyle w:val="mechtex"/>
        <w:spacing w:line="360" w:lineRule="auto"/>
        <w:rPr>
          <w:rFonts w:ascii="GHEA Grapalat" w:hAnsi="GHEA Grapalat"/>
          <w:caps/>
          <w:lang w:val="af-ZA"/>
        </w:rPr>
      </w:pPr>
      <w:r w:rsidRPr="00562111">
        <w:rPr>
          <w:rFonts w:ascii="GHEA Grapalat" w:hAnsi="GHEA Grapalat"/>
          <w:caps/>
          <w:lang w:val="af-ZA"/>
        </w:rPr>
        <w:t xml:space="preserve">      -------------------------------------------------------------------------------------------------------</w:t>
      </w:r>
    </w:p>
    <w:p w:rsidR="00F56F36" w:rsidRPr="00562111" w:rsidRDefault="00F56F36" w:rsidP="00562111">
      <w:pPr>
        <w:pStyle w:val="mechtex"/>
        <w:spacing w:line="360" w:lineRule="auto"/>
        <w:rPr>
          <w:rFonts w:ascii="GHEA Grapalat" w:hAnsi="GHEA Grapalat"/>
          <w:lang w:val="af-ZA"/>
        </w:rPr>
      </w:pPr>
    </w:p>
    <w:p w:rsidR="00F56F36" w:rsidRPr="00562111" w:rsidRDefault="00F56F36" w:rsidP="00562111">
      <w:pPr>
        <w:pStyle w:val="mechtex"/>
        <w:spacing w:line="360" w:lineRule="auto"/>
        <w:rPr>
          <w:rFonts w:ascii="GHEA Grapalat" w:hAnsi="GHEA Grapalat"/>
          <w:lang w:val="af-ZA"/>
        </w:rPr>
      </w:pPr>
    </w:p>
    <w:p w:rsidR="003B6900" w:rsidRPr="00562111" w:rsidRDefault="00F56F36" w:rsidP="00562111">
      <w:pPr>
        <w:pStyle w:val="norm"/>
        <w:spacing w:line="276" w:lineRule="auto"/>
        <w:rPr>
          <w:rFonts w:ascii="GHEA Grapalat" w:hAnsi="GHEA Grapalat" w:cs="Tahoma"/>
          <w:szCs w:val="22"/>
          <w:lang w:val="af-ZA"/>
        </w:rPr>
      </w:pPr>
      <w:proofErr w:type="spellStart"/>
      <w:proofErr w:type="gramStart"/>
      <w:r w:rsidRPr="00562111">
        <w:rPr>
          <w:rFonts w:ascii="GHEA Grapalat" w:hAnsi="GHEA Grapalat" w:cs="Tahoma"/>
          <w:szCs w:val="22"/>
        </w:rPr>
        <w:t>Հիմք</w:t>
      </w:r>
      <w:proofErr w:type="spellEnd"/>
      <w:r w:rsidR="000A163A" w:rsidRPr="00562111">
        <w:rPr>
          <w:rFonts w:ascii="GHEA Grapalat" w:hAnsi="GHEA Grapalat" w:cs="Tahoma"/>
          <w:szCs w:val="22"/>
          <w:lang w:val="hy-AM"/>
        </w:rPr>
        <w:t xml:space="preserve"> </w:t>
      </w:r>
      <w:proofErr w:type="spellStart"/>
      <w:r w:rsidRPr="00562111">
        <w:rPr>
          <w:rFonts w:ascii="GHEA Grapalat" w:hAnsi="GHEA Grapalat" w:cs="Tahoma"/>
          <w:szCs w:val="22"/>
        </w:rPr>
        <w:t>ընդունելով</w:t>
      </w:r>
      <w:proofErr w:type="spellEnd"/>
      <w:r w:rsidRPr="00562111">
        <w:rPr>
          <w:rFonts w:ascii="GHEA Grapalat" w:hAnsi="GHEA Grapalat"/>
          <w:szCs w:val="22"/>
          <w:lang w:val="af-ZA"/>
        </w:rPr>
        <w:t xml:space="preserve"> «</w:t>
      </w:r>
      <w:proofErr w:type="spellStart"/>
      <w:r w:rsidRPr="00562111">
        <w:rPr>
          <w:rFonts w:ascii="GHEA Grapalat" w:hAnsi="GHEA Grapalat" w:cs="Tahoma"/>
          <w:szCs w:val="22"/>
        </w:rPr>
        <w:t>Ազգային</w:t>
      </w:r>
      <w:proofErr w:type="spellEnd"/>
      <w:r w:rsidR="000A163A" w:rsidRPr="00562111">
        <w:rPr>
          <w:rFonts w:ascii="GHEA Grapalat" w:hAnsi="GHEA Grapalat" w:cs="Tahoma"/>
          <w:szCs w:val="22"/>
          <w:lang w:val="hy-AM"/>
        </w:rPr>
        <w:t xml:space="preserve"> </w:t>
      </w:r>
      <w:proofErr w:type="spellStart"/>
      <w:r w:rsidRPr="00562111">
        <w:rPr>
          <w:rFonts w:ascii="GHEA Grapalat" w:hAnsi="GHEA Grapalat" w:cs="Tahoma"/>
          <w:szCs w:val="22"/>
        </w:rPr>
        <w:t>ժողովի</w:t>
      </w:r>
      <w:proofErr w:type="spellEnd"/>
      <w:r w:rsidR="000A163A" w:rsidRPr="00562111">
        <w:rPr>
          <w:rFonts w:ascii="GHEA Grapalat" w:hAnsi="GHEA Grapalat" w:cs="Tahoma"/>
          <w:szCs w:val="22"/>
          <w:lang w:val="hy-AM"/>
        </w:rPr>
        <w:t xml:space="preserve"> </w:t>
      </w:r>
      <w:proofErr w:type="spellStart"/>
      <w:r w:rsidRPr="00562111">
        <w:rPr>
          <w:rFonts w:ascii="GHEA Grapalat" w:hAnsi="GHEA Grapalat" w:cs="Tahoma"/>
          <w:szCs w:val="22"/>
        </w:rPr>
        <w:t>կանոնակարգ</w:t>
      </w:r>
      <w:proofErr w:type="spellEnd"/>
      <w:r w:rsidRPr="00562111">
        <w:rPr>
          <w:rFonts w:ascii="GHEA Grapalat" w:hAnsi="GHEA Grapalat" w:cs="Tahoma"/>
          <w:szCs w:val="22"/>
          <w:lang w:val="af-ZA"/>
        </w:rPr>
        <w:t xml:space="preserve">» </w:t>
      </w:r>
      <w:proofErr w:type="spellStart"/>
      <w:r w:rsidRPr="00562111">
        <w:rPr>
          <w:rFonts w:ascii="GHEA Grapalat" w:hAnsi="GHEA Grapalat" w:cs="Tahoma"/>
          <w:szCs w:val="22"/>
        </w:rPr>
        <w:t>սահ</w:t>
      </w:r>
      <w:proofErr w:type="spellEnd"/>
      <w:r w:rsidRPr="00562111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562111">
        <w:rPr>
          <w:rFonts w:ascii="GHEA Grapalat" w:hAnsi="GHEA Grapalat" w:cs="Tahoma"/>
          <w:szCs w:val="22"/>
        </w:rPr>
        <w:t>մանա</w:t>
      </w:r>
      <w:proofErr w:type="spellEnd"/>
      <w:r w:rsidRPr="00562111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562111">
        <w:rPr>
          <w:rFonts w:ascii="GHEA Grapalat" w:hAnsi="GHEA Grapalat" w:cs="Tahoma"/>
          <w:szCs w:val="22"/>
        </w:rPr>
        <w:t>դրա</w:t>
      </w:r>
      <w:proofErr w:type="spellEnd"/>
      <w:r w:rsidRPr="00562111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562111">
        <w:rPr>
          <w:rFonts w:ascii="GHEA Grapalat" w:hAnsi="GHEA Grapalat" w:cs="Tahoma"/>
          <w:szCs w:val="22"/>
        </w:rPr>
        <w:t>կան</w:t>
      </w:r>
      <w:proofErr w:type="spellEnd"/>
      <w:r w:rsidR="000A163A" w:rsidRPr="00562111">
        <w:rPr>
          <w:rFonts w:ascii="GHEA Grapalat" w:hAnsi="GHEA Grapalat" w:cs="Tahoma"/>
          <w:szCs w:val="22"/>
          <w:lang w:val="hy-AM"/>
        </w:rPr>
        <w:t xml:space="preserve"> </w:t>
      </w:r>
      <w:proofErr w:type="spellStart"/>
      <w:r w:rsidRPr="00562111">
        <w:rPr>
          <w:rFonts w:ascii="GHEA Grapalat" w:hAnsi="GHEA Grapalat" w:cs="Tahoma"/>
          <w:szCs w:val="22"/>
        </w:rPr>
        <w:t>օրենքի</w:t>
      </w:r>
      <w:proofErr w:type="spellEnd"/>
      <w:r w:rsidRPr="00562111">
        <w:rPr>
          <w:rFonts w:ascii="GHEA Grapalat" w:hAnsi="GHEA Grapalat" w:cs="Tahoma"/>
          <w:szCs w:val="22"/>
          <w:lang w:val="af-ZA"/>
        </w:rPr>
        <w:t xml:space="preserve"> 77-</w:t>
      </w:r>
      <w:proofErr w:type="spellStart"/>
      <w:r w:rsidRPr="00562111">
        <w:rPr>
          <w:rFonts w:ascii="GHEA Grapalat" w:hAnsi="GHEA Grapalat" w:cs="Tahoma"/>
          <w:szCs w:val="22"/>
        </w:rPr>
        <w:t>րդ</w:t>
      </w:r>
      <w:proofErr w:type="spellEnd"/>
      <w:r w:rsidR="000A163A" w:rsidRPr="00562111">
        <w:rPr>
          <w:rFonts w:ascii="GHEA Grapalat" w:hAnsi="GHEA Grapalat" w:cs="Tahoma"/>
          <w:szCs w:val="22"/>
          <w:lang w:val="hy-AM"/>
        </w:rPr>
        <w:t xml:space="preserve"> </w:t>
      </w:r>
      <w:proofErr w:type="spellStart"/>
      <w:r w:rsidRPr="00562111">
        <w:rPr>
          <w:rFonts w:ascii="GHEA Grapalat" w:hAnsi="GHEA Grapalat" w:cs="Tahoma"/>
          <w:szCs w:val="22"/>
        </w:rPr>
        <w:t>հոդվածի</w:t>
      </w:r>
      <w:proofErr w:type="spellEnd"/>
      <w:r w:rsidRPr="00562111">
        <w:rPr>
          <w:rFonts w:ascii="GHEA Grapalat" w:hAnsi="GHEA Grapalat" w:cs="Tahoma"/>
          <w:szCs w:val="22"/>
          <w:lang w:val="af-ZA"/>
        </w:rPr>
        <w:t xml:space="preserve"> 1-</w:t>
      </w:r>
      <w:proofErr w:type="spellStart"/>
      <w:r w:rsidRPr="00562111">
        <w:rPr>
          <w:rFonts w:ascii="GHEA Grapalat" w:hAnsi="GHEA Grapalat" w:cs="Tahoma"/>
          <w:szCs w:val="22"/>
        </w:rPr>
        <w:t>ին</w:t>
      </w:r>
      <w:proofErr w:type="spellEnd"/>
      <w:r w:rsidR="000A163A" w:rsidRPr="00562111">
        <w:rPr>
          <w:rFonts w:ascii="GHEA Grapalat" w:hAnsi="GHEA Grapalat" w:cs="Tahoma"/>
          <w:szCs w:val="22"/>
          <w:lang w:val="hy-AM"/>
        </w:rPr>
        <w:t xml:space="preserve"> </w:t>
      </w:r>
      <w:proofErr w:type="spellStart"/>
      <w:r w:rsidRPr="00562111">
        <w:rPr>
          <w:rFonts w:ascii="GHEA Grapalat" w:hAnsi="GHEA Grapalat" w:cs="Tahoma"/>
          <w:szCs w:val="22"/>
        </w:rPr>
        <w:t>մասը</w:t>
      </w:r>
      <w:proofErr w:type="spellEnd"/>
      <w:r w:rsidRPr="00562111">
        <w:rPr>
          <w:rFonts w:ascii="GHEA Grapalat" w:hAnsi="GHEA Grapalat" w:cs="Tahoma"/>
          <w:szCs w:val="22"/>
        </w:rPr>
        <w:t>՝</w:t>
      </w:r>
      <w:r w:rsidR="000A163A" w:rsidRPr="00562111">
        <w:rPr>
          <w:rFonts w:ascii="GHEA Grapalat" w:hAnsi="GHEA Grapalat" w:cs="Tahoma"/>
          <w:szCs w:val="22"/>
          <w:lang w:val="hy-AM"/>
        </w:rPr>
        <w:t xml:space="preserve"> </w:t>
      </w:r>
      <w:proofErr w:type="spellStart"/>
      <w:r w:rsidRPr="00562111">
        <w:rPr>
          <w:rFonts w:ascii="GHEA Grapalat" w:hAnsi="GHEA Grapalat" w:cs="Tahoma"/>
          <w:szCs w:val="22"/>
        </w:rPr>
        <w:t>Հայաստանի</w:t>
      </w:r>
      <w:proofErr w:type="spellEnd"/>
      <w:r w:rsidR="000A163A" w:rsidRPr="00562111">
        <w:rPr>
          <w:rFonts w:ascii="GHEA Grapalat" w:hAnsi="GHEA Grapalat" w:cs="Tahoma"/>
          <w:szCs w:val="22"/>
          <w:lang w:val="hy-AM"/>
        </w:rPr>
        <w:t xml:space="preserve"> </w:t>
      </w:r>
      <w:proofErr w:type="spellStart"/>
      <w:r w:rsidRPr="00562111">
        <w:rPr>
          <w:rFonts w:ascii="GHEA Grapalat" w:hAnsi="GHEA Grapalat" w:cs="Tahoma"/>
          <w:szCs w:val="22"/>
        </w:rPr>
        <w:t>Հանրա</w:t>
      </w:r>
      <w:proofErr w:type="spellEnd"/>
      <w:r w:rsidRPr="00562111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562111">
        <w:rPr>
          <w:rFonts w:ascii="GHEA Grapalat" w:hAnsi="GHEA Grapalat" w:cs="Tahoma"/>
          <w:szCs w:val="22"/>
        </w:rPr>
        <w:t>պե</w:t>
      </w:r>
      <w:proofErr w:type="spellEnd"/>
      <w:r w:rsidRPr="00562111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562111">
        <w:rPr>
          <w:rFonts w:ascii="GHEA Grapalat" w:hAnsi="GHEA Grapalat" w:cs="Tahoma"/>
          <w:szCs w:val="22"/>
        </w:rPr>
        <w:t>տու</w:t>
      </w:r>
      <w:proofErr w:type="spellEnd"/>
      <w:r w:rsidRPr="00562111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562111">
        <w:rPr>
          <w:rFonts w:ascii="GHEA Grapalat" w:hAnsi="GHEA Grapalat" w:cs="Tahoma"/>
          <w:szCs w:val="22"/>
        </w:rPr>
        <w:t>թյան</w:t>
      </w:r>
      <w:proofErr w:type="spellEnd"/>
      <w:r w:rsidR="000A163A" w:rsidRPr="00562111">
        <w:rPr>
          <w:rFonts w:ascii="GHEA Grapalat" w:hAnsi="GHEA Grapalat" w:cs="Tahoma"/>
          <w:szCs w:val="22"/>
          <w:lang w:val="hy-AM"/>
        </w:rPr>
        <w:t xml:space="preserve"> </w:t>
      </w:r>
      <w:proofErr w:type="spellStart"/>
      <w:r w:rsidRPr="00562111">
        <w:rPr>
          <w:rFonts w:ascii="GHEA Grapalat" w:hAnsi="GHEA Grapalat" w:cs="Tahoma"/>
          <w:szCs w:val="22"/>
        </w:rPr>
        <w:t>կառա</w:t>
      </w:r>
      <w:proofErr w:type="spellEnd"/>
      <w:r w:rsidRPr="00562111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562111">
        <w:rPr>
          <w:rFonts w:ascii="GHEA Grapalat" w:hAnsi="GHEA Grapalat" w:cs="Tahoma"/>
          <w:szCs w:val="22"/>
        </w:rPr>
        <w:t>վա</w:t>
      </w:r>
      <w:proofErr w:type="spellEnd"/>
      <w:r w:rsidRPr="00562111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562111">
        <w:rPr>
          <w:rFonts w:ascii="GHEA Grapalat" w:hAnsi="GHEA Grapalat" w:cs="Tahoma"/>
          <w:szCs w:val="22"/>
        </w:rPr>
        <w:t>րությունը</w:t>
      </w:r>
      <w:proofErr w:type="spellEnd"/>
      <w:r w:rsidR="000A163A" w:rsidRPr="00562111">
        <w:rPr>
          <w:rFonts w:ascii="GHEA Grapalat" w:hAnsi="GHEA Grapalat" w:cs="Tahoma"/>
          <w:szCs w:val="22"/>
          <w:lang w:val="hy-AM"/>
        </w:rPr>
        <w:t xml:space="preserve"> </w:t>
      </w:r>
      <w:proofErr w:type="spellStart"/>
      <w:r w:rsidRPr="00562111">
        <w:rPr>
          <w:rFonts w:ascii="GHEA Grapalat" w:hAnsi="GHEA Grapalat" w:cs="Tahoma"/>
          <w:szCs w:val="22"/>
        </w:rPr>
        <w:t>որոշում</w:t>
      </w:r>
      <w:proofErr w:type="spellEnd"/>
      <w:r w:rsidR="000A163A" w:rsidRPr="00562111">
        <w:rPr>
          <w:rFonts w:ascii="GHEA Grapalat" w:hAnsi="GHEA Grapalat" w:cs="Tahoma"/>
          <w:szCs w:val="22"/>
          <w:lang w:val="hy-AM"/>
        </w:rPr>
        <w:t xml:space="preserve"> </w:t>
      </w:r>
      <w:r w:rsidRPr="00562111">
        <w:rPr>
          <w:rFonts w:ascii="GHEA Grapalat" w:hAnsi="GHEA Grapalat" w:cs="Tahoma"/>
          <w:szCs w:val="22"/>
        </w:rPr>
        <w:t>է</w:t>
      </w:r>
      <w:r w:rsidRPr="00562111">
        <w:rPr>
          <w:rFonts w:ascii="GHEA Grapalat" w:hAnsi="GHEA Grapalat" w:cs="Tahoma"/>
          <w:szCs w:val="22"/>
          <w:lang w:val="af-ZA"/>
        </w:rPr>
        <w:t>.</w:t>
      </w:r>
      <w:proofErr w:type="gramEnd"/>
    </w:p>
    <w:p w:rsidR="00F56F36" w:rsidRPr="00562111" w:rsidRDefault="00F56F36" w:rsidP="00562111">
      <w:pPr>
        <w:pStyle w:val="norm"/>
        <w:spacing w:line="276" w:lineRule="auto"/>
        <w:rPr>
          <w:rFonts w:ascii="GHEA Grapalat" w:hAnsi="GHEA Grapalat" w:cs="Tahoma"/>
          <w:szCs w:val="22"/>
          <w:lang w:val="af-ZA"/>
        </w:rPr>
      </w:pPr>
      <w:r w:rsidRPr="00562111">
        <w:rPr>
          <w:rFonts w:ascii="GHEA Grapalat" w:hAnsi="GHEA Grapalat" w:cs="Tahoma"/>
          <w:szCs w:val="22"/>
          <w:lang w:val="af-ZA"/>
        </w:rPr>
        <w:t xml:space="preserve">1. </w:t>
      </w:r>
      <w:proofErr w:type="spellStart"/>
      <w:r w:rsidRPr="00562111">
        <w:rPr>
          <w:rFonts w:ascii="GHEA Grapalat" w:hAnsi="GHEA Grapalat" w:cs="Tahoma"/>
          <w:szCs w:val="22"/>
        </w:rPr>
        <w:t>Հավանություն</w:t>
      </w:r>
      <w:proofErr w:type="spellEnd"/>
      <w:r w:rsidR="000A163A" w:rsidRPr="00562111">
        <w:rPr>
          <w:rFonts w:ascii="GHEA Grapalat" w:hAnsi="GHEA Grapalat" w:cs="Tahoma"/>
          <w:szCs w:val="22"/>
          <w:lang w:val="hy-AM"/>
        </w:rPr>
        <w:t xml:space="preserve"> </w:t>
      </w:r>
      <w:proofErr w:type="spellStart"/>
      <w:r w:rsidRPr="00562111">
        <w:rPr>
          <w:rFonts w:ascii="GHEA Grapalat" w:hAnsi="GHEA Grapalat" w:cs="Tahoma"/>
          <w:szCs w:val="22"/>
        </w:rPr>
        <w:t>տալ</w:t>
      </w:r>
      <w:proofErr w:type="spellEnd"/>
      <w:r w:rsidR="000A163A" w:rsidRPr="00562111">
        <w:rPr>
          <w:rFonts w:ascii="GHEA Grapalat" w:hAnsi="GHEA Grapalat" w:cs="Tahoma"/>
          <w:szCs w:val="22"/>
          <w:lang w:val="hy-AM"/>
        </w:rPr>
        <w:t xml:space="preserve"> </w:t>
      </w:r>
      <w:r w:rsidR="003B6900" w:rsidRPr="00562111">
        <w:rPr>
          <w:rFonts w:ascii="GHEA Grapalat" w:hAnsi="GHEA Grapalat" w:cs="Sylfaen"/>
          <w:color w:val="000000"/>
          <w:spacing w:val="10"/>
          <w:szCs w:val="22"/>
          <w:lang w:val="af-ZA" w:eastAsia="en-US"/>
        </w:rPr>
        <w:t xml:space="preserve">«Հայաստանի Հանրապետության հարկային օրենսգրքում լրացում կատարելու մասին» </w:t>
      </w:r>
      <w:r w:rsidRPr="00562111">
        <w:rPr>
          <w:rFonts w:ascii="GHEA Grapalat" w:hAnsi="GHEA Grapalat" w:cs="Sylfaen"/>
          <w:spacing w:val="10"/>
          <w:szCs w:val="22"/>
          <w:lang w:val="af-ZA"/>
        </w:rPr>
        <w:t>Հայաստանի Հանրա</w:t>
      </w:r>
      <w:r w:rsidRPr="00562111">
        <w:rPr>
          <w:rFonts w:ascii="GHEA Grapalat" w:hAnsi="GHEA Grapalat" w:cs="Sylfaen"/>
          <w:spacing w:val="10"/>
          <w:szCs w:val="22"/>
          <w:lang w:val="af-ZA"/>
        </w:rPr>
        <w:softHyphen/>
        <w:t>պետության օրենքի նախագծի (</w:t>
      </w:r>
      <w:r w:rsidR="003B6900" w:rsidRPr="00562111">
        <w:rPr>
          <w:rFonts w:ascii="GHEA Grapalat" w:hAnsi="GHEA Grapalat"/>
          <w:i/>
          <w:iCs/>
          <w:szCs w:val="22"/>
        </w:rPr>
        <w:t>Պ</w:t>
      </w:r>
      <w:r w:rsidR="003B6900" w:rsidRPr="00562111">
        <w:rPr>
          <w:rFonts w:ascii="GHEA Grapalat" w:hAnsi="GHEA Grapalat"/>
          <w:i/>
          <w:iCs/>
          <w:szCs w:val="22"/>
          <w:lang w:val="af-ZA"/>
        </w:rPr>
        <w:t>-472-07.02.2020-</w:t>
      </w:r>
      <w:r w:rsidR="003B6900" w:rsidRPr="00562111">
        <w:rPr>
          <w:rFonts w:ascii="GHEA Grapalat" w:hAnsi="GHEA Grapalat"/>
          <w:i/>
          <w:iCs/>
          <w:szCs w:val="22"/>
        </w:rPr>
        <w:t>ՏՀ</w:t>
      </w:r>
      <w:r w:rsidR="003B6900" w:rsidRPr="00562111">
        <w:rPr>
          <w:rFonts w:ascii="GHEA Grapalat" w:hAnsi="GHEA Grapalat"/>
          <w:i/>
          <w:iCs/>
          <w:szCs w:val="22"/>
          <w:lang w:val="af-ZA"/>
        </w:rPr>
        <w:t>-011/0</w:t>
      </w:r>
      <w:r w:rsidRPr="00562111">
        <w:rPr>
          <w:rFonts w:ascii="GHEA Grapalat" w:hAnsi="GHEA Grapalat" w:cs="Sylfaen"/>
          <w:spacing w:val="10"/>
          <w:szCs w:val="22"/>
          <w:lang w:val="af-ZA"/>
        </w:rPr>
        <w:t xml:space="preserve">) </w:t>
      </w:r>
      <w:proofErr w:type="spellStart"/>
      <w:r w:rsidRPr="00562111">
        <w:rPr>
          <w:rFonts w:ascii="GHEA Grapalat" w:hAnsi="GHEA Grapalat" w:cs="Tahoma"/>
          <w:szCs w:val="22"/>
        </w:rPr>
        <w:t>վերաբերյալ</w:t>
      </w:r>
      <w:proofErr w:type="spellEnd"/>
      <w:r w:rsidR="000A163A" w:rsidRPr="00562111">
        <w:rPr>
          <w:rFonts w:ascii="GHEA Grapalat" w:hAnsi="GHEA Grapalat" w:cs="Tahoma"/>
          <w:szCs w:val="22"/>
          <w:lang w:val="hy-AM"/>
        </w:rPr>
        <w:t xml:space="preserve"> </w:t>
      </w:r>
      <w:proofErr w:type="spellStart"/>
      <w:r w:rsidRPr="00562111">
        <w:rPr>
          <w:rFonts w:ascii="GHEA Grapalat" w:hAnsi="GHEA Grapalat" w:cs="Tahoma"/>
          <w:szCs w:val="22"/>
        </w:rPr>
        <w:t>Հայաս</w:t>
      </w:r>
      <w:proofErr w:type="spellEnd"/>
      <w:r w:rsidRPr="00562111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562111">
        <w:rPr>
          <w:rFonts w:ascii="GHEA Grapalat" w:hAnsi="GHEA Grapalat" w:cs="Tahoma"/>
          <w:szCs w:val="22"/>
        </w:rPr>
        <w:t>տա</w:t>
      </w:r>
      <w:proofErr w:type="spellEnd"/>
      <w:r w:rsidRPr="00562111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562111">
        <w:rPr>
          <w:rFonts w:ascii="GHEA Grapalat" w:hAnsi="GHEA Grapalat" w:cs="Tahoma"/>
          <w:szCs w:val="22"/>
        </w:rPr>
        <w:t>նի</w:t>
      </w:r>
      <w:proofErr w:type="spellEnd"/>
      <w:r w:rsidR="000A163A" w:rsidRPr="00562111">
        <w:rPr>
          <w:rFonts w:ascii="GHEA Grapalat" w:hAnsi="GHEA Grapalat" w:cs="Tahoma"/>
          <w:szCs w:val="22"/>
          <w:lang w:val="hy-AM"/>
        </w:rPr>
        <w:t xml:space="preserve"> </w:t>
      </w:r>
      <w:proofErr w:type="spellStart"/>
      <w:r w:rsidRPr="00562111">
        <w:rPr>
          <w:rFonts w:ascii="GHEA Grapalat" w:hAnsi="GHEA Grapalat" w:cs="Tahoma"/>
          <w:szCs w:val="22"/>
        </w:rPr>
        <w:t>Հանրապե</w:t>
      </w:r>
      <w:proofErr w:type="spellEnd"/>
      <w:r w:rsidRPr="00562111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562111">
        <w:rPr>
          <w:rFonts w:ascii="GHEA Grapalat" w:hAnsi="GHEA Grapalat" w:cs="Tahoma"/>
          <w:szCs w:val="22"/>
        </w:rPr>
        <w:t>տու</w:t>
      </w:r>
      <w:proofErr w:type="spellEnd"/>
      <w:r w:rsidRPr="00562111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562111">
        <w:rPr>
          <w:rFonts w:ascii="GHEA Grapalat" w:hAnsi="GHEA Grapalat" w:cs="Tahoma"/>
          <w:szCs w:val="22"/>
        </w:rPr>
        <w:t>թյան</w:t>
      </w:r>
      <w:proofErr w:type="spellEnd"/>
      <w:r w:rsidR="000A163A" w:rsidRPr="00562111">
        <w:rPr>
          <w:rFonts w:ascii="GHEA Grapalat" w:hAnsi="GHEA Grapalat" w:cs="Tahoma"/>
          <w:szCs w:val="22"/>
          <w:lang w:val="hy-AM"/>
        </w:rPr>
        <w:t xml:space="preserve"> </w:t>
      </w:r>
      <w:proofErr w:type="spellStart"/>
      <w:r w:rsidRPr="00562111">
        <w:rPr>
          <w:rFonts w:ascii="GHEA Grapalat" w:hAnsi="GHEA Grapalat" w:cs="Tahoma"/>
          <w:szCs w:val="22"/>
        </w:rPr>
        <w:t>կա</w:t>
      </w:r>
      <w:proofErr w:type="spellEnd"/>
      <w:r w:rsidRPr="00562111">
        <w:rPr>
          <w:rFonts w:ascii="GHEA Grapalat" w:hAnsi="GHEA Grapalat" w:cs="Tahoma"/>
          <w:szCs w:val="22"/>
          <w:lang w:val="af-ZA"/>
        </w:rPr>
        <w:softHyphen/>
      </w:r>
      <w:r w:rsidRPr="00562111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562111">
        <w:rPr>
          <w:rFonts w:ascii="GHEA Grapalat" w:hAnsi="GHEA Grapalat" w:cs="Tahoma"/>
          <w:szCs w:val="22"/>
        </w:rPr>
        <w:t>ռա</w:t>
      </w:r>
      <w:proofErr w:type="spellEnd"/>
      <w:r w:rsidRPr="00562111">
        <w:rPr>
          <w:rFonts w:ascii="GHEA Grapalat" w:hAnsi="GHEA Grapalat" w:cs="Tahoma"/>
          <w:szCs w:val="22"/>
          <w:lang w:val="af-ZA"/>
        </w:rPr>
        <w:softHyphen/>
      </w:r>
      <w:r w:rsidRPr="00562111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562111">
        <w:rPr>
          <w:rFonts w:ascii="GHEA Grapalat" w:hAnsi="GHEA Grapalat" w:cs="Tahoma"/>
          <w:szCs w:val="22"/>
        </w:rPr>
        <w:t>վա</w:t>
      </w:r>
      <w:proofErr w:type="spellEnd"/>
      <w:r w:rsidRPr="00562111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562111">
        <w:rPr>
          <w:rFonts w:ascii="GHEA Grapalat" w:hAnsi="GHEA Grapalat" w:cs="Tahoma"/>
          <w:szCs w:val="22"/>
        </w:rPr>
        <w:t>րու</w:t>
      </w:r>
      <w:proofErr w:type="spellEnd"/>
      <w:r w:rsidRPr="00562111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562111">
        <w:rPr>
          <w:rFonts w:ascii="GHEA Grapalat" w:hAnsi="GHEA Grapalat" w:cs="Tahoma"/>
          <w:szCs w:val="22"/>
        </w:rPr>
        <w:t>թյան</w:t>
      </w:r>
      <w:proofErr w:type="spellEnd"/>
      <w:r w:rsidR="000A163A" w:rsidRPr="00562111">
        <w:rPr>
          <w:rFonts w:ascii="GHEA Grapalat" w:hAnsi="GHEA Grapalat" w:cs="Tahoma"/>
          <w:szCs w:val="22"/>
          <w:lang w:val="hy-AM"/>
        </w:rPr>
        <w:t xml:space="preserve"> </w:t>
      </w:r>
      <w:proofErr w:type="spellStart"/>
      <w:r w:rsidRPr="00562111">
        <w:rPr>
          <w:rFonts w:ascii="GHEA Grapalat" w:hAnsi="GHEA Grapalat" w:cs="Tahoma"/>
          <w:szCs w:val="22"/>
        </w:rPr>
        <w:t>առաջար</w:t>
      </w:r>
      <w:proofErr w:type="spellEnd"/>
      <w:r w:rsidRPr="00562111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562111">
        <w:rPr>
          <w:rFonts w:ascii="GHEA Grapalat" w:hAnsi="GHEA Grapalat" w:cs="Tahoma"/>
          <w:szCs w:val="22"/>
        </w:rPr>
        <w:t>կությանը</w:t>
      </w:r>
      <w:proofErr w:type="spellEnd"/>
      <w:r w:rsidRPr="00562111">
        <w:rPr>
          <w:rFonts w:ascii="GHEA Grapalat" w:hAnsi="GHEA Grapalat" w:cs="Tahoma"/>
          <w:szCs w:val="22"/>
          <w:lang w:val="af-ZA"/>
        </w:rPr>
        <w:t xml:space="preserve">: </w:t>
      </w:r>
    </w:p>
    <w:p w:rsidR="00F56F36" w:rsidRPr="00562111" w:rsidRDefault="00F56F36" w:rsidP="00562111">
      <w:pPr>
        <w:pStyle w:val="norm"/>
        <w:spacing w:line="276" w:lineRule="auto"/>
        <w:rPr>
          <w:rFonts w:ascii="GHEA Grapalat" w:hAnsi="GHEA Grapalat" w:cs="Tahoma"/>
          <w:szCs w:val="22"/>
          <w:lang w:val="af-ZA"/>
        </w:rPr>
      </w:pPr>
      <w:r w:rsidRPr="00562111">
        <w:rPr>
          <w:rFonts w:ascii="GHEA Grapalat" w:hAnsi="GHEA Grapalat"/>
          <w:szCs w:val="22"/>
          <w:lang w:val="af-ZA"/>
        </w:rPr>
        <w:t xml:space="preserve">2. </w:t>
      </w:r>
      <w:proofErr w:type="spellStart"/>
      <w:r w:rsidRPr="00562111">
        <w:rPr>
          <w:rFonts w:ascii="GHEA Grapalat" w:hAnsi="GHEA Grapalat"/>
          <w:szCs w:val="22"/>
        </w:rPr>
        <w:t>Հայաս</w:t>
      </w:r>
      <w:proofErr w:type="spellEnd"/>
      <w:r w:rsidRPr="00562111">
        <w:rPr>
          <w:rFonts w:ascii="GHEA Grapalat" w:hAnsi="GHEA Grapalat"/>
          <w:szCs w:val="22"/>
          <w:lang w:val="af-ZA"/>
        </w:rPr>
        <w:softHyphen/>
      </w:r>
      <w:proofErr w:type="spellStart"/>
      <w:r w:rsidRPr="00562111">
        <w:rPr>
          <w:rFonts w:ascii="GHEA Grapalat" w:hAnsi="GHEA Grapalat"/>
          <w:szCs w:val="22"/>
        </w:rPr>
        <w:t>տա</w:t>
      </w:r>
      <w:proofErr w:type="spellEnd"/>
      <w:r w:rsidRPr="00562111">
        <w:rPr>
          <w:rFonts w:ascii="GHEA Grapalat" w:hAnsi="GHEA Grapalat"/>
          <w:szCs w:val="22"/>
          <w:lang w:val="af-ZA"/>
        </w:rPr>
        <w:softHyphen/>
      </w:r>
      <w:proofErr w:type="spellStart"/>
      <w:r w:rsidRPr="00562111">
        <w:rPr>
          <w:rFonts w:ascii="GHEA Grapalat" w:hAnsi="GHEA Grapalat"/>
          <w:szCs w:val="22"/>
        </w:rPr>
        <w:t>նի</w:t>
      </w:r>
      <w:proofErr w:type="spellEnd"/>
      <w:r w:rsidR="000A163A" w:rsidRPr="00562111">
        <w:rPr>
          <w:rFonts w:ascii="GHEA Grapalat" w:hAnsi="GHEA Grapalat"/>
          <w:szCs w:val="22"/>
          <w:lang w:val="hy-AM"/>
        </w:rPr>
        <w:t xml:space="preserve"> </w:t>
      </w:r>
      <w:proofErr w:type="spellStart"/>
      <w:r w:rsidRPr="00562111">
        <w:rPr>
          <w:rFonts w:ascii="GHEA Grapalat" w:hAnsi="GHEA Grapalat"/>
          <w:szCs w:val="22"/>
        </w:rPr>
        <w:t>Հանրապե</w:t>
      </w:r>
      <w:proofErr w:type="spellEnd"/>
      <w:r w:rsidRPr="00562111">
        <w:rPr>
          <w:rFonts w:ascii="GHEA Grapalat" w:hAnsi="GHEA Grapalat"/>
          <w:szCs w:val="22"/>
          <w:lang w:val="af-ZA"/>
        </w:rPr>
        <w:softHyphen/>
      </w:r>
      <w:proofErr w:type="spellStart"/>
      <w:r w:rsidRPr="00562111">
        <w:rPr>
          <w:rFonts w:ascii="GHEA Grapalat" w:hAnsi="GHEA Grapalat"/>
          <w:szCs w:val="22"/>
        </w:rPr>
        <w:t>տու</w:t>
      </w:r>
      <w:proofErr w:type="spellEnd"/>
      <w:r w:rsidRPr="00562111">
        <w:rPr>
          <w:rFonts w:ascii="GHEA Grapalat" w:hAnsi="GHEA Grapalat"/>
          <w:szCs w:val="22"/>
          <w:lang w:val="af-ZA"/>
        </w:rPr>
        <w:softHyphen/>
      </w:r>
      <w:proofErr w:type="spellStart"/>
      <w:r w:rsidRPr="00562111">
        <w:rPr>
          <w:rFonts w:ascii="GHEA Grapalat" w:hAnsi="GHEA Grapalat"/>
          <w:szCs w:val="22"/>
        </w:rPr>
        <w:t>թյան</w:t>
      </w:r>
      <w:proofErr w:type="spellEnd"/>
      <w:r w:rsidR="000A163A" w:rsidRPr="00562111">
        <w:rPr>
          <w:rFonts w:ascii="GHEA Grapalat" w:hAnsi="GHEA Grapalat"/>
          <w:szCs w:val="22"/>
          <w:lang w:val="hy-AM"/>
        </w:rPr>
        <w:t xml:space="preserve"> </w:t>
      </w:r>
      <w:proofErr w:type="spellStart"/>
      <w:r w:rsidRPr="00562111">
        <w:rPr>
          <w:rFonts w:ascii="GHEA Grapalat" w:hAnsi="GHEA Grapalat"/>
          <w:szCs w:val="22"/>
        </w:rPr>
        <w:t>կա</w:t>
      </w:r>
      <w:proofErr w:type="spellEnd"/>
      <w:r w:rsidRPr="00562111">
        <w:rPr>
          <w:rFonts w:ascii="GHEA Grapalat" w:hAnsi="GHEA Grapalat"/>
          <w:szCs w:val="22"/>
          <w:lang w:val="af-ZA"/>
        </w:rPr>
        <w:softHyphen/>
      </w:r>
      <w:r w:rsidRPr="00562111">
        <w:rPr>
          <w:rFonts w:ascii="GHEA Grapalat" w:hAnsi="GHEA Grapalat"/>
          <w:szCs w:val="22"/>
          <w:lang w:val="af-ZA"/>
        </w:rPr>
        <w:softHyphen/>
      </w:r>
      <w:proofErr w:type="spellStart"/>
      <w:r w:rsidRPr="00562111">
        <w:rPr>
          <w:rFonts w:ascii="GHEA Grapalat" w:hAnsi="GHEA Grapalat"/>
          <w:szCs w:val="22"/>
        </w:rPr>
        <w:t>ռա</w:t>
      </w:r>
      <w:proofErr w:type="spellEnd"/>
      <w:r w:rsidRPr="00562111">
        <w:rPr>
          <w:rFonts w:ascii="GHEA Grapalat" w:hAnsi="GHEA Grapalat"/>
          <w:szCs w:val="22"/>
          <w:lang w:val="af-ZA"/>
        </w:rPr>
        <w:softHyphen/>
      </w:r>
      <w:r w:rsidRPr="00562111">
        <w:rPr>
          <w:rFonts w:ascii="GHEA Grapalat" w:hAnsi="GHEA Grapalat"/>
          <w:szCs w:val="22"/>
          <w:lang w:val="af-ZA"/>
        </w:rPr>
        <w:softHyphen/>
      </w:r>
      <w:proofErr w:type="spellStart"/>
      <w:r w:rsidRPr="00562111">
        <w:rPr>
          <w:rFonts w:ascii="GHEA Grapalat" w:hAnsi="GHEA Grapalat"/>
          <w:szCs w:val="22"/>
        </w:rPr>
        <w:t>վա</w:t>
      </w:r>
      <w:proofErr w:type="spellEnd"/>
      <w:r w:rsidRPr="00562111">
        <w:rPr>
          <w:rFonts w:ascii="GHEA Grapalat" w:hAnsi="GHEA Grapalat"/>
          <w:szCs w:val="22"/>
          <w:lang w:val="af-ZA"/>
        </w:rPr>
        <w:softHyphen/>
      </w:r>
      <w:proofErr w:type="spellStart"/>
      <w:r w:rsidRPr="00562111">
        <w:rPr>
          <w:rFonts w:ascii="GHEA Grapalat" w:hAnsi="GHEA Grapalat"/>
          <w:szCs w:val="22"/>
        </w:rPr>
        <w:t>րու</w:t>
      </w:r>
      <w:proofErr w:type="spellEnd"/>
      <w:r w:rsidRPr="00562111">
        <w:rPr>
          <w:rFonts w:ascii="GHEA Grapalat" w:hAnsi="GHEA Grapalat"/>
          <w:szCs w:val="22"/>
          <w:lang w:val="af-ZA"/>
        </w:rPr>
        <w:softHyphen/>
      </w:r>
      <w:proofErr w:type="spellStart"/>
      <w:r w:rsidRPr="00562111">
        <w:rPr>
          <w:rFonts w:ascii="GHEA Grapalat" w:hAnsi="GHEA Grapalat"/>
          <w:szCs w:val="22"/>
        </w:rPr>
        <w:t>թյան</w:t>
      </w:r>
      <w:proofErr w:type="spellEnd"/>
      <w:r w:rsidR="000A163A" w:rsidRPr="00562111">
        <w:rPr>
          <w:rFonts w:ascii="GHEA Grapalat" w:hAnsi="GHEA Grapalat"/>
          <w:szCs w:val="22"/>
          <w:lang w:val="hy-AM"/>
        </w:rPr>
        <w:t xml:space="preserve"> </w:t>
      </w:r>
      <w:proofErr w:type="spellStart"/>
      <w:r w:rsidRPr="00562111">
        <w:rPr>
          <w:rFonts w:ascii="GHEA Grapalat" w:hAnsi="GHEA Grapalat"/>
          <w:szCs w:val="22"/>
        </w:rPr>
        <w:t>առաջար</w:t>
      </w:r>
      <w:proofErr w:type="spellEnd"/>
      <w:r w:rsidRPr="00562111">
        <w:rPr>
          <w:rFonts w:ascii="GHEA Grapalat" w:hAnsi="GHEA Grapalat"/>
          <w:szCs w:val="22"/>
          <w:lang w:val="af-ZA"/>
        </w:rPr>
        <w:softHyphen/>
      </w:r>
      <w:proofErr w:type="spellStart"/>
      <w:r w:rsidRPr="00562111">
        <w:rPr>
          <w:rFonts w:ascii="GHEA Grapalat" w:hAnsi="GHEA Grapalat"/>
          <w:szCs w:val="22"/>
        </w:rPr>
        <w:t>կությունը</w:t>
      </w:r>
      <w:proofErr w:type="spellEnd"/>
      <w:r w:rsidR="000A163A" w:rsidRPr="00562111">
        <w:rPr>
          <w:rFonts w:ascii="GHEA Grapalat" w:hAnsi="GHEA Grapalat"/>
          <w:szCs w:val="22"/>
          <w:lang w:val="hy-AM"/>
        </w:rPr>
        <w:t xml:space="preserve"> </w:t>
      </w:r>
      <w:proofErr w:type="spellStart"/>
      <w:r w:rsidRPr="00562111">
        <w:rPr>
          <w:rFonts w:ascii="GHEA Grapalat" w:hAnsi="GHEA Grapalat"/>
          <w:szCs w:val="22"/>
        </w:rPr>
        <w:t>սահ</w:t>
      </w:r>
      <w:proofErr w:type="spellEnd"/>
      <w:r w:rsidRPr="00562111">
        <w:rPr>
          <w:rFonts w:ascii="GHEA Grapalat" w:hAnsi="GHEA Grapalat"/>
          <w:szCs w:val="22"/>
          <w:lang w:val="af-ZA"/>
        </w:rPr>
        <w:softHyphen/>
      </w:r>
      <w:proofErr w:type="spellStart"/>
      <w:r w:rsidRPr="00562111">
        <w:rPr>
          <w:rFonts w:ascii="GHEA Grapalat" w:hAnsi="GHEA Grapalat"/>
          <w:szCs w:val="22"/>
        </w:rPr>
        <w:t>ման</w:t>
      </w:r>
      <w:proofErr w:type="spellEnd"/>
      <w:r w:rsidRPr="00562111">
        <w:rPr>
          <w:rFonts w:ascii="GHEA Grapalat" w:hAnsi="GHEA Grapalat"/>
          <w:szCs w:val="22"/>
          <w:lang w:val="af-ZA"/>
        </w:rPr>
        <w:softHyphen/>
      </w:r>
      <w:proofErr w:type="spellStart"/>
      <w:r w:rsidRPr="00562111">
        <w:rPr>
          <w:rFonts w:ascii="GHEA Grapalat" w:hAnsi="GHEA Grapalat"/>
          <w:szCs w:val="22"/>
        </w:rPr>
        <w:t>ված</w:t>
      </w:r>
      <w:proofErr w:type="spellEnd"/>
      <w:r w:rsidR="000A163A" w:rsidRPr="00562111">
        <w:rPr>
          <w:rFonts w:ascii="GHEA Grapalat" w:hAnsi="GHEA Grapalat"/>
          <w:szCs w:val="22"/>
          <w:lang w:val="hy-AM"/>
        </w:rPr>
        <w:t xml:space="preserve"> </w:t>
      </w:r>
      <w:proofErr w:type="spellStart"/>
      <w:r w:rsidRPr="00562111">
        <w:rPr>
          <w:rFonts w:ascii="GHEA Grapalat" w:hAnsi="GHEA Grapalat"/>
          <w:szCs w:val="22"/>
        </w:rPr>
        <w:t>կարգով</w:t>
      </w:r>
      <w:proofErr w:type="spellEnd"/>
      <w:r w:rsidR="000A163A" w:rsidRPr="00562111">
        <w:rPr>
          <w:rFonts w:ascii="GHEA Grapalat" w:hAnsi="GHEA Grapalat"/>
          <w:szCs w:val="22"/>
          <w:lang w:val="hy-AM"/>
        </w:rPr>
        <w:t xml:space="preserve"> </w:t>
      </w:r>
      <w:proofErr w:type="spellStart"/>
      <w:r w:rsidRPr="00562111">
        <w:rPr>
          <w:rFonts w:ascii="GHEA Grapalat" w:hAnsi="GHEA Grapalat"/>
          <w:szCs w:val="22"/>
        </w:rPr>
        <w:t>ներկայացնել</w:t>
      </w:r>
      <w:proofErr w:type="spellEnd"/>
      <w:r w:rsidR="000A163A" w:rsidRPr="00562111">
        <w:rPr>
          <w:rFonts w:ascii="GHEA Grapalat" w:hAnsi="GHEA Grapalat"/>
          <w:szCs w:val="22"/>
          <w:lang w:val="hy-AM"/>
        </w:rPr>
        <w:t xml:space="preserve"> </w:t>
      </w:r>
      <w:proofErr w:type="spellStart"/>
      <w:r w:rsidRPr="00562111">
        <w:rPr>
          <w:rFonts w:ascii="GHEA Grapalat" w:hAnsi="GHEA Grapalat"/>
          <w:szCs w:val="22"/>
        </w:rPr>
        <w:t>Հա</w:t>
      </w:r>
      <w:proofErr w:type="spellEnd"/>
      <w:r w:rsidRPr="00562111">
        <w:rPr>
          <w:rFonts w:ascii="GHEA Grapalat" w:hAnsi="GHEA Grapalat"/>
          <w:szCs w:val="22"/>
          <w:lang w:val="af-ZA"/>
        </w:rPr>
        <w:softHyphen/>
      </w:r>
      <w:proofErr w:type="spellStart"/>
      <w:r w:rsidRPr="00562111">
        <w:rPr>
          <w:rFonts w:ascii="GHEA Grapalat" w:hAnsi="GHEA Grapalat"/>
          <w:szCs w:val="22"/>
        </w:rPr>
        <w:t>յաս</w:t>
      </w:r>
      <w:proofErr w:type="spellEnd"/>
      <w:r w:rsidRPr="00562111">
        <w:rPr>
          <w:rFonts w:ascii="GHEA Grapalat" w:hAnsi="GHEA Grapalat"/>
          <w:szCs w:val="22"/>
          <w:lang w:val="af-ZA"/>
        </w:rPr>
        <w:softHyphen/>
      </w:r>
      <w:r w:rsidRPr="00562111">
        <w:rPr>
          <w:rFonts w:ascii="GHEA Grapalat" w:hAnsi="GHEA Grapalat"/>
          <w:szCs w:val="22"/>
          <w:lang w:val="af-ZA"/>
        </w:rPr>
        <w:softHyphen/>
      </w:r>
      <w:r w:rsidRPr="00562111">
        <w:rPr>
          <w:rFonts w:ascii="GHEA Grapalat" w:hAnsi="GHEA Grapalat"/>
          <w:szCs w:val="22"/>
          <w:lang w:val="af-ZA"/>
        </w:rPr>
        <w:softHyphen/>
      </w:r>
      <w:proofErr w:type="spellStart"/>
      <w:r w:rsidRPr="00562111">
        <w:rPr>
          <w:rFonts w:ascii="GHEA Grapalat" w:hAnsi="GHEA Grapalat"/>
          <w:szCs w:val="22"/>
        </w:rPr>
        <w:t>տա</w:t>
      </w:r>
      <w:proofErr w:type="spellEnd"/>
      <w:r w:rsidRPr="00562111">
        <w:rPr>
          <w:rFonts w:ascii="GHEA Grapalat" w:hAnsi="GHEA Grapalat"/>
          <w:szCs w:val="22"/>
          <w:lang w:val="af-ZA"/>
        </w:rPr>
        <w:softHyphen/>
      </w:r>
      <w:proofErr w:type="spellStart"/>
      <w:r w:rsidRPr="00562111">
        <w:rPr>
          <w:rFonts w:ascii="GHEA Grapalat" w:hAnsi="GHEA Grapalat"/>
          <w:szCs w:val="22"/>
        </w:rPr>
        <w:t>նի</w:t>
      </w:r>
      <w:proofErr w:type="spellEnd"/>
      <w:r w:rsidR="000A163A" w:rsidRPr="00562111">
        <w:rPr>
          <w:rFonts w:ascii="GHEA Grapalat" w:hAnsi="GHEA Grapalat"/>
          <w:szCs w:val="22"/>
          <w:lang w:val="hy-AM"/>
        </w:rPr>
        <w:t xml:space="preserve"> </w:t>
      </w:r>
      <w:proofErr w:type="spellStart"/>
      <w:r w:rsidRPr="00562111">
        <w:rPr>
          <w:rFonts w:ascii="GHEA Grapalat" w:hAnsi="GHEA Grapalat"/>
          <w:szCs w:val="22"/>
        </w:rPr>
        <w:t>Հան</w:t>
      </w:r>
      <w:proofErr w:type="spellEnd"/>
      <w:r w:rsidRPr="00562111">
        <w:rPr>
          <w:rFonts w:ascii="GHEA Grapalat" w:hAnsi="GHEA Grapalat"/>
          <w:szCs w:val="22"/>
          <w:lang w:val="af-ZA"/>
        </w:rPr>
        <w:softHyphen/>
      </w:r>
      <w:proofErr w:type="spellStart"/>
      <w:r w:rsidRPr="00562111">
        <w:rPr>
          <w:rFonts w:ascii="GHEA Grapalat" w:hAnsi="GHEA Grapalat"/>
          <w:szCs w:val="22"/>
        </w:rPr>
        <w:t>րա</w:t>
      </w:r>
      <w:proofErr w:type="spellEnd"/>
      <w:r w:rsidRPr="00562111">
        <w:rPr>
          <w:rFonts w:ascii="GHEA Grapalat" w:hAnsi="GHEA Grapalat"/>
          <w:szCs w:val="22"/>
          <w:lang w:val="af-ZA"/>
        </w:rPr>
        <w:softHyphen/>
      </w:r>
      <w:proofErr w:type="spellStart"/>
      <w:r w:rsidRPr="00562111">
        <w:rPr>
          <w:rFonts w:ascii="GHEA Grapalat" w:hAnsi="GHEA Grapalat"/>
          <w:szCs w:val="22"/>
        </w:rPr>
        <w:t>պե</w:t>
      </w:r>
      <w:proofErr w:type="spellEnd"/>
      <w:r w:rsidRPr="00562111">
        <w:rPr>
          <w:rFonts w:ascii="GHEA Grapalat" w:hAnsi="GHEA Grapalat"/>
          <w:szCs w:val="22"/>
          <w:lang w:val="af-ZA"/>
        </w:rPr>
        <w:softHyphen/>
      </w:r>
      <w:proofErr w:type="spellStart"/>
      <w:r w:rsidRPr="00562111">
        <w:rPr>
          <w:rFonts w:ascii="GHEA Grapalat" w:hAnsi="GHEA Grapalat"/>
          <w:szCs w:val="22"/>
        </w:rPr>
        <w:t>տու</w:t>
      </w:r>
      <w:proofErr w:type="spellEnd"/>
      <w:r w:rsidRPr="00562111">
        <w:rPr>
          <w:rFonts w:ascii="GHEA Grapalat" w:hAnsi="GHEA Grapalat"/>
          <w:szCs w:val="22"/>
          <w:lang w:val="af-ZA"/>
        </w:rPr>
        <w:softHyphen/>
      </w:r>
      <w:proofErr w:type="spellStart"/>
      <w:r w:rsidRPr="00562111">
        <w:rPr>
          <w:rFonts w:ascii="GHEA Grapalat" w:hAnsi="GHEA Grapalat"/>
          <w:szCs w:val="22"/>
        </w:rPr>
        <w:t>թյան</w:t>
      </w:r>
      <w:proofErr w:type="spellEnd"/>
      <w:r w:rsidR="000A163A" w:rsidRPr="00562111">
        <w:rPr>
          <w:rFonts w:ascii="GHEA Grapalat" w:hAnsi="GHEA Grapalat"/>
          <w:szCs w:val="22"/>
          <w:lang w:val="hy-AM"/>
        </w:rPr>
        <w:t xml:space="preserve"> </w:t>
      </w:r>
      <w:proofErr w:type="spellStart"/>
      <w:r w:rsidRPr="00562111">
        <w:rPr>
          <w:rFonts w:ascii="GHEA Grapalat" w:hAnsi="GHEA Grapalat"/>
          <w:szCs w:val="22"/>
        </w:rPr>
        <w:t>Ազգային</w:t>
      </w:r>
      <w:proofErr w:type="spellEnd"/>
      <w:r w:rsidR="000A163A" w:rsidRPr="00562111">
        <w:rPr>
          <w:rFonts w:ascii="GHEA Grapalat" w:hAnsi="GHEA Grapalat"/>
          <w:szCs w:val="22"/>
          <w:lang w:val="hy-AM"/>
        </w:rPr>
        <w:t xml:space="preserve"> </w:t>
      </w:r>
      <w:proofErr w:type="spellStart"/>
      <w:r w:rsidRPr="00562111">
        <w:rPr>
          <w:rFonts w:ascii="GHEA Grapalat" w:hAnsi="GHEA Grapalat"/>
          <w:szCs w:val="22"/>
        </w:rPr>
        <w:t>ժողովի</w:t>
      </w:r>
      <w:proofErr w:type="spellEnd"/>
      <w:r w:rsidR="000A163A" w:rsidRPr="00562111">
        <w:rPr>
          <w:rFonts w:ascii="GHEA Grapalat" w:hAnsi="GHEA Grapalat"/>
          <w:szCs w:val="22"/>
          <w:lang w:val="hy-AM"/>
        </w:rPr>
        <w:t xml:space="preserve"> </w:t>
      </w:r>
      <w:proofErr w:type="spellStart"/>
      <w:r w:rsidRPr="00562111">
        <w:rPr>
          <w:rFonts w:ascii="GHEA Grapalat" w:hAnsi="GHEA Grapalat"/>
          <w:szCs w:val="22"/>
        </w:rPr>
        <w:t>աշխա</w:t>
      </w:r>
      <w:proofErr w:type="spellEnd"/>
      <w:r w:rsidRPr="00562111">
        <w:rPr>
          <w:rFonts w:ascii="GHEA Grapalat" w:hAnsi="GHEA Grapalat"/>
          <w:szCs w:val="22"/>
          <w:lang w:val="af-ZA"/>
        </w:rPr>
        <w:softHyphen/>
      </w:r>
      <w:proofErr w:type="spellStart"/>
      <w:r w:rsidRPr="00562111">
        <w:rPr>
          <w:rFonts w:ascii="GHEA Grapalat" w:hAnsi="GHEA Grapalat"/>
          <w:szCs w:val="22"/>
        </w:rPr>
        <w:t>տա</w:t>
      </w:r>
      <w:proofErr w:type="spellEnd"/>
      <w:r w:rsidRPr="00562111">
        <w:rPr>
          <w:rFonts w:ascii="GHEA Grapalat" w:hAnsi="GHEA Grapalat"/>
          <w:szCs w:val="22"/>
          <w:lang w:val="af-ZA"/>
        </w:rPr>
        <w:softHyphen/>
      </w:r>
      <w:proofErr w:type="spellStart"/>
      <w:r w:rsidRPr="00562111">
        <w:rPr>
          <w:rFonts w:ascii="GHEA Grapalat" w:hAnsi="GHEA Grapalat"/>
          <w:szCs w:val="22"/>
        </w:rPr>
        <w:t>կազմ</w:t>
      </w:r>
      <w:proofErr w:type="spellEnd"/>
      <w:r w:rsidRPr="00562111">
        <w:rPr>
          <w:rFonts w:ascii="GHEA Grapalat" w:hAnsi="GHEA Grapalat"/>
          <w:szCs w:val="22"/>
          <w:lang w:val="af-ZA"/>
        </w:rPr>
        <w:t>:</w:t>
      </w:r>
    </w:p>
    <w:p w:rsidR="00F56F36" w:rsidRPr="00562111" w:rsidRDefault="00F56F36" w:rsidP="00562111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</w:p>
    <w:p w:rsidR="00F56F36" w:rsidRPr="00562111" w:rsidRDefault="00F56F36" w:rsidP="00562111">
      <w:pPr>
        <w:pStyle w:val="norm"/>
        <w:spacing w:line="360" w:lineRule="auto"/>
        <w:rPr>
          <w:rFonts w:ascii="GHEA Grapalat" w:hAnsi="GHEA Grapalat" w:cs="Sylfaen"/>
          <w:bCs/>
          <w:caps/>
          <w:color w:val="000000"/>
          <w:spacing w:val="-8"/>
          <w:szCs w:val="22"/>
          <w:lang w:val="fr-FR" w:eastAsia="en-US"/>
        </w:rPr>
      </w:pPr>
    </w:p>
    <w:p w:rsidR="00F56F36" w:rsidRPr="00562111" w:rsidRDefault="00F56F36" w:rsidP="00562111">
      <w:pPr>
        <w:pStyle w:val="mechtex"/>
        <w:spacing w:line="360" w:lineRule="auto"/>
        <w:jc w:val="left"/>
        <w:rPr>
          <w:rFonts w:ascii="GHEA Grapalat" w:hAnsi="GHEA Grapalat"/>
          <w:caps/>
          <w:lang w:val="af-ZA"/>
        </w:rPr>
      </w:pPr>
      <w:r w:rsidRPr="00562111">
        <w:rPr>
          <w:rFonts w:ascii="GHEA Grapalat" w:hAnsi="GHEA Grapalat" w:cs="Sylfaen"/>
          <w:bCs/>
          <w:caps/>
          <w:color w:val="000000"/>
          <w:spacing w:val="-8"/>
          <w:lang w:val="fr-FR" w:eastAsia="en-US"/>
        </w:rPr>
        <w:t>Հայաստանի Հանրապետության</w:t>
      </w:r>
    </w:p>
    <w:p w:rsidR="00F56F36" w:rsidRPr="00562111" w:rsidRDefault="000A163A" w:rsidP="00562111">
      <w:pPr>
        <w:pStyle w:val="mechtex"/>
        <w:spacing w:line="360" w:lineRule="auto"/>
        <w:jc w:val="left"/>
        <w:rPr>
          <w:rFonts w:ascii="GHEA Grapalat" w:hAnsi="GHEA Grapalat" w:cs="Arial Armenian"/>
          <w:lang w:val="af-ZA"/>
        </w:rPr>
      </w:pPr>
      <w:r w:rsidRPr="00562111">
        <w:rPr>
          <w:rFonts w:ascii="GHEA Grapalat" w:hAnsi="GHEA Grapalat" w:cs="Sylfaen"/>
          <w:lang w:val="hy-AM"/>
        </w:rPr>
        <w:t xml:space="preserve">                  </w:t>
      </w:r>
      <w:r w:rsidR="00F56F36" w:rsidRPr="00562111">
        <w:rPr>
          <w:rFonts w:ascii="GHEA Grapalat" w:hAnsi="GHEA Grapalat" w:cs="Sylfaen"/>
        </w:rPr>
        <w:t>ՎԱՐՉԱՊԵՏ</w:t>
      </w:r>
      <w:r w:rsidR="00F56F36" w:rsidRPr="00562111">
        <w:rPr>
          <w:rFonts w:ascii="GHEA Grapalat" w:hAnsi="GHEA Grapalat" w:cs="Arial Armenian"/>
          <w:lang w:val="af-ZA"/>
        </w:rPr>
        <w:tab/>
      </w:r>
      <w:r w:rsidR="00F56F36" w:rsidRPr="00562111">
        <w:rPr>
          <w:rFonts w:ascii="GHEA Grapalat" w:hAnsi="GHEA Grapalat" w:cs="Arial Armenian"/>
          <w:lang w:val="af-ZA"/>
        </w:rPr>
        <w:tab/>
      </w:r>
      <w:r w:rsidR="00F56F36" w:rsidRPr="00562111">
        <w:rPr>
          <w:rFonts w:ascii="GHEA Grapalat" w:hAnsi="GHEA Grapalat" w:cs="Arial Armenian"/>
          <w:lang w:val="af-ZA"/>
        </w:rPr>
        <w:tab/>
      </w:r>
      <w:r w:rsidRPr="00562111">
        <w:rPr>
          <w:rFonts w:ascii="GHEA Grapalat" w:hAnsi="GHEA Grapalat" w:cs="Arial Armenian"/>
          <w:lang w:val="hy-AM"/>
        </w:rPr>
        <w:t xml:space="preserve">                               </w:t>
      </w:r>
      <w:r w:rsidR="00F56F36" w:rsidRPr="00562111">
        <w:rPr>
          <w:rFonts w:ascii="GHEA Grapalat" w:hAnsi="GHEA Grapalat" w:cs="Arial Armenian"/>
        </w:rPr>
        <w:t>Ն</w:t>
      </w:r>
      <w:r w:rsidR="00F56F36" w:rsidRPr="00562111">
        <w:rPr>
          <w:rFonts w:ascii="GHEA Grapalat" w:hAnsi="GHEA Grapalat" w:cs="Sylfaen"/>
          <w:lang w:val="af-ZA"/>
        </w:rPr>
        <w:t>.</w:t>
      </w:r>
      <w:r w:rsidR="00F56F36" w:rsidRPr="00562111">
        <w:rPr>
          <w:rFonts w:ascii="GHEA Grapalat" w:hAnsi="GHEA Grapalat" w:cs="Arial Armenian"/>
          <w:lang w:val="af-ZA"/>
        </w:rPr>
        <w:t xml:space="preserve"> ՓԱՇԻՆ</w:t>
      </w:r>
      <w:r w:rsidR="00F56F36" w:rsidRPr="00562111">
        <w:rPr>
          <w:rFonts w:ascii="GHEA Grapalat" w:hAnsi="GHEA Grapalat" w:cs="Sylfaen"/>
        </w:rPr>
        <w:t>ՅԱՆ</w:t>
      </w:r>
    </w:p>
    <w:p w:rsidR="00F56F36" w:rsidRPr="00562111" w:rsidRDefault="00F56F36" w:rsidP="00562111">
      <w:pPr>
        <w:spacing w:after="0" w:line="360" w:lineRule="auto"/>
        <w:rPr>
          <w:rFonts w:ascii="GHEA Grapalat" w:hAnsi="GHEA Grapalat"/>
          <w:lang w:val="af-ZA"/>
        </w:rPr>
      </w:pPr>
    </w:p>
    <w:p w:rsidR="00F56F36" w:rsidRPr="00562111" w:rsidRDefault="00501F2E" w:rsidP="00562111">
      <w:pPr>
        <w:spacing w:after="0" w:line="360" w:lineRule="auto"/>
        <w:rPr>
          <w:rFonts w:ascii="GHEA Grapalat" w:hAnsi="GHEA Grapalat"/>
          <w:spacing w:val="-4"/>
          <w:lang w:val="pt-BR"/>
        </w:rPr>
      </w:pPr>
      <w:r w:rsidRPr="00562111">
        <w:rPr>
          <w:rFonts w:ascii="GHEA Grapalat" w:hAnsi="GHEA Grapalat"/>
          <w:lang w:val="af-ZA"/>
        </w:rPr>
        <w:tab/>
        <w:t xml:space="preserve">   2020</w:t>
      </w:r>
      <w:r w:rsidR="00F56F36" w:rsidRPr="00562111">
        <w:rPr>
          <w:rFonts w:ascii="GHEA Grapalat" w:hAnsi="GHEA Grapalat" w:cs="Sylfaen"/>
        </w:rPr>
        <w:t>թ</w:t>
      </w:r>
      <w:r w:rsidR="00F56F36" w:rsidRPr="00562111">
        <w:rPr>
          <w:rFonts w:ascii="GHEA Grapalat" w:hAnsi="GHEA Grapalat" w:cs="Arial Armenian"/>
          <w:lang w:val="af-ZA"/>
        </w:rPr>
        <w:t xml:space="preserve">. </w:t>
      </w:r>
      <w:r w:rsidR="000A163A" w:rsidRPr="00562111">
        <w:rPr>
          <w:rFonts w:ascii="GHEA Grapalat" w:hAnsi="GHEA Grapalat" w:cs="Sylfaen"/>
          <w:lang w:val="hy-AM"/>
        </w:rPr>
        <w:t>ապրիլ</w:t>
      </w:r>
      <w:r w:rsidR="00D47DAB" w:rsidRPr="00562111">
        <w:rPr>
          <w:rFonts w:ascii="GHEA Grapalat" w:hAnsi="GHEA Grapalat" w:cs="Sylfaen"/>
          <w:lang w:val="hy-AM"/>
        </w:rPr>
        <w:t>ի</w:t>
      </w:r>
      <w:bookmarkStart w:id="0" w:name="_GoBack"/>
      <w:bookmarkEnd w:id="0"/>
    </w:p>
    <w:p w:rsidR="00F56F36" w:rsidRPr="00562111" w:rsidRDefault="00F56F36" w:rsidP="00562111">
      <w:pPr>
        <w:pStyle w:val="mechtex"/>
        <w:spacing w:line="360" w:lineRule="auto"/>
        <w:jc w:val="left"/>
        <w:rPr>
          <w:rFonts w:ascii="GHEA Grapalat" w:hAnsi="GHEA Grapalat" w:cs="Sylfaen"/>
          <w:lang w:val="af-ZA"/>
        </w:rPr>
      </w:pPr>
      <w:r w:rsidRPr="00562111">
        <w:rPr>
          <w:rFonts w:ascii="GHEA Grapalat" w:hAnsi="GHEA Grapalat"/>
          <w:lang w:val="af-ZA"/>
        </w:rPr>
        <w:tab/>
      </w:r>
      <w:r w:rsidR="000A163A" w:rsidRPr="00562111">
        <w:rPr>
          <w:rFonts w:ascii="GHEA Grapalat" w:hAnsi="GHEA Grapalat"/>
          <w:lang w:val="hy-AM"/>
        </w:rPr>
        <w:t xml:space="preserve">         </w:t>
      </w:r>
      <w:r w:rsidRPr="00562111">
        <w:rPr>
          <w:rFonts w:ascii="GHEA Grapalat" w:hAnsi="GHEA Grapalat" w:cs="Sylfaen"/>
          <w:lang w:val="hy-AM"/>
        </w:rPr>
        <w:t>Երևան</w:t>
      </w:r>
    </w:p>
    <w:p w:rsidR="00761066" w:rsidRPr="00562111" w:rsidRDefault="00761066" w:rsidP="00562111">
      <w:pPr>
        <w:pStyle w:val="mechtex"/>
        <w:spacing w:line="360" w:lineRule="auto"/>
        <w:jc w:val="left"/>
        <w:rPr>
          <w:rFonts w:ascii="GHEA Grapalat" w:hAnsi="GHEA Grapalat" w:cs="Sylfaen"/>
          <w:lang w:val="af-ZA"/>
        </w:rPr>
      </w:pPr>
    </w:p>
    <w:p w:rsidR="00761066" w:rsidRPr="00562111" w:rsidRDefault="00761066" w:rsidP="00562111">
      <w:pPr>
        <w:spacing w:after="0" w:line="360" w:lineRule="auto"/>
        <w:ind w:left="1276" w:right="713"/>
        <w:jc w:val="both"/>
        <w:rPr>
          <w:rFonts w:ascii="GHEA Grapalat" w:eastAsia="Times New Roman" w:hAnsi="GHEA Grapalat" w:cs="Times New Roman"/>
          <w:lang w:val="hy-AM"/>
        </w:rPr>
      </w:pPr>
      <w:r w:rsidRPr="00562111">
        <w:rPr>
          <w:rFonts w:ascii="GHEA Grapalat" w:hAnsi="GHEA Grapalat" w:cs="Sylfaen"/>
          <w:color w:val="000000"/>
          <w:spacing w:val="10"/>
          <w:lang w:val="af-ZA"/>
        </w:rPr>
        <w:lastRenderedPageBreak/>
        <w:t>«ՀԱՅԱՍՏԱՆԻ ՀԱՆՐԱՊԵՏՈՒԹՅԱՆ ՀԱՐԿԱՅԻՆ ՕՐԵՆՍ</w:t>
      </w:r>
      <w:r w:rsidRPr="00562111">
        <w:rPr>
          <w:rFonts w:ascii="GHEA Grapalat" w:hAnsi="GHEA Grapalat" w:cs="Sylfaen"/>
          <w:color w:val="000000"/>
          <w:spacing w:val="10"/>
          <w:lang w:val="af-ZA"/>
        </w:rPr>
        <w:softHyphen/>
        <w:t xml:space="preserve">ԳՐՔՈՒՄ ԼՐԱՑՈՒՄ ԿԱՏԱՐԵԼՈՒ ՄԱՍԻՆ» </w:t>
      </w:r>
      <w:r w:rsidRPr="00562111">
        <w:rPr>
          <w:rFonts w:ascii="GHEA Grapalat" w:hAnsi="GHEA Grapalat" w:cs="Sylfaen"/>
          <w:spacing w:val="10"/>
          <w:lang w:val="af-ZA"/>
        </w:rPr>
        <w:t>ՀԱՅԱՍՏԱՆԻ ՀԱՆ</w:t>
      </w:r>
      <w:r w:rsidRPr="00562111">
        <w:rPr>
          <w:rFonts w:ascii="GHEA Grapalat" w:hAnsi="GHEA Grapalat" w:cs="Sylfaen"/>
          <w:spacing w:val="10"/>
          <w:lang w:val="af-ZA"/>
        </w:rPr>
        <w:softHyphen/>
        <w:t>ՐԱ</w:t>
      </w:r>
      <w:r w:rsidRPr="00562111">
        <w:rPr>
          <w:rFonts w:ascii="GHEA Grapalat" w:hAnsi="GHEA Grapalat" w:cs="Sylfaen"/>
          <w:spacing w:val="10"/>
          <w:lang w:val="af-ZA"/>
        </w:rPr>
        <w:softHyphen/>
        <w:t xml:space="preserve">ՊԵՏՈՒԹՅԱՆ ՕՐԵՆՔԻ ՆԱԽԱԳԾԻ </w:t>
      </w:r>
      <w:r w:rsidR="000A163A" w:rsidRPr="00562111">
        <w:rPr>
          <w:rFonts w:ascii="GHEA Grapalat" w:hAnsi="GHEA Grapalat" w:cs="Sylfaen"/>
          <w:spacing w:val="10"/>
          <w:lang w:val="af-ZA"/>
        </w:rPr>
        <w:t>(</w:t>
      </w:r>
      <w:r w:rsidR="000A163A" w:rsidRPr="00562111">
        <w:rPr>
          <w:rFonts w:ascii="GHEA Grapalat" w:hAnsi="GHEA Grapalat"/>
          <w:i/>
          <w:iCs/>
          <w:lang w:val="hy-AM"/>
        </w:rPr>
        <w:t>Պ</w:t>
      </w:r>
      <w:r w:rsidR="000A163A" w:rsidRPr="00562111">
        <w:rPr>
          <w:rFonts w:ascii="GHEA Grapalat" w:hAnsi="GHEA Grapalat"/>
          <w:i/>
          <w:iCs/>
          <w:lang w:val="af-ZA"/>
        </w:rPr>
        <w:t>-472-07.02.2020-</w:t>
      </w:r>
      <w:r w:rsidR="000A163A" w:rsidRPr="00562111">
        <w:rPr>
          <w:rFonts w:ascii="GHEA Grapalat" w:hAnsi="GHEA Grapalat"/>
          <w:i/>
          <w:iCs/>
          <w:lang w:val="hy-AM"/>
        </w:rPr>
        <w:t>ՏՀ</w:t>
      </w:r>
      <w:r w:rsidR="000A163A" w:rsidRPr="00562111">
        <w:rPr>
          <w:rFonts w:ascii="GHEA Grapalat" w:hAnsi="GHEA Grapalat"/>
          <w:i/>
          <w:iCs/>
          <w:lang w:val="af-ZA"/>
        </w:rPr>
        <w:t>-011/0</w:t>
      </w:r>
      <w:r w:rsidR="000A163A" w:rsidRPr="00562111">
        <w:rPr>
          <w:rFonts w:ascii="GHEA Grapalat" w:hAnsi="GHEA Grapalat" w:cs="Sylfaen"/>
          <w:spacing w:val="10"/>
          <w:lang w:val="af-ZA"/>
        </w:rPr>
        <w:t>)</w:t>
      </w:r>
      <w:r w:rsidR="000A163A" w:rsidRPr="00562111">
        <w:rPr>
          <w:rFonts w:ascii="GHEA Grapalat" w:hAnsi="GHEA Grapalat" w:cs="Sylfaen"/>
          <w:spacing w:val="10"/>
          <w:lang w:val="hy-AM"/>
        </w:rPr>
        <w:t xml:space="preserve"> </w:t>
      </w:r>
      <w:r w:rsidRPr="00562111">
        <w:rPr>
          <w:rFonts w:ascii="GHEA Grapalat" w:hAnsi="GHEA Grapalat" w:cs="Tahoma"/>
          <w:spacing w:val="-4"/>
          <w:lang w:val="af-ZA"/>
        </w:rPr>
        <w:t>ՎԵՐԱԲԵՐՅԱԼ ՀԱՅԱՍ</w:t>
      </w:r>
      <w:r w:rsidRPr="00562111">
        <w:rPr>
          <w:rFonts w:ascii="GHEA Grapalat" w:hAnsi="GHEA Grapalat" w:cs="Tahoma"/>
          <w:spacing w:val="-4"/>
          <w:lang w:val="af-ZA"/>
        </w:rPr>
        <w:softHyphen/>
        <w:t>ՏԱ</w:t>
      </w:r>
      <w:r w:rsidRPr="00562111">
        <w:rPr>
          <w:rFonts w:ascii="GHEA Grapalat" w:hAnsi="GHEA Grapalat" w:cs="Tahoma"/>
          <w:spacing w:val="-4"/>
          <w:lang w:val="af-ZA"/>
        </w:rPr>
        <w:softHyphen/>
        <w:t>ՆԻ ՀԱՆՐԱՊԵՏՈՒԹՅԱՆ ԿԱՌԱՎԱՐՈՒԹՅԱՆ ԱՌԱՋԱՐԿՈՒԹՅ</w:t>
      </w:r>
      <w:r w:rsidRPr="00562111">
        <w:rPr>
          <w:rFonts w:ascii="GHEA Grapalat" w:hAnsi="GHEA Grapalat" w:cs="Tahoma"/>
          <w:spacing w:val="-4"/>
          <w:lang w:val="hy-AM"/>
        </w:rPr>
        <w:t>ՈՒՆԸ</w:t>
      </w:r>
    </w:p>
    <w:p w:rsidR="00761066" w:rsidRPr="00562111" w:rsidRDefault="00761066" w:rsidP="00562111">
      <w:pPr>
        <w:pStyle w:val="mechtex"/>
        <w:spacing w:line="360" w:lineRule="auto"/>
        <w:jc w:val="left"/>
        <w:rPr>
          <w:rFonts w:ascii="GHEA Grapalat" w:hAnsi="GHEA Grapalat" w:cs="Sylfaen"/>
          <w:lang w:val="af-ZA"/>
        </w:rPr>
      </w:pPr>
    </w:p>
    <w:p w:rsidR="00761066" w:rsidRPr="00562111" w:rsidRDefault="00761066" w:rsidP="00562111">
      <w:pPr>
        <w:pStyle w:val="mechtex"/>
        <w:spacing w:line="360" w:lineRule="auto"/>
        <w:jc w:val="left"/>
        <w:rPr>
          <w:rFonts w:ascii="GHEA Grapalat" w:hAnsi="GHEA Grapalat" w:cs="Sylfaen"/>
          <w:lang w:val="af-ZA"/>
        </w:rPr>
      </w:pPr>
    </w:p>
    <w:p w:rsidR="00761066" w:rsidRPr="00562111" w:rsidRDefault="00761066" w:rsidP="00562111">
      <w:pPr>
        <w:pStyle w:val="mechtex"/>
        <w:spacing w:line="360" w:lineRule="auto"/>
        <w:jc w:val="left"/>
        <w:rPr>
          <w:rFonts w:ascii="GHEA Grapalat" w:hAnsi="GHEA Grapalat" w:cs="Sylfaen"/>
          <w:lang w:val="af-ZA"/>
        </w:rPr>
      </w:pPr>
    </w:p>
    <w:p w:rsidR="000A163A" w:rsidRPr="00562111" w:rsidRDefault="00761066" w:rsidP="00562111">
      <w:pPr>
        <w:pStyle w:val="norm"/>
        <w:spacing w:line="360" w:lineRule="auto"/>
        <w:ind w:firstLine="720"/>
        <w:rPr>
          <w:rFonts w:ascii="GHEA Grapalat" w:hAnsi="GHEA Grapalat" w:cs="Sylfaen"/>
          <w:szCs w:val="22"/>
          <w:lang w:val="hy-AM"/>
        </w:rPr>
      </w:pPr>
      <w:r w:rsidRPr="00562111">
        <w:rPr>
          <w:rFonts w:ascii="GHEA Grapalat" w:hAnsi="GHEA Grapalat" w:cs="Sylfaen"/>
          <w:szCs w:val="22"/>
          <w:lang w:val="af-ZA"/>
        </w:rPr>
        <w:t>«</w:t>
      </w:r>
      <w:proofErr w:type="spellStart"/>
      <w:r w:rsidRPr="00562111">
        <w:rPr>
          <w:rFonts w:ascii="GHEA Grapalat" w:hAnsi="GHEA Grapalat" w:cs="Sylfaen"/>
          <w:szCs w:val="22"/>
        </w:rPr>
        <w:t>Հայաստանի</w:t>
      </w:r>
      <w:proofErr w:type="spellEnd"/>
      <w:r w:rsidR="000A163A" w:rsidRPr="00562111">
        <w:rPr>
          <w:rFonts w:ascii="GHEA Grapalat" w:hAnsi="GHEA Grapalat" w:cs="Sylfaen"/>
          <w:szCs w:val="22"/>
          <w:lang w:val="hy-AM"/>
        </w:rPr>
        <w:t xml:space="preserve"> </w:t>
      </w:r>
      <w:proofErr w:type="spellStart"/>
      <w:r w:rsidRPr="00562111">
        <w:rPr>
          <w:rFonts w:ascii="GHEA Grapalat" w:hAnsi="GHEA Grapalat" w:cs="Sylfaen"/>
          <w:szCs w:val="22"/>
        </w:rPr>
        <w:t>Հանրապետության</w:t>
      </w:r>
      <w:proofErr w:type="spellEnd"/>
      <w:r w:rsidR="000A163A" w:rsidRPr="00562111">
        <w:rPr>
          <w:rFonts w:ascii="GHEA Grapalat" w:hAnsi="GHEA Grapalat" w:cs="Sylfaen"/>
          <w:szCs w:val="22"/>
          <w:lang w:val="hy-AM"/>
        </w:rPr>
        <w:t xml:space="preserve"> </w:t>
      </w:r>
      <w:proofErr w:type="spellStart"/>
      <w:r w:rsidRPr="00562111">
        <w:rPr>
          <w:rFonts w:ascii="GHEA Grapalat" w:hAnsi="GHEA Grapalat" w:cs="Sylfaen"/>
          <w:szCs w:val="22"/>
        </w:rPr>
        <w:t>հարկային</w:t>
      </w:r>
      <w:proofErr w:type="spellEnd"/>
      <w:r w:rsidR="000A163A" w:rsidRPr="00562111">
        <w:rPr>
          <w:rFonts w:ascii="GHEA Grapalat" w:hAnsi="GHEA Grapalat" w:cs="Sylfaen"/>
          <w:szCs w:val="22"/>
          <w:lang w:val="hy-AM"/>
        </w:rPr>
        <w:t xml:space="preserve"> </w:t>
      </w:r>
      <w:proofErr w:type="spellStart"/>
      <w:r w:rsidRPr="00562111">
        <w:rPr>
          <w:rFonts w:ascii="GHEA Grapalat" w:hAnsi="GHEA Grapalat" w:cs="Sylfaen"/>
          <w:szCs w:val="22"/>
        </w:rPr>
        <w:t>օրենսգրքում</w:t>
      </w:r>
      <w:proofErr w:type="spellEnd"/>
      <w:r w:rsidR="000A163A" w:rsidRPr="00562111">
        <w:rPr>
          <w:rFonts w:ascii="GHEA Grapalat" w:hAnsi="GHEA Grapalat" w:cs="Sylfaen"/>
          <w:szCs w:val="22"/>
          <w:lang w:val="hy-AM"/>
        </w:rPr>
        <w:t xml:space="preserve"> </w:t>
      </w:r>
      <w:proofErr w:type="spellStart"/>
      <w:r w:rsidRPr="00562111">
        <w:rPr>
          <w:rFonts w:ascii="GHEA Grapalat" w:hAnsi="GHEA Grapalat" w:cs="Sylfaen"/>
          <w:szCs w:val="22"/>
        </w:rPr>
        <w:t>լրացում</w:t>
      </w:r>
      <w:proofErr w:type="spellEnd"/>
      <w:r w:rsidR="000A163A" w:rsidRPr="00562111">
        <w:rPr>
          <w:rFonts w:ascii="GHEA Grapalat" w:hAnsi="GHEA Grapalat" w:cs="Sylfaen"/>
          <w:szCs w:val="22"/>
          <w:lang w:val="hy-AM"/>
        </w:rPr>
        <w:t xml:space="preserve"> </w:t>
      </w:r>
      <w:proofErr w:type="spellStart"/>
      <w:r w:rsidRPr="00562111">
        <w:rPr>
          <w:rFonts w:ascii="GHEA Grapalat" w:hAnsi="GHEA Grapalat" w:cs="Sylfaen"/>
          <w:szCs w:val="22"/>
        </w:rPr>
        <w:t>կատարելու</w:t>
      </w:r>
      <w:proofErr w:type="spellEnd"/>
      <w:r w:rsidR="000A163A" w:rsidRPr="00562111">
        <w:rPr>
          <w:rFonts w:ascii="GHEA Grapalat" w:hAnsi="GHEA Grapalat" w:cs="Sylfaen"/>
          <w:szCs w:val="22"/>
          <w:lang w:val="hy-AM"/>
        </w:rPr>
        <w:t xml:space="preserve"> </w:t>
      </w:r>
      <w:proofErr w:type="spellStart"/>
      <w:r w:rsidRPr="00562111">
        <w:rPr>
          <w:rFonts w:ascii="GHEA Grapalat" w:hAnsi="GHEA Grapalat" w:cs="Sylfaen"/>
          <w:szCs w:val="22"/>
        </w:rPr>
        <w:t>մասին</w:t>
      </w:r>
      <w:proofErr w:type="spellEnd"/>
      <w:r w:rsidRPr="00562111">
        <w:rPr>
          <w:rFonts w:ascii="GHEA Grapalat" w:hAnsi="GHEA Grapalat" w:cs="Sylfaen"/>
          <w:szCs w:val="22"/>
          <w:lang w:val="af-ZA"/>
        </w:rPr>
        <w:t xml:space="preserve">» </w:t>
      </w:r>
      <w:proofErr w:type="spellStart"/>
      <w:r w:rsidRPr="00562111">
        <w:rPr>
          <w:rFonts w:ascii="GHEA Grapalat" w:hAnsi="GHEA Grapalat" w:cs="Sylfaen"/>
          <w:szCs w:val="22"/>
        </w:rPr>
        <w:t>Հայաստանի</w:t>
      </w:r>
      <w:proofErr w:type="spellEnd"/>
      <w:r w:rsidR="000A163A" w:rsidRPr="00562111">
        <w:rPr>
          <w:rFonts w:ascii="GHEA Grapalat" w:hAnsi="GHEA Grapalat" w:cs="Sylfaen"/>
          <w:szCs w:val="22"/>
          <w:lang w:val="hy-AM"/>
        </w:rPr>
        <w:t xml:space="preserve"> </w:t>
      </w:r>
      <w:proofErr w:type="spellStart"/>
      <w:r w:rsidRPr="00562111">
        <w:rPr>
          <w:rFonts w:ascii="GHEA Grapalat" w:hAnsi="GHEA Grapalat" w:cs="Sylfaen"/>
          <w:szCs w:val="22"/>
        </w:rPr>
        <w:t>Հանրապետության</w:t>
      </w:r>
      <w:proofErr w:type="spellEnd"/>
      <w:r w:rsidR="000A163A" w:rsidRPr="00562111">
        <w:rPr>
          <w:rFonts w:ascii="GHEA Grapalat" w:hAnsi="GHEA Grapalat" w:cs="Sylfaen"/>
          <w:szCs w:val="22"/>
          <w:lang w:val="hy-AM"/>
        </w:rPr>
        <w:t xml:space="preserve"> </w:t>
      </w:r>
      <w:proofErr w:type="spellStart"/>
      <w:r w:rsidRPr="00562111">
        <w:rPr>
          <w:rFonts w:ascii="GHEA Grapalat" w:hAnsi="GHEA Grapalat" w:cs="Sylfaen"/>
          <w:szCs w:val="22"/>
        </w:rPr>
        <w:t>օրենքինախագ</w:t>
      </w:r>
      <w:proofErr w:type="spellEnd"/>
      <w:r w:rsidR="000A163A" w:rsidRPr="00562111">
        <w:rPr>
          <w:rFonts w:ascii="GHEA Grapalat" w:hAnsi="GHEA Grapalat" w:cs="Sylfaen"/>
          <w:szCs w:val="22"/>
          <w:lang w:val="hy-AM"/>
        </w:rPr>
        <w:t>ծով (</w:t>
      </w:r>
      <w:proofErr w:type="spellStart"/>
      <w:r w:rsidR="000A163A" w:rsidRPr="00562111">
        <w:rPr>
          <w:rFonts w:ascii="GHEA Grapalat" w:hAnsi="GHEA Grapalat" w:cs="Sylfaen"/>
          <w:szCs w:val="22"/>
        </w:rPr>
        <w:t>այսուհետ</w:t>
      </w:r>
      <w:proofErr w:type="spellEnd"/>
      <w:r w:rsidR="000A163A" w:rsidRPr="00562111">
        <w:rPr>
          <w:rFonts w:ascii="GHEA Grapalat" w:hAnsi="GHEA Grapalat" w:cs="Sylfaen"/>
          <w:szCs w:val="22"/>
          <w:lang w:val="af-ZA"/>
        </w:rPr>
        <w:t xml:space="preserve">` </w:t>
      </w:r>
      <w:proofErr w:type="spellStart"/>
      <w:r w:rsidR="000A163A" w:rsidRPr="00562111">
        <w:rPr>
          <w:rFonts w:ascii="GHEA Grapalat" w:hAnsi="GHEA Grapalat" w:cs="Sylfaen"/>
          <w:szCs w:val="22"/>
        </w:rPr>
        <w:t>Նախագիծ</w:t>
      </w:r>
      <w:proofErr w:type="spellEnd"/>
      <w:r w:rsidR="000A163A" w:rsidRPr="00562111">
        <w:rPr>
          <w:rFonts w:ascii="GHEA Grapalat" w:hAnsi="GHEA Grapalat" w:cs="Sylfaen"/>
          <w:szCs w:val="22"/>
          <w:lang w:val="hy-AM"/>
        </w:rPr>
        <w:t>)</w:t>
      </w:r>
      <w:r w:rsidR="000A163A" w:rsidRPr="00562111">
        <w:rPr>
          <w:rFonts w:ascii="GHEA Grapalat" w:hAnsi="GHEA Grapalat" w:cs="Sylfaen"/>
          <w:szCs w:val="22"/>
          <w:lang w:val="af-ZA"/>
        </w:rPr>
        <w:t xml:space="preserve"> </w:t>
      </w:r>
      <w:r w:rsidR="000A163A" w:rsidRPr="00562111">
        <w:rPr>
          <w:rFonts w:ascii="GHEA Grapalat" w:hAnsi="GHEA Grapalat"/>
          <w:color w:val="000000"/>
          <w:szCs w:val="22"/>
          <w:shd w:val="clear" w:color="auto" w:fill="FFFFFF"/>
          <w:lang w:val="hy-AM"/>
        </w:rPr>
        <w:t>առաջարկվում է Հայաստանի Հան</w:t>
      </w:r>
      <w:r w:rsidR="000A163A" w:rsidRPr="00562111">
        <w:rPr>
          <w:rFonts w:ascii="GHEA Grapalat" w:hAnsi="GHEA Grapalat"/>
          <w:color w:val="000000"/>
          <w:szCs w:val="22"/>
          <w:shd w:val="clear" w:color="auto" w:fill="FFFFFF"/>
          <w:lang w:val="hy-AM"/>
        </w:rPr>
        <w:softHyphen/>
        <w:t>րա</w:t>
      </w:r>
      <w:r w:rsidR="000A163A" w:rsidRPr="00562111">
        <w:rPr>
          <w:rFonts w:ascii="GHEA Grapalat" w:hAnsi="GHEA Grapalat"/>
          <w:color w:val="000000"/>
          <w:szCs w:val="22"/>
          <w:shd w:val="clear" w:color="auto" w:fill="FFFFFF"/>
          <w:lang w:val="hy-AM"/>
        </w:rPr>
        <w:softHyphen/>
      </w:r>
      <w:r w:rsidR="000A163A" w:rsidRPr="00562111">
        <w:rPr>
          <w:rFonts w:ascii="GHEA Grapalat" w:hAnsi="GHEA Grapalat"/>
          <w:color w:val="000000"/>
          <w:szCs w:val="22"/>
          <w:shd w:val="clear" w:color="auto" w:fill="FFFFFF"/>
          <w:lang w:val="hy-AM"/>
        </w:rPr>
        <w:softHyphen/>
        <w:t>պետության տարածքում տոհմային կեն</w:t>
      </w:r>
      <w:r w:rsidR="000A163A" w:rsidRPr="00562111">
        <w:rPr>
          <w:rFonts w:ascii="GHEA Grapalat" w:hAnsi="GHEA Grapalat"/>
          <w:color w:val="000000"/>
          <w:szCs w:val="22"/>
          <w:shd w:val="clear" w:color="auto" w:fill="FFFFFF"/>
          <w:lang w:val="hy-AM"/>
        </w:rPr>
        <w:softHyphen/>
        <w:t>դանի մանր եղջերավոր անա</w:t>
      </w:r>
      <w:r w:rsidR="000A163A" w:rsidRPr="00562111">
        <w:rPr>
          <w:rFonts w:ascii="GHEA Grapalat" w:hAnsi="GHEA Grapalat"/>
          <w:color w:val="000000"/>
          <w:szCs w:val="22"/>
          <w:shd w:val="clear" w:color="auto" w:fill="FFFFFF"/>
          <w:lang w:val="hy-AM"/>
        </w:rPr>
        <w:softHyphen/>
      </w:r>
      <w:r w:rsidR="000A163A" w:rsidRPr="00562111">
        <w:rPr>
          <w:rFonts w:ascii="GHEA Grapalat" w:hAnsi="GHEA Grapalat"/>
          <w:color w:val="000000"/>
          <w:szCs w:val="22"/>
          <w:shd w:val="clear" w:color="auto" w:fill="FFFFFF"/>
          <w:lang w:val="hy-AM"/>
        </w:rPr>
        <w:softHyphen/>
        <w:t>սուն</w:t>
      </w:r>
      <w:r w:rsidR="000A163A" w:rsidRPr="00562111">
        <w:rPr>
          <w:rFonts w:ascii="GHEA Grapalat" w:hAnsi="GHEA Grapalat"/>
          <w:color w:val="000000"/>
          <w:szCs w:val="22"/>
          <w:shd w:val="clear" w:color="auto" w:fill="FFFFFF"/>
          <w:lang w:val="hy-AM"/>
        </w:rPr>
        <w:softHyphen/>
        <w:t>ների օտարումն ազատել ԱԱՀ-ից:</w:t>
      </w:r>
      <w:r w:rsidR="000A163A" w:rsidRPr="00562111">
        <w:rPr>
          <w:rFonts w:ascii="GHEA Grapalat" w:hAnsi="GHEA Grapalat"/>
          <w:color w:val="000000"/>
          <w:szCs w:val="22"/>
          <w:shd w:val="clear" w:color="auto" w:fill="FFFFFF"/>
          <w:lang w:val="af-ZA"/>
        </w:rPr>
        <w:t xml:space="preserve"> </w:t>
      </w:r>
      <w:r w:rsidR="000A163A" w:rsidRPr="00562111">
        <w:rPr>
          <w:rFonts w:ascii="GHEA Grapalat" w:hAnsi="GHEA Grapalat"/>
          <w:color w:val="000000"/>
          <w:szCs w:val="22"/>
          <w:shd w:val="clear" w:color="auto" w:fill="FFFFFF"/>
          <w:lang w:val="hy-AM"/>
        </w:rPr>
        <w:t xml:space="preserve">Նախագծի ընդունման հիմնավորման համաձայն՝ </w:t>
      </w:r>
      <w:r w:rsidR="000A163A" w:rsidRPr="00562111">
        <w:rPr>
          <w:rFonts w:ascii="GHEA Grapalat" w:hAnsi="GHEA Grapalat"/>
          <w:szCs w:val="22"/>
          <w:lang w:val="hy-AM"/>
        </w:rPr>
        <w:t>առա</w:t>
      </w:r>
      <w:r w:rsidR="000A163A" w:rsidRPr="00562111">
        <w:rPr>
          <w:rFonts w:ascii="GHEA Grapalat" w:hAnsi="GHEA Grapalat"/>
          <w:szCs w:val="22"/>
          <w:lang w:val="hy-AM"/>
        </w:rPr>
        <w:softHyphen/>
        <w:t>ջար</w:t>
      </w:r>
      <w:r w:rsidR="000A163A" w:rsidRPr="00562111">
        <w:rPr>
          <w:rFonts w:ascii="GHEA Grapalat" w:hAnsi="GHEA Grapalat"/>
          <w:szCs w:val="22"/>
          <w:lang w:val="hy-AM"/>
        </w:rPr>
        <w:softHyphen/>
        <w:t>կու</w:t>
      </w:r>
      <w:r w:rsidR="000A163A" w:rsidRPr="00562111">
        <w:rPr>
          <w:rFonts w:ascii="GHEA Grapalat" w:hAnsi="GHEA Grapalat"/>
          <w:szCs w:val="22"/>
          <w:lang w:val="hy-AM"/>
        </w:rPr>
        <w:softHyphen/>
        <w:t>թյունը հիմնավորվում է այն հանգա</w:t>
      </w:r>
      <w:r w:rsidR="000A163A" w:rsidRPr="00562111">
        <w:rPr>
          <w:rFonts w:ascii="GHEA Grapalat" w:hAnsi="GHEA Grapalat"/>
          <w:szCs w:val="22"/>
          <w:lang w:val="hy-AM"/>
        </w:rPr>
        <w:softHyphen/>
        <w:t>ման</w:t>
      </w:r>
      <w:r w:rsidR="000A163A" w:rsidRPr="00562111">
        <w:rPr>
          <w:rFonts w:ascii="GHEA Grapalat" w:hAnsi="GHEA Grapalat"/>
          <w:szCs w:val="22"/>
          <w:lang w:val="hy-AM"/>
        </w:rPr>
        <w:softHyphen/>
        <w:t>քով, որ տոհմային այծերի և ոչխարների ներմուծումն ազատված է ԱԱՀ-ից, իսկ օտարումն՝ ոչ:</w:t>
      </w:r>
      <w:r w:rsidR="000A163A" w:rsidRPr="00562111">
        <w:rPr>
          <w:rFonts w:ascii="GHEA Grapalat" w:hAnsi="GHEA Grapalat"/>
          <w:szCs w:val="22"/>
          <w:lang w:val="af-ZA"/>
        </w:rPr>
        <w:t xml:space="preserve"> </w:t>
      </w:r>
      <w:r w:rsidR="000A163A" w:rsidRPr="00562111">
        <w:rPr>
          <w:rFonts w:ascii="GHEA Grapalat" w:hAnsi="GHEA Grapalat"/>
          <w:szCs w:val="22"/>
          <w:lang w:val="hy-AM"/>
        </w:rPr>
        <w:t>Այս առումով, որպես նախագծի ընդունման նպատակ է դիտարկվում</w:t>
      </w:r>
      <w:r w:rsidR="000A163A" w:rsidRPr="00562111">
        <w:rPr>
          <w:rFonts w:ascii="GHEA Grapalat" w:hAnsi="GHEA Grapalat"/>
          <w:szCs w:val="22"/>
          <w:lang w:val="af-ZA"/>
        </w:rPr>
        <w:t xml:space="preserve"> </w:t>
      </w:r>
      <w:r w:rsidR="000A163A" w:rsidRPr="00562111">
        <w:rPr>
          <w:rFonts w:ascii="GHEA Grapalat" w:hAnsi="GHEA Grapalat"/>
          <w:szCs w:val="22"/>
          <w:lang w:val="hy-AM"/>
        </w:rPr>
        <w:t>տեղա</w:t>
      </w:r>
      <w:r w:rsidR="000A163A" w:rsidRPr="00562111">
        <w:rPr>
          <w:rFonts w:ascii="GHEA Grapalat" w:hAnsi="GHEA Grapalat"/>
          <w:szCs w:val="22"/>
          <w:lang w:val="hy-AM"/>
        </w:rPr>
        <w:softHyphen/>
      </w:r>
      <w:r w:rsidR="000A163A" w:rsidRPr="00562111">
        <w:rPr>
          <w:rFonts w:ascii="GHEA Grapalat" w:hAnsi="GHEA Grapalat"/>
          <w:szCs w:val="22"/>
          <w:lang w:val="hy-AM"/>
        </w:rPr>
        <w:softHyphen/>
      </w:r>
      <w:r w:rsidR="000A163A" w:rsidRPr="00562111">
        <w:rPr>
          <w:rFonts w:ascii="GHEA Grapalat" w:hAnsi="GHEA Grapalat"/>
          <w:szCs w:val="22"/>
          <w:lang w:val="hy-AM"/>
        </w:rPr>
        <w:softHyphen/>
        <w:t>կան տոհմային տնտեսությունների զարգացմանն աջակցությունը,</w:t>
      </w:r>
      <w:r w:rsidR="000A163A" w:rsidRPr="00562111">
        <w:rPr>
          <w:rFonts w:ascii="GHEA Grapalat" w:hAnsi="GHEA Grapalat"/>
          <w:szCs w:val="22"/>
          <w:lang w:val="af-ZA"/>
        </w:rPr>
        <w:t xml:space="preserve"> </w:t>
      </w:r>
      <w:r w:rsidR="000A163A" w:rsidRPr="00562111">
        <w:rPr>
          <w:rFonts w:ascii="GHEA Grapalat" w:hAnsi="GHEA Grapalat"/>
          <w:szCs w:val="22"/>
          <w:lang w:val="hy-AM"/>
        </w:rPr>
        <w:t>ներմուծման հետ հավա</w:t>
      </w:r>
      <w:r w:rsidR="000A163A" w:rsidRPr="00562111">
        <w:rPr>
          <w:rFonts w:ascii="GHEA Grapalat" w:hAnsi="GHEA Grapalat"/>
          <w:szCs w:val="22"/>
          <w:lang w:val="hy-AM"/>
        </w:rPr>
        <w:softHyphen/>
      </w:r>
      <w:r w:rsidR="000A163A" w:rsidRPr="00562111">
        <w:rPr>
          <w:rFonts w:ascii="GHEA Grapalat" w:hAnsi="GHEA Grapalat"/>
          <w:szCs w:val="22"/>
          <w:lang w:val="hy-AM"/>
        </w:rPr>
        <w:softHyphen/>
      </w:r>
      <w:r w:rsidR="000A163A" w:rsidRPr="00562111">
        <w:rPr>
          <w:rFonts w:ascii="GHEA Grapalat" w:hAnsi="GHEA Grapalat"/>
          <w:szCs w:val="22"/>
          <w:lang w:val="hy-AM"/>
        </w:rPr>
        <w:softHyphen/>
        <w:t>սար պայմանների ապահովումը</w:t>
      </w:r>
      <w:r w:rsidR="000A163A" w:rsidRPr="00562111">
        <w:rPr>
          <w:rFonts w:ascii="GHEA Grapalat" w:hAnsi="GHEA Grapalat"/>
          <w:color w:val="000000"/>
          <w:szCs w:val="22"/>
          <w:shd w:val="clear" w:color="auto" w:fill="FFFFFF"/>
          <w:lang w:val="af-ZA"/>
        </w:rPr>
        <w:t xml:space="preserve">, </w:t>
      </w:r>
      <w:proofErr w:type="spellStart"/>
      <w:r w:rsidR="000A163A" w:rsidRPr="00562111">
        <w:rPr>
          <w:rFonts w:ascii="GHEA Grapalat" w:hAnsi="GHEA Grapalat"/>
          <w:color w:val="000000"/>
          <w:szCs w:val="22"/>
          <w:shd w:val="clear" w:color="auto" w:fill="FFFFFF"/>
        </w:rPr>
        <w:t>որի</w:t>
      </w:r>
      <w:proofErr w:type="spellEnd"/>
      <w:r w:rsidR="000A163A" w:rsidRPr="00562111">
        <w:rPr>
          <w:rFonts w:ascii="GHEA Grapalat" w:hAnsi="GHEA Grapalat"/>
          <w:color w:val="000000"/>
          <w:szCs w:val="22"/>
          <w:shd w:val="clear" w:color="auto" w:fill="FFFFFF"/>
          <w:lang w:val="af-ZA"/>
        </w:rPr>
        <w:t xml:space="preserve"> </w:t>
      </w:r>
      <w:r w:rsidR="000A163A" w:rsidRPr="00562111">
        <w:rPr>
          <w:rFonts w:ascii="GHEA Grapalat" w:hAnsi="GHEA Grapalat"/>
          <w:color w:val="000000"/>
          <w:szCs w:val="22"/>
          <w:shd w:val="clear" w:color="auto" w:fill="FFFFFF"/>
        </w:rPr>
        <w:t>ա</w:t>
      </w:r>
      <w:r w:rsidR="000A163A" w:rsidRPr="00562111">
        <w:rPr>
          <w:rFonts w:ascii="GHEA Grapalat" w:hAnsi="GHEA Grapalat"/>
          <w:color w:val="000000"/>
          <w:szCs w:val="22"/>
          <w:shd w:val="clear" w:color="auto" w:fill="FFFFFF"/>
          <w:lang w:val="hy-AM"/>
        </w:rPr>
        <w:t>րդյունքում, նախագծի ընդունումը կնպաստի, մաս</w:t>
      </w:r>
      <w:r w:rsidR="000A163A" w:rsidRPr="00562111">
        <w:rPr>
          <w:rFonts w:ascii="GHEA Grapalat" w:hAnsi="GHEA Grapalat"/>
          <w:color w:val="000000"/>
          <w:szCs w:val="22"/>
          <w:shd w:val="clear" w:color="auto" w:fill="FFFFFF"/>
          <w:lang w:val="hy-AM"/>
        </w:rPr>
        <w:softHyphen/>
        <w:t>նավորապես,</w:t>
      </w:r>
      <w:r w:rsidR="000A163A" w:rsidRPr="00562111">
        <w:rPr>
          <w:rFonts w:ascii="GHEA Grapalat" w:hAnsi="GHEA Grapalat"/>
          <w:color w:val="000000"/>
          <w:szCs w:val="22"/>
          <w:shd w:val="clear" w:color="auto" w:fill="FFFFFF"/>
          <w:lang w:val="af-ZA"/>
        </w:rPr>
        <w:t xml:space="preserve"> </w:t>
      </w:r>
      <w:r w:rsidR="000A163A" w:rsidRPr="00562111">
        <w:rPr>
          <w:rFonts w:ascii="GHEA Grapalat" w:hAnsi="GHEA Grapalat"/>
          <w:color w:val="000000"/>
          <w:szCs w:val="22"/>
          <w:shd w:val="clear" w:color="auto" w:fill="FFFFFF"/>
          <w:lang w:val="hy-AM"/>
        </w:rPr>
        <w:t>նորաստեղծ և գործող տոհմային տնտեսությունների կողմից</w:t>
      </w:r>
      <w:r w:rsidR="000A163A" w:rsidRPr="00562111">
        <w:rPr>
          <w:rFonts w:ascii="GHEA Grapalat" w:hAnsi="GHEA Grapalat"/>
          <w:color w:val="000000"/>
          <w:szCs w:val="22"/>
          <w:shd w:val="clear" w:color="auto" w:fill="FFFFFF"/>
          <w:lang w:val="af-ZA"/>
        </w:rPr>
        <w:t xml:space="preserve"> </w:t>
      </w:r>
      <w:r w:rsidR="000A163A" w:rsidRPr="00562111">
        <w:rPr>
          <w:rFonts w:ascii="GHEA Grapalat" w:hAnsi="GHEA Grapalat"/>
          <w:color w:val="000000"/>
          <w:szCs w:val="22"/>
          <w:shd w:val="clear" w:color="auto" w:fill="FFFFFF"/>
          <w:lang w:val="hy-AM"/>
        </w:rPr>
        <w:t>արտադրվող տոհմային անա</w:t>
      </w:r>
      <w:r w:rsidR="000A163A" w:rsidRPr="00562111">
        <w:rPr>
          <w:rFonts w:ascii="GHEA Grapalat" w:hAnsi="GHEA Grapalat"/>
          <w:color w:val="000000"/>
          <w:szCs w:val="22"/>
          <w:shd w:val="clear" w:color="auto" w:fill="FFFFFF"/>
          <w:lang w:val="hy-AM"/>
        </w:rPr>
        <w:softHyphen/>
        <w:t>սուն</w:t>
      </w:r>
      <w:r w:rsidR="000A163A" w:rsidRPr="00562111">
        <w:rPr>
          <w:rFonts w:ascii="GHEA Grapalat" w:hAnsi="GHEA Grapalat"/>
          <w:color w:val="000000"/>
          <w:szCs w:val="22"/>
          <w:shd w:val="clear" w:color="auto" w:fill="FFFFFF"/>
          <w:lang w:val="hy-AM"/>
        </w:rPr>
        <w:softHyphen/>
        <w:t>ների գն</w:t>
      </w:r>
      <w:r w:rsidR="000A163A" w:rsidRPr="00562111">
        <w:rPr>
          <w:rFonts w:ascii="GHEA Grapalat" w:hAnsi="GHEA Grapalat"/>
          <w:color w:val="000000"/>
          <w:szCs w:val="22"/>
          <w:shd w:val="clear" w:color="auto" w:fill="FFFFFF"/>
        </w:rPr>
        <w:t>ի</w:t>
      </w:r>
      <w:r w:rsidR="000A163A" w:rsidRPr="00562111">
        <w:rPr>
          <w:rFonts w:ascii="GHEA Grapalat" w:hAnsi="GHEA Grapalat"/>
          <w:color w:val="000000"/>
          <w:szCs w:val="22"/>
          <w:shd w:val="clear" w:color="auto" w:fill="FFFFFF"/>
          <w:lang w:val="hy-AM"/>
        </w:rPr>
        <w:t xml:space="preserve"> նվազեցմանը, ինչը կնպաստի անասնապահության զար</w:t>
      </w:r>
      <w:r w:rsidR="000A163A" w:rsidRPr="00562111">
        <w:rPr>
          <w:rFonts w:ascii="GHEA Grapalat" w:hAnsi="GHEA Grapalat"/>
          <w:color w:val="000000"/>
          <w:szCs w:val="22"/>
          <w:shd w:val="clear" w:color="auto" w:fill="FFFFFF"/>
          <w:lang w:val="hy-AM"/>
        </w:rPr>
        <w:softHyphen/>
        <w:t>գաց</w:t>
      </w:r>
      <w:r w:rsidR="000A163A" w:rsidRPr="00562111">
        <w:rPr>
          <w:rFonts w:ascii="GHEA Grapalat" w:hAnsi="GHEA Grapalat"/>
          <w:color w:val="000000"/>
          <w:szCs w:val="22"/>
          <w:shd w:val="clear" w:color="auto" w:fill="FFFFFF"/>
          <w:lang w:val="hy-AM"/>
        </w:rPr>
        <w:softHyphen/>
        <w:t>մանն ու Հայաստանի պարենային անվտանգության բարձրացմանը:</w:t>
      </w:r>
    </w:p>
    <w:p w:rsidR="000A163A" w:rsidRPr="00562111" w:rsidRDefault="000A163A" w:rsidP="00562111">
      <w:pPr>
        <w:pStyle w:val="aa"/>
        <w:ind w:left="0" w:firstLine="567"/>
        <w:jc w:val="both"/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</w:pP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>Վերոգրյալի կապակցությամբ</w:t>
      </w:r>
      <w:r w:rsidR="00562111"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 xml:space="preserve"> 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>հայտնում ենք, որ նախագծի</w:t>
      </w:r>
      <w:r w:rsidR="001256D5"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 xml:space="preserve"> 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>հեղինակի կողմից նմանօրի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softHyphen/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softHyphen/>
        <w:t>նակ առաջարկություն ներկայացվել է նաև 2019 թվականին:</w:t>
      </w:r>
      <w:r w:rsidR="001256D5"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 xml:space="preserve"> 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>Հեղինակի կողմից քննարկման ներկայացված՝ Հայաստանի Հանրա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softHyphen/>
        <w:t>պե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softHyphen/>
        <w:t>տու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softHyphen/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softHyphen/>
        <w:t>թյան հարկային օրենսգրքում լրացում կատարելու մասին ՀՀ օրենքի շրջանակներում առաջարկվել էր Հայաստանի Հան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softHyphen/>
        <w:t>րա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softHyphen/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softHyphen/>
        <w:t>պետության տարածքում տոհմային կեն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softHyphen/>
        <w:t>դանի խոշոր եղջերավոր անա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softHyphen/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softHyphen/>
        <w:t>սուն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softHyphen/>
        <w:t>ների օտարումն ազատել ԱԱՀ-ից:</w:t>
      </w:r>
      <w:r w:rsidR="001256D5"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 xml:space="preserve"> 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>ՀՀ կառա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softHyphen/>
        <w:t>վա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softHyphen/>
        <w:t>րու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softHyphen/>
        <w:t>թյունը 2019 թվա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softHyphen/>
        <w:t>կանի ապրիլի 18-ի թիվ 415-Լ</w:t>
      </w:r>
      <w:r w:rsidR="001256D5"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 xml:space="preserve"> </w:t>
      </w:r>
      <w:r w:rsidRPr="00562111">
        <w:rPr>
          <w:rFonts w:ascii="Calibri" w:hAnsi="Calibri" w:cs="Calibri"/>
          <w:color w:val="000000"/>
          <w:sz w:val="22"/>
          <w:szCs w:val="22"/>
          <w:shd w:val="clear" w:color="auto" w:fill="FFFFFF"/>
          <w:lang w:val="hy-AM"/>
        </w:rPr>
        <w:t> </w:t>
      </w:r>
      <w:r w:rsidRPr="00562111">
        <w:rPr>
          <w:rFonts w:ascii="GHEA Grapalat" w:hAnsi="GHEA Grapalat" w:cs="GHEA Grapalat"/>
          <w:color w:val="000000"/>
          <w:sz w:val="22"/>
          <w:szCs w:val="22"/>
          <w:shd w:val="clear" w:color="auto" w:fill="FFFFFF"/>
          <w:lang w:val="hy-AM"/>
        </w:rPr>
        <w:t>որոշմամբ</w:t>
      </w:r>
      <w:r w:rsidR="001256D5" w:rsidRPr="00562111">
        <w:rPr>
          <w:rFonts w:ascii="GHEA Grapalat" w:hAnsi="GHEA Grapalat" w:cs="GHEA Grapalat"/>
          <w:color w:val="000000"/>
          <w:sz w:val="22"/>
          <w:szCs w:val="22"/>
          <w:shd w:val="clear" w:color="auto" w:fill="FFFFFF"/>
          <w:lang w:val="hy-AM"/>
        </w:rPr>
        <w:t xml:space="preserve"> </w:t>
      </w:r>
      <w:r w:rsidRPr="00562111">
        <w:rPr>
          <w:rFonts w:ascii="GHEA Grapalat" w:hAnsi="GHEA Grapalat" w:cs="GHEA Grapalat"/>
          <w:color w:val="000000"/>
          <w:sz w:val="22"/>
          <w:szCs w:val="22"/>
          <w:shd w:val="clear" w:color="auto" w:fill="FFFFFF"/>
          <w:lang w:val="hy-AM"/>
        </w:rPr>
        <w:t>առ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>աջարկության ընդունումը համարել է ոչ նպա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softHyphen/>
        <w:t>տակահարմար՝ ներկայացնելով մի շարք նկատառումներ և խնդիրներ: Այնուհետև, նախա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softHyphen/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softHyphen/>
        <w:t>գիծը 2019 թվականի հունիսի 19-ին ընդունվել է ՀՀ Ազգային Ժողովի կողմից:</w:t>
      </w:r>
    </w:p>
    <w:p w:rsidR="000A163A" w:rsidRPr="00562111" w:rsidRDefault="000A163A" w:rsidP="00562111">
      <w:pPr>
        <w:pStyle w:val="aa"/>
        <w:ind w:left="0" w:firstLine="567"/>
        <w:jc w:val="both"/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</w:pP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lastRenderedPageBreak/>
        <w:t>Հայտնում ենք, որ նախկին առաջարկության վերաբերյալ ներկայացված նկատա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softHyphen/>
        <w:t>ռում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softHyphen/>
        <w:t xml:space="preserve">ները և խնդիրները արդիական են նաև </w:t>
      </w:r>
      <w:r w:rsidR="00562111"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 xml:space="preserve">ներկայացված 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>առաջարկո</w:t>
      </w:r>
      <w:r w:rsid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 xml:space="preserve">ւթյան պարագայում և այս առումով </w:t>
      </w:r>
      <w:r w:rsidR="00562111">
        <w:rPr>
          <w:rFonts w:ascii="Sylfaen" w:hAnsi="Sylfaen"/>
          <w:color w:val="000000"/>
          <w:sz w:val="22"/>
          <w:szCs w:val="22"/>
          <w:shd w:val="clear" w:color="auto" w:fill="FFFFFF"/>
          <w:lang w:val="hy-AM"/>
        </w:rPr>
        <w:t>Ն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>ախագծի վերաբերյալ հայտնում ենք հետևյալը:</w:t>
      </w:r>
    </w:p>
    <w:p w:rsidR="000A163A" w:rsidRPr="00562111" w:rsidRDefault="000A163A" w:rsidP="00562111">
      <w:pPr>
        <w:pStyle w:val="ac"/>
        <w:numPr>
          <w:ilvl w:val="0"/>
          <w:numId w:val="1"/>
        </w:numPr>
        <w:tabs>
          <w:tab w:val="left" w:pos="851"/>
        </w:tabs>
        <w:spacing w:line="360" w:lineRule="auto"/>
        <w:ind w:left="0" w:firstLine="567"/>
        <w:contextualSpacing/>
        <w:jc w:val="both"/>
        <w:rPr>
          <w:rFonts w:ascii="GHEA Grapalat" w:hAnsi="GHEA Grapalat"/>
          <w:bCs w:val="0"/>
          <w:iCs w:val="0"/>
          <w:color w:val="000000"/>
          <w:sz w:val="22"/>
          <w:szCs w:val="22"/>
          <w:shd w:val="clear" w:color="auto" w:fill="FFFFFF"/>
          <w:lang w:val="hy-AM" w:eastAsia="ru-RU"/>
        </w:rPr>
      </w:pPr>
      <w:r w:rsidRPr="00562111">
        <w:rPr>
          <w:rFonts w:ascii="GHEA Grapalat" w:hAnsi="GHEA Grapalat" w:cs="Arial"/>
          <w:color w:val="000000"/>
          <w:sz w:val="22"/>
          <w:szCs w:val="22"/>
          <w:shd w:val="clear" w:color="auto" w:fill="FFFFFF"/>
          <w:lang w:val="hy-AM" w:eastAsia="ru-RU"/>
        </w:rPr>
        <w:t>Ո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t>րպես ընդհանուր նկատառում, հայտնում ենք, որ անուղղակի հարկերից ազատ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ման արտոնությունների շրջանակի ընդլայնումը հակադրվում է ներկա փուլում իրա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կա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նացվող՝ հայտարարված հարկային քաղաքականությանը, որի շրջանակներում նախա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տես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վում է`</w:t>
      </w:r>
    </w:p>
    <w:p w:rsidR="000A163A" w:rsidRPr="00562111" w:rsidRDefault="000A163A" w:rsidP="00562111">
      <w:pPr>
        <w:pStyle w:val="ac"/>
        <w:numPr>
          <w:ilvl w:val="0"/>
          <w:numId w:val="2"/>
        </w:numPr>
        <w:tabs>
          <w:tab w:val="left" w:pos="851"/>
        </w:tabs>
        <w:spacing w:line="360" w:lineRule="auto"/>
        <w:ind w:left="0" w:firstLine="567"/>
        <w:contextualSpacing/>
        <w:jc w:val="both"/>
        <w:rPr>
          <w:rFonts w:ascii="GHEA Grapalat" w:hAnsi="GHEA Grapalat"/>
          <w:bCs w:val="0"/>
          <w:iCs w:val="0"/>
          <w:color w:val="000000"/>
          <w:sz w:val="22"/>
          <w:szCs w:val="22"/>
          <w:shd w:val="clear" w:color="auto" w:fill="FFFFFF"/>
          <w:lang w:val="hy-AM" w:eastAsia="ru-RU"/>
        </w:rPr>
      </w:pP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t>նախ,</w:t>
      </w:r>
      <w:r w:rsidR="001256D5"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t xml:space="preserve"> 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t>աստիճանաբար նվազեցնել ուղղակի հարկերի գծով հարկային բեռը և դրա հետևան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քով առաջացող՝ պետական բյուջեի հարկային եկամուտների կորուստը որոշա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կիո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րեն փոխ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հա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տուցել անուղղակի հարկերի գծով հարկային բեռի բարձրացման հաշվին,</w:t>
      </w:r>
    </w:p>
    <w:p w:rsidR="000A163A" w:rsidRPr="00562111" w:rsidRDefault="000A163A" w:rsidP="00562111">
      <w:pPr>
        <w:pStyle w:val="ac"/>
        <w:numPr>
          <w:ilvl w:val="0"/>
          <w:numId w:val="2"/>
        </w:numPr>
        <w:tabs>
          <w:tab w:val="left" w:pos="851"/>
        </w:tabs>
        <w:spacing w:line="360" w:lineRule="auto"/>
        <w:ind w:left="0" w:firstLine="567"/>
        <w:contextualSpacing/>
        <w:jc w:val="both"/>
        <w:rPr>
          <w:rFonts w:ascii="GHEA Grapalat" w:hAnsi="GHEA Grapalat" w:cs="Sylfaen"/>
          <w:sz w:val="22"/>
          <w:szCs w:val="22"/>
          <w:lang w:val="hy-AM"/>
        </w:rPr>
      </w:pP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t>հարկային համակարգի հետագա բարեփոխումների շրջանակներում գնահատել գոր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ծող հարկային արտոնությունների արդյունավետությունը և կրճատել այն հարկային արտոնու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թյուն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ները, որոնք արդյունավետ չեն գնահատվի: Այս առումով, հատկանշական է հատկապես այն, որ քաղաքականության նշյալ ուղղությունը արտացոլվել է ՀՀ ֆինանս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ների նախարարու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թյան կողմից մշակված՝ Հայաս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տանի Հանր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ա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պե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տու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թյունում հարկային բարեփոխումների իրա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կանացման հայե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ցա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կարգի նախագծում, որը ս.թ. փետրվարի 18-ին ՀՀ վարչապետի մոտ տեղի ունեցած քննարկման արդյունքում հավանության է</w:t>
      </w:r>
      <w:r w:rsidR="001256D5"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t xml:space="preserve"> 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t>արժանացել:</w:t>
      </w:r>
      <w:r w:rsidR="001256D5"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t xml:space="preserve"> </w:t>
      </w:r>
      <w:r w:rsidRPr="00562111">
        <w:rPr>
          <w:rFonts w:ascii="GHEA Grapalat" w:hAnsi="GHEA Grapalat" w:cs="Sylfaen"/>
          <w:sz w:val="22"/>
          <w:szCs w:val="22"/>
          <w:lang w:val="hy-AM"/>
        </w:rPr>
        <w:t>Նշյալ հայեցակարգի նախագծով, մասնավորապես, սահմանվել է, որ առաջիկա տարիներին կարևորվելու է ԱԱՀ-ի գծով առկա հարկային արտոնությունները աստիճանաբար կրճատելու քաղաքականու</w:t>
      </w:r>
      <w:r w:rsidRPr="00562111">
        <w:rPr>
          <w:rFonts w:ascii="GHEA Grapalat" w:hAnsi="GHEA Grapalat" w:cs="Sylfaen"/>
          <w:sz w:val="22"/>
          <w:szCs w:val="22"/>
          <w:lang w:val="hy-AM"/>
        </w:rPr>
        <w:softHyphen/>
        <w:t>թյունը: Մյուս կողմից մեծապես կարևո</w:t>
      </w:r>
      <w:r w:rsidRPr="00562111">
        <w:rPr>
          <w:rFonts w:ascii="GHEA Grapalat" w:hAnsi="GHEA Grapalat" w:cs="Sylfaen"/>
          <w:sz w:val="22"/>
          <w:szCs w:val="22"/>
          <w:lang w:val="hy-AM"/>
        </w:rPr>
        <w:softHyphen/>
        <w:t>րե</w:t>
      </w:r>
      <w:r w:rsidRPr="00562111">
        <w:rPr>
          <w:rFonts w:ascii="GHEA Grapalat" w:hAnsi="GHEA Grapalat" w:cs="Sylfaen"/>
          <w:sz w:val="22"/>
          <w:szCs w:val="22"/>
          <w:lang w:val="hy-AM"/>
        </w:rPr>
        <w:softHyphen/>
        <w:t>լով սահմանափակ բյուջետային հնա</w:t>
      </w:r>
      <w:r w:rsidRPr="00562111">
        <w:rPr>
          <w:rFonts w:ascii="GHEA Grapalat" w:hAnsi="GHEA Grapalat" w:cs="Sylfaen"/>
          <w:sz w:val="22"/>
          <w:szCs w:val="22"/>
          <w:lang w:val="hy-AM"/>
        </w:rPr>
        <w:softHyphen/>
        <w:t>րավորություն</w:t>
      </w:r>
      <w:r w:rsidRPr="00562111">
        <w:rPr>
          <w:rFonts w:ascii="GHEA Grapalat" w:hAnsi="GHEA Grapalat" w:cs="Sylfaen"/>
          <w:sz w:val="22"/>
          <w:szCs w:val="22"/>
          <w:lang w:val="hy-AM"/>
        </w:rPr>
        <w:softHyphen/>
        <w:t>ները պետական աջակցության ծրագ</w:t>
      </w:r>
      <w:r w:rsidRPr="00562111">
        <w:rPr>
          <w:rFonts w:ascii="GHEA Grapalat" w:hAnsi="GHEA Grapalat" w:cs="Sylfaen"/>
          <w:sz w:val="22"/>
          <w:szCs w:val="22"/>
          <w:lang w:val="hy-AM"/>
        </w:rPr>
        <w:softHyphen/>
        <w:t>րերի շրջանակներում առավելագույն հաս</w:t>
      </w:r>
      <w:r w:rsidRPr="00562111">
        <w:rPr>
          <w:rFonts w:ascii="GHEA Grapalat" w:hAnsi="GHEA Grapalat" w:cs="Sylfaen"/>
          <w:sz w:val="22"/>
          <w:szCs w:val="22"/>
          <w:lang w:val="hy-AM"/>
        </w:rPr>
        <w:softHyphen/>
        <w:t>ցեականու</w:t>
      </w:r>
      <w:r w:rsidRPr="00562111">
        <w:rPr>
          <w:rFonts w:ascii="GHEA Grapalat" w:hAnsi="GHEA Grapalat" w:cs="Sylfaen"/>
          <w:sz w:val="22"/>
          <w:szCs w:val="22"/>
          <w:lang w:val="hy-AM"/>
        </w:rPr>
        <w:softHyphen/>
        <w:t>թյամբ օգտագործելու նպատակադրումը՝ նշյալ փաստաթղթով ամրագրվել է, որ առաջի</w:t>
      </w:r>
      <w:r w:rsidRPr="00562111">
        <w:rPr>
          <w:rFonts w:ascii="GHEA Grapalat" w:hAnsi="GHEA Grapalat" w:cs="Sylfaen"/>
          <w:sz w:val="22"/>
          <w:szCs w:val="22"/>
          <w:lang w:val="hy-AM"/>
        </w:rPr>
        <w:softHyphen/>
        <w:t>կա</w:t>
      </w:r>
      <w:r w:rsidRPr="00562111">
        <w:rPr>
          <w:rFonts w:ascii="GHEA Grapalat" w:hAnsi="GHEA Grapalat" w:cs="Sylfaen"/>
          <w:sz w:val="22"/>
          <w:szCs w:val="22"/>
          <w:lang w:val="hy-AM"/>
        </w:rPr>
        <w:softHyphen/>
        <w:t>յում քննարկման առարկա է դառնալու ԱԱՀ-ից ազատման արտո</w:t>
      </w:r>
      <w:r w:rsidRPr="00562111">
        <w:rPr>
          <w:rFonts w:ascii="GHEA Grapalat" w:hAnsi="GHEA Grapalat" w:cs="Sylfaen"/>
          <w:sz w:val="22"/>
          <w:szCs w:val="22"/>
          <w:lang w:val="hy-AM"/>
        </w:rPr>
        <w:softHyphen/>
        <w:t>նությունների շրջանակը կրճա</w:t>
      </w:r>
      <w:r w:rsidRPr="00562111">
        <w:rPr>
          <w:rFonts w:ascii="GHEA Grapalat" w:hAnsi="GHEA Grapalat" w:cs="Sylfaen"/>
          <w:sz w:val="22"/>
          <w:szCs w:val="22"/>
          <w:lang w:val="hy-AM"/>
        </w:rPr>
        <w:softHyphen/>
      </w:r>
      <w:r w:rsidRPr="00562111">
        <w:rPr>
          <w:rFonts w:ascii="GHEA Grapalat" w:hAnsi="GHEA Grapalat" w:cs="Sylfaen"/>
          <w:sz w:val="22"/>
          <w:szCs w:val="22"/>
          <w:lang w:val="hy-AM"/>
        </w:rPr>
        <w:softHyphen/>
        <w:t>տելու և փոխա</w:t>
      </w:r>
      <w:r w:rsidRPr="00562111">
        <w:rPr>
          <w:rFonts w:ascii="GHEA Grapalat" w:hAnsi="GHEA Grapalat" w:cs="Sylfaen"/>
          <w:sz w:val="22"/>
          <w:szCs w:val="22"/>
          <w:lang w:val="hy-AM"/>
        </w:rPr>
        <w:softHyphen/>
        <w:t>րենը հասարակության սոցիալապես անա</w:t>
      </w:r>
      <w:r w:rsidRPr="00562111">
        <w:rPr>
          <w:rFonts w:ascii="GHEA Grapalat" w:hAnsi="GHEA Grapalat" w:cs="Sylfaen"/>
          <w:sz w:val="22"/>
          <w:szCs w:val="22"/>
          <w:lang w:val="hy-AM"/>
        </w:rPr>
        <w:softHyphen/>
        <w:t>պահով խմբերին պետական բյու</w:t>
      </w:r>
      <w:r w:rsidRPr="00562111">
        <w:rPr>
          <w:rFonts w:ascii="GHEA Grapalat" w:hAnsi="GHEA Grapalat" w:cs="Sylfaen"/>
          <w:sz w:val="22"/>
          <w:szCs w:val="22"/>
          <w:lang w:val="hy-AM"/>
        </w:rPr>
        <w:softHyphen/>
        <w:t>ջեից հասցեական ձևով տրամադրվող աջակցության ծավալն ընդլայնելու հնարավո</w:t>
      </w:r>
      <w:r w:rsidRPr="00562111">
        <w:rPr>
          <w:rFonts w:ascii="GHEA Grapalat" w:hAnsi="GHEA Grapalat" w:cs="Sylfaen"/>
          <w:sz w:val="22"/>
          <w:szCs w:val="22"/>
          <w:lang w:val="hy-AM"/>
        </w:rPr>
        <w:softHyphen/>
        <w:t>րու</w:t>
      </w:r>
      <w:r w:rsidRPr="00562111">
        <w:rPr>
          <w:rFonts w:ascii="GHEA Grapalat" w:hAnsi="GHEA Grapalat" w:cs="Sylfaen"/>
          <w:sz w:val="22"/>
          <w:szCs w:val="22"/>
          <w:lang w:val="hy-AM"/>
        </w:rPr>
        <w:softHyphen/>
        <w:t>թյունը՝ դրա</w:t>
      </w:r>
      <w:r w:rsidRPr="00562111">
        <w:rPr>
          <w:rFonts w:ascii="GHEA Grapalat" w:hAnsi="GHEA Grapalat" w:cs="Sylfaen"/>
          <w:sz w:val="22"/>
          <w:szCs w:val="22"/>
          <w:lang w:val="hy-AM"/>
        </w:rPr>
        <w:softHyphen/>
        <w:t>նով իսկ պետության աջակցությունը դարձնելով առավել թիրախային ու արդյու</w:t>
      </w:r>
      <w:r w:rsidRPr="00562111">
        <w:rPr>
          <w:rFonts w:ascii="GHEA Grapalat" w:hAnsi="GHEA Grapalat" w:cs="Sylfaen"/>
          <w:sz w:val="22"/>
          <w:szCs w:val="22"/>
          <w:lang w:val="hy-AM"/>
        </w:rPr>
        <w:softHyphen/>
        <w:t>նա</w:t>
      </w:r>
      <w:r w:rsidRPr="00562111">
        <w:rPr>
          <w:rFonts w:ascii="GHEA Grapalat" w:hAnsi="GHEA Grapalat" w:cs="Sylfaen"/>
          <w:sz w:val="22"/>
          <w:szCs w:val="22"/>
          <w:lang w:val="hy-AM"/>
        </w:rPr>
        <w:softHyphen/>
        <w:t>վետ:</w:t>
      </w:r>
    </w:p>
    <w:p w:rsidR="000A163A" w:rsidRPr="00562111" w:rsidRDefault="000A163A" w:rsidP="00562111">
      <w:pPr>
        <w:pStyle w:val="ac"/>
        <w:numPr>
          <w:ilvl w:val="0"/>
          <w:numId w:val="1"/>
        </w:numPr>
        <w:tabs>
          <w:tab w:val="left" w:pos="851"/>
        </w:tabs>
        <w:spacing w:line="360" w:lineRule="auto"/>
        <w:ind w:left="0" w:firstLine="567"/>
        <w:contextualSpacing/>
        <w:jc w:val="both"/>
        <w:rPr>
          <w:rFonts w:ascii="GHEA Grapalat" w:hAnsi="GHEA Grapalat"/>
          <w:bCs w:val="0"/>
          <w:iCs w:val="0"/>
          <w:color w:val="000000"/>
          <w:sz w:val="22"/>
          <w:szCs w:val="22"/>
          <w:shd w:val="clear" w:color="auto" w:fill="FFFFFF"/>
          <w:lang w:val="hy-AM" w:eastAsia="ru-RU"/>
        </w:rPr>
      </w:pP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t>Նախագծի ընդունման հիմնավորմամբ ներկայացված՝ տոհմային մանր եղջերավոր անա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 xml:space="preserve">սունների օտարումն ԱԱՀ-ից ազատելու դեպքում այդ կենդանիների գների նվազելու 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lastRenderedPageBreak/>
        <w:t>դիտարկ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ման կապակցությամբ, հայտ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նում ենք, որ ԱԱՀ-ի մասով արտո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նությունների կիրա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ռու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թյան նախորդ տարիների փորձը բազ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միցս ապա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ցուցել է, որ ԱԱՀ-ի արտոնությունների կիրա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ռու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թյունը երբեք ուղղակիորեն չի հանգեցնում ապրանք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ների գների՝ ԱԱՀ-ի դրույքաչափին համա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պա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տաս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խանող գումարի չափով նվազեցման: Նշյալ հան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գա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մանքն ունի և´ օբյեկտիվ, և´ սուբ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յեկ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տիվ պատ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ճառներ: Մասնավորապես, որպես օբյեկտիվ պատ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ճառ, կարելի է նշել այն, որ ապրանք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ների իրացումն ԱԱՀ-ից ազատելը դեռևս չի նշա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նա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կում, որ տնտե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սավարող սուբ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յեկտ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ներն ազատ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վում են մատակարարներին ԱԱՀ վճա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րելու պար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տա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վո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րու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թյուններից: Արդ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յուն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քում</w:t>
      </w:r>
      <w:r w:rsidR="001256D5"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t xml:space="preserve"> 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t>ԱԱՀ-ից ազատված գործարքներին վերա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գրվող ձեռք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բե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րում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ների մասով մատա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կա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րար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ներին վճարված ԱԱՀ-ի գումարները (տվյալ դեպքում, օրի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նակ, կեն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դա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նին աճեցնելու համար ձեռքբեր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ված կերի կամ էլեկտ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րաէներգիայի համար վճար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ված ԱԱՀ-ի գումարները) արտո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նու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թյան շահառու հան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դի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սա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ցող տնտեսավարող սուբ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յեկտ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ները ստիպ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ված են լինում միա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ց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նել ապրանք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ների ձեռք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բեր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ման ծախսերին, ինչի արդ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յուն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քում ապրանք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ների գինն ԱԱՀ-ի դրույ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քա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չա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փին համա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պա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տաս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խա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նող գումարի չափով չի կարող նվազել:</w:t>
      </w:r>
    </w:p>
    <w:p w:rsidR="000A163A" w:rsidRPr="00562111" w:rsidRDefault="000A163A" w:rsidP="00562111">
      <w:pPr>
        <w:spacing w:after="0" w:line="360" w:lineRule="auto"/>
        <w:ind w:firstLine="567"/>
        <w:jc w:val="both"/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</w:pPr>
      <w:r w:rsidRPr="00562111">
        <w:rPr>
          <w:rFonts w:ascii="GHEA Grapalat" w:hAnsi="GHEA Grapalat" w:cs="Arial"/>
          <w:color w:val="000000"/>
          <w:shd w:val="clear" w:color="auto" w:fill="FFFFFF"/>
          <w:lang w:val="hy-AM" w:eastAsia="ru-RU"/>
        </w:rPr>
        <w:t>Ս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t>ուբյեկտիվ պատճառները հիմնականում պայ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  <w:t>մա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  <w:t>նա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  <w:t>վոր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  <w:t>ված են այն հանգաման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  <w:t>քով, որ տնտեսավարող սուբ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  <w:t>յեկտ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  <w:t>ն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  <w:t>երը, որպես կանոն, ԱԱՀ-ից ազա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  <w:t>տելու արտոնությունն օգտա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  <w:t>գոր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  <w:t>ծում են որպես նախկինում ստացված շահույթներից ավելի մեծ շահույթներ ստա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  <w:t>նալու հնա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  <w:t>րա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  <w:t>վորություն՝ անփոփոխ թողնելով կամ ընդամենը շատ քիչ չափով նվազեցնելով ԱԱՀ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noBreakHyphen/>
        <w:t>ից ազատ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  <w:t>ված ապրանքի գինը: Այլ կերպ ասած՝ ԱԱՀ-ից ազատման արտոնությունը կորց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  <w:t>նում է իր հասցեականությունը և իրական շահառուների շահերին ծառայելու փոխարեն նպաս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  <w:t>տում է արտոնության կիրառության իրական շահառու չհամարվող այլ տնտեսավարող սուբ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  <w:t>յեկտ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  <w:t>ների գործունեությանը։ Արդյունքում, պետական բյուջեն կրում է չհիմնավորված հար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  <w:t>կային ծախ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  <w:t>սեր։ Այս առումով, ներ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  <w:t>կա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  <w:t>յացված առաջարկության ընդունման պարագայում այս ռիսկը չի կարող անտեսվել:</w:t>
      </w:r>
    </w:p>
    <w:p w:rsidR="000A163A" w:rsidRPr="00562111" w:rsidRDefault="000A163A" w:rsidP="00562111">
      <w:pPr>
        <w:spacing w:after="0" w:line="360" w:lineRule="auto"/>
        <w:ind w:firstLine="567"/>
        <w:jc w:val="both"/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</w:pP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t>Տեղին ենք համարում նշել նաև, որ առաջար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  <w:t>կու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  <w:t>թյան ընդուն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  <w:t>ման դեպքում մանր եղջե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  <w:t>րա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  <w:t>վոր անասունների գների նվազման մանրամասն հաշ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  <w:t>վարկներ ներ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  <w:t>կա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  <w:t>յացված չեն: Բացի այդ, ներկայացված չէ նաև ներմուծվող և տեղում աճեց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  <w:t>վող տոհմային մանր եղջե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  <w:t>րավոր անա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  <w:t>սունների գների վերաբերյալ տեղեկատվություն՝ հաս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  <w:t>կանալու համար, թե արդյոք առաջար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  <w:t>կու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  <w:t>թյան ընդունման դեպքում Հայաստանի Հան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  <w:t>րա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  <w:t xml:space="preserve">պետությունում աճեցվող 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lastRenderedPageBreak/>
        <w:t>անասունները կարող են գնային առումով մրցակցային առա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  <w:t>վե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  <w:t>լու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  <w:t>թյուններ ունենալ ներմուծվող տոհմային կենդանի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  <w:t>ների նկատմամբ: Նշյալ տեղեկատ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  <w:t>վու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  <w:t>թյունը կարևորվում է այն պատճառով, որ տոհ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  <w:t>մային մանր եղջերավոր անասունների ներ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  <w:t>մու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  <w:t>ծումն ազատված է ԱԱՀ-ից, հետևաբար եթե Հայաստանի Հանրապետությունում աճեց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  <w:t>վող տոհմային մանրեղջերավոր անասուններն առաջարկվող արտոնությունը տրամա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  <w:t>դրե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  <w:t>լուց հետո շարունակեն գնային առումով լինել ավելի թանկ, ապա ներկայացված առա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  <w:t>ջար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  <w:t>կու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  <w:t>թյան ընդու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  <w:t>նումը հանգեցնելու է միայն պետա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  <w:t>կան բյուջեի եկամուտների կորստի և իր առջև դրված նպա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  <w:t>տակին չի ծառայելու:</w:t>
      </w:r>
    </w:p>
    <w:p w:rsidR="000A163A" w:rsidRPr="00562111" w:rsidRDefault="000A163A" w:rsidP="00562111">
      <w:pPr>
        <w:pStyle w:val="ac"/>
        <w:numPr>
          <w:ilvl w:val="0"/>
          <w:numId w:val="1"/>
        </w:numPr>
        <w:tabs>
          <w:tab w:val="left" w:pos="851"/>
        </w:tabs>
        <w:spacing w:line="360" w:lineRule="auto"/>
        <w:ind w:left="0" w:firstLine="567"/>
        <w:contextualSpacing/>
        <w:jc w:val="both"/>
        <w:rPr>
          <w:rFonts w:ascii="GHEA Grapalat" w:hAnsi="GHEA Grapalat"/>
          <w:bCs w:val="0"/>
          <w:iCs w:val="0"/>
          <w:color w:val="000000"/>
          <w:sz w:val="22"/>
          <w:szCs w:val="22"/>
          <w:shd w:val="clear" w:color="auto" w:fill="FFFFFF"/>
          <w:lang w:val="hy-AM" w:eastAsia="ru-RU"/>
        </w:rPr>
      </w:pP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t>Բացի այդ, նախագծի ընդունման հիմնավորմամբ ներկայացված՝ առաջարկությամբ տեղական տոհմային տնտեսությունների զարգացմանն աջակցելու և ներմուծման հետ հավա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սար պայմաններ ապահովելու հետ կապված դիտարկման վերաբերյալ հայտ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նում ենք, որ հասկանալի չէ,թե խոսքը ինչպիսի հավասար պայմաններ ապահովելու մասին է, քանի որ ներմուծված տոհմային կենդանի մանր եղջերավոր անասունների օտարումը հարկվում է ԱԱՀ-ով:</w:t>
      </w:r>
    </w:p>
    <w:p w:rsidR="000A163A" w:rsidRPr="00562111" w:rsidRDefault="000A163A" w:rsidP="00562111">
      <w:pPr>
        <w:pStyle w:val="ac"/>
        <w:numPr>
          <w:ilvl w:val="0"/>
          <w:numId w:val="1"/>
        </w:numPr>
        <w:tabs>
          <w:tab w:val="left" w:pos="851"/>
        </w:tabs>
        <w:spacing w:line="360" w:lineRule="auto"/>
        <w:ind w:left="0" w:firstLine="567"/>
        <w:contextualSpacing/>
        <w:jc w:val="both"/>
        <w:rPr>
          <w:rFonts w:ascii="GHEA Grapalat" w:hAnsi="GHEA Grapalat"/>
          <w:bCs w:val="0"/>
          <w:iCs w:val="0"/>
          <w:color w:val="000000"/>
          <w:sz w:val="22"/>
          <w:szCs w:val="22"/>
          <w:shd w:val="clear" w:color="auto" w:fill="FFFFFF"/>
          <w:lang w:val="hy-AM" w:eastAsia="ru-RU"/>
        </w:rPr>
      </w:pP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t>Գտնում ենք, որ որպեսզի նախագիծը հիմնավորված համարվի, անհրա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ժեշտ է ներ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կա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յացնել համապատասխան հաշվարկներ և ուսումնասիրություններ ևս: Մաս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նա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վո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րապես, ինչ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պես արդեն նշվեց, տոհմային մանր եղջերավոր անասունների ներմուծումն ազատ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ված է ԱԱՀ-ից: Նախագծով առաջարկում է ԱԱՀ-ից ազատել նաև Հայաստանի Հանրապետության տարածքում դրանց օտա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րումը: Արդյունքում ստացվելու է, որ Հայաստանի Հանրապետություն ներմուծվող և իրացվող անա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սուն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ների գները որևէ փուլում չեն ծանրաբեռնվելու ԱԱՀ-ով, իսկ երկրի ներսում աճեցվող անա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սունների գներն, այդու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հանդերձ, իրենց մեջ ներառելու են կեն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դանին աճեցնելու համար Հայաստանի Հան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րա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պե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տությունում կատարվող ձեռքբերումների համար մատա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կարարներին վճարված ԱԱՀ-ի գումար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ներ: Այս առումով, կարծում ենք, որ նման ուսում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նա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սիրությունների և հաշ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վարկ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ների բացա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կայության պայմաններում նախագծի ընդու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նումը կարող է նախագծի առջև դրված նպա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տակին հակառակ ազդեցությունն ունենալ: Ավելին, գտնում ենք, որ մինչև այս առա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ջար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կությանհետագա քննարկումը անհրաժեշտ է ուսումնասիրել և գնահատել, թե Հայաստանի Հան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րա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պե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տու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թյունում աճեցված տոհմային կեն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դանի խոշոր եղջերավոր անասունների օտա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րումը ԱԱՀ-ից ազատելուն ուղղված օրենս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դրա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 xml:space="preserve">կան առաջարկության 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lastRenderedPageBreak/>
        <w:t>ընդունումն ինչ արդյունքներ է թողել գյուղատնտեսության ոլորտի վրա՝ առհասարակ և Հայաստանի Հանրապետությունում տոհմային խոշոր եղջերավոր անա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սուն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ների արտադրության ծավալների վրա՝ մասնավորապես: Գտնում ենք նաև, որ նշյալ ուսում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նա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սիրությունները պետք է ուղղված լինեն նաև սույն գրությամբ ներկայացված ռիսկերը գնա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հա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տելուն:</w:t>
      </w:r>
    </w:p>
    <w:p w:rsidR="000A163A" w:rsidRPr="00562111" w:rsidRDefault="000A163A" w:rsidP="00562111">
      <w:pPr>
        <w:pStyle w:val="ac"/>
        <w:numPr>
          <w:ilvl w:val="0"/>
          <w:numId w:val="1"/>
        </w:numPr>
        <w:tabs>
          <w:tab w:val="left" w:pos="851"/>
        </w:tabs>
        <w:spacing w:line="360" w:lineRule="auto"/>
        <w:ind w:left="0" w:firstLine="567"/>
        <w:contextualSpacing/>
        <w:jc w:val="both"/>
        <w:rPr>
          <w:rFonts w:ascii="GHEA Grapalat" w:hAnsi="GHEA Grapalat"/>
          <w:bCs w:val="0"/>
          <w:iCs w:val="0"/>
          <w:color w:val="000000"/>
          <w:sz w:val="22"/>
          <w:szCs w:val="22"/>
          <w:shd w:val="clear" w:color="auto" w:fill="FFFFFF"/>
          <w:lang w:val="hy-AM" w:eastAsia="ru-RU"/>
        </w:rPr>
      </w:pP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>Ներկայացված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t xml:space="preserve"> առաջարկությունը ենթադրում է ԱԱՀ-ից ազատման հարկային արտո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նու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թյան տրամադրում ինչպես տոհմային մանր եղջերավոր անասուններ</w:t>
      </w:r>
      <w:r w:rsidR="001256D5"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t xml:space="preserve"> 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t>աճեց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նող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նե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րին, այն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պես էլ վերավաճառողներին: Այս առումով, նույնպես, գտնում ենք, որ ներկայացված առա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ջար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կու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թյունը խնդրահարույց է, քանի որ վերավա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ճառ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քով զբաղ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վող տնտեսավարող սուբ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յեկտ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ները, որոնց առևտրային վերադիրներն, ի դեպ, հաճախ կարող են ավելի մեծ լինել, քան աճեց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նողների</w:t>
      </w:r>
      <w:r w:rsidR="001256D5"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t xml:space="preserve"> 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t>եկամուտները, զբաղվում են սովո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րական առք ու վաճառ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քով, որոնց մասով ԱԱՀ-ից ազատման արտոնության տրամադրումը հիմ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նավորված չէ:</w:t>
      </w:r>
    </w:p>
    <w:p w:rsidR="000A163A" w:rsidRPr="00562111" w:rsidRDefault="000A163A" w:rsidP="00562111">
      <w:pPr>
        <w:pStyle w:val="ac"/>
        <w:numPr>
          <w:ilvl w:val="0"/>
          <w:numId w:val="1"/>
        </w:numPr>
        <w:tabs>
          <w:tab w:val="left" w:pos="851"/>
        </w:tabs>
        <w:spacing w:line="360" w:lineRule="auto"/>
        <w:ind w:left="0" w:firstLine="567"/>
        <w:contextualSpacing/>
        <w:jc w:val="both"/>
        <w:rPr>
          <w:rFonts w:ascii="GHEA Grapalat" w:hAnsi="GHEA Grapalat"/>
          <w:bCs w:val="0"/>
          <w:iCs w:val="0"/>
          <w:color w:val="000000"/>
          <w:sz w:val="22"/>
          <w:szCs w:val="22"/>
          <w:shd w:val="clear" w:color="auto" w:fill="FFFFFF"/>
          <w:lang w:val="hy-AM" w:eastAsia="ru-RU"/>
        </w:rPr>
      </w:pP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>Առաջարկությունը խնդրահարույց է հարկերի վճարումից խուսափելու ռիսկերը կառա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softHyphen/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softHyphen/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softHyphen/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softHyphen/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softHyphen/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softHyphen/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softHyphen/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softHyphen/>
        <w:t>վա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softHyphen/>
        <w:t>րելու և արդյունավետ հարկային վարչարարություն իրականացնելու առու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softHyphen/>
        <w:t>մներով: Մաս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softHyphen/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softHyphen/>
        <w:t>նա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softHyphen/>
        <w:t>վո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softHyphen/>
        <w:t>րապես, առաջարկության ընդունման դեպքումկարող է ստացվել այնպես, որ տնտե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softHyphen/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softHyphen/>
        <w:t>սա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softHyphen/>
        <w:t>վա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softHyphen/>
        <w:t xml:space="preserve">րող սուբյեկտները 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t>տոհմային մանր եղջերավոր անասուն չհամարվող այլ կեն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դա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նի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ների օտա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րումը (որն ազատված չէ ԱԱՀ-ից) կարող են վերագրել տոհմային մանր եղջերավոր անա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սուն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ների օտարմանը և այդպիսով խուսափելհարկերի վճարումից:</w:t>
      </w:r>
    </w:p>
    <w:p w:rsidR="000A163A" w:rsidRPr="00562111" w:rsidRDefault="000A163A" w:rsidP="00562111">
      <w:pPr>
        <w:pStyle w:val="ac"/>
        <w:numPr>
          <w:ilvl w:val="0"/>
          <w:numId w:val="1"/>
        </w:numPr>
        <w:tabs>
          <w:tab w:val="left" w:pos="851"/>
        </w:tabs>
        <w:spacing w:line="360" w:lineRule="auto"/>
        <w:ind w:left="0" w:firstLine="567"/>
        <w:contextualSpacing/>
        <w:jc w:val="both"/>
        <w:rPr>
          <w:rFonts w:ascii="GHEA Grapalat" w:hAnsi="GHEA Grapalat"/>
          <w:bCs w:val="0"/>
          <w:iCs w:val="0"/>
          <w:color w:val="000000"/>
          <w:sz w:val="22"/>
          <w:szCs w:val="22"/>
          <w:shd w:val="clear" w:color="auto" w:fill="FFFFFF"/>
          <w:lang w:val="hy-AM" w:eastAsia="ru-RU"/>
        </w:rPr>
      </w:pP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t>Հարկ ենք համարում ընդգծել</w:t>
      </w:r>
      <w:r w:rsidR="001256D5"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t xml:space="preserve"> 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t xml:space="preserve"> նաև, որ գյուղատնտեսության ոլորտի համար գործող հար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կա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յին և մաք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սային օրենս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դրու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թյամբ արդեն իսկ սահմանված է արտոնությունների շատ լայն շրջա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նակ: Ընդ որում, նշյալ արտոնություններից ամենահիմնականը, թերևս համարվում է այն, որ մինչև 2024 թվա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կանի դեկ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տեմ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բերի 31-ը ներառ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յ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ալ ընդգրկված հարկային տարի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ների համար գյու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ղա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տնտե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սա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կան արտադրանքի արտա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դրությամբ</w:t>
      </w:r>
      <w:r w:rsidR="001256D5"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t xml:space="preserve"> 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t>զբաղված շահո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ւ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թա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հարկ վճա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րող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ներն ազատ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վում են շահու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թահարկի վճարումից իրենց կողմից գյուղատնտեսական արտա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դրանքի իրա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ցումից ստաց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վող եկամտի, ինչ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պես նաև այլ ակտիվների իրացումից ստա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ց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վող և այլ եկա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մուտ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ների մասով, եթե այլ ակտիվ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ների իրացումից ստացվող և այլ եկա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մուտ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ների տեսա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կա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րար կշիռը համա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պա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տաս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խան հար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կային տարվա համախառն եկամտի մեջ չի գերա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զանցում տասը տոկոսը:</w:t>
      </w:r>
    </w:p>
    <w:p w:rsidR="000A163A" w:rsidRPr="00562111" w:rsidRDefault="000A163A" w:rsidP="00562111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562111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Բացի այդ, ըստ էության, հարկից ազատման արտոնություն է նախատեսված նաև ԱԱՀ-ի և շրջա</w:t>
      </w:r>
      <w:r w:rsidRPr="00562111">
        <w:rPr>
          <w:rFonts w:ascii="GHEA Grapalat" w:hAnsi="GHEA Grapalat"/>
          <w:color w:val="000000"/>
          <w:shd w:val="clear" w:color="auto" w:fill="FFFFFF"/>
          <w:lang w:val="hy-AM"/>
        </w:rPr>
        <w:softHyphen/>
        <w:t>նառության հարկի մասով, քանի որ եթե տնտեսության այլ ոլորտներում գոր</w:t>
      </w:r>
      <w:r w:rsidRPr="00562111">
        <w:rPr>
          <w:rFonts w:ascii="GHEA Grapalat" w:hAnsi="GHEA Grapalat"/>
          <w:color w:val="000000"/>
          <w:shd w:val="clear" w:color="auto" w:fill="FFFFFF"/>
          <w:lang w:val="hy-AM"/>
        </w:rPr>
        <w:softHyphen/>
        <w:t>ծու</w:t>
      </w:r>
      <w:r w:rsidRPr="00562111">
        <w:rPr>
          <w:rFonts w:ascii="GHEA Grapalat" w:hAnsi="GHEA Grapalat"/>
          <w:color w:val="000000"/>
          <w:shd w:val="clear" w:color="auto" w:fill="FFFFFF"/>
          <w:lang w:val="hy-AM"/>
        </w:rPr>
        <w:softHyphen/>
        <w:t>նեու</w:t>
      </w:r>
      <w:r w:rsidRPr="00562111">
        <w:rPr>
          <w:rFonts w:ascii="GHEA Grapalat" w:hAnsi="GHEA Grapalat"/>
          <w:color w:val="000000"/>
          <w:shd w:val="clear" w:color="auto" w:fill="FFFFFF"/>
          <w:lang w:val="hy-AM"/>
        </w:rPr>
        <w:softHyphen/>
        <w:t>թյուն իրականացնող տնտեսավարող սուբյեկտները պետք է կամ համարվեն շրջա</w:t>
      </w:r>
      <w:r w:rsidRPr="00562111">
        <w:rPr>
          <w:rFonts w:ascii="GHEA Grapalat" w:hAnsi="GHEA Grapalat"/>
          <w:color w:val="000000"/>
          <w:shd w:val="clear" w:color="auto" w:fill="FFFFFF"/>
          <w:lang w:val="hy-AM"/>
        </w:rPr>
        <w:softHyphen/>
        <w:t>նա</w:t>
      </w:r>
      <w:r w:rsidRPr="00562111">
        <w:rPr>
          <w:rFonts w:ascii="GHEA Grapalat" w:hAnsi="GHEA Grapalat"/>
          <w:color w:val="000000"/>
          <w:shd w:val="clear" w:color="auto" w:fill="FFFFFF"/>
          <w:lang w:val="hy-AM"/>
        </w:rPr>
        <w:softHyphen/>
        <w:t>ռության հարկ վճարող (ՀՀ հարկային օրենսգրքով սահմանված՝ շրջանառության հարկ վճա</w:t>
      </w:r>
      <w:r w:rsidRPr="00562111">
        <w:rPr>
          <w:rFonts w:ascii="GHEA Grapalat" w:hAnsi="GHEA Grapalat"/>
          <w:color w:val="000000"/>
          <w:shd w:val="clear" w:color="auto" w:fill="FFFFFF"/>
          <w:lang w:val="hy-AM"/>
        </w:rPr>
        <w:softHyphen/>
        <w:t>րող համար</w:t>
      </w:r>
      <w:r w:rsidRPr="00562111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Pr="00562111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Pr="00562111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Pr="00562111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Pr="00562111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Pr="00562111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Pr="00562111">
        <w:rPr>
          <w:rFonts w:ascii="GHEA Grapalat" w:hAnsi="GHEA Grapalat"/>
          <w:color w:val="000000"/>
          <w:shd w:val="clear" w:color="auto" w:fill="FFFFFF"/>
          <w:lang w:val="hy-AM"/>
        </w:rPr>
        <w:softHyphen/>
        <w:t>վելու պայմաններին բավարարելու և հարկային մարմին համապատասխան հայ</w:t>
      </w:r>
      <w:r w:rsidRPr="00562111">
        <w:rPr>
          <w:rFonts w:ascii="GHEA Grapalat" w:hAnsi="GHEA Grapalat"/>
          <w:color w:val="000000"/>
          <w:shd w:val="clear" w:color="auto" w:fill="FFFFFF"/>
          <w:lang w:val="hy-AM"/>
        </w:rPr>
        <w:softHyphen/>
        <w:t>տա</w:t>
      </w:r>
      <w:r w:rsidRPr="00562111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Pr="00562111">
        <w:rPr>
          <w:rFonts w:ascii="GHEA Grapalat" w:hAnsi="GHEA Grapalat"/>
          <w:color w:val="000000"/>
          <w:shd w:val="clear" w:color="auto" w:fill="FFFFFF"/>
          <w:lang w:val="hy-AM"/>
        </w:rPr>
        <w:softHyphen/>
        <w:t>րա</w:t>
      </w:r>
      <w:r w:rsidRPr="00562111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Pr="00562111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Pr="00562111">
        <w:rPr>
          <w:rFonts w:ascii="GHEA Grapalat" w:hAnsi="GHEA Grapalat"/>
          <w:color w:val="000000"/>
          <w:shd w:val="clear" w:color="auto" w:fill="FFFFFF"/>
          <w:lang w:val="hy-AM"/>
        </w:rPr>
        <w:softHyphen/>
        <w:t>րություն ներկայացնելու դեպքում), կամ եթե չեն համարվում շրջանառության հարկ վճա</w:t>
      </w:r>
      <w:r w:rsidRPr="00562111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Pr="00562111">
        <w:rPr>
          <w:rFonts w:ascii="GHEA Grapalat" w:hAnsi="GHEA Grapalat"/>
          <w:color w:val="000000"/>
          <w:shd w:val="clear" w:color="auto" w:fill="FFFFFF"/>
          <w:lang w:val="hy-AM"/>
        </w:rPr>
        <w:softHyphen/>
        <w:t>րող, ապա ՀՀ հարկային օրենսգրքի ուժով համարվում են ԱԱՀ վճարող, ապա գյուղա</w:t>
      </w:r>
      <w:r w:rsidRPr="00562111">
        <w:rPr>
          <w:rFonts w:ascii="GHEA Grapalat" w:hAnsi="GHEA Grapalat"/>
          <w:color w:val="000000"/>
          <w:shd w:val="clear" w:color="auto" w:fill="FFFFFF"/>
          <w:lang w:val="hy-AM"/>
        </w:rPr>
        <w:softHyphen/>
        <w:t>տն</w:t>
      </w:r>
      <w:r w:rsidRPr="00562111">
        <w:rPr>
          <w:rFonts w:ascii="GHEA Grapalat" w:hAnsi="GHEA Grapalat"/>
          <w:color w:val="000000"/>
          <w:shd w:val="clear" w:color="auto" w:fill="FFFFFF"/>
          <w:lang w:val="hy-AM"/>
        </w:rPr>
        <w:softHyphen/>
        <w:t>տե</w:t>
      </w:r>
      <w:r w:rsidRPr="00562111">
        <w:rPr>
          <w:rFonts w:ascii="GHEA Grapalat" w:hAnsi="GHEA Grapalat"/>
          <w:color w:val="000000"/>
          <w:shd w:val="clear" w:color="auto" w:fill="FFFFFF"/>
          <w:lang w:val="hy-AM"/>
        </w:rPr>
        <w:softHyphen/>
        <w:t>սու</w:t>
      </w:r>
      <w:r w:rsidRPr="00562111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Pr="00562111">
        <w:rPr>
          <w:rFonts w:ascii="GHEA Grapalat" w:hAnsi="GHEA Grapalat"/>
          <w:color w:val="000000"/>
          <w:shd w:val="clear" w:color="auto" w:fill="FFFFFF"/>
          <w:lang w:val="hy-AM"/>
        </w:rPr>
        <w:softHyphen/>
        <w:t>թյան ոլոր</w:t>
      </w:r>
      <w:r w:rsidRPr="00562111">
        <w:rPr>
          <w:rFonts w:ascii="GHEA Grapalat" w:hAnsi="GHEA Grapalat"/>
          <w:color w:val="000000"/>
          <w:shd w:val="clear" w:color="auto" w:fill="FFFFFF"/>
          <w:lang w:val="hy-AM"/>
        </w:rPr>
        <w:softHyphen/>
        <w:t>տում գործունեություն իրականացնող տնտեսավարող սուբյեկտ</w:t>
      </w:r>
      <w:r w:rsidRPr="00562111">
        <w:rPr>
          <w:rFonts w:ascii="GHEA Grapalat" w:hAnsi="GHEA Grapalat"/>
          <w:color w:val="000000"/>
          <w:shd w:val="clear" w:color="auto" w:fill="FFFFFF"/>
          <w:lang w:val="hy-AM"/>
        </w:rPr>
        <w:softHyphen/>
        <w:t>ները մինչև իրա</w:t>
      </w:r>
      <w:r w:rsidRPr="00562111">
        <w:rPr>
          <w:rFonts w:ascii="GHEA Grapalat" w:hAnsi="GHEA Grapalat"/>
          <w:color w:val="000000"/>
          <w:shd w:val="clear" w:color="auto" w:fill="FFFFFF"/>
          <w:lang w:val="hy-AM"/>
        </w:rPr>
        <w:softHyphen/>
        <w:t>ց</w:t>
      </w:r>
      <w:r w:rsidRPr="00562111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Pr="00562111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Pr="00562111">
        <w:rPr>
          <w:rFonts w:ascii="GHEA Grapalat" w:hAnsi="GHEA Grapalat"/>
          <w:color w:val="000000"/>
          <w:shd w:val="clear" w:color="auto" w:fill="FFFFFF"/>
          <w:lang w:val="hy-AM"/>
        </w:rPr>
        <w:softHyphen/>
        <w:t>ման շրջա</w:t>
      </w:r>
      <w:r w:rsidRPr="00562111">
        <w:rPr>
          <w:rFonts w:ascii="GHEA Grapalat" w:hAnsi="GHEA Grapalat"/>
          <w:color w:val="000000"/>
          <w:shd w:val="clear" w:color="auto" w:fill="FFFFFF"/>
          <w:lang w:val="hy-AM"/>
        </w:rPr>
        <w:softHyphen/>
        <w:t>նա</w:t>
      </w:r>
      <w:r w:rsidRPr="00562111">
        <w:rPr>
          <w:rFonts w:ascii="GHEA Grapalat" w:hAnsi="GHEA Grapalat"/>
          <w:color w:val="000000"/>
          <w:shd w:val="clear" w:color="auto" w:fill="FFFFFF"/>
          <w:lang w:val="hy-AM"/>
        </w:rPr>
        <w:softHyphen/>
        <w:t>ռության</w:t>
      </w:r>
      <w:r w:rsidR="001256D5" w:rsidRPr="00562111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562111">
        <w:rPr>
          <w:rFonts w:ascii="GHEA Grapalat" w:hAnsi="GHEA Grapalat"/>
          <w:color w:val="000000"/>
          <w:shd w:val="clear" w:color="auto" w:fill="FFFFFF"/>
          <w:lang w:val="hy-AM"/>
        </w:rPr>
        <w:t>115 միլիոն դրամի շեմը գերա</w:t>
      </w:r>
      <w:r w:rsidRPr="00562111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Pr="00562111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Pr="00562111">
        <w:rPr>
          <w:rFonts w:ascii="GHEA Grapalat" w:hAnsi="GHEA Grapalat"/>
          <w:color w:val="000000"/>
          <w:shd w:val="clear" w:color="auto" w:fill="FFFFFF"/>
          <w:lang w:val="hy-AM"/>
        </w:rPr>
        <w:softHyphen/>
        <w:t>զանցելը կարող են միաժամանակ չլինել և՜ շրջանառության հարկ վճարող, և՜ ԱԱՀ վճա</w:t>
      </w:r>
      <w:r w:rsidRPr="00562111">
        <w:rPr>
          <w:rFonts w:ascii="GHEA Grapalat" w:hAnsi="GHEA Grapalat"/>
          <w:color w:val="000000"/>
          <w:shd w:val="clear" w:color="auto" w:fill="FFFFFF"/>
          <w:lang w:val="hy-AM"/>
        </w:rPr>
        <w:softHyphen/>
        <w:t>րող:</w:t>
      </w:r>
    </w:p>
    <w:p w:rsidR="000A163A" w:rsidRPr="00562111" w:rsidRDefault="000A163A" w:rsidP="00562111">
      <w:pPr>
        <w:spacing w:after="0" w:line="360" w:lineRule="auto"/>
        <w:ind w:firstLine="567"/>
        <w:jc w:val="both"/>
        <w:rPr>
          <w:rFonts w:ascii="GHEA Grapalat" w:hAnsi="GHEA Grapalat" w:cs="Sylfaen"/>
          <w:lang w:val="hy-AM"/>
        </w:rPr>
      </w:pPr>
      <w:r w:rsidRPr="00562111">
        <w:rPr>
          <w:rFonts w:ascii="GHEA Grapalat" w:hAnsi="GHEA Grapalat"/>
          <w:color w:val="000000"/>
          <w:shd w:val="clear" w:color="auto" w:fill="FFFFFF"/>
          <w:lang w:val="hy-AM"/>
        </w:rPr>
        <w:t>Ամփոփելով վերոգրյալը՝ ստացվում է, որ վերոնշյալ շեմը չգերազանցող չափով իրաց</w:t>
      </w:r>
      <w:r w:rsidRPr="00562111">
        <w:rPr>
          <w:rFonts w:ascii="GHEA Grapalat" w:hAnsi="GHEA Grapalat"/>
          <w:color w:val="000000"/>
          <w:shd w:val="clear" w:color="auto" w:fill="FFFFFF"/>
          <w:lang w:val="hy-AM"/>
        </w:rPr>
        <w:softHyphen/>
        <w:t>ման շրջա</w:t>
      </w:r>
      <w:r w:rsidRPr="00562111">
        <w:rPr>
          <w:rFonts w:ascii="GHEA Grapalat" w:hAnsi="GHEA Grapalat"/>
          <w:color w:val="000000"/>
          <w:shd w:val="clear" w:color="auto" w:fill="FFFFFF"/>
          <w:lang w:val="hy-AM"/>
        </w:rPr>
        <w:softHyphen/>
        <w:t>նա</w:t>
      </w:r>
      <w:r w:rsidRPr="00562111">
        <w:rPr>
          <w:rFonts w:ascii="GHEA Grapalat" w:hAnsi="GHEA Grapalat"/>
          <w:color w:val="000000"/>
          <w:shd w:val="clear" w:color="auto" w:fill="FFFFFF"/>
          <w:lang w:val="hy-AM"/>
        </w:rPr>
        <w:softHyphen/>
        <w:t>ռություն ունեցող գյուղատնտեսական արտադրանք արտադրող տնտեսա</w:t>
      </w:r>
      <w:r w:rsidRPr="00562111">
        <w:rPr>
          <w:rFonts w:ascii="GHEA Grapalat" w:hAnsi="GHEA Grapalat"/>
          <w:color w:val="000000"/>
          <w:shd w:val="clear" w:color="auto" w:fill="FFFFFF"/>
          <w:lang w:val="hy-AM"/>
        </w:rPr>
        <w:softHyphen/>
        <w:t>վա</w:t>
      </w:r>
      <w:r w:rsidRPr="00562111">
        <w:rPr>
          <w:rFonts w:ascii="GHEA Grapalat" w:hAnsi="GHEA Grapalat"/>
          <w:color w:val="000000"/>
          <w:shd w:val="clear" w:color="auto" w:fill="FFFFFF"/>
          <w:lang w:val="hy-AM"/>
        </w:rPr>
        <w:softHyphen/>
        <w:t>րող սուբ</w:t>
      </w:r>
      <w:r w:rsidRPr="00562111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Pr="00562111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Pr="00562111">
        <w:rPr>
          <w:rFonts w:ascii="GHEA Grapalat" w:hAnsi="GHEA Grapalat"/>
          <w:color w:val="000000"/>
          <w:shd w:val="clear" w:color="auto" w:fill="FFFFFF"/>
          <w:lang w:val="hy-AM"/>
        </w:rPr>
        <w:softHyphen/>
        <w:t>յեկտ</w:t>
      </w:r>
      <w:r w:rsidRPr="00562111">
        <w:rPr>
          <w:rFonts w:ascii="GHEA Grapalat" w:hAnsi="GHEA Grapalat"/>
          <w:color w:val="000000"/>
          <w:shd w:val="clear" w:color="auto" w:fill="FFFFFF"/>
          <w:lang w:val="hy-AM"/>
        </w:rPr>
        <w:softHyphen/>
        <w:t>ները շրջանառության հարկ վճարող համարվելու վերաբերյալ հայտա</w:t>
      </w:r>
      <w:r w:rsidRPr="00562111">
        <w:rPr>
          <w:rFonts w:ascii="GHEA Grapalat" w:hAnsi="GHEA Grapalat"/>
          <w:color w:val="000000"/>
          <w:shd w:val="clear" w:color="auto" w:fill="FFFFFF"/>
          <w:lang w:val="hy-AM"/>
        </w:rPr>
        <w:softHyphen/>
        <w:t>րարու</w:t>
      </w:r>
      <w:r w:rsidRPr="00562111">
        <w:rPr>
          <w:rFonts w:ascii="GHEA Grapalat" w:hAnsi="GHEA Grapalat"/>
          <w:color w:val="000000"/>
          <w:shd w:val="clear" w:color="auto" w:fill="FFFFFF"/>
          <w:lang w:val="hy-AM"/>
        </w:rPr>
        <w:softHyphen/>
        <w:t>թյուն չներ</w:t>
      </w:r>
      <w:r w:rsidRPr="00562111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Pr="00562111">
        <w:rPr>
          <w:rFonts w:ascii="GHEA Grapalat" w:hAnsi="GHEA Grapalat"/>
          <w:color w:val="000000"/>
          <w:shd w:val="clear" w:color="auto" w:fill="FFFFFF"/>
          <w:lang w:val="hy-AM"/>
        </w:rPr>
        <w:softHyphen/>
        <w:t>կայացնելու դեպքում ազատվում են ձեռնարկատիրական եկամուտներից հաշ</w:t>
      </w:r>
      <w:r w:rsidRPr="00562111">
        <w:rPr>
          <w:rFonts w:ascii="GHEA Grapalat" w:hAnsi="GHEA Grapalat"/>
          <w:color w:val="000000"/>
          <w:shd w:val="clear" w:color="auto" w:fill="FFFFFF"/>
          <w:lang w:val="hy-AM"/>
        </w:rPr>
        <w:softHyphen/>
        <w:t>վարկ</w:t>
      </w:r>
      <w:r w:rsidRPr="00562111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Pr="00562111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Pr="00562111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Pr="00562111">
        <w:rPr>
          <w:rFonts w:ascii="GHEA Grapalat" w:hAnsi="GHEA Grapalat"/>
          <w:color w:val="000000"/>
          <w:shd w:val="clear" w:color="auto" w:fill="FFFFFF"/>
          <w:lang w:val="hy-AM"/>
        </w:rPr>
        <w:softHyphen/>
        <w:t>վող բոլոր հարկերից, իսկ շրջանառության հարկի շեմը գերազանցած գյուղա</w:t>
      </w:r>
      <w:r w:rsidRPr="00562111">
        <w:rPr>
          <w:rFonts w:ascii="GHEA Grapalat" w:hAnsi="GHEA Grapalat"/>
          <w:color w:val="000000"/>
          <w:shd w:val="clear" w:color="auto" w:fill="FFFFFF"/>
          <w:lang w:val="hy-AM"/>
        </w:rPr>
        <w:softHyphen/>
        <w:t>տնտե</w:t>
      </w:r>
      <w:r w:rsidRPr="00562111">
        <w:rPr>
          <w:rFonts w:ascii="GHEA Grapalat" w:hAnsi="GHEA Grapalat"/>
          <w:color w:val="000000"/>
          <w:shd w:val="clear" w:color="auto" w:fill="FFFFFF"/>
          <w:lang w:val="hy-AM"/>
        </w:rPr>
        <w:softHyphen/>
        <w:t>սա</w:t>
      </w:r>
      <w:r w:rsidRPr="00562111">
        <w:rPr>
          <w:rFonts w:ascii="GHEA Grapalat" w:hAnsi="GHEA Grapalat"/>
          <w:color w:val="000000"/>
          <w:shd w:val="clear" w:color="auto" w:fill="FFFFFF"/>
          <w:lang w:val="hy-AM"/>
        </w:rPr>
        <w:softHyphen/>
        <w:t>կան արտա</w:t>
      </w:r>
      <w:r w:rsidRPr="00562111">
        <w:rPr>
          <w:rFonts w:ascii="GHEA Grapalat" w:hAnsi="GHEA Grapalat"/>
          <w:color w:val="000000"/>
          <w:shd w:val="clear" w:color="auto" w:fill="FFFFFF"/>
          <w:lang w:val="hy-AM"/>
        </w:rPr>
        <w:softHyphen/>
        <w:t>դրանք արտադրող տնտեսավարող սուբյեկտները՝ շահութահարկից:</w:t>
      </w:r>
    </w:p>
    <w:p w:rsidR="000A163A" w:rsidRPr="00562111" w:rsidRDefault="000A163A" w:rsidP="00562111">
      <w:pPr>
        <w:pStyle w:val="ac"/>
        <w:numPr>
          <w:ilvl w:val="0"/>
          <w:numId w:val="1"/>
        </w:numPr>
        <w:tabs>
          <w:tab w:val="left" w:pos="851"/>
        </w:tabs>
        <w:spacing w:line="360" w:lineRule="auto"/>
        <w:ind w:left="0" w:firstLine="567"/>
        <w:contextualSpacing/>
        <w:jc w:val="both"/>
        <w:rPr>
          <w:rFonts w:ascii="GHEA Grapalat" w:hAnsi="GHEA Grapalat"/>
          <w:bCs w:val="0"/>
          <w:iCs w:val="0"/>
          <w:color w:val="000000"/>
          <w:sz w:val="22"/>
          <w:szCs w:val="22"/>
          <w:shd w:val="clear" w:color="auto" w:fill="FFFFFF"/>
          <w:lang w:val="hy-AM" w:eastAsia="ru-RU"/>
        </w:rPr>
      </w:pP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t xml:space="preserve">Հայտնում ենք նաև, որ </w:t>
      </w:r>
      <w:r w:rsidRPr="00562111">
        <w:rPr>
          <w:rFonts w:ascii="GHEA Grapalat" w:hAnsi="GHEA Grapalat" w:cs="Arial"/>
          <w:color w:val="000000"/>
          <w:sz w:val="22"/>
          <w:szCs w:val="22"/>
          <w:shd w:val="clear" w:color="auto" w:fill="FFFFFF"/>
          <w:lang w:val="hy-AM" w:eastAsia="ru-RU"/>
        </w:rPr>
        <w:t>յուրաքանչյուր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t xml:space="preserve"> նոր հարկային արտոնության տրա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մա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դրում ենթա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դրում է հար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կային եկամուտների կորուստ, հետևաբար նաև՝ առողջա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պա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հու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թյան, գյու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ղա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տնտեսու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թյան, սոցիա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լա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կան ապահովության, կրթության, բնա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պահ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պա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նության և այլ հանր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օգուտ ոլորտ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ներում չկա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տար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ված բյուջե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տա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յին ծախսեր: Մյուս կողմից, եթե հաշվի առնենք նաև այն հան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գամանքը, որ պետու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թ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յան ծախ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սա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յին քաղաքականության շրջա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նակ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նե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րում պետա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կան աջակ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ցության բյու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ջե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տա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յին գործի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քա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կազմն ավելի հասցեական ու, հետևա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բար նաև՝ ավելի արդյու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նավետ է, ակն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հայտ է դառնում, որ հարկային արտո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նու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թյուն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ների տրամա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դրումը պետա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կան աջակ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ցու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թ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յան լա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վա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գույն միջոցը չէ, քանի որ հար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կա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յին արտո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նությունը դրա իրա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կան հասցեա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տե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րերի համար որոշա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կի կոնկրետ արդյունք չերա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շ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խա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վորելով հան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դերձ՝ հան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գեց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նում է հար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կա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յին ծախսերի առա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ջացման՝ պետությանը զրկե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լով աջակցության ավելի հաս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ցեա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կան ծրա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գրեր իրա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կա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նաց</w:t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 w:eastAsia="ru-RU"/>
        </w:rPr>
        <w:softHyphen/>
        <w:t>նելու հնարավորությունից:</w:t>
      </w:r>
    </w:p>
    <w:p w:rsidR="000A163A" w:rsidRPr="00562111" w:rsidRDefault="000A163A" w:rsidP="00562111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hy-AM" w:eastAsia="ru-RU"/>
        </w:rPr>
      </w:pP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t>Այս առումով, հարկ է նկատել նաև որի վերաբերյալ նշված է նաև նախագծի ընդունման հիմ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  <w:t>նավորման մեջ, որ գյուղա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  <w:t>տնտե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  <w:t>սու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  <w:t xml:space="preserve">թյան արդիականացման ծրագրի 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lastRenderedPageBreak/>
        <w:t>շրջանակներում «Հայաս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  <w:t>տանի Հանրապետությունում ոչխա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  <w:t>րա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  <w:t>բու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  <w:t>ծու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  <w:t>թյան և այծա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  <w:t>բու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  <w:t>ծու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  <w:t>թյան զարգացման նպա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  <w:t>տակով տրամադրվող նպատակային վարկերի տոկո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  <w:t>սա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  <w:t>դրույք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  <w:t>ների սուբ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  <w:t>սի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  <w:t>դա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  <w:t>վորում» և «Հայաստանի Հանրապետությունում ոչխարաբուծության և այծաբուծու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  <w:t>թյան զար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  <w:t>գաց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  <w:t>ման նպա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  <w:t>տակով պետական աջակցություն» միջոցառումների շրջանակներում ոչխա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  <w:t>րաբու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  <w:t>ծու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  <w:t>թյան և այծաբուծու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  <w:t>թյան զարգացման համար 2020 թվականի պետական բյու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  <w:t>ջեով նախա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  <w:t>տեսված ենհամա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  <w:t>պա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  <w:t>տաս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  <w:t>խանաբար 364,125.0</w:t>
      </w:r>
      <w:r w:rsidR="001256D5"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t xml:space="preserve"> 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t>հազար</w:t>
      </w:r>
      <w:r w:rsidR="001256D5"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t xml:space="preserve"> 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t>դրամ</w:t>
      </w:r>
      <w:r w:rsidR="001256D5"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t xml:space="preserve"> 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t>և 310,500.0</w:t>
      </w:r>
      <w:r w:rsidR="001256D5"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t xml:space="preserve"> 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t>հազար</w:t>
      </w:r>
      <w:r w:rsidR="001256D5"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t xml:space="preserve"> 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t>դրամ գումար:</w:t>
      </w:r>
    </w:p>
    <w:p w:rsidR="000A163A" w:rsidRPr="00562111" w:rsidRDefault="000A163A" w:rsidP="00562111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hy-AM" w:eastAsia="ru-RU"/>
        </w:rPr>
      </w:pP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t>Այսինքն, ոլորտի զարգացման համար պետական բյուջեից արդեն իսկ տրա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  <w:t>մադրվում են համապատասխան աջակցություն: Հետևաբար, նախագծով, ըստ էության, առաջարկվում է միևնույն նպատակի իրականացման համար կիրառել բյուջետային աջակցության տարբեր գործիքներ:</w:t>
      </w:r>
    </w:p>
    <w:p w:rsidR="000A163A" w:rsidRPr="00562111" w:rsidRDefault="000A163A" w:rsidP="00562111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hy-AM" w:eastAsia="ru-RU"/>
        </w:rPr>
      </w:pP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t>Վերոգրյալի կապակցությամբ, նախ, գտնում ենք, որ միևնույն նպատակի իրա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  <w:t>կա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  <w:t>նաց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  <w:t>ման համար միաժամանակ երկու գործիքակազմի կիրառումը արդյունավետության և հաս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  <w:t>ցեա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  <w:t>կա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  <w:t>նու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  <w:t>թյան ապահովման տեսանկյուններից նպատակահարմար չէ:</w:t>
      </w:r>
    </w:p>
    <w:p w:rsidR="000A163A" w:rsidRPr="00562111" w:rsidRDefault="000A163A" w:rsidP="00562111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hy-AM" w:eastAsia="ru-RU"/>
        </w:rPr>
      </w:pP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t>Բացի այդ, կարելի է ենթադրել, որ առաջարկության ներկայացումը պայմանավորված է այն հանգամանքով, որ պետական բյուջեից ոլորտի զարգացման համար տրամադրվող աջա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  <w:t>կ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  <w:t xml:space="preserve">ցությունը բավարար չէ կամ ոչ արդյունավետ է: </w:t>
      </w:r>
    </w:p>
    <w:p w:rsidR="000A163A" w:rsidRPr="00562111" w:rsidRDefault="000A163A" w:rsidP="00562111">
      <w:pPr>
        <w:spacing w:after="0" w:line="360" w:lineRule="auto"/>
        <w:ind w:firstLine="567"/>
        <w:jc w:val="both"/>
        <w:rPr>
          <w:rFonts w:ascii="GHEA Grapalat" w:hAnsi="GHEA Grapalat"/>
          <w:bCs/>
          <w:i/>
          <w:lang w:val="hy-AM"/>
        </w:rPr>
      </w:pP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t>Այս առումով, հայտնում ենք, որ եթե պետու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  <w:t>թ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  <w:t>յան ծախ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  <w:t>սա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  <w:t>յին քաղաքականության շրջա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  <w:t>նակ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  <w:t>նե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  <w:t>րում ոլորտի զարգացման համար տրա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  <w:t>մադրվող աջակցությունը բավարար չէ, ապա առավել նպատակահարմար է քննարկել ոչ թե հարկային արտոնություններ տրամադրելու հնա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  <w:t>րավորությունները, այլ այդ աջակցության շրջանակը ընդլայնելու հնա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  <w:t>րավորությունները, հաշվի առնելով նաև այն, որ պետա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  <w:t>կան աջակ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  <w:t>ցության բյու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  <w:t>ջե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  <w:t>տա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  <w:t>յին գործի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  <w:t>քա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  <w:t>կազմն ավելի հասցեական ու, հետևա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  <w:t>բար նաև՝ ավելի արդյու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  <w:t>նավետ է:</w:t>
      </w:r>
      <w:r w:rsidR="00437B33"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t xml:space="preserve"> 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t>Եթե պետական բյուջեից ոլորտի զար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  <w:t>գացման համար տրամադրվող աջակ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  <w:t>ցությունը արդյունավետ չէ, ապա նախ անհրաժեշտ է ուսումնասիրել և առանձնացնել հնարավոր ոչ արդյունավետ դրսևորումները, որից հետո քայլեր ձեռնարկել դրանց արդյունավետության բարձրացման ուղղությամբ:</w:t>
      </w:r>
    </w:p>
    <w:p w:rsidR="000A163A" w:rsidRPr="00562111" w:rsidRDefault="00437B33" w:rsidP="00562111">
      <w:pPr>
        <w:spacing w:after="0" w:line="360" w:lineRule="auto"/>
        <w:ind w:firstLine="567"/>
        <w:jc w:val="both"/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</w:pP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t xml:space="preserve">Ամփոփելով </w:t>
      </w:r>
      <w:r w:rsidR="000A163A"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t>վերոգրյալը, ինչպես նաև այն, որ առաջարկության ընդունումը կհան</w:t>
      </w:r>
      <w:r w:rsidR="000A163A"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  <w:t xml:space="preserve">գեցնի ՀՀ պետական բյուջեի եկամուտների նվազեցման՝ 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t xml:space="preserve">Հայաստանի Հանրապետության 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lastRenderedPageBreak/>
        <w:t xml:space="preserve">կառավարությունը </w:t>
      </w:r>
      <w:r w:rsidR="000A163A"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t xml:space="preserve">ներկայացված </w:t>
      </w:r>
      <w:r w:rsidR="0096416B">
        <w:rPr>
          <w:rFonts w:ascii="GHEA Grapalat" w:hAnsi="GHEA Grapalat"/>
          <w:color w:val="000000"/>
          <w:shd w:val="clear" w:color="auto" w:fill="FFFFFF"/>
          <w:lang w:val="hy-AM" w:eastAsia="ru-RU"/>
        </w:rPr>
        <w:t xml:space="preserve">Նախագծի </w:t>
      </w:r>
      <w:r w:rsidR="000A163A"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t>ընդու</w:t>
      </w:r>
      <w:r w:rsidR="000A163A"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</w:r>
      <w:r w:rsidR="000A163A"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  <w:t>ն</w:t>
      </w:r>
      <w:r w:rsidR="000A163A"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  <w:t>ումը համարում ենք ոչ նպատակահարմար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t xml:space="preserve"> և առաջարկում է Նախագծով քննարկվող գործող օրեն</w:t>
      </w:r>
      <w:r w:rsid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t>սգր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t>քի հոդվածը թողնել անփոփոխ:</w:t>
      </w:r>
      <w:r w:rsidR="000A163A"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t>:</w:t>
      </w:r>
    </w:p>
    <w:p w:rsidR="000A163A" w:rsidRPr="00562111" w:rsidRDefault="000A163A" w:rsidP="00562111">
      <w:pPr>
        <w:pStyle w:val="norm"/>
        <w:spacing w:line="360" w:lineRule="auto"/>
        <w:ind w:firstLine="720"/>
        <w:rPr>
          <w:rFonts w:ascii="GHEA Grapalat" w:hAnsi="GHEA Grapalat" w:cs="Sylfaen"/>
          <w:szCs w:val="22"/>
          <w:lang w:val="hy-AM"/>
        </w:rPr>
      </w:pPr>
    </w:p>
    <w:p w:rsidR="00761066" w:rsidRPr="00562111" w:rsidRDefault="00761066" w:rsidP="00562111">
      <w:pPr>
        <w:pStyle w:val="norm"/>
        <w:spacing w:line="360" w:lineRule="auto"/>
        <w:ind w:firstLine="0"/>
        <w:rPr>
          <w:rFonts w:ascii="GHEA Grapalat" w:hAnsi="GHEA Grapalat" w:cs="Tahoma"/>
          <w:szCs w:val="22"/>
          <w:lang w:val="af-ZA"/>
        </w:rPr>
      </w:pPr>
      <w:r w:rsidRPr="00562111">
        <w:rPr>
          <w:rFonts w:ascii="GHEA Grapalat" w:hAnsi="GHEA Grapalat" w:cs="Sylfaen"/>
          <w:szCs w:val="22"/>
          <w:lang w:val="af-ZA"/>
        </w:rPr>
        <w:br/>
      </w:r>
    </w:p>
    <w:p w:rsidR="00761066" w:rsidRPr="00562111" w:rsidRDefault="00761066" w:rsidP="00562111">
      <w:pPr>
        <w:pStyle w:val="mechtex"/>
        <w:spacing w:line="360" w:lineRule="auto"/>
        <w:jc w:val="left"/>
        <w:rPr>
          <w:rFonts w:ascii="GHEA Grapalat" w:hAnsi="GHEA Grapalat" w:cs="Sylfaen"/>
          <w:lang w:val="af-ZA"/>
        </w:rPr>
      </w:pPr>
    </w:p>
    <w:p w:rsidR="00761066" w:rsidRPr="00562111" w:rsidRDefault="00761066" w:rsidP="00562111">
      <w:pPr>
        <w:spacing w:after="0" w:line="360" w:lineRule="auto"/>
        <w:jc w:val="center"/>
        <w:rPr>
          <w:rFonts w:ascii="GHEA Grapalat" w:hAnsi="GHEA Grapalat"/>
          <w:color w:val="000000"/>
          <w:shd w:val="clear" w:color="auto" w:fill="FFFFFF"/>
          <w:lang w:val="hy-AM" w:eastAsia="ru-RU"/>
        </w:rPr>
      </w:pP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t>ԵԶՐԱԿԱՑՈՒԹՅՈՒՆ</w:t>
      </w:r>
    </w:p>
    <w:p w:rsidR="00761066" w:rsidRPr="00562111" w:rsidRDefault="00761066" w:rsidP="00562111">
      <w:pPr>
        <w:spacing w:after="0" w:line="360" w:lineRule="auto"/>
        <w:jc w:val="center"/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</w:pPr>
      <w:r w:rsidRPr="00562111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«Հայաստանի Հանրապետության հարկային օրենսգրքում լրացում կատարելու մասին» </w:t>
      </w:r>
      <w:r w:rsidR="00437B33" w:rsidRPr="00562111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 w:rsidRPr="00562111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ՀՀ օրենքի նախագծի՝ պետական բյուջեի եկամուտների էական նվազեցման կամ ծախսերի ավելացման վերաբերյալ</w:t>
      </w:r>
    </w:p>
    <w:p w:rsidR="00761066" w:rsidRPr="00562111" w:rsidRDefault="00761066" w:rsidP="00562111">
      <w:pPr>
        <w:spacing w:after="0" w:line="360" w:lineRule="auto"/>
        <w:jc w:val="center"/>
        <w:rPr>
          <w:rFonts w:ascii="GHEA Grapalat" w:hAnsi="GHEA Grapalat"/>
          <w:color w:val="000000"/>
          <w:shd w:val="clear" w:color="auto" w:fill="FFFFFF"/>
          <w:lang w:val="hy-AM" w:eastAsia="ru-RU"/>
        </w:rPr>
      </w:pPr>
    </w:p>
    <w:p w:rsidR="00761066" w:rsidRPr="00562111" w:rsidRDefault="00761066" w:rsidP="00562111">
      <w:pPr>
        <w:spacing w:after="0" w:line="360" w:lineRule="auto"/>
        <w:ind w:firstLine="708"/>
        <w:jc w:val="both"/>
        <w:rPr>
          <w:rFonts w:ascii="GHEA Grapalat" w:hAnsi="GHEA Grapalat"/>
          <w:color w:val="000000"/>
          <w:shd w:val="clear" w:color="auto" w:fill="FFFFFF"/>
          <w:lang w:val="hy-AM" w:eastAsia="ru-RU"/>
        </w:rPr>
      </w:pPr>
    </w:p>
    <w:p w:rsidR="00761066" w:rsidRPr="00562111" w:rsidRDefault="00761066" w:rsidP="00562111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hy-AM" w:eastAsia="ru-RU"/>
        </w:rPr>
      </w:pP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t>Նախագծով առաջարկվում է Հայաստանի Հան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  <w:t>րա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  <w:t>պետության տարածքում տոհմային կեն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  <w:t>դանի մանր եղջերավոր անա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  <w:t>սուն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  <w:t>ների օտարումն ազատել ԱԱՀ-ից:</w:t>
      </w:r>
    </w:p>
    <w:p w:rsidR="00761066" w:rsidRPr="00562111" w:rsidRDefault="00761066" w:rsidP="00562111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hy-AM" w:eastAsia="ru-RU"/>
        </w:rPr>
      </w:pP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t>Հաշվի առնելով վերոգրյալը՝ հայտնում ենք, որ նախա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  <w:t>գծի ընդու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  <w:t>նումը կհան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  <w:t>գե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  <w:t>ց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  <w:t>նի ՀՀ պետա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  <w:t>կան բյու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  <w:t>ջեի եկամուտների նվազեցման և չի հանգեցնի ՀՀ պետական բյուջեի ծախ</w:t>
      </w:r>
      <w:r w:rsidRPr="00562111">
        <w:rPr>
          <w:rFonts w:ascii="GHEA Grapalat" w:hAnsi="GHEA Grapalat"/>
          <w:color w:val="000000"/>
          <w:shd w:val="clear" w:color="auto" w:fill="FFFFFF"/>
          <w:lang w:val="hy-AM" w:eastAsia="ru-RU"/>
        </w:rPr>
        <w:softHyphen/>
        <w:t>սերի ավելացման:</w:t>
      </w:r>
    </w:p>
    <w:sectPr w:rsidR="00761066" w:rsidRPr="00562111" w:rsidSect="00FA332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EA61C8"/>
    <w:multiLevelType w:val="hybridMultilevel"/>
    <w:tmpl w:val="EF6C9FB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31862D33"/>
    <w:multiLevelType w:val="hybridMultilevel"/>
    <w:tmpl w:val="539632C4"/>
    <w:lvl w:ilvl="0" w:tplc="0419000F">
      <w:start w:val="1"/>
      <w:numFmt w:val="decimal"/>
      <w:lvlText w:val="%1."/>
      <w:lvlJc w:val="left"/>
      <w:pPr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hideSpellingErrors/>
  <w:proofState w:spelling="clean" w:grammar="clean"/>
  <w:defaultTabStop w:val="720"/>
  <w:characterSpacingControl w:val="doNotCompress"/>
  <w:compat/>
  <w:rsids>
    <w:rsidRoot w:val="00471848"/>
    <w:rsid w:val="000A163A"/>
    <w:rsid w:val="001256D5"/>
    <w:rsid w:val="0022335F"/>
    <w:rsid w:val="003B6900"/>
    <w:rsid w:val="00437B33"/>
    <w:rsid w:val="00452883"/>
    <w:rsid w:val="00471848"/>
    <w:rsid w:val="00501F2E"/>
    <w:rsid w:val="00562111"/>
    <w:rsid w:val="00581F04"/>
    <w:rsid w:val="006945B9"/>
    <w:rsid w:val="00703594"/>
    <w:rsid w:val="00733434"/>
    <w:rsid w:val="00761066"/>
    <w:rsid w:val="00883A2F"/>
    <w:rsid w:val="008F3630"/>
    <w:rsid w:val="0096416B"/>
    <w:rsid w:val="00AA6A9F"/>
    <w:rsid w:val="00B803A5"/>
    <w:rsid w:val="00D40405"/>
    <w:rsid w:val="00D47DAB"/>
    <w:rsid w:val="00F56F36"/>
    <w:rsid w:val="00FA3321"/>
    <w:rsid w:val="00FC4F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6F36"/>
  </w:style>
  <w:style w:type="paragraph" w:styleId="2">
    <w:name w:val="heading 2"/>
    <w:basedOn w:val="a"/>
    <w:link w:val="20"/>
    <w:uiPriority w:val="9"/>
    <w:qFormat/>
    <w:rsid w:val="0073343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73343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echtexChar">
    <w:name w:val="mechtex Char"/>
    <w:basedOn w:val="a0"/>
    <w:link w:val="mechtex"/>
    <w:locked/>
    <w:rsid w:val="00F56F36"/>
    <w:rPr>
      <w:rFonts w:ascii="Arial Armenian" w:hAnsi="Arial Armenian"/>
      <w:lang w:eastAsia="ru-RU"/>
    </w:rPr>
  </w:style>
  <w:style w:type="paragraph" w:customStyle="1" w:styleId="mechtex">
    <w:name w:val="mechtex"/>
    <w:basedOn w:val="a"/>
    <w:link w:val="mechtexChar"/>
    <w:rsid w:val="00F56F36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customStyle="1" w:styleId="norm">
    <w:name w:val="norm"/>
    <w:basedOn w:val="a"/>
    <w:rsid w:val="00F56F3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733434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733434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3">
    <w:name w:val="Strong"/>
    <w:basedOn w:val="a0"/>
    <w:uiPriority w:val="22"/>
    <w:qFormat/>
    <w:rsid w:val="00733434"/>
    <w:rPr>
      <w:b/>
      <w:bCs/>
    </w:rPr>
  </w:style>
  <w:style w:type="paragraph" w:styleId="a4">
    <w:name w:val="Normal (Web)"/>
    <w:basedOn w:val="a"/>
    <w:uiPriority w:val="99"/>
    <w:semiHidden/>
    <w:unhideWhenUsed/>
    <w:rsid w:val="007334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Title"/>
    <w:basedOn w:val="a"/>
    <w:link w:val="a6"/>
    <w:qFormat/>
    <w:rsid w:val="00733434"/>
    <w:pPr>
      <w:spacing w:after="0" w:line="240" w:lineRule="auto"/>
      <w:ind w:left="-1134" w:firstLine="1134"/>
      <w:jc w:val="center"/>
    </w:pPr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character" w:customStyle="1" w:styleId="a6">
    <w:name w:val="Название Знак"/>
    <w:basedOn w:val="a0"/>
    <w:link w:val="a5"/>
    <w:rsid w:val="00733434"/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character" w:styleId="a7">
    <w:name w:val="Emphasis"/>
    <w:basedOn w:val="a0"/>
    <w:uiPriority w:val="20"/>
    <w:qFormat/>
    <w:rsid w:val="00733434"/>
    <w:rPr>
      <w:i/>
      <w:iCs/>
    </w:rPr>
  </w:style>
  <w:style w:type="paragraph" w:styleId="a8">
    <w:name w:val="Balloon Text"/>
    <w:basedOn w:val="a"/>
    <w:link w:val="a9"/>
    <w:uiPriority w:val="99"/>
    <w:semiHidden/>
    <w:unhideWhenUsed/>
    <w:rsid w:val="007035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703594"/>
    <w:rPr>
      <w:rFonts w:ascii="Segoe UI" w:hAnsi="Segoe UI" w:cs="Segoe UI"/>
      <w:sz w:val="18"/>
      <w:szCs w:val="18"/>
    </w:rPr>
  </w:style>
  <w:style w:type="paragraph" w:styleId="aa">
    <w:name w:val="Body Text Indent"/>
    <w:basedOn w:val="a"/>
    <w:link w:val="ab"/>
    <w:rsid w:val="000A163A"/>
    <w:pPr>
      <w:spacing w:after="0" w:line="360" w:lineRule="auto"/>
      <w:ind w:left="4860"/>
    </w:pPr>
    <w:rPr>
      <w:rFonts w:ascii="Times Armenian" w:eastAsia="Times New Roman" w:hAnsi="Times Armenian" w:cs="Times New Roman"/>
      <w:bCs/>
      <w:iCs/>
      <w:sz w:val="24"/>
      <w:szCs w:val="24"/>
    </w:rPr>
  </w:style>
  <w:style w:type="character" w:customStyle="1" w:styleId="ab">
    <w:name w:val="Основной текст с отступом Знак"/>
    <w:basedOn w:val="a0"/>
    <w:link w:val="aa"/>
    <w:rsid w:val="000A163A"/>
    <w:rPr>
      <w:rFonts w:ascii="Times Armenian" w:eastAsia="Times New Roman" w:hAnsi="Times Armenian" w:cs="Times New Roman"/>
      <w:bCs/>
      <w:iCs/>
      <w:sz w:val="24"/>
      <w:szCs w:val="24"/>
    </w:rPr>
  </w:style>
  <w:style w:type="paragraph" w:styleId="ac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a"/>
    <w:link w:val="ad"/>
    <w:qFormat/>
    <w:rsid w:val="000A163A"/>
    <w:pPr>
      <w:spacing w:after="0" w:line="240" w:lineRule="auto"/>
      <w:ind w:left="720"/>
    </w:pPr>
    <w:rPr>
      <w:rFonts w:ascii="Times Armenian" w:eastAsia="Times New Roman" w:hAnsi="Times Armenian" w:cs="Times New Roman"/>
      <w:bCs/>
      <w:iCs/>
      <w:sz w:val="20"/>
      <w:szCs w:val="24"/>
    </w:rPr>
  </w:style>
  <w:style w:type="character" w:customStyle="1" w:styleId="ad">
    <w:name w:val="Абзац списка Знак"/>
    <w:aliases w:val="Akapit z listą BS Знак,List Paragraph 1 Знак,Table no. List Paragraph Знак,Bullet1 Знак,References Знак,List Paragraph (numbered (a)) Знак,IBL List Paragraph Знак,List Paragraph nowy Знак,Numbered List Paragraph Знак,Абзац списка3 Знак"/>
    <w:link w:val="ac"/>
    <w:locked/>
    <w:rsid w:val="000A163A"/>
    <w:rPr>
      <w:rFonts w:ascii="Times Armenian" w:eastAsia="Times New Roman" w:hAnsi="Times Armenian" w:cs="Times New Roman"/>
      <w:bCs/>
      <w:iCs/>
      <w:sz w:val="20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445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94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01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48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9</Pages>
  <Words>2409</Words>
  <Characters>13733</Characters>
  <Application>Microsoft Office Word</Application>
  <DocSecurity>0</DocSecurity>
  <Lines>114</Lines>
  <Paragraphs>32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Petros Qatsakhyan</dc:creator>
  <cp:keywords/>
  <dc:description/>
  <cp:lastModifiedBy>Admin</cp:lastModifiedBy>
  <cp:revision>17</cp:revision>
  <cp:lastPrinted>2020-02-21T09:12:00Z</cp:lastPrinted>
  <dcterms:created xsi:type="dcterms:W3CDTF">2019-10-11T04:41:00Z</dcterms:created>
  <dcterms:modified xsi:type="dcterms:W3CDTF">2020-04-16T15:31:00Z</dcterms:modified>
</cp:coreProperties>
</file>