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B2B" w:rsidRPr="00C962E7" w:rsidRDefault="00C72B2B" w:rsidP="00C72B2B">
      <w:pPr>
        <w:jc w:val="right"/>
        <w:rPr>
          <w:rFonts w:ascii="GHEA Grapalat" w:hAnsi="GHEA Grapalat" w:cs="Sylfaen"/>
          <w:b/>
          <w:color w:val="000000" w:themeColor="text1"/>
          <w:sz w:val="24"/>
          <w:szCs w:val="24"/>
        </w:rPr>
      </w:pPr>
    </w:p>
    <w:p w:rsidR="00C72B2B" w:rsidRPr="00C962E7" w:rsidRDefault="00C72B2B" w:rsidP="00C72B2B">
      <w:pPr>
        <w:tabs>
          <w:tab w:val="left" w:pos="765"/>
        </w:tabs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ՆԱԽԱԳԻԾ</w:t>
      </w:r>
    </w:p>
    <w:p w:rsidR="00C72B2B" w:rsidRPr="00C962E7" w:rsidRDefault="00C72B2B" w:rsidP="00C72B2B">
      <w:pPr>
        <w:autoSpaceDE w:val="0"/>
        <w:autoSpaceDN w:val="0"/>
        <w:adjustRightInd w:val="0"/>
        <w:ind w:right="-64"/>
        <w:jc w:val="center"/>
        <w:rPr>
          <w:rFonts w:ascii="GHEA Grapalat" w:hAnsi="GHEA Grapalat" w:cs="IRTEK Courier"/>
          <w:b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</w:t>
      </w:r>
      <w:r w:rsidRPr="00C962E7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>U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ՏԱՆԻ</w:t>
      </w:r>
      <w:r w:rsidRPr="00C962E7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ՀԱՆՐԱՊԵՏՈՒԹՅԱՆ</w:t>
      </w:r>
      <w:r w:rsidRPr="00C962E7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ԿԱՌԱՎԱՐՈՒԹՅՈՒՆ</w:t>
      </w:r>
    </w:p>
    <w:p w:rsidR="00C72B2B" w:rsidRPr="00C962E7" w:rsidRDefault="00C72B2B" w:rsidP="00C72B2B">
      <w:pPr>
        <w:autoSpaceDE w:val="0"/>
        <w:autoSpaceDN w:val="0"/>
        <w:adjustRightInd w:val="0"/>
        <w:ind w:right="-64"/>
        <w:jc w:val="center"/>
        <w:rPr>
          <w:rFonts w:ascii="GHEA Grapalat" w:hAnsi="GHEA Grapalat" w:cs="IRTEK Courier"/>
          <w:b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ՈՐՈՇՈՒՄ</w:t>
      </w:r>
    </w:p>
    <w:p w:rsidR="00C72B2B" w:rsidRPr="00C962E7" w:rsidRDefault="00C72B2B" w:rsidP="00C72B2B">
      <w:pPr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>«..........» «..........................» 2020թ. N……-Ն</w:t>
      </w:r>
    </w:p>
    <w:p w:rsidR="00C72B2B" w:rsidRPr="00C962E7" w:rsidRDefault="0039385A" w:rsidP="00C72B2B">
      <w:pPr>
        <w:tabs>
          <w:tab w:val="left" w:pos="1134"/>
        </w:tabs>
        <w:jc w:val="center"/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af-ZA"/>
        </w:rPr>
      </w:pP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ՀԱՅԱՍՏԱՆԻ ՀԱՆՐԱՊԵՏՈՒԹՅԱՆ 2020 ԹՎԱԿԱՆԻ ՊԵՏԱԿԱՆ ԲՅՈՒՋԵՈՒՄ </w:t>
      </w:r>
      <w:r w:rsidR="007A5805"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ՎԵՐԱԲԱՇԽՈՒՄ</w:t>
      </w:r>
      <w:r w:rsidR="00510F93" w:rsidRPr="00510F9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ՀԱՅԱՍՏԱՆԻ ՀԱՆՐԱՊԵՏՈՒԹՅԱՆ ԿԱՌԱՎԱՐՈՒԹՅԱՆ 2019 ԹՎԱԿԱՆԻ ԴԵԿՏԵՄԲԵՐԻ 26-Ի N 1919-Ն ՈՐՈՇՄԱՆ ՄԵՋ ՓՈՓՈԽՈՒԹՅՈՒՆՆԵՐ ՈՒ ԼՐԱՑՈՒՄՆԵՐ ԿԱՏԱՐԵԼՈՒ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ՀԱՅԱՍՏԱՆԻ ՀԱՆՐԱՊԵՏՈՒԹՅԱՆ ՏԱՐԱԾՔԱՅԻՆ ԿԱՌԱՎԱՐՄԱՆ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ԵՆԹԱԿԱՌՈՒՑՎԱԾՔՆԵՐԻ ՆԱԽԱՐԱՐՈՒԹՅԱՆ</w:t>
      </w:r>
      <w:r w:rsidR="002A7AD2"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ՊԵՏԱԿԱՆ ԳՈՒՅՔԻ ԿԱՌԱՎԱՐՄԱՆ ԿՈՄԻՏԵԻՆ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ԳՈՒՄԱՐ ՀԱՏԿԱՑՆԵԼՈՒ ՄԱՍԻՆ</w:t>
      </w:r>
      <w:r w:rsidRPr="00C962E7">
        <w:rPr>
          <w:rFonts w:ascii="GHEA Grapalat" w:hAnsi="GHEA Grapalat"/>
          <w:color w:val="000000" w:themeColor="text1"/>
          <w:lang w:val="fr-FR"/>
        </w:rPr>
        <w:t xml:space="preserve"> </w:t>
      </w:r>
    </w:p>
    <w:p w:rsidR="00C72B2B" w:rsidRPr="00C962E7" w:rsidRDefault="00C72B2B" w:rsidP="00C72B2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«Հայաստանի Հանրապետության բյուջետային համակարգի մասին» Հայաստանի Հանրապետության օրենքի 19-րդ </w:t>
      </w:r>
      <w:proofErr w:type="spellStart"/>
      <w:r w:rsidR="00E60DDA" w:rsidRPr="00C962E7">
        <w:rPr>
          <w:rFonts w:ascii="GHEA Grapalat" w:hAnsi="GHEA Grapalat"/>
          <w:color w:val="000000" w:themeColor="text1"/>
          <w:sz w:val="24"/>
          <w:szCs w:val="24"/>
        </w:rPr>
        <w:t>հոդվածի</w:t>
      </w:r>
      <w:proofErr w:type="spellEnd"/>
      <w:r w:rsidR="00E60DDA" w:rsidRPr="00C962E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3-</w:t>
      </w:r>
      <w:proofErr w:type="spellStart"/>
      <w:r w:rsidR="00E60DDA" w:rsidRPr="00C962E7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="00E60DDA" w:rsidRPr="00C962E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60DDA" w:rsidRPr="00C962E7">
        <w:rPr>
          <w:rFonts w:ascii="GHEA Grapalat" w:hAnsi="GHEA Grapalat"/>
          <w:color w:val="000000" w:themeColor="text1"/>
          <w:sz w:val="24"/>
          <w:szCs w:val="24"/>
        </w:rPr>
        <w:t>կետին</w:t>
      </w:r>
      <w:proofErr w:type="spellEnd"/>
      <w:r w:rsidR="00E60DDA" w:rsidRPr="00C962E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23-րդ </w:t>
      </w:r>
      <w:r w:rsidR="00E60DDA"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>հոդված</w:t>
      </w:r>
      <w:r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3-րդ </w:t>
      </w:r>
      <w:proofErr w:type="spellStart"/>
      <w:r w:rsidR="00E60DDA" w:rsidRPr="00C962E7">
        <w:rPr>
          <w:rFonts w:ascii="GHEA Grapalat" w:hAnsi="GHEA Grapalat"/>
          <w:color w:val="000000" w:themeColor="text1"/>
          <w:sz w:val="24"/>
          <w:szCs w:val="24"/>
        </w:rPr>
        <w:t>մասին</w:t>
      </w:r>
      <w:proofErr w:type="spellEnd"/>
      <w:r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համապատասխան` Հայաստանի Հանրապետության կառավարությունը որոշում է.</w:t>
      </w:r>
    </w:p>
    <w:p w:rsidR="00C72B2B" w:rsidRPr="00C962E7" w:rsidRDefault="00C72B2B" w:rsidP="00C72B2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1. «Ռադիոիզոտոպների արտադրության կենտրոն» փակ բաժնետիրական ընկերության 2020 թվականի պահպանման ծախսերը ֆինանսավորելու նպատակով Հայաստանի Հանրապետության 2020 թվականի պետական բյուջեով նախատեսված Հայաստանի Հանրապետության կառավարության պահուստային ֆոնդի հաշ</w:t>
      </w:r>
      <w:r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 xml:space="preserve">վին Հայաստանի Հանրապետության տարածքային կառավարման և ենթակառուցվածքների նախարարության պետական գույքի կառավարման կոմիտեին  2020 թվականի առաջին </w:t>
      </w:r>
      <w:r w:rsidR="00653C97"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>կիսամ</w:t>
      </w:r>
      <w:r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>յակում հատկացնել 74,972.4 հազ. դրամ` (բյուջետային ծախսերի տնտեսագիտական դասակարգման «Ընթացիկ դրամաշնորհներ պետական և համայնքային առևտրային կազմակերպություններին» հոդվածով):</w:t>
      </w:r>
    </w:p>
    <w:p w:rsidR="00C72B2B" w:rsidRPr="00C962E7" w:rsidRDefault="00C72B2B" w:rsidP="00C72B2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C962E7">
        <w:rPr>
          <w:rFonts w:ascii="GHEA Grapalat" w:hAnsi="GHEA Grapalat"/>
          <w:color w:val="000000" w:themeColor="text1"/>
          <w:lang w:val="hy-AM"/>
        </w:rPr>
        <w:t xml:space="preserve">         2. </w:t>
      </w:r>
      <w:r w:rsidR="007A5805" w:rsidRPr="00C962E7">
        <w:rPr>
          <w:rFonts w:ascii="GHEA Grapalat" w:hAnsi="GHEA Grapalat"/>
          <w:color w:val="000000" w:themeColor="text1"/>
          <w:lang w:val="hy-AM"/>
        </w:rPr>
        <w:t>«</w:t>
      </w:r>
      <w:r w:rsidRPr="00C962E7">
        <w:rPr>
          <w:rFonts w:ascii="GHEA Grapalat" w:hAnsi="GHEA Grapalat"/>
          <w:color w:val="000000" w:themeColor="text1"/>
          <w:lang w:val="hy-AM"/>
        </w:rPr>
        <w:t>Հայաստանի Հանրապետության 2020 թվականի պետական բյուջե</w:t>
      </w:r>
      <w:r w:rsidR="007A5805" w:rsidRPr="00C962E7">
        <w:rPr>
          <w:rFonts w:ascii="GHEA Grapalat" w:hAnsi="GHEA Grapalat"/>
          <w:color w:val="000000" w:themeColor="text1"/>
          <w:lang w:val="hy-AM"/>
        </w:rPr>
        <w:t>ի մասին»  Հայաստանի Հանրապետության օրենքի N 1 հավելվածի N 2 աղյուսակում կատարել վերաբաշխում</w:t>
      </w:r>
      <w:r w:rsidRPr="00C962E7">
        <w:rPr>
          <w:rFonts w:ascii="GHEA Grapalat" w:hAnsi="GHEA Grapalat"/>
          <w:color w:val="000000" w:themeColor="text1"/>
          <w:lang w:val="hy-AM"/>
        </w:rPr>
        <w:t xml:space="preserve"> և Հայաստանի Հանրապետության կառավարության 2019 թվականի դեկտեմբերի 26-ի</w:t>
      </w:r>
      <w:r w:rsidRPr="00C962E7">
        <w:rPr>
          <w:rFonts w:ascii="GHEA Grapalat" w:eastAsia="Calibri" w:hAnsi="GHEA Grapalat" w:cs="Sylfaen"/>
          <w:bCs/>
          <w:color w:val="000000" w:themeColor="text1"/>
          <w:lang w:val="hy-AM"/>
        </w:rPr>
        <w:t xml:space="preserve"> «</w:t>
      </w:r>
      <w:r w:rsidRPr="00C962E7">
        <w:rPr>
          <w:rFonts w:ascii="GHEA Grapalat" w:eastAsia="Calibri" w:hAnsi="GHEA Grapalat" w:cs="Sylfaen"/>
          <w:color w:val="000000" w:themeColor="text1"/>
          <w:lang w:val="hy-AM"/>
        </w:rPr>
        <w:t xml:space="preserve">Հայաստանի Հանրապետության 2020 թվականի </w:t>
      </w:r>
      <w:r w:rsidRPr="00C962E7">
        <w:rPr>
          <w:rFonts w:ascii="GHEA Grapalat" w:eastAsia="Calibri" w:hAnsi="GHEA Grapalat" w:cs="Sylfaen"/>
          <w:color w:val="000000" w:themeColor="text1"/>
          <w:lang w:val="hy-AM"/>
        </w:rPr>
        <w:lastRenderedPageBreak/>
        <w:t xml:space="preserve">պետական բյուջեի կատարումն ապահովող միջոցառումների մասին» </w:t>
      </w:r>
      <w:r w:rsidRPr="00C962E7">
        <w:rPr>
          <w:rFonts w:ascii="GHEA Grapalat" w:eastAsia="Calibri" w:hAnsi="GHEA Grapalat" w:cs="Sylfaen"/>
          <w:bCs/>
          <w:color w:val="000000" w:themeColor="text1"/>
          <w:lang w:val="hy-AM"/>
        </w:rPr>
        <w:t>N1919-Ն որոշման NN 3, 4, 5, 9 և 9.1  հավելվածներում կատարել փոփոխություններ և լրացումներ` համաձայն NN  1, 2, 3</w:t>
      </w:r>
      <w:r w:rsidR="0039385A" w:rsidRPr="00C962E7">
        <w:rPr>
          <w:rFonts w:ascii="GHEA Grapalat" w:eastAsia="Calibri" w:hAnsi="GHEA Grapalat" w:cs="Sylfaen"/>
          <w:bCs/>
          <w:color w:val="000000" w:themeColor="text1"/>
          <w:lang w:val="hy-AM"/>
        </w:rPr>
        <w:t>, 4</w:t>
      </w:r>
      <w:r w:rsidRPr="00C962E7">
        <w:rPr>
          <w:rFonts w:ascii="GHEA Grapalat" w:eastAsia="Calibri" w:hAnsi="GHEA Grapalat" w:cs="Sylfaen"/>
          <w:bCs/>
          <w:color w:val="000000" w:themeColor="text1"/>
          <w:lang w:val="hy-AM"/>
        </w:rPr>
        <w:t xml:space="preserve"> և </w:t>
      </w:r>
      <w:r w:rsidR="00E17071" w:rsidRPr="00C962E7">
        <w:rPr>
          <w:rFonts w:ascii="GHEA Grapalat" w:eastAsia="Calibri" w:hAnsi="GHEA Grapalat" w:cs="Sylfaen"/>
          <w:bCs/>
          <w:color w:val="000000" w:themeColor="text1"/>
          <w:lang w:val="hy-AM"/>
        </w:rPr>
        <w:t>5</w:t>
      </w:r>
      <w:r w:rsidRPr="00C962E7">
        <w:rPr>
          <w:rFonts w:ascii="GHEA Grapalat" w:eastAsia="Calibri" w:hAnsi="GHEA Grapalat" w:cs="Sylfaen"/>
          <w:bCs/>
          <w:color w:val="000000" w:themeColor="text1"/>
          <w:lang w:val="hy-AM"/>
        </w:rPr>
        <w:t xml:space="preserve"> հավելվածների</w:t>
      </w:r>
      <w:r w:rsidRPr="00C962E7">
        <w:rPr>
          <w:rFonts w:ascii="GHEA Grapalat" w:hAnsi="GHEA Grapalat"/>
          <w:color w:val="000000" w:themeColor="text1"/>
          <w:lang w:val="hy-AM"/>
        </w:rPr>
        <w:t>:</w:t>
      </w:r>
    </w:p>
    <w:p w:rsidR="00C72B2B" w:rsidRPr="00C962E7" w:rsidRDefault="00C72B2B" w:rsidP="00C72B2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C962E7">
        <w:rPr>
          <w:rFonts w:ascii="GHEA Grapalat" w:hAnsi="GHEA Grapalat"/>
          <w:color w:val="000000" w:themeColor="text1"/>
          <w:lang w:val="hy-AM"/>
        </w:rPr>
        <w:t>3. Հայաստանի Հանրապետության տարածքային կառավարման և ենթակառուցվածքների նախարարության պետական գույքի կառավարման կոմիտեի նախագահին` սույն որոշման 1-ին կետով հատկացված գումարը «Ռադիոիզոտոպների արտադրության կենտրոն» փակ բաժնետիրական ընկերությանը տրամադրել դրամաշնորհի պայմանագրի հիման վրա:</w:t>
      </w:r>
    </w:p>
    <w:p w:rsidR="00C72B2B" w:rsidRPr="00C962E7" w:rsidRDefault="00C72B2B" w:rsidP="00C72B2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C962E7">
        <w:rPr>
          <w:rFonts w:ascii="GHEA Grapalat" w:hAnsi="GHEA Grapalat"/>
          <w:color w:val="000000" w:themeColor="text1"/>
          <w:lang w:val="hy-AM"/>
        </w:rPr>
        <w:t>4. Սույն որոշումն ուժի մեջ է մտնում պաշտոնական հրապարակմանը հաջորդող օրվանից:</w:t>
      </w:r>
    </w:p>
    <w:p w:rsidR="00C72B2B" w:rsidRPr="00C962E7" w:rsidRDefault="00C72B2B">
      <w:pP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C72B2B" w:rsidRPr="00C962E7" w:rsidRDefault="00C72B2B">
      <w:pP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br w:type="page"/>
      </w:r>
    </w:p>
    <w:p w:rsidR="00C811BC" w:rsidRPr="00C962E7" w:rsidRDefault="00863A48" w:rsidP="00C811BC">
      <w:pPr>
        <w:tabs>
          <w:tab w:val="left" w:pos="1134"/>
        </w:tabs>
        <w:spacing w:line="360" w:lineRule="auto"/>
        <w:jc w:val="center"/>
        <w:rPr>
          <w:rFonts w:ascii="GHEA Grapalat" w:eastAsia="Calibri" w:hAnsi="GHEA Grapalat"/>
          <w:b/>
          <w:bCs/>
          <w:color w:val="000000" w:themeColor="text1"/>
          <w:sz w:val="24"/>
          <w:szCs w:val="24"/>
          <w:lang w:val="af-ZA"/>
        </w:rPr>
      </w:pPr>
      <w:r w:rsidRPr="00C962E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lastRenderedPageBreak/>
        <w:t>ՀԻՄՆԱՎՈՐՈՒՄ</w:t>
      </w:r>
      <w:r w:rsidR="00F40F4C" w:rsidRPr="00C962E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C16BEC" w:rsidRPr="00C962E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</w:p>
    <w:p w:rsidR="00863A48" w:rsidRPr="00C962E7" w:rsidRDefault="0039385A" w:rsidP="00863A48">
      <w:pPr>
        <w:spacing w:after="60" w:line="264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«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Հայաստանի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2020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բյուջեում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 w:rsidR="007A5805" w:rsidRPr="00510F9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վերաբաշխում</w:t>
      </w:r>
      <w:r w:rsidR="00510F93" w:rsidRPr="00510F9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,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Հայաստանի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կառավարության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2019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դեկտեմբերի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26-ի N 1919-Ն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որոշման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մեջ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փոփոխություններ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ու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լրացումներ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կատարելու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Հայաստանի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տարածքային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կառավարման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ենթակառուցվածքների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9F1A9B"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նախարարության</w:t>
      </w:r>
      <w:proofErr w:type="spellEnd"/>
      <w:r w:rsidR="009F1A9B"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պետական գույքի կառավարման կոմիտեին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գումար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հատկացնելու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մասին</w:t>
      </w:r>
      <w:proofErr w:type="spellEnd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»</w:t>
      </w:r>
      <w:r w:rsidR="00CF74F6" w:rsidRPr="00C962E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ՀՀ կառավարության որոշման նախագծի ընդունման անհրաժեշտության</w:t>
      </w:r>
    </w:p>
    <w:p w:rsidR="00CF74F6" w:rsidRPr="00C962E7" w:rsidRDefault="00CF74F6" w:rsidP="00863A48">
      <w:pPr>
        <w:spacing w:after="60" w:line="264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917916" w:rsidRPr="00C962E7" w:rsidRDefault="00863A48" w:rsidP="00917916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60" w:line="264" w:lineRule="auto"/>
        <w:ind w:left="-720" w:right="-64" w:firstLine="720"/>
        <w:contextualSpacing w:val="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7A5EF4" w:rsidRPr="00C962E7" w:rsidRDefault="00863A48" w:rsidP="00917916">
      <w:pPr>
        <w:pStyle w:val="ListParagraph"/>
        <w:autoSpaceDE w:val="0"/>
        <w:autoSpaceDN w:val="0"/>
        <w:adjustRightInd w:val="0"/>
        <w:spacing w:after="60" w:line="276" w:lineRule="auto"/>
        <w:ind w:left="-540" w:right="-64"/>
        <w:contextualSpacing w:val="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17916"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917916"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«Ռադիոիզոտոպների արտադրության կենտրոն» ՓԲԸ-ում (այսուհետ՝ նաև Կենտրոն) առկա են ինչպես դեղի արտադրության (ՑԻԿԼՈՆ 18/18 և լաբորատորիա), այնպես էլ ախտորոշման փուլերի համար նախատեսված թանկարժեք սարքավորումները՝ պոզիտրոնային էմիսիոն տոմոգրաֆ (PET CT) և միաֆոտոնային էմիսիոն տոմոգրաֆ (SPECT CT))՝ առաքված բելգիական արտադրողի՝ «Այըն ԲԻՄ Էփլիքեյշնս» ընկերության կողմից (Այըն ԲԻՄ Էփլիքեյշնս (Ion Beam Applications SA) ընկերության և ՀՀ կառավարության միջև 23.11.2010 թվականին կնքված պայմանագրի շրջանակներում):  Ի սկզբանե, նախատեսված է եղել Կենտրոնը գործարկել 2014 թվականին: Հարկ </w:t>
      </w:r>
      <w:r w:rsidR="00BF0CBD"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917916"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նշել, որ թեև, Կենտրոնը ներառված է «Պետական գույքի մասնավորեցման 2017-2020 թվականների ծրագրում», սակայն մասնավորեցումը հնարավոր կլինի իրականացնել միայն Կենտրոնի գործարկմանը պատրաստ լինելու դեպքում: </w:t>
      </w:r>
      <w:r w:rsidR="007A5EF4"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Ներկայացված նախահաշիվն անհրաժեշտ է ոչ միայն պահպանման ծախսերի այլև՝ նախապատրաստական աշխատանքներն ավարտելու </w:t>
      </w:r>
      <w:r w:rsidR="00D81EEB"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474E71"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  <w:r w:rsidR="00D81EEB"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863A48" w:rsidRPr="00C962E7" w:rsidRDefault="00863A48" w:rsidP="00863A48">
      <w:pPr>
        <w:pStyle w:val="ListParagraph"/>
        <w:autoSpaceDE w:val="0"/>
        <w:autoSpaceDN w:val="0"/>
        <w:adjustRightInd w:val="0"/>
        <w:spacing w:after="60" w:line="264" w:lineRule="auto"/>
        <w:ind w:left="0" w:right="-64"/>
        <w:contextualSpacing w:val="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863A48" w:rsidRPr="00C962E7" w:rsidRDefault="00863A48" w:rsidP="00863A48">
      <w:pPr>
        <w:numPr>
          <w:ilvl w:val="0"/>
          <w:numId w:val="6"/>
        </w:numPr>
        <w:autoSpaceDE w:val="0"/>
        <w:autoSpaceDN w:val="0"/>
        <w:adjustRightInd w:val="0"/>
        <w:spacing w:after="60" w:line="264" w:lineRule="auto"/>
        <w:ind w:left="426" w:right="-64" w:hanging="426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 w:bidi="he-IL"/>
        </w:rPr>
      </w:pPr>
      <w:r w:rsidRPr="00C962E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Ընթացիկ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իրավիճակը և խնդիրները.</w:t>
      </w:r>
      <w:r w:rsidRPr="00C962E7">
        <w:rPr>
          <w:rFonts w:ascii="GHEA Grapalat" w:hAnsi="GHEA Grapalat" w:cs="Arial Armenian"/>
          <w:b/>
          <w:color w:val="000000" w:themeColor="text1"/>
          <w:sz w:val="24"/>
          <w:szCs w:val="24"/>
          <w:lang w:val="hy-AM" w:bidi="he-IL"/>
        </w:rPr>
        <w:t xml:space="preserve"> </w:t>
      </w:r>
    </w:p>
    <w:p w:rsidR="00863A48" w:rsidRPr="00C962E7" w:rsidRDefault="00917916" w:rsidP="00917916">
      <w:pPr>
        <w:pStyle w:val="m-2674124792684303826yiv1909082431msolistparagraph"/>
        <w:shd w:val="clear" w:color="auto" w:fill="FFFFFF"/>
        <w:tabs>
          <w:tab w:val="left" w:pos="-630"/>
        </w:tabs>
        <w:spacing w:before="0" w:beforeAutospacing="0" w:after="0" w:afterAutospacing="0" w:line="276" w:lineRule="auto"/>
        <w:ind w:left="-63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962E7">
        <w:rPr>
          <w:rFonts w:ascii="GHEA Grapalat" w:hAnsi="GHEA Grapalat" w:cs="Sylfaen"/>
          <w:color w:val="000000" w:themeColor="text1"/>
          <w:lang w:val="hy-AM"/>
        </w:rPr>
        <w:tab/>
      </w:r>
      <w:r w:rsidR="00863A48" w:rsidRPr="00C962E7">
        <w:rPr>
          <w:rFonts w:ascii="GHEA Grapalat" w:hAnsi="GHEA Grapalat" w:cs="Sylfaen"/>
          <w:color w:val="000000" w:themeColor="text1"/>
          <w:lang w:val="hy-AM"/>
        </w:rPr>
        <w:t xml:space="preserve">«Ռադիոիզոտոպների արտադրության կենտրոն» ՓԲԸ-ն փաստացի գործունեություն </w:t>
      </w:r>
      <w:r w:rsidR="008B6154" w:rsidRPr="00C962E7">
        <w:rPr>
          <w:rFonts w:ascii="GHEA Grapalat" w:hAnsi="GHEA Grapalat" w:cs="Sylfaen"/>
          <w:color w:val="000000" w:themeColor="text1"/>
          <w:lang w:val="hy-AM"/>
        </w:rPr>
        <w:t xml:space="preserve">դեռևս </w:t>
      </w:r>
      <w:r w:rsidR="00863A48" w:rsidRPr="00C962E7">
        <w:rPr>
          <w:rFonts w:ascii="GHEA Grapalat" w:hAnsi="GHEA Grapalat" w:cs="Sylfaen"/>
          <w:color w:val="000000" w:themeColor="text1"/>
          <w:lang w:val="hy-AM"/>
        </w:rPr>
        <w:t>չի ծավալում և ծառայություններ չի մատուցում</w:t>
      </w:r>
      <w:r w:rsidR="008B6154" w:rsidRPr="00C962E7">
        <w:rPr>
          <w:rFonts w:ascii="GHEA Grapalat" w:hAnsi="GHEA Grapalat" w:cs="Sylfaen"/>
          <w:color w:val="000000" w:themeColor="text1"/>
          <w:lang w:val="hy-AM"/>
        </w:rPr>
        <w:t>, սակայն</w:t>
      </w:r>
      <w:r w:rsidR="007A5EF4" w:rsidRPr="00C962E7">
        <w:rPr>
          <w:rFonts w:ascii="GHEA Grapalat" w:hAnsi="GHEA Grapalat" w:cs="Sylfaen"/>
          <w:color w:val="000000" w:themeColor="text1"/>
          <w:lang w:val="hy-AM"/>
        </w:rPr>
        <w:t xml:space="preserve"> փաստացի գտնվում է գործարկման նախապատրաստումների ավարտական փուլում</w:t>
      </w:r>
      <w:r w:rsidR="008B6154" w:rsidRPr="00C962E7">
        <w:rPr>
          <w:rFonts w:ascii="GHEA Grapalat" w:hAnsi="GHEA Grapalat" w:cs="Sylfaen"/>
          <w:color w:val="000000" w:themeColor="text1"/>
          <w:lang w:val="hy-AM"/>
        </w:rPr>
        <w:t>։</w:t>
      </w:r>
    </w:p>
    <w:p w:rsidR="00730B7E" w:rsidRPr="00C962E7" w:rsidRDefault="00917916" w:rsidP="00CB0DA7">
      <w:pPr>
        <w:pStyle w:val="m-2674124792684303826yiv1909082431msolistparagraph"/>
        <w:shd w:val="clear" w:color="auto" w:fill="FFFFFF"/>
        <w:tabs>
          <w:tab w:val="left" w:pos="-630"/>
        </w:tabs>
        <w:spacing w:before="0" w:beforeAutospacing="0" w:after="0" w:afterAutospacing="0" w:line="276" w:lineRule="auto"/>
        <w:ind w:left="-630"/>
        <w:jc w:val="both"/>
        <w:rPr>
          <w:rFonts w:ascii="GHEA Grapalat" w:hAnsi="GHEA Grapalat"/>
          <w:color w:val="000000" w:themeColor="text1"/>
          <w:lang w:val="hy-AM"/>
        </w:rPr>
      </w:pPr>
      <w:r w:rsidRPr="00C962E7">
        <w:rPr>
          <w:rFonts w:ascii="GHEA Grapalat" w:hAnsi="GHEA Grapalat" w:cs="Sylfaen"/>
          <w:color w:val="000000" w:themeColor="text1"/>
          <w:lang w:val="hy-AM"/>
        </w:rPr>
        <w:tab/>
      </w:r>
      <w:r w:rsidR="00863A48" w:rsidRPr="00C962E7">
        <w:rPr>
          <w:rFonts w:ascii="GHEA Grapalat" w:hAnsi="GHEA Grapalat" w:cs="Sylfaen"/>
          <w:color w:val="000000" w:themeColor="text1"/>
          <w:lang w:val="hy-AM"/>
        </w:rPr>
        <w:t>Վերջինս ներառված է «Պետական գույքի մասնավորեցման 20</w:t>
      </w:r>
      <w:r w:rsidR="003C1D09" w:rsidRPr="00C962E7">
        <w:rPr>
          <w:rFonts w:ascii="GHEA Grapalat" w:hAnsi="GHEA Grapalat" w:cs="Sylfaen"/>
          <w:color w:val="000000" w:themeColor="text1"/>
          <w:lang w:val="hy-AM"/>
        </w:rPr>
        <w:t>17</w:t>
      </w:r>
      <w:r w:rsidR="00863A48" w:rsidRPr="00C962E7">
        <w:rPr>
          <w:rFonts w:ascii="GHEA Grapalat" w:hAnsi="GHEA Grapalat" w:cs="Sylfaen"/>
          <w:color w:val="000000" w:themeColor="text1"/>
          <w:lang w:val="hy-AM"/>
        </w:rPr>
        <w:t>-20</w:t>
      </w:r>
      <w:r w:rsidR="003C1D09" w:rsidRPr="00C962E7">
        <w:rPr>
          <w:rFonts w:ascii="GHEA Grapalat" w:hAnsi="GHEA Grapalat" w:cs="Sylfaen"/>
          <w:color w:val="000000" w:themeColor="text1"/>
          <w:lang w:val="hy-AM"/>
        </w:rPr>
        <w:t>20</w:t>
      </w:r>
      <w:r w:rsidR="00863A48" w:rsidRPr="00C962E7">
        <w:rPr>
          <w:rFonts w:ascii="GHEA Grapalat" w:hAnsi="GHEA Grapalat" w:cs="Sylfaen"/>
          <w:color w:val="000000" w:themeColor="text1"/>
          <w:lang w:val="hy-AM"/>
        </w:rPr>
        <w:t xml:space="preserve"> թվականների ծրագրում»: Կենտրոնի տարածքի պահպանման, Կենտրոնում առկա թանկարժեք սարքավորումների, նյութերի, օդափոխության և ֆիլտրացիոն համակարգերի համապատասխան պայմաններում պահպանման, ինչպես նաև Կենտրոնի գործարկման համար անհրաժեշտ մասնագետների վարձատրման և վերապատրաստման համար անհրաժեշտ </w:t>
      </w:r>
      <w:r w:rsidR="00172D6B" w:rsidRPr="00C962E7">
        <w:rPr>
          <w:rFonts w:ascii="GHEA Grapalat" w:hAnsi="GHEA Grapalat"/>
          <w:color w:val="000000" w:themeColor="text1"/>
          <w:lang w:val="hy-AM"/>
        </w:rPr>
        <w:t xml:space="preserve">են </w:t>
      </w:r>
      <w:r w:rsidR="00730B7E" w:rsidRPr="00C962E7">
        <w:rPr>
          <w:rFonts w:ascii="GHEA Grapalat" w:hAnsi="GHEA Grapalat"/>
          <w:color w:val="000000" w:themeColor="text1"/>
          <w:lang w:val="hy-AM"/>
        </w:rPr>
        <w:t>ֆինանսական</w:t>
      </w:r>
      <w:r w:rsidR="00172D6B" w:rsidRPr="00C962E7">
        <w:rPr>
          <w:rFonts w:ascii="GHEA Grapalat" w:hAnsi="GHEA Grapalat"/>
          <w:color w:val="000000" w:themeColor="text1"/>
          <w:lang w:val="hy-AM"/>
        </w:rPr>
        <w:t xml:space="preserve"> միջոցներ:</w:t>
      </w:r>
    </w:p>
    <w:p w:rsidR="00CB0DA7" w:rsidRPr="00C962E7" w:rsidRDefault="00CB0DA7" w:rsidP="00CB0DA7">
      <w:pPr>
        <w:pStyle w:val="m-2674124792684303826yiv1909082431msolistparagraph"/>
        <w:shd w:val="clear" w:color="auto" w:fill="FFFFFF"/>
        <w:tabs>
          <w:tab w:val="left" w:pos="-630"/>
        </w:tabs>
        <w:spacing w:before="0" w:beforeAutospacing="0" w:after="0" w:afterAutospacing="0" w:line="276" w:lineRule="auto"/>
        <w:ind w:left="-63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962E7">
        <w:rPr>
          <w:rFonts w:ascii="GHEA Grapalat" w:hAnsi="GHEA Grapalat" w:cs="Sylfaen"/>
          <w:color w:val="000000" w:themeColor="text1"/>
          <w:lang w:val="hy-AM"/>
        </w:rPr>
        <w:tab/>
      </w:r>
      <w:r w:rsidR="00730B7E" w:rsidRPr="00C962E7">
        <w:rPr>
          <w:rFonts w:ascii="GHEA Grapalat" w:hAnsi="GHEA Grapalat" w:cs="Sylfaen"/>
          <w:color w:val="000000" w:themeColor="text1"/>
          <w:lang w:val="hy-AM"/>
        </w:rPr>
        <w:t xml:space="preserve">«Ռադիոիզոտոպների արտադրության կենտրոն» ՓԲ ընկերության 2020 թվականի պահպանման ծախսերը հոգալու համար անհրաժեշտ է 62 477,0 հազ.դրամ: </w:t>
      </w:r>
      <w:r w:rsidR="007D6B1A" w:rsidRPr="00C962E7">
        <w:rPr>
          <w:rFonts w:ascii="GHEA Grapalat" w:hAnsi="GHEA Grapalat" w:cs="Sylfaen"/>
          <w:color w:val="000000" w:themeColor="text1"/>
          <w:lang w:val="hy-AM"/>
        </w:rPr>
        <w:t>«Հայաստանի Հանրապետության 2020 պետական բյուջեի մասին» ՀՀ օրենքի 7-</w:t>
      </w:r>
      <w:r w:rsidR="00730B7E" w:rsidRPr="00C962E7">
        <w:rPr>
          <w:rFonts w:ascii="GHEA Grapalat" w:hAnsi="GHEA Grapalat" w:cs="Sylfaen"/>
          <w:color w:val="000000" w:themeColor="text1"/>
          <w:lang w:val="hy-AM"/>
        </w:rPr>
        <w:t xml:space="preserve">րդ </w:t>
      </w:r>
      <w:r w:rsidR="00730B7E" w:rsidRPr="00C962E7">
        <w:rPr>
          <w:rFonts w:ascii="GHEA Grapalat" w:hAnsi="GHEA Grapalat" w:cs="Sylfaen"/>
          <w:color w:val="000000" w:themeColor="text1"/>
          <w:lang w:val="hy-AM"/>
        </w:rPr>
        <w:lastRenderedPageBreak/>
        <w:t xml:space="preserve">հոդվածի </w:t>
      </w:r>
      <w:r w:rsidR="007D6B1A" w:rsidRPr="00C962E7">
        <w:rPr>
          <w:rFonts w:ascii="GHEA Grapalat" w:hAnsi="GHEA Grapalat" w:cs="Sylfaen"/>
          <w:color w:val="000000" w:themeColor="text1"/>
          <w:lang w:val="hy-AM"/>
        </w:rPr>
        <w:t>22-</w:t>
      </w:r>
      <w:r w:rsidR="00730B7E" w:rsidRPr="00C962E7">
        <w:rPr>
          <w:rFonts w:ascii="GHEA Grapalat" w:hAnsi="GHEA Grapalat" w:cs="Sylfaen"/>
          <w:color w:val="000000" w:themeColor="text1"/>
          <w:lang w:val="hy-AM"/>
        </w:rPr>
        <w:t>րդ մասի պահանջները կատարելու նպատակով անհրաժեշտ է հատկացնել 12 495,4 հազ.դրամ՝ ԱԱՀ վճարելու համար:</w:t>
      </w:r>
    </w:p>
    <w:p w:rsidR="00730B7E" w:rsidRPr="00C962E7" w:rsidRDefault="00CB0DA7" w:rsidP="00CB0DA7">
      <w:pPr>
        <w:pStyle w:val="m-2674124792684303826yiv1909082431msolistparagraph"/>
        <w:shd w:val="clear" w:color="auto" w:fill="FFFFFF"/>
        <w:tabs>
          <w:tab w:val="left" w:pos="-630"/>
        </w:tabs>
        <w:spacing w:before="0" w:beforeAutospacing="0" w:after="0" w:afterAutospacing="0" w:line="276" w:lineRule="auto"/>
        <w:ind w:left="-630"/>
        <w:jc w:val="both"/>
        <w:rPr>
          <w:rFonts w:ascii="GHEA Grapalat" w:hAnsi="GHEA Grapalat"/>
          <w:color w:val="000000" w:themeColor="text1"/>
          <w:lang w:val="hy-AM"/>
        </w:rPr>
      </w:pPr>
      <w:r w:rsidRPr="00C962E7">
        <w:rPr>
          <w:rFonts w:ascii="GHEA Grapalat" w:hAnsi="GHEA Grapalat" w:cs="Sylfaen"/>
          <w:color w:val="000000" w:themeColor="text1"/>
          <w:lang w:val="hy-AM"/>
        </w:rPr>
        <w:tab/>
      </w:r>
      <w:r w:rsidR="00730B7E" w:rsidRPr="00C962E7">
        <w:rPr>
          <w:rFonts w:ascii="GHEA Grapalat" w:hAnsi="GHEA Grapalat" w:cs="Sylfaen"/>
          <w:color w:val="000000" w:themeColor="text1"/>
          <w:lang w:val="hy-AM"/>
        </w:rPr>
        <w:t>Ստորև ներկայացված են ծախսային հոդվածներից յուրաքանչյուրի հիմնավորումները՝</w:t>
      </w:r>
    </w:p>
    <w:p w:rsidR="00730B7E" w:rsidRPr="00C962E7" w:rsidRDefault="00730B7E" w:rsidP="00917916">
      <w:pPr>
        <w:pStyle w:val="m-2674124792684303826yiv1909082431msolistparagraph"/>
        <w:shd w:val="clear" w:color="auto" w:fill="FFFFFF"/>
        <w:spacing w:after="200" w:afterAutospacing="0" w:line="276" w:lineRule="auto"/>
        <w:ind w:firstLine="360"/>
        <w:jc w:val="both"/>
        <w:rPr>
          <w:rFonts w:ascii="GHEA Grapalat" w:eastAsia="Arial" w:hAnsi="GHEA Grapalat" w:cs="Arial"/>
          <w:b/>
          <w:color w:val="000000" w:themeColor="text1"/>
          <w:lang w:val="hy-AM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418"/>
        <w:gridCol w:w="2984"/>
      </w:tblGrid>
      <w:tr w:rsidR="00C962E7" w:rsidRPr="00C962E7" w:rsidTr="00E7658B">
        <w:trPr>
          <w:trHeight w:val="51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ind w:left="-108" w:right="-175"/>
              <w:jc w:val="center"/>
              <w:rPr>
                <w:rFonts w:ascii="GHEA Grapalat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ind w:left="34" w:right="176"/>
              <w:jc w:val="center"/>
              <w:rPr>
                <w:rFonts w:ascii="GHEA Grapalat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C962E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ԸՆԴԱՄԵՆԸ, այդ թվում՝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</w:pPr>
            <w:r w:rsidRPr="00C962E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74 972,4</w:t>
            </w:r>
          </w:p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jc w:val="center"/>
              <w:rPr>
                <w:rFonts w:ascii="GHEA Grapalat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</w:pPr>
            <w:r w:rsidRPr="00C962E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հազ. դրամ</w:t>
            </w:r>
          </w:p>
        </w:tc>
      </w:tr>
      <w:tr w:rsidR="00C962E7" w:rsidRPr="00C962E7" w:rsidTr="00E7658B">
        <w:trPr>
          <w:trHeight w:val="51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ind w:left="-108" w:right="-175"/>
              <w:jc w:val="center"/>
              <w:rPr>
                <w:rFonts w:ascii="GHEA Grapalat" w:eastAsia="MS Mincho" w:hAnsi="GHEA Grapalat" w:cs="MS Mincho"/>
                <w:color w:val="000000" w:themeColor="text1"/>
                <w:sz w:val="24"/>
                <w:szCs w:val="24"/>
                <w:lang w:val="hy-AM"/>
              </w:rPr>
            </w:pPr>
            <w:r w:rsidRPr="00C962E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ind w:left="34" w:right="176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</w:pPr>
            <w:r w:rsidRPr="00C962E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Աշխատանքի վարձատրություն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C962E7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40 816, 1</w:t>
            </w:r>
            <w:r w:rsidRPr="00C962E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հազ. դրամ</w:t>
            </w:r>
          </w:p>
        </w:tc>
      </w:tr>
      <w:tr w:rsidR="00C962E7" w:rsidRPr="00C962E7" w:rsidTr="00E7658B">
        <w:trPr>
          <w:trHeight w:val="51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ind w:left="-108" w:right="-175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C962E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ind w:left="34" w:right="176"/>
              <w:rPr>
                <w:rFonts w:ascii="GHEA Grapalat" w:hAnsi="GHEA Grapalat" w:cs="Times New Roman"/>
                <w:color w:val="000000" w:themeColor="text1"/>
                <w:sz w:val="24"/>
                <w:szCs w:val="24"/>
              </w:rPr>
            </w:pPr>
            <w:r w:rsidRPr="00C962E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Ծառայությունների և ապրանքների ձեռքբերում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C962E7">
              <w:rPr>
                <w:rFonts w:ascii="GHEA Grapalat" w:eastAsia="Arial" w:hAnsi="GHEA Grapalat" w:cs="Arial"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C962E7">
              <w:rPr>
                <w:rFonts w:ascii="GHEA Grapalat" w:eastAsia="Arial" w:hAnsi="GHEA Grapalat" w:cs="Arial"/>
                <w:color w:val="000000" w:themeColor="text1"/>
                <w:sz w:val="24"/>
                <w:szCs w:val="24"/>
                <w:lang w:val="en-US" w:eastAsia="ru-RU"/>
              </w:rPr>
              <w:t>1</w:t>
            </w:r>
            <w:r w:rsidRPr="00C962E7">
              <w:rPr>
                <w:rFonts w:ascii="GHEA Grapalat" w:eastAsia="Arial" w:hAnsi="GHEA Grapalat" w:cs="Arial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C962E7">
              <w:rPr>
                <w:rFonts w:ascii="GHEA Grapalat" w:eastAsia="Arial" w:hAnsi="GHEA Grapalat" w:cs="Arial"/>
                <w:color w:val="000000" w:themeColor="text1"/>
                <w:sz w:val="24"/>
                <w:szCs w:val="24"/>
                <w:lang w:val="en-US" w:eastAsia="ru-RU"/>
              </w:rPr>
              <w:t>660</w:t>
            </w:r>
            <w:r w:rsidRPr="00C962E7">
              <w:rPr>
                <w:rFonts w:ascii="GHEA Grapalat" w:eastAsia="Arial" w:hAnsi="GHEA Grapalat" w:cs="Arial"/>
                <w:color w:val="000000" w:themeColor="text1"/>
                <w:sz w:val="24"/>
                <w:szCs w:val="24"/>
                <w:lang w:eastAsia="ru-RU"/>
              </w:rPr>
              <w:t>,9</w:t>
            </w:r>
            <w:r w:rsidRPr="00C962E7">
              <w:rPr>
                <w:rFonts w:ascii="GHEA Grapalat" w:eastAsia="Arial" w:hAnsi="GHEA Grapalat" w:cs="Arial"/>
                <w:b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հազ. դրամ</w:t>
            </w:r>
          </w:p>
        </w:tc>
      </w:tr>
      <w:tr w:rsidR="00C962E7" w:rsidRPr="00C962E7" w:rsidTr="00E7658B">
        <w:trPr>
          <w:trHeight w:val="51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ind w:right="-175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C962E7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3.</w:t>
            </w:r>
          </w:p>
        </w:tc>
        <w:tc>
          <w:tcPr>
            <w:tcW w:w="6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7E" w:rsidRPr="00C962E7" w:rsidRDefault="007D6B1A" w:rsidP="00474E71">
            <w:pPr>
              <w:autoSpaceDE w:val="0"/>
              <w:autoSpaceDN w:val="0"/>
              <w:adjustRightInd w:val="0"/>
              <w:spacing w:after="60" w:line="264" w:lineRule="auto"/>
              <w:ind w:left="34" w:right="176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962E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Թիվ ՀՕ-277-Ն 1919-Ն</w:t>
            </w:r>
            <w:r w:rsidR="00730B7E" w:rsidRPr="00C962E7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62E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C962E7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օրենքի 7</w:t>
            </w:r>
            <w:r w:rsidR="00730B7E" w:rsidRPr="00C962E7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-րդ հոդվածի</w:t>
            </w:r>
            <w:r w:rsidR="00474E71" w:rsidRPr="00C962E7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962E7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22</w:t>
            </w:r>
            <w:r w:rsidR="00730B7E" w:rsidRPr="00C962E7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-րդ մասի համաձայն</w:t>
            </w:r>
            <w:r w:rsidR="00730B7E" w:rsidRPr="00C962E7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730B7E" w:rsidRPr="00C962E7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բյուջեից դրամաշնորհի և սուբսիդիայի ձևով տրամադրվող հատկացումների գումարներում ներառվ</w:t>
            </w:r>
            <w:proofErr w:type="spellStart"/>
            <w:r w:rsidR="00730B7E" w:rsidRPr="00C962E7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en-US"/>
              </w:rPr>
              <w:t>ած</w:t>
            </w:r>
            <w:proofErr w:type="spellEnd"/>
            <w:r w:rsidR="00730B7E" w:rsidRPr="00C962E7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en-US"/>
              </w:rPr>
              <w:t xml:space="preserve"> ԱԱՀ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0B7E" w:rsidRPr="00C962E7" w:rsidRDefault="00730B7E" w:rsidP="00E7658B">
            <w:pPr>
              <w:autoSpaceDE w:val="0"/>
              <w:autoSpaceDN w:val="0"/>
              <w:adjustRightInd w:val="0"/>
              <w:spacing w:after="60" w:line="264" w:lineRule="auto"/>
              <w:jc w:val="center"/>
              <w:rPr>
                <w:rFonts w:ascii="GHEA Grapalat" w:eastAsia="Arial" w:hAnsi="GHEA Grapalat" w:cs="Arial"/>
                <w:color w:val="000000" w:themeColor="text1"/>
                <w:sz w:val="24"/>
                <w:szCs w:val="24"/>
                <w:lang w:eastAsia="ru-RU"/>
              </w:rPr>
            </w:pPr>
            <w:r w:rsidRPr="00C962E7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12 495,4 </w:t>
            </w:r>
            <w:r w:rsidRPr="00C962E7">
              <w:rPr>
                <w:rFonts w:ascii="GHEA Grapalat" w:eastAsia="Arial" w:hAnsi="GHEA Grapalat" w:cs="Arial"/>
                <w:color w:val="000000" w:themeColor="text1"/>
                <w:sz w:val="24"/>
                <w:szCs w:val="24"/>
                <w:lang w:eastAsia="ru-RU"/>
              </w:rPr>
              <w:t xml:space="preserve"> հազ.դրամ</w:t>
            </w:r>
          </w:p>
        </w:tc>
      </w:tr>
    </w:tbl>
    <w:p w:rsidR="00CB0DA7" w:rsidRPr="00C962E7" w:rsidRDefault="00CB0DA7" w:rsidP="00CB0DA7">
      <w:pPr>
        <w:pStyle w:val="m-2674124792684303826yiv1909082431msolistparagraph"/>
        <w:shd w:val="clear" w:color="auto" w:fill="FFFFFF"/>
        <w:spacing w:after="200" w:afterAutospacing="0" w:line="221" w:lineRule="atLeast"/>
        <w:ind w:left="360"/>
        <w:jc w:val="both"/>
        <w:rPr>
          <w:rFonts w:ascii="GHEA Grapalat" w:hAnsi="GHEA Grapalat" w:cs="Arial"/>
          <w:color w:val="000000" w:themeColor="text1"/>
          <w:lang w:val="hy-AM"/>
        </w:rPr>
      </w:pPr>
    </w:p>
    <w:p w:rsidR="00474E71" w:rsidRPr="00C962E7" w:rsidRDefault="00597714" w:rsidP="009E11E8">
      <w:pPr>
        <w:pStyle w:val="m-2674124792684303826yiv1909082431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21" w:lineRule="atLeast"/>
        <w:ind w:left="0" w:firstLine="36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C962E7">
        <w:rPr>
          <w:rFonts w:ascii="GHEA Grapalat" w:eastAsia="Arial" w:hAnsi="GHEA Grapalat" w:cs="Arial"/>
          <w:b/>
          <w:color w:val="000000" w:themeColor="text1"/>
          <w:lang w:val="hy-AM"/>
        </w:rPr>
        <w:t xml:space="preserve"> </w:t>
      </w:r>
      <w:r w:rsidR="000E776D" w:rsidRPr="00C962E7">
        <w:rPr>
          <w:rFonts w:ascii="GHEA Grapalat" w:eastAsia="Arial" w:hAnsi="GHEA Grapalat" w:cs="Arial"/>
          <w:b/>
          <w:color w:val="000000" w:themeColor="text1"/>
          <w:lang w:val="hy-AM"/>
        </w:rPr>
        <w:t xml:space="preserve">ԱՇԽԱՏԱՆՔԻ ՎԱՐՁԱՏՐՈՒԹՅՈՒՆ հոդվածը, այդ թվում՝ </w:t>
      </w:r>
      <w:r w:rsidR="000E776D" w:rsidRPr="00C962E7">
        <w:rPr>
          <w:rFonts w:ascii="GHEA Grapalat" w:eastAsia="Arial" w:hAnsi="GHEA Grapalat" w:cs="Arial"/>
          <w:color w:val="000000" w:themeColor="text1"/>
          <w:lang w:val="hy-AM"/>
        </w:rPr>
        <w:t xml:space="preserve">համաձայն հաստիքային ցուցակի հաստիքային աշխատողների վարձատրություն հոդվածով ծախսը կազմում է </w:t>
      </w:r>
      <w:r w:rsidR="000E776D" w:rsidRPr="00C962E7">
        <w:rPr>
          <w:rFonts w:ascii="GHEA Grapalat" w:hAnsi="GHEA Grapalat"/>
          <w:color w:val="000000" w:themeColor="text1"/>
          <w:lang w:val="hy-AM"/>
        </w:rPr>
        <w:t xml:space="preserve">40 816, 1 </w:t>
      </w:r>
      <w:r w:rsidR="000E776D" w:rsidRPr="00C962E7">
        <w:rPr>
          <w:rFonts w:ascii="GHEA Grapalat" w:eastAsia="Arial" w:hAnsi="GHEA Grapalat" w:cs="Arial"/>
          <w:color w:val="000000" w:themeColor="text1"/>
          <w:lang w:val="hy-AM"/>
        </w:rPr>
        <w:t>հազ. դրամ: Հաստիքային աշխատողների թվաքանակը` 2</w:t>
      </w:r>
      <w:r w:rsidR="00343694" w:rsidRPr="00C962E7">
        <w:rPr>
          <w:rFonts w:ascii="GHEA Grapalat" w:eastAsia="Arial" w:hAnsi="GHEA Grapalat" w:cs="Arial"/>
          <w:color w:val="000000" w:themeColor="text1"/>
          <w:lang w:val="hy-AM"/>
        </w:rPr>
        <w:t>3</w:t>
      </w:r>
      <w:r w:rsidR="000E776D" w:rsidRPr="00C962E7">
        <w:rPr>
          <w:rFonts w:ascii="GHEA Grapalat" w:eastAsia="Arial" w:hAnsi="GHEA Grapalat" w:cs="Arial"/>
          <w:color w:val="000000" w:themeColor="text1"/>
          <w:lang w:val="hy-AM"/>
        </w:rPr>
        <w:t>-ն է</w:t>
      </w:r>
      <w:r w:rsidR="00474E71" w:rsidRPr="00C962E7">
        <w:rPr>
          <w:rFonts w:ascii="GHEA Grapalat" w:eastAsia="Arial" w:hAnsi="GHEA Grapalat" w:cs="Arial"/>
          <w:color w:val="000000" w:themeColor="text1"/>
          <w:lang w:val="hy-AM"/>
        </w:rPr>
        <w:t xml:space="preserve">։ </w:t>
      </w:r>
    </w:p>
    <w:p w:rsidR="000E776D" w:rsidRPr="00C962E7" w:rsidRDefault="000E776D" w:rsidP="00474E71">
      <w:pPr>
        <w:pStyle w:val="m-2674124792684303826yiv1909082431msolistparagraph"/>
        <w:shd w:val="clear" w:color="auto" w:fill="FFFFFF"/>
        <w:spacing w:before="0" w:beforeAutospacing="0" w:after="0" w:afterAutospacing="0" w:line="221" w:lineRule="atLeast"/>
        <w:ind w:firstLine="360"/>
        <w:jc w:val="both"/>
        <w:rPr>
          <w:rFonts w:ascii="GHEA Grapalat" w:hAnsi="GHEA Grapalat" w:cs="Arial"/>
          <w:color w:val="000000" w:themeColor="text1"/>
          <w:lang w:val="hy-AM"/>
        </w:rPr>
      </w:pPr>
      <w:r w:rsidRPr="00C962E7">
        <w:rPr>
          <w:rFonts w:ascii="GHEA Grapalat" w:eastAsia="Arial" w:hAnsi="GHEA Grapalat" w:cs="Arial"/>
          <w:color w:val="000000" w:themeColor="text1"/>
          <w:lang w:val="hy-AM"/>
        </w:rPr>
        <w:t>Ընկերության 4 աշխատակիցների՝ պահակների ամսական աշխատավարձի վճարմանն ուղղված ծախսը միջին հաշվով կկազմի 400</w:t>
      </w:r>
      <w:r w:rsidRPr="00C962E7">
        <w:rPr>
          <w:rFonts w:ascii="GHEA Grapalat" w:eastAsia="Arial" w:hAnsi="GHEA Grapalat" w:cs="Courier New"/>
          <w:color w:val="000000" w:themeColor="text1"/>
          <w:lang w:val="hy-AM"/>
        </w:rPr>
        <w:t xml:space="preserve"> </w:t>
      </w:r>
      <w:r w:rsidRPr="00C962E7">
        <w:rPr>
          <w:rFonts w:ascii="GHEA Grapalat" w:eastAsia="Arial" w:hAnsi="GHEA Grapalat" w:cs="Arial"/>
          <w:color w:val="000000" w:themeColor="text1"/>
          <w:lang w:val="hy-AM"/>
        </w:rPr>
        <w:t>000 դրամ (չհաշված արձակուրդ գնացող աշխատակիցներին փոխարինող որոշակի ժամկետով ընդունված աշխատակցի աշխատավարձը): 4 պահակներն աշխատում են հերթափոխով՝ շուրջօրյա հսկողությունն ապահովելու նպատակով: Համաձայն ՀՀ աշխատանքային օրենսգրքի, մեկ աշխատակիցը չի կարող շաբաթական 40 ժամից (իսկ հերթափոխով աշխատելու դեպքում՝ շաբաթական 48 ժամ) ավել աշխատել, ուստի 4 պահակներին հասանելիք ամենամյա վճարովի արձակուրդի տրամադրման համար աշխատանքի ենք ընդունել մեկ պահակ, ում հետ կնքվել է որոշակի ժամկետով աշխատանքային պայմանագիր՝ ով հաջորդաբար կփոխարինի արձակուրդում գտնվող պահակներին:</w:t>
      </w:r>
    </w:p>
    <w:p w:rsidR="000E776D" w:rsidRPr="00C962E7" w:rsidRDefault="000E776D" w:rsidP="000E776D">
      <w:pPr>
        <w:pStyle w:val="m-2674124792684303826yiv1909082431msolistparagraph"/>
        <w:shd w:val="clear" w:color="auto" w:fill="FFFFFF"/>
        <w:spacing w:before="0" w:beforeAutospacing="0" w:after="0" w:afterAutospacing="0" w:line="221" w:lineRule="atLeast"/>
        <w:ind w:firstLine="360"/>
        <w:jc w:val="both"/>
        <w:rPr>
          <w:rFonts w:ascii="GHEA Grapalat" w:eastAsia="Arial" w:hAnsi="GHEA Grapalat" w:cs="Arial"/>
          <w:color w:val="000000" w:themeColor="text1"/>
          <w:lang w:val="hy-AM"/>
        </w:rPr>
      </w:pPr>
      <w:r w:rsidRPr="00C962E7">
        <w:rPr>
          <w:rFonts w:ascii="GHEA Grapalat" w:eastAsia="Arial" w:hAnsi="GHEA Grapalat" w:cs="Arial"/>
          <w:color w:val="000000" w:themeColor="text1"/>
          <w:lang w:val="hy-AM"/>
        </w:rPr>
        <w:t xml:space="preserve">Կենտրոնի կաթսայատունը համարվում է (բարձր ճնշման սարքավորումների՝ կաթսաների շնորհիվ) ԱՎՕ (Արտադրական Վտանգավոր Օբյեկտ) և այն չի կարող շուրջօրյա չվերահսկվել ատեստավորում անցած և համապատասխան գիտելիքներ ստացած հնոցապանների կողմից՝ կաթսաների աշխատանքային ռեժիմի ընթացքում, իսկ ռեժիմն ընդհատումներով դարձնելն անհնար է, ուստի, ձմեռային սեզոնի ընթացքում 4 </w:t>
      </w:r>
      <w:r w:rsidR="00474E71" w:rsidRPr="00C962E7">
        <w:rPr>
          <w:rFonts w:ascii="GHEA Grapalat" w:eastAsia="Arial" w:hAnsi="GHEA Grapalat" w:cs="Arial"/>
          <w:color w:val="000000" w:themeColor="text1"/>
          <w:lang w:val="hy-AM"/>
        </w:rPr>
        <w:t>հնոցապանները</w:t>
      </w:r>
      <w:r w:rsidRPr="00C962E7">
        <w:rPr>
          <w:rFonts w:ascii="GHEA Grapalat" w:eastAsia="Arial" w:hAnsi="GHEA Grapalat" w:cs="Arial"/>
          <w:color w:val="000000" w:themeColor="text1"/>
          <w:lang w:val="hy-AM"/>
        </w:rPr>
        <w:t xml:space="preserve"> պարտադիր են:</w:t>
      </w:r>
    </w:p>
    <w:p w:rsidR="000E776D" w:rsidRPr="00C962E7" w:rsidRDefault="000E776D" w:rsidP="000E776D">
      <w:pPr>
        <w:pStyle w:val="m-2674124792684303826yiv1909082431msolistparagraph"/>
        <w:shd w:val="clear" w:color="auto" w:fill="FFFFFF"/>
        <w:spacing w:before="0" w:beforeAutospacing="0" w:after="0" w:afterAutospacing="0" w:line="221" w:lineRule="atLeast"/>
        <w:ind w:firstLine="360"/>
        <w:jc w:val="both"/>
        <w:rPr>
          <w:rFonts w:ascii="GHEA Grapalat" w:eastAsia="Arial" w:hAnsi="GHEA Grapalat" w:cs="Arial"/>
          <w:color w:val="000000" w:themeColor="text1"/>
          <w:lang w:val="hy-AM"/>
        </w:rPr>
      </w:pPr>
      <w:r w:rsidRPr="00C962E7">
        <w:rPr>
          <w:rFonts w:ascii="GHEA Grapalat" w:eastAsia="Arial" w:hAnsi="GHEA Grapalat" w:cs="Arial"/>
          <w:color w:val="000000" w:themeColor="text1"/>
          <w:lang w:val="hy-AM"/>
        </w:rPr>
        <w:t xml:space="preserve">Քանի որ, Կենտրոնում տեղադրված են սարք-սարքավորումներ, որոնք առաջինն ու միակն են Հայաստանում, ուստի հանրապետությունում նման սարքերին ու գործիքներին տիրապետող պատրաստի մասնագետներ չկան և բժիշկների ու բուժքույրերի հաստիքների անհրաժեշտությունը մինչ օրս, պայմանավորված է </w:t>
      </w:r>
      <w:r w:rsidRPr="00C962E7">
        <w:rPr>
          <w:rFonts w:ascii="GHEA Grapalat" w:eastAsia="Arial" w:hAnsi="GHEA Grapalat" w:cs="Arial"/>
          <w:color w:val="000000" w:themeColor="text1"/>
          <w:lang w:val="hy-AM"/>
        </w:rPr>
        <w:lastRenderedPageBreak/>
        <w:t xml:space="preserve">նրանով, որ նրանք մասնակցում են ինչպես բելգիական գործընկերոջ կազմակերպած թրեյնինգներին, վերապատրաստման դասընթացներին, որոնք կազմակերպվում են թե՛ մեր Կենտրոնում, թե՛ արտասահմանյան նմանատիպ հաստատություններում: </w:t>
      </w:r>
    </w:p>
    <w:p w:rsidR="000E776D" w:rsidRPr="00C962E7" w:rsidRDefault="000E776D" w:rsidP="000E776D">
      <w:pPr>
        <w:pStyle w:val="m-2674124792684303826yiv1909082431msolistparagraph"/>
        <w:shd w:val="clear" w:color="auto" w:fill="FFFFFF"/>
        <w:spacing w:before="0" w:beforeAutospacing="0" w:after="0" w:afterAutospacing="0" w:line="221" w:lineRule="atLeast"/>
        <w:ind w:firstLine="6"/>
        <w:jc w:val="both"/>
        <w:rPr>
          <w:rFonts w:ascii="GHEA Grapalat" w:eastAsia="Arial" w:hAnsi="GHEA Grapalat" w:cs="Arial"/>
          <w:color w:val="000000" w:themeColor="text1"/>
          <w:lang w:val="hy-AM"/>
        </w:rPr>
      </w:pPr>
    </w:p>
    <w:p w:rsidR="000E776D" w:rsidRPr="00C962E7" w:rsidRDefault="000E776D" w:rsidP="000E776D">
      <w:pPr>
        <w:numPr>
          <w:ilvl w:val="0"/>
          <w:numId w:val="3"/>
        </w:numPr>
        <w:tabs>
          <w:tab w:val="left" w:pos="626"/>
        </w:tabs>
        <w:spacing w:after="0"/>
        <w:ind w:left="6" w:hanging="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ԾԱՌԱՅՈՒԹՅՈՒՆՆԵՐԻ ԵՎ ԱՊՐԱՆՔՆԵՐԻ ՁԵՌՔԲԵՐՈՒՄ,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ծախսային հոդվածով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նախատեսված է 21 660,9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 հազ. դրամ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` այդ թվում՝ </w:t>
      </w:r>
    </w:p>
    <w:p w:rsidR="000E776D" w:rsidRPr="00C962E7" w:rsidRDefault="000E776D" w:rsidP="000E776D">
      <w:pPr>
        <w:tabs>
          <w:tab w:val="left" w:pos="626"/>
        </w:tabs>
        <w:spacing w:after="0"/>
        <w:ind w:left="6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</w:pPr>
    </w:p>
    <w:p w:rsidR="000E776D" w:rsidRPr="00C962E7" w:rsidRDefault="000E776D" w:rsidP="000E776D">
      <w:pPr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>-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«</w:t>
      </w:r>
      <w:r w:rsidRPr="00C962E7">
        <w:rPr>
          <w:rFonts w:ascii="GHEA Grapalat" w:eastAsia="Times New Roman" w:hAnsi="GHEA Grapalat" w:cs="Arial"/>
          <w:b/>
          <w:color w:val="000000" w:themeColor="text1"/>
          <w:sz w:val="24"/>
          <w:szCs w:val="24"/>
          <w:lang w:val="hy-AM" w:eastAsia="ru-RU"/>
        </w:rPr>
        <w:t>Գործառնական և բանկային ծառայությունների ծախսեր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»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հոդվածով՝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36,0 հազ.դրամ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(3 000դրամ*12ամիս):</w:t>
      </w:r>
    </w:p>
    <w:p w:rsidR="000E776D" w:rsidRPr="00C962E7" w:rsidRDefault="000E776D" w:rsidP="000E776D">
      <w:pPr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-«Կոմունալ և Էներգետիկ ծառայություններ»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հոդվածով`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14 090,0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հազ.դրամ, այդ թվում՝</w:t>
      </w:r>
    </w:p>
    <w:p w:rsidR="000E776D" w:rsidRPr="00C962E7" w:rsidRDefault="00962A14" w:rsidP="000E776D">
      <w:pPr>
        <w:tabs>
          <w:tab w:val="left" w:pos="286"/>
        </w:tabs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  </w:t>
      </w:r>
      <w:r w:rsidR="000E776D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ա/ խմելու ջրի մատարարարման և ջրահեռացման ծառայություններից օգտվելու վարձի վճարման ծախսի գումարը կազմում է </w:t>
      </w:r>
      <w:r w:rsidR="000E776D"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190.0 հազ. դրամ </w:t>
      </w:r>
      <w:r w:rsidR="000E776D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(10 000 դրամ*9 ամիս+2 ամիս*30 000 դրամ+1 ամիս*40 000 դրամ): Ամռան ամիսներին խմելու ջրի ծախսի ավելացումը հետևանք է Կենտրոնի նկուղային հարկում տեղադրված ռադիոակտիվ աղտոտվածություն ունեցող կոյուղաջրերի համակարգի աշխատանքների փորձարկման: Ստուգումն իրականացնելու համար լցվում և դատարկվում են տարաներն ամբողջությամբ: Բացի այդ, Կենտրոնի տարածքում տեղադրված է հակահրդեհային ռեզերվային ջրի հսկայածավալ տարա (մոտ 10 տոննա ծավալ ունեցող), որում պահեստավորվող ջուրը ժամանակ առ ժամանակ թարմացվում է ամառվա ամիսներին:</w:t>
      </w:r>
    </w:p>
    <w:p w:rsidR="000E776D" w:rsidRPr="00C962E7" w:rsidRDefault="00962A14" w:rsidP="000E776D">
      <w:pPr>
        <w:tabs>
          <w:tab w:val="left" w:pos="286"/>
        </w:tabs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 </w:t>
      </w:r>
      <w:r w:rsidR="000E776D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բ/ Գազասպառման ծախսը՝ հունվար, փետրվար, մարտ և դեկտեմբեր ամիսների համար կազմում է </w:t>
      </w:r>
      <w:r w:rsidR="000E776D"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2 700,0</w:t>
      </w:r>
      <w:r w:rsidR="000E776D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հազ.դրամ: Կենտրոնի ջեռուցումը կենտրոնացված է և իրականացվում է միայն կաթսայատան շահագործման միջոցով: </w:t>
      </w:r>
    </w:p>
    <w:p w:rsidR="000E776D" w:rsidRPr="00C962E7" w:rsidRDefault="00962A14" w:rsidP="000E776D">
      <w:pPr>
        <w:tabs>
          <w:tab w:val="left" w:pos="286"/>
        </w:tabs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  </w:t>
      </w:r>
      <w:r w:rsidR="000E776D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գ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/ </w:t>
      </w:r>
      <w:r w:rsidR="000E776D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էներգետիկ ծառայությունների ծախսը կազմում է </w:t>
      </w:r>
      <w:r w:rsidR="000E776D"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11 200,0 </w:t>
      </w:r>
      <w:r w:rsidR="000E776D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հազ.դրամ: Էներգասպառման ծախսերն անմիջականորեն կապված են գազասպառման ծախսի հետ (կաթսայատան աշխատանքը բերում է լրացուցիչ շրջանառու պոմպերի գործարկման, որն էլ կհանգեցնի Էներգասպառման ծախսի ավելացմանը):</w:t>
      </w:r>
    </w:p>
    <w:p w:rsidR="000E776D" w:rsidRPr="00C962E7" w:rsidRDefault="000E776D" w:rsidP="000E776D">
      <w:pPr>
        <w:tabs>
          <w:tab w:val="left" w:pos="286"/>
        </w:tabs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-«Կապի և հեռահաղորդակցության ծառայություններ»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հոդվածով նախատեսված է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 336.0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հազ. դրամ, այդ թվում`</w:t>
      </w:r>
      <w:bookmarkStart w:id="0" w:name="page3"/>
      <w:bookmarkEnd w:id="0"/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  ա/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Կապի ծառայությունների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հոդվածով նախատեսված է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300,0 հազ. դրամ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(25,0 հազ. դրամ*12 ամիս=300,0 հազ. դրամ):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  բ/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Հեռախոսային կապի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հոդվածով ծառայությունների վճարը կազմում է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` 36,0 հազ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. դրամ: Հեռախոսագիծը ձեռք է բերվել ինտերնետն ապահովող ընկերությունից, որն ապահովում է անվճար ելքային զանգեր դեպի պետական և կառավարչական հիմնարկների 060, 011, 012 կոդերով հեռախոսահամարներին (3 000 դրամ*12 ամիս):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lastRenderedPageBreak/>
        <w:t>-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«Համակարգչային ծառայություններ»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հոդվածը՝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120,0 հազ.դր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ամ, իր մեջ ներառում է հակավիրուսային ծրագրերի, համակարգիչների, տպիչների, լուսապատճենող սարքերի անսարքությունների վերացման, քարթրիջների նորոգման և լիցքավորման գումարներ: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-«Աշխատակազմի մասնագիտական զարգացման ծառայություններ»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հոդվածը՝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120,0 հազ.դրամ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, իր մեջ ներառում է հարկային դասընթացների վճարը՝ 120 000 դրամ: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-«Ընդհանուր բնույթի այլ ծառայություններ»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հոդվածը՝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72,000 հազ.դրամ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, իր մեջ ներառում է, բաժնետոմսերի ռեեստրի վարման տարեկան միջնորդավճարները՝ 72 000 դրամ: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-«Մասնագիտական ծառայություններ»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հոդվածը՝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1 648.6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հազ.դրամ՝ իր մեջ ներառում է.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  ա/</w:t>
      </w:r>
      <w:r w:rsidRPr="00C962E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հաշվապահական ծրագրի սպասարկման տարեկան վճարը՝ 95 000 դրամ,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  բ/ տեխնիկական անվտանգության փորձաքննության պարտադիր անցկացման վճարը՝ 344 620 դրամ:</w:t>
      </w:r>
      <w:r w:rsidR="001F47BA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Ի տարբերություն 2019 թվականի, 2020-ին ՀՀ կառավարության որոշման փոփոխության արդյունքում ավելացել է նաև բարձր ճնշումային գազաբալոնների տեխնիկական անվտանգության փորձաքննության պարտադիր անցկացումը: </w:t>
      </w:r>
      <w:r w:rsidR="00845DF3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Այս հոդվածում, նախորդ տարվա համեմատ ավելացել է նաև </w:t>
      </w:r>
      <w:r w:rsidR="00EE3863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780 000 դրամ՝ Լիցենզավորման համար անհրաժեշտ փորձագիտական եզրակացությունների  փաթեթների նախապատրաստման աշխատանքերի համար վճարները  (ռադիոակտիվ նյութերի արտադրության, գեներացնող ճառագայթների աղբյուրների օգտագործման, պոզիտրոն, ռադիոակտիվ նյութերի ներմուծման և ՊԱԳ հավաստագրման):</w:t>
      </w:r>
    </w:p>
    <w:p w:rsidR="000E776D" w:rsidRPr="00C962E7" w:rsidRDefault="000E776D" w:rsidP="000E776D">
      <w:pPr>
        <w:spacing w:after="0"/>
        <w:jc w:val="both"/>
        <w:rPr>
          <w:rFonts w:ascii="GHEA Grapalat" w:eastAsia="Sylfaen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  գ/ գազասպառման համակարգերի տեխնիկական  սպասարկման սեզոնային՝ 5 ամսվա սպասարկման վճարը՝ 92 985 դրամ: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Sylfaen" w:hAnsi="GHEA Grapalat" w:cs="Arial"/>
          <w:color w:val="000000" w:themeColor="text1"/>
          <w:sz w:val="24"/>
          <w:szCs w:val="24"/>
          <w:lang w:val="hy-AM" w:eastAsia="ru-RU"/>
        </w:rPr>
        <w:t xml:space="preserve">   դ/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 ծխատար և օդատար ուղիների ստուգման և ակտի տրամադրման վճարը՝ 48 000 դրամ:</w:t>
      </w:r>
    </w:p>
    <w:p w:rsidR="000E776D" w:rsidRPr="00C962E7" w:rsidRDefault="000E776D" w:rsidP="000E776D">
      <w:pPr>
        <w:spacing w:after="0"/>
        <w:jc w:val="both"/>
        <w:rPr>
          <w:rFonts w:ascii="GHEA Grapalat" w:eastAsia="Sylfaen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  ե/ հակահրդեհային անվտանգության համակարգի տարեկան սպասարկման վճարը՝ 288,0 հազ.դրամ (24 000 դրամ*12 ամիս=288 000 դրամ): Այս ծառայության անհրաժեշտությունը պայմանավորված է թանկարժեք սարքավորումների առկայության և բելգիական գործընկեր հանդիսացող </w:t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Այըն ԲԻՄ Էփլիքեյշնս ընկերության</w:t>
      </w:r>
      <w:r w:rsidRPr="00C962E7">
        <w:rPr>
          <w:rFonts w:ascii="GHEA Grapalat" w:eastAsia="Sylfaen" w:hAnsi="GHEA Grapalat" w:cs="Arial"/>
          <w:color w:val="000000" w:themeColor="text1"/>
          <w:sz w:val="24"/>
          <w:szCs w:val="24"/>
          <w:lang w:val="hy-AM" w:eastAsia="ru-RU"/>
        </w:rPr>
        <w:t xml:space="preserve"> պահանջով: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Sylfaen" w:hAnsi="GHEA Grapalat" w:cs="Arial"/>
          <w:color w:val="000000" w:themeColor="text1"/>
          <w:sz w:val="24"/>
          <w:szCs w:val="24"/>
          <w:lang w:val="hy-AM" w:eastAsia="ru-RU"/>
        </w:rPr>
        <w:t xml:space="preserve">   զ</w:t>
      </w:r>
      <w:r w:rsidR="00962A14" w:rsidRPr="00C962E7">
        <w:rPr>
          <w:rFonts w:ascii="GHEA Grapalat" w:eastAsia="Sylfaen" w:hAnsi="GHEA Grapalat" w:cs="Arial"/>
          <w:color w:val="000000" w:themeColor="text1"/>
          <w:sz w:val="24"/>
          <w:szCs w:val="24"/>
          <w:lang w:val="hy-AM" w:eastAsia="ru-RU"/>
        </w:rPr>
        <w:t xml:space="preserve">/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-«Գրասենյակային նյութեր և հագուստ»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հոդվածով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նախատեսված է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240,0 հազ.դրամ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, որի հիմնական բաղադրիչներն են գրասենյակային նյութեր և պիտույքներ (թուղթ, այլ գրենական և գործավարական պիտույքներ՝(20 000 դրամ*12 ամիս =240 000 դրամ):</w:t>
      </w:r>
      <w:r w:rsidR="001F47BA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Ի տարբերություն 2019 թվականի, 2020-ին ավելացել </w:t>
      </w:r>
      <w:r w:rsidR="00845DF3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է </w:t>
      </w:r>
      <w:r w:rsidR="001F47BA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="00845DF3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գրասենյակային նյութերի ու պիտույքների պահանջարկը, որը հետևանք է աշխատակիցների ավելացման և մեծածավալ աշխատանքների՝ </w:t>
      </w:r>
      <w:r w:rsidR="00845DF3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lastRenderedPageBreak/>
        <w:t>արձանագրությունների կազմման (արձանագրություններն ու մշակումները պետք է պահպանվեն նաև թղթային տարբերակով):</w:t>
      </w:r>
    </w:p>
    <w:p w:rsidR="000E776D" w:rsidRPr="00C962E7" w:rsidRDefault="000E776D" w:rsidP="000E776D">
      <w:pPr>
        <w:spacing w:after="0"/>
        <w:jc w:val="both"/>
        <w:rPr>
          <w:rFonts w:ascii="GHEA Grapalat" w:eastAsia="Sylfaen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-«Կենցաղային և հանրային սննդի նյութեր»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հոդվածով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նախատեսված է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 600,0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հազ.դրամ՝ աշխատանքային գործիքներ, մանրարժեք դետալներ (առանձին և հավաքածուներ), տնտեսական և կենցաղային պարագաներ՝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ենթակայանի, կաթսայատան, ինչպես նաև 1 743 քմ. տարածք ունեցող շենքի մաքրության ապահովման համար (50 000 դրամ*12 ամիս =600 000 դրամ):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-«Գույքահարկ»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հոդվածով նախատեսված է Աջափնյակ վարչական շրջանին փոխանցվող գումարից՝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185,7 հազ.դրամ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, որը ներառում է՝</w:t>
      </w:r>
      <w:r w:rsidRPr="00C962E7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92 860 դրամ *2 կիսամյակ (2020 թվականի I և II կիսամյակների Գույքահարկ):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-«Հողի հարկ»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հոդվածով նախատեսված է Աջափնյակ վարչական շրջանին փոխանցվող գումարից՝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62,6 հազ.դրամ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 որը ներառում է՝</w:t>
      </w:r>
      <w:r w:rsidRPr="00C962E7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ru-RU"/>
        </w:rPr>
        <w:t xml:space="preserve">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31 305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դրամ *2 կիսամյակ (2020 թվականի I և II կիսամյակների Հողի հարկ):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-«Այլ հարկեր»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հոդվածով նախատեսված է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 270,0 հազ. դրամ,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որը ներառում է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բժշկական օգնության և սպասարկման լիցենզիայի տարեկան, ռադիոակտիվ նյութերի օգտագործման, գեներացնող ճառագայթների աղբյուրների օգտագործման (պոզիտրոն, էմիսիոն տոմոգրաֆի և միաֆոտոն էմիսիոն համակարգչային տոմոգրաֆի) և դեղանյութի արտադրության լիցենզիաների պետ.տուրքերը: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-«Արտասահմանյան գործուղումների գծով ծախսեր»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հոդվածով նախատեսված է</w:t>
      </w:r>
      <w:r w:rsidR="00EE2751"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>1 000,0 հազ. դրամ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, որը ներառում է մասնագիտական դասընթացների (</w:t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Այըն ԲԻՄ Էփլիքեյշնս ընկերության և ՀՀ Կառավարության միջև 2010 թվականի նոյեմբերի 23-ին կնքված պայմանագրի</w:t>
      </w:r>
      <w:r w:rsidRPr="00C962E7">
        <w:rPr>
          <w:rFonts w:ascii="GHEA Grapalat" w:eastAsia="Sylfaen" w:hAnsi="GHEA Grapalat" w:cs="Arial"/>
          <w:color w:val="000000" w:themeColor="text1"/>
          <w:sz w:val="24"/>
          <w:szCs w:val="24"/>
          <w:lang w:val="hy-AM" w:eastAsia="ru-RU"/>
        </w:rPr>
        <w:t xml:space="preserve"> շրջանակներում)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, կադրերի վերապատրաստման գծով գործուղումների ծախսերը:</w:t>
      </w:r>
    </w:p>
    <w:p w:rsidR="000E776D" w:rsidRPr="00C962E7" w:rsidRDefault="000E776D" w:rsidP="009048E1">
      <w:pPr>
        <w:spacing w:after="0"/>
        <w:ind w:firstLine="708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Աշխատանքային պայմանագրում ներառել ենք լրացուցիչ դրույթ, որով պարտավորեցնում ենք աշխատողին՝ ընկերության կողմից իր մասնագիտական վերապատրաստման և որակավորման համար գործատուի կողմից ծախսված գումարների փոխհատուցում՝ աշխատանքային պայմանագիրը լուծվելու դեպքում (Մասնավորապես խոսքը վերաբերում է՝ աշխատողի կողմից իր դիմումի համաձայն աշխատանքից ազատվելու և/կամ գործատուի կողմից աշխատողին ՀՀ աշխատանքային օրենսգրքով նախատեսված աշխատանքային պարտականությունները սահմանված կարգով չկատարելու, անհարգելի բացակայության և այլ նմանատիպ դեպքերում՝ գործատուի նախաձեռնությամբ աշխատանքային պայմանագրի լուծմանը):</w:t>
      </w: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</w:p>
    <w:p w:rsidR="000E776D" w:rsidRPr="00C962E7" w:rsidRDefault="000E776D" w:rsidP="000E776D">
      <w:pPr>
        <w:spacing w:after="0"/>
        <w:jc w:val="both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-«Այլ ծախսեր» </w:t>
      </w:r>
      <w:r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>հոդվածով նախատեսված է</w:t>
      </w:r>
      <w:r w:rsidRPr="00C962E7">
        <w:rPr>
          <w:rFonts w:ascii="GHEA Grapalat" w:eastAsia="Arial" w:hAnsi="GHEA Grapalat" w:cs="Arial"/>
          <w:b/>
          <w:color w:val="000000" w:themeColor="text1"/>
          <w:sz w:val="24"/>
          <w:szCs w:val="24"/>
          <w:lang w:val="hy-AM" w:eastAsia="ru-RU"/>
        </w:rPr>
        <w:t xml:space="preserve"> </w:t>
      </w:r>
      <w:r w:rsidR="00B12341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t xml:space="preserve">2 880,0 հազ. դրամ, որը ներառում է Այըն ԲԻՄ Էփլիքեյշնս ընկերության և ՀՀ Կառավարության միջև 2010 թվականի նոյեմբերի 23-ին կնքված պայմանագրի շրջանակներում ձեռքբերված սարք-սարքավորումների համար ներմուծվող անհրաժեշտ դետալների մաքսազերծման (երկարատև չշահագործման հետևանքով փոխարինման ենթակա և/կամ լրացուցիչ </w:t>
      </w:r>
      <w:r w:rsidR="00B12341" w:rsidRPr="00C962E7"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  <w:lastRenderedPageBreak/>
        <w:t>դետալների), ինչպես նաև, Կենտրոնի գործարկման նախապատրաստական աշխատանքների, սարքավորումների շահագործման համար անհրաժեշտ դետալների ձեռքբերման գումարները, ինչպես նաև անկանխատեսելի ծախսեր, որոնք կարող են ի հայտ գալ գործարկմանը նախապատրաստվելու ավարտական փուլում:</w:t>
      </w:r>
    </w:p>
    <w:p w:rsidR="00F429F2" w:rsidRPr="00C962E7" w:rsidRDefault="00F429F2" w:rsidP="00AC22C7">
      <w:pPr>
        <w:ind w:firstLine="708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p w:rsidR="00AC22C7" w:rsidRPr="00C962E7" w:rsidRDefault="00AC22C7" w:rsidP="00AC22C7">
      <w:pPr>
        <w:ind w:firstLine="708"/>
        <w:rPr>
          <w:rFonts w:ascii="GHEA Grapalat" w:eastAsia="Arial" w:hAnsi="GHEA Grapalat" w:cs="Arial"/>
          <w:color w:val="000000" w:themeColor="text1"/>
          <w:sz w:val="24"/>
          <w:szCs w:val="24"/>
          <w:lang w:val="hy-AM" w:eastAsia="ru-RU"/>
        </w:rPr>
      </w:pPr>
      <w:r w:rsidRPr="00C962E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3. Կարգավորման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նպատակը և բնույթը</w:t>
      </w:r>
      <w:r w:rsidRPr="00C962E7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.</w:t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AC22C7" w:rsidRPr="00C962E7" w:rsidRDefault="00AC22C7" w:rsidP="00AC22C7">
      <w:pPr>
        <w:autoSpaceDE w:val="0"/>
        <w:autoSpaceDN w:val="0"/>
        <w:adjustRightInd w:val="0"/>
        <w:spacing w:after="60"/>
        <w:ind w:left="90" w:right="-64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կառավարության որոշման նախագծի ընդունման նպատակը «Ռադիոիզոտոպների արտադրության կենտրոն» ՓԲԸ 20</w:t>
      </w:r>
      <w:r w:rsidR="000E776D"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</w:t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թ.-ի պահպանման համար նախատեսված անհրաժեշտ միջոցառումների իրականացումն է:</w:t>
      </w:r>
    </w:p>
    <w:p w:rsidR="004D23F9" w:rsidRPr="00C962E7" w:rsidRDefault="004D23F9" w:rsidP="00AC22C7">
      <w:pPr>
        <w:ind w:firstLine="708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AC22C7" w:rsidRPr="00C962E7" w:rsidRDefault="00AC22C7" w:rsidP="00AC22C7">
      <w:pPr>
        <w:ind w:firstLine="708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4. Ակնկալվող արդյունքը</w:t>
      </w:r>
    </w:p>
    <w:p w:rsidR="00AC22C7" w:rsidRPr="00C962E7" w:rsidRDefault="00AC22C7" w:rsidP="00AC22C7">
      <w:pPr>
        <w:autoSpaceDE w:val="0"/>
        <w:autoSpaceDN w:val="0"/>
        <w:adjustRightInd w:val="0"/>
        <w:spacing w:after="60"/>
        <w:ind w:right="-64" w:firstLine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կառավարության որոշման նախագծի ընդունումը կնպաստի «Ռադիոիզոտոպների արտադրության կենտրոն» ՓԲԸ բնականոն գործունեության իրականացմանը և գործարկման նախապատրաստմանը:</w:t>
      </w:r>
    </w:p>
    <w:p w:rsidR="00FE05E3" w:rsidRPr="00C962E7" w:rsidRDefault="00FE05E3" w:rsidP="005616BC">
      <w:pPr>
        <w:ind w:firstLine="708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A61003" w:rsidRPr="00C962E7" w:rsidRDefault="003D61BA" w:rsidP="00A61003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color w:val="000000" w:themeColor="text1"/>
          <w:szCs w:val="24"/>
          <w:lang w:val="af-ZA"/>
        </w:rPr>
      </w:pPr>
      <w:r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5</w:t>
      </w:r>
      <w:r w:rsidR="00AC22C7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.</w:t>
      </w:r>
      <w:r w:rsidR="00AC22C7" w:rsidRPr="00C962E7">
        <w:rPr>
          <w:rFonts w:ascii="GHEA Grapalat" w:hAnsi="GHEA Grapalat" w:cs="Sylfaen"/>
          <w:color w:val="000000" w:themeColor="text1"/>
          <w:szCs w:val="24"/>
          <w:lang w:val="hy-AM"/>
        </w:rPr>
        <w:t xml:space="preserve"> </w:t>
      </w:r>
      <w:r w:rsidR="00A61003" w:rsidRPr="00C962E7">
        <w:rPr>
          <w:rFonts w:ascii="GHEA Grapalat" w:hAnsi="GHEA Grapalat"/>
          <w:b/>
          <w:color w:val="000000" w:themeColor="text1"/>
          <w:szCs w:val="24"/>
          <w:lang w:val="af-ZA"/>
        </w:rPr>
        <w:t>Նախագծի հեղինակների (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մշակողների</w:t>
      </w:r>
      <w:r w:rsidR="00A61003" w:rsidRPr="00C962E7">
        <w:rPr>
          <w:rFonts w:ascii="GHEA Grapalat" w:hAnsi="GHEA Grapalat"/>
          <w:b/>
          <w:color w:val="000000" w:themeColor="text1"/>
          <w:szCs w:val="24"/>
          <w:lang w:val="af-ZA"/>
        </w:rPr>
        <w:t xml:space="preserve">) 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անունները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af-ZA"/>
        </w:rPr>
        <w:t xml:space="preserve">, 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ինչպես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af-ZA"/>
        </w:rPr>
        <w:t xml:space="preserve"> 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նաև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af-ZA"/>
        </w:rPr>
        <w:t xml:space="preserve"> 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այն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af-ZA"/>
        </w:rPr>
        <w:t xml:space="preserve"> 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մարմինների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af-ZA"/>
        </w:rPr>
        <w:t xml:space="preserve"> 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ցանկը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af-ZA"/>
        </w:rPr>
        <w:t xml:space="preserve">, 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ում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af-ZA"/>
        </w:rPr>
        <w:t xml:space="preserve"> 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հետ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af-ZA"/>
        </w:rPr>
        <w:t xml:space="preserve"> 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նախագիծը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af-ZA"/>
        </w:rPr>
        <w:t xml:space="preserve"> 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համաձայնեցվել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af-ZA"/>
        </w:rPr>
        <w:t xml:space="preserve"> 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hy-AM"/>
        </w:rPr>
        <w:t>է</w:t>
      </w:r>
      <w:r w:rsidR="00A61003" w:rsidRPr="00C962E7">
        <w:rPr>
          <w:rFonts w:ascii="GHEA Grapalat" w:hAnsi="GHEA Grapalat" w:cs="Sylfaen"/>
          <w:b/>
          <w:color w:val="000000" w:themeColor="text1"/>
          <w:szCs w:val="24"/>
          <w:lang w:val="af-ZA"/>
        </w:rPr>
        <w:t>`</w:t>
      </w:r>
    </w:p>
    <w:p w:rsidR="00A61003" w:rsidRPr="00C962E7" w:rsidRDefault="00A61003" w:rsidP="00A61003">
      <w:pPr>
        <w:autoSpaceDE w:val="0"/>
        <w:autoSpaceDN w:val="0"/>
        <w:adjustRightInd w:val="0"/>
        <w:spacing w:after="60"/>
        <w:ind w:right="-64" w:firstLine="708"/>
        <w:jc w:val="both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C962E7">
        <w:rPr>
          <w:rFonts w:ascii="GHEA Grapalat" w:hAnsi="GHEA Grapalat"/>
          <w:color w:val="000000" w:themeColor="text1"/>
          <w:sz w:val="24"/>
          <w:szCs w:val="24"/>
          <w:lang w:val="af-ZA"/>
        </w:rPr>
        <w:t>հեղինակ (</w:t>
      </w:r>
      <w:proofErr w:type="spellStart"/>
      <w:r w:rsidRPr="00C962E7">
        <w:rPr>
          <w:rFonts w:ascii="GHEA Grapalat" w:hAnsi="GHEA Grapalat"/>
          <w:color w:val="000000" w:themeColor="text1"/>
          <w:sz w:val="24"/>
          <w:szCs w:val="24"/>
        </w:rPr>
        <w:t>մշակող</w:t>
      </w:r>
      <w:proofErr w:type="spellEnd"/>
      <w:r w:rsidRPr="00C962E7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)` </w:t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</w:t>
      </w:r>
      <w:r w:rsidRPr="00C962E7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տարածքային կառավարման և ենթակառուցվածքների</w:t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նախարարության պետական գույքի կառավարման կոմիտե</w:t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</w:p>
    <w:p w:rsidR="00A61003" w:rsidRPr="00C962E7" w:rsidRDefault="00A61003" w:rsidP="00A61003">
      <w:pPr>
        <w:spacing w:after="0"/>
        <w:jc w:val="both"/>
        <w:rPr>
          <w:rFonts w:ascii="GHEA Grapalat" w:hAnsi="GHEA Grapalat"/>
          <w:i/>
          <w:color w:val="000000" w:themeColor="text1"/>
          <w:sz w:val="24"/>
          <w:szCs w:val="24"/>
          <w:lang w:val="af-ZA"/>
        </w:rPr>
      </w:pPr>
      <w:r w:rsidRPr="00C962E7">
        <w:rPr>
          <w:rFonts w:ascii="GHEA Grapalat" w:hAnsi="GHEA Grapalat"/>
          <w:color w:val="000000" w:themeColor="text1"/>
          <w:sz w:val="24"/>
          <w:szCs w:val="24"/>
          <w:lang w:val="af-ZA"/>
        </w:rPr>
        <w:tab/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Համաձայնեցվել է ՀՀ ֆինանսների</w:t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C962E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առողջապահության նախարարությունների հետ։</w:t>
      </w:r>
    </w:p>
    <w:p w:rsidR="00A61003" w:rsidRPr="00C962E7" w:rsidRDefault="00A61003" w:rsidP="00A61003">
      <w:pPr>
        <w:pStyle w:val="Heading1"/>
        <w:spacing w:line="276" w:lineRule="auto"/>
        <w:ind w:firstLine="720"/>
        <w:jc w:val="both"/>
        <w:rPr>
          <w:rFonts w:ascii="GHEA Grapalat" w:hAnsi="GHEA Grapalat" w:cs="Sylfaen"/>
          <w:color w:val="000000" w:themeColor="text1"/>
          <w:szCs w:val="24"/>
          <w:lang w:val="af-ZA"/>
        </w:rPr>
      </w:pPr>
      <w:r w:rsidRPr="00C962E7">
        <w:rPr>
          <w:rFonts w:ascii="GHEA Grapalat" w:hAnsi="GHEA Grapalat" w:cs="Sylfaen"/>
          <w:color w:val="000000" w:themeColor="text1"/>
          <w:szCs w:val="24"/>
          <w:lang w:val="hy-AM"/>
        </w:rPr>
        <w:br w:type="page"/>
      </w:r>
    </w:p>
    <w:p w:rsidR="00511143" w:rsidRPr="00C962E7" w:rsidRDefault="00511143" w:rsidP="00511143">
      <w:pPr>
        <w:rPr>
          <w:color w:val="000000" w:themeColor="text1"/>
          <w:lang w:val="af-ZA"/>
        </w:rPr>
      </w:pPr>
    </w:p>
    <w:p w:rsidR="00511143" w:rsidRPr="00C962E7" w:rsidRDefault="00511143" w:rsidP="000F22A0">
      <w:pPr>
        <w:spacing w:line="240" w:lineRule="auto"/>
        <w:jc w:val="center"/>
        <w:rPr>
          <w:color w:val="000000" w:themeColor="text1"/>
          <w:lang w:val="af-ZA"/>
        </w:rPr>
      </w:pP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ՏԵՂԵԿԱՆՔ</w:t>
      </w:r>
    </w:p>
    <w:p w:rsidR="00511143" w:rsidRPr="00C962E7" w:rsidRDefault="00511143" w:rsidP="000F22A0">
      <w:pPr>
        <w:tabs>
          <w:tab w:val="center" w:pos="-6480"/>
          <w:tab w:val="right" w:pos="8640"/>
        </w:tabs>
        <w:spacing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ՀԱՅԱՍՏԱՆԻ ՀԱՆՐԱՊԵՏՈՒԹՅԱՆ 2020 ԹՎԱԿԱՆԻ ՊԵՏԱԿԱՆ ԲՅՈՒՋԵՈՒՄ </w:t>
      </w:r>
      <w:r w:rsidR="00CC02BA" w:rsidRPr="00C962E7">
        <w:rPr>
          <w:rFonts w:ascii="GHEA Grapalat" w:hAnsi="GHEA Grapalat"/>
          <w:b/>
          <w:color w:val="000000" w:themeColor="text1"/>
          <w:sz w:val="24"/>
          <w:szCs w:val="24"/>
        </w:rPr>
        <w:t>ՎԵՐԱԲԱՇԽՈՒՄ</w:t>
      </w:r>
      <w:r w:rsidR="00510F93" w:rsidRPr="00510F9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,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ՀԱՅԱՍՏԱՆԻ ՀԱՆՐԱՊԵՏՈՒԹՅԱՆ ԿԱՌԱՎԱՐՈՒԹՅԱՆ 2019 ԹՎԱԿԱՆԻ ԴԵԿՏԵՄԲԵՐԻ 26-Ի N 1919-Ն ՈՐՈՇՄԱՆ ՄԵՋ ՓՈՓՈԽՈՒԹՅՈՒՆՆԵՐ ՈՒ ԼՐԱՑՈՒՄՆԵՐ ԿԱՏԱՐԵԼՈՒ և ՀԱՅԱՍՏԱՆԻ ՀԱՆՐԱՊԵՏՈՒԹՅԱՆ ՏԱՐԱԾՔԱՅԻՆ ԿԱՌԱՎԱՐՄԱՆ և ԵՆԹԱԿԱՌՈՒՑՎԱԾՔՆԵՐԻ ՆԱԽԱՐԱՐՈՒԹՅԱՆ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ՊԵՏԱԿԱՆ ԳՈՒՅՔԻ ԿԱՌԱՎԱՐՄԱՆ ԿՈՄԻՏԵԻՆ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ԳՈՒՄԱՐ ՀԱՏԿԱՑՆԵԼՈՒ ՄԱՍԻՆ»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ՀԱՅԱՍՏԱՆԻ ՀԱՆՐԱՊԵՏՈՒԹՅԱՆ ԿԱՌԱՎԱՐՈՒԹՅԱՆ ՈՐՈՇՄԱՆ ԸՆԴՈՒՆՄԱՆ ԿԱՊԱԿՑՈՒԹՅԱՄԲ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ԱՅԼ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ԻՐԱՎԱԿԱՆ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ԱԿՏԵՐԻ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ԸՆԴՈՒՆՄԱՆԱՆ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ՀՐԱԺԵՇՏՈՒԹՅԱՆ</w:t>
      </w:r>
    </w:p>
    <w:p w:rsidR="00511143" w:rsidRPr="00C962E7" w:rsidRDefault="00511143" w:rsidP="00511143">
      <w:pPr>
        <w:tabs>
          <w:tab w:val="center" w:pos="-6480"/>
          <w:tab w:val="right" w:pos="8640"/>
        </w:tabs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C962E7">
        <w:rPr>
          <w:rFonts w:ascii="GHEA Grapalat" w:hAnsi="GHEA Grapalat"/>
          <w:color w:val="000000" w:themeColor="text1"/>
          <w:sz w:val="24"/>
          <w:szCs w:val="24"/>
          <w:lang w:val="af-ZA"/>
        </w:rPr>
        <w:t>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511143" w:rsidRPr="00C962E7" w:rsidRDefault="00511143" w:rsidP="0051114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</w:p>
    <w:p w:rsidR="00511143" w:rsidRPr="00C962E7" w:rsidRDefault="00511143" w:rsidP="000F22A0">
      <w:pPr>
        <w:tabs>
          <w:tab w:val="center" w:pos="-6480"/>
          <w:tab w:val="right" w:pos="8640"/>
        </w:tabs>
        <w:spacing w:before="24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ՏԵՂԵԿԱՆՔ</w:t>
      </w:r>
    </w:p>
    <w:p w:rsidR="00511143" w:rsidRPr="00C962E7" w:rsidRDefault="00511143" w:rsidP="000F22A0">
      <w:pPr>
        <w:tabs>
          <w:tab w:val="center" w:pos="-6480"/>
          <w:tab w:val="right" w:pos="8640"/>
        </w:tabs>
        <w:spacing w:line="240" w:lineRule="auto"/>
        <w:jc w:val="center"/>
        <w:rPr>
          <w:rFonts w:ascii="GHEA Grapalat" w:hAnsi="GHEA Grapalat" w:cs="GHEAGrapalat-Bold"/>
          <w:b/>
          <w:bCs/>
          <w:color w:val="000000" w:themeColor="text1"/>
          <w:sz w:val="24"/>
          <w:szCs w:val="24"/>
          <w:lang w:val="af-ZA"/>
        </w:rPr>
      </w:pP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ՀԱՅԱՍՏԱՆԻ ՀԱՆՐԱՊԵՏՈՒԹՅԱՆ 2020 ԹՎԱԿԱՆԻ ՊԵՏԱԿԱՆ ԲՅՈՒՋԵՈՒՄ </w:t>
      </w:r>
      <w:r w:rsidR="00CC02BA" w:rsidRPr="00C962E7">
        <w:rPr>
          <w:rFonts w:ascii="GHEA Grapalat" w:hAnsi="GHEA Grapalat"/>
          <w:b/>
          <w:color w:val="000000" w:themeColor="text1"/>
          <w:sz w:val="24"/>
          <w:szCs w:val="24"/>
        </w:rPr>
        <w:t>ՎԵՐԱԲԱՇԽՈՒՄ</w:t>
      </w:r>
      <w:r w:rsidR="00510F93" w:rsidRPr="00510F93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,</w:t>
      </w:r>
      <w:bookmarkStart w:id="1" w:name="_GoBack"/>
      <w:bookmarkEnd w:id="1"/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ՀԱՅԱՍՏԱՆԻ ՀԱՆՐԱՊԵՏՈՒԹՅԱՆ ԿԱՌԱՎԱՐՈՒԹՅԱՆ 2019 ԹՎԱԿԱՆԻ ԴԵԿՏԵՄԲԵՐԻ 26-Ի N 1919-Ն ՈՐՈՇՄԱՆ ՄԵՋ ՓՈՓՈԽՈՒԹՅՈՒՆՆԵՐ ՈՒ ԼՐԱՑՈՒՄՆԵՐ ԿԱՏԱՐԵԼՈՒ և ՀԱՅԱՍՏԱՆԻ ՀԱՆՐԱՊԵՏՈՒԹՅԱՆ ՏԱՐԱԾՔԱՅԻՆ ԿԱՌԱՎԱՐՄԱՆ և ԵՆԹԱԿԱՌՈՒՑՎԱԾՔՆԵՐԻ ՆԱԽԱՐԱՐՈՒԹՅԱՆ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ՊԵՏԱԿԱՆ ԳՈՒՅՔԻ ԿԱՌԱՎԱՐՄԱՆ ԿՈՄԻՏԵԻՆ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ԳՈՒՄԱՐ ՀԱՏԿԱՑՆԵԼՈՒ ՄԱՍԻՆ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</w:t>
      </w:r>
      <w:r w:rsidRPr="00C962E7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Pr="00C962E7">
        <w:rPr>
          <w:rFonts w:ascii="GHEA Grapalat" w:hAnsi="GHEA Grapalat" w:cs="GHEAGrapalat-Bold"/>
          <w:b/>
          <w:bCs/>
          <w:color w:val="000000" w:themeColor="text1"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</w:t>
      </w:r>
      <w:r w:rsidR="000F22A0" w:rsidRPr="00C962E7">
        <w:rPr>
          <w:rFonts w:ascii="GHEA Grapalat" w:hAnsi="GHEA Grapalat" w:cs="GHEAGrapalat-Bold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962E7">
        <w:rPr>
          <w:rFonts w:ascii="GHEA Grapalat" w:hAnsi="GHEA Grapalat" w:cs="GHEAGrapalat-Bold"/>
          <w:b/>
          <w:bCs/>
          <w:color w:val="000000" w:themeColor="text1"/>
          <w:sz w:val="24"/>
          <w:szCs w:val="24"/>
          <w:lang w:val="hy-AM"/>
        </w:rPr>
        <w:t>ԿԱՄ ՆՎԱԶԵՑՄԱՆ ՄԱՍԻՆ</w:t>
      </w:r>
    </w:p>
    <w:p w:rsidR="000F22A0" w:rsidRPr="00510F93" w:rsidRDefault="000F22A0" w:rsidP="00FC67B2">
      <w:pPr>
        <w:autoSpaceDE w:val="0"/>
        <w:autoSpaceDN w:val="0"/>
        <w:adjustRightInd w:val="0"/>
        <w:spacing w:after="60"/>
        <w:ind w:right="-64"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:rsidR="00FC67B2" w:rsidRPr="00C962E7" w:rsidRDefault="00610AAC" w:rsidP="00FC67B2">
      <w:pPr>
        <w:autoSpaceDE w:val="0"/>
        <w:autoSpaceDN w:val="0"/>
        <w:adjustRightInd w:val="0"/>
        <w:spacing w:after="60"/>
        <w:ind w:right="-64"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proofErr w:type="spellStart"/>
      <w:r w:rsidRPr="00C962E7">
        <w:rPr>
          <w:rFonts w:ascii="GHEA Grapalat" w:hAnsi="GHEA Grapalat" w:cs="Sylfaen"/>
          <w:color w:val="000000" w:themeColor="text1"/>
          <w:sz w:val="24"/>
          <w:szCs w:val="24"/>
        </w:rPr>
        <w:t>Նախագծի</w:t>
      </w:r>
      <w:proofErr w:type="spellEnd"/>
      <w:r w:rsidRPr="00C962E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C962E7">
        <w:rPr>
          <w:rFonts w:ascii="GHEA Grapalat" w:hAnsi="GHEA Grapalat" w:cs="Sylfaen"/>
          <w:color w:val="000000" w:themeColor="text1"/>
          <w:sz w:val="24"/>
          <w:szCs w:val="24"/>
        </w:rPr>
        <w:t>ընդունման</w:t>
      </w:r>
      <w:proofErr w:type="spellEnd"/>
      <w:r w:rsidRPr="00C962E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C962E7">
        <w:rPr>
          <w:rFonts w:ascii="GHEA Grapalat" w:hAnsi="GHEA Grapalat" w:cs="Sylfaen"/>
          <w:color w:val="000000" w:themeColor="text1"/>
          <w:sz w:val="24"/>
          <w:szCs w:val="24"/>
        </w:rPr>
        <w:t>կապակցությամբ</w:t>
      </w:r>
      <w:proofErr w:type="spellEnd"/>
      <w:r w:rsidRPr="00C962E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C962E7">
        <w:rPr>
          <w:rFonts w:ascii="GHEA Grapalat" w:hAnsi="GHEA Grapalat" w:cs="Sylfaen"/>
          <w:color w:val="000000" w:themeColor="text1"/>
          <w:sz w:val="24"/>
          <w:szCs w:val="24"/>
        </w:rPr>
        <w:t>պ</w:t>
      </w:r>
      <w:r w:rsidR="00FC67B2" w:rsidRPr="00C962E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ետական կամ տեղական ինքնակառավարման մարմնի բյուջեում ծախսերի և եկամուտների էական ավելացում կամ նվազում չի նախատեսում:</w:t>
      </w:r>
    </w:p>
    <w:p w:rsidR="00FC67B2" w:rsidRPr="00C962E7" w:rsidRDefault="00FC67B2" w:rsidP="00511143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511143" w:rsidRPr="00C962E7" w:rsidRDefault="00511143" w:rsidP="00511143">
      <w:pPr>
        <w:rPr>
          <w:color w:val="000000" w:themeColor="text1"/>
          <w:lang w:val="af-ZA"/>
        </w:rPr>
      </w:pPr>
    </w:p>
    <w:p w:rsidR="005C6BD5" w:rsidRPr="00C962E7" w:rsidRDefault="005C6BD5">
      <w:pPr>
        <w:rPr>
          <w:rFonts w:ascii="GHEA Grapalat" w:hAnsi="GHEA Grapalat"/>
          <w:color w:val="000000" w:themeColor="text1"/>
          <w:lang w:val="hy-AM"/>
        </w:rPr>
      </w:pPr>
      <w:r w:rsidRPr="00C962E7">
        <w:rPr>
          <w:rFonts w:ascii="GHEA Grapalat" w:hAnsi="GHEA Grapalat"/>
          <w:color w:val="000000" w:themeColor="text1"/>
          <w:lang w:val="hy-AM"/>
        </w:rPr>
        <w:br w:type="page"/>
      </w:r>
    </w:p>
    <w:p w:rsidR="002B1464" w:rsidRPr="00C962E7" w:rsidRDefault="002B1464" w:rsidP="002B1464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C962E7">
        <w:rPr>
          <w:rFonts w:ascii="GHEA Grapalat" w:hAnsi="GHEA Grapalat"/>
          <w:b/>
          <w:color w:val="000000" w:themeColor="text1"/>
          <w:lang w:val="hy-AM"/>
        </w:rPr>
        <w:lastRenderedPageBreak/>
        <w:t>ԱՄՓՈՓԱԹԵՐԹ</w:t>
      </w:r>
    </w:p>
    <w:p w:rsidR="00A61003" w:rsidRPr="00C962E7" w:rsidRDefault="00A61003" w:rsidP="00A61003">
      <w:pPr>
        <w:spacing w:after="0"/>
        <w:jc w:val="center"/>
        <w:rPr>
          <w:rFonts w:ascii="GHEA Grapalat" w:hAnsi="GHEA Grapalat"/>
          <w:b/>
          <w:i/>
          <w:color w:val="000000" w:themeColor="text1"/>
          <w:lang w:val="hy-AM"/>
        </w:rPr>
      </w:pPr>
    </w:p>
    <w:p w:rsidR="00A61003" w:rsidRPr="00C962E7" w:rsidRDefault="0039385A" w:rsidP="00A61003">
      <w:pPr>
        <w:spacing w:after="0"/>
        <w:jc w:val="center"/>
        <w:rPr>
          <w:rFonts w:ascii="GHEA Grapalat" w:hAnsi="GHEA Grapalat"/>
          <w:b/>
          <w:i/>
          <w:color w:val="000000" w:themeColor="text1"/>
          <w:lang w:val="hy-AM"/>
        </w:rPr>
      </w:pPr>
      <w:r w:rsidRPr="00C962E7">
        <w:rPr>
          <w:rFonts w:ascii="GHEA Grapalat" w:hAnsi="GHEA Grapalat"/>
          <w:b/>
          <w:color w:val="000000" w:themeColor="text1"/>
          <w:lang w:val="fr-FR"/>
        </w:rPr>
        <w:t>«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Հայաստանի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Հանրապետության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2020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թվականի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պետական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բյուջեում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C962E7" w:rsidRPr="00C962E7">
        <w:rPr>
          <w:rFonts w:ascii="GHEA Grapalat" w:hAnsi="GHEA Grapalat"/>
          <w:b/>
          <w:color w:val="000000" w:themeColor="text1"/>
          <w:lang w:val="hy-AM"/>
        </w:rPr>
        <w:t xml:space="preserve">վերաբաշխում </w:t>
      </w:r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և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Հայաստանի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Հանրապետության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կառավարության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2019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թվականի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դեկտեմբերի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26-ի N 1919-Ն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որոշման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մեջ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փոփոխություններ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ու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լրացումներ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կատարելու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և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Հայաստանի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Հանրապետության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տարածքային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կառավարման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և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ենթակառուցվածքների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նախարարության</w:t>
      </w:r>
      <w:proofErr w:type="spellEnd"/>
      <w:r w:rsidR="009F1A9B" w:rsidRPr="00C962E7">
        <w:rPr>
          <w:rFonts w:ascii="GHEA Grapalat" w:hAnsi="GHEA Grapalat"/>
          <w:b/>
          <w:color w:val="000000" w:themeColor="text1"/>
          <w:lang w:val="hy-AM"/>
        </w:rPr>
        <w:t xml:space="preserve"> պետական գույքի կառավարման կոմիտեին</w:t>
      </w:r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գումար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հատկացնելու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C962E7">
        <w:rPr>
          <w:rFonts w:ascii="GHEA Grapalat" w:hAnsi="GHEA Grapalat"/>
          <w:b/>
          <w:color w:val="000000" w:themeColor="text1"/>
          <w:lang w:val="fr-FR"/>
        </w:rPr>
        <w:t>մասին</w:t>
      </w:r>
      <w:proofErr w:type="spellEnd"/>
      <w:r w:rsidRPr="00C962E7">
        <w:rPr>
          <w:rFonts w:ascii="GHEA Grapalat" w:hAnsi="GHEA Grapalat"/>
          <w:b/>
          <w:color w:val="000000" w:themeColor="text1"/>
          <w:lang w:val="fr-FR"/>
        </w:rPr>
        <w:t>»</w:t>
      </w:r>
      <w:r w:rsidR="00EC4A2E" w:rsidRPr="00C962E7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="00EC4A2E" w:rsidRPr="00C962E7">
        <w:rPr>
          <w:rFonts w:ascii="GHEA Grapalat" w:hAnsi="GHEA Grapalat"/>
          <w:b/>
          <w:color w:val="000000" w:themeColor="text1"/>
          <w:lang w:val="hy-AM"/>
        </w:rPr>
        <w:t>ՀՀ</w:t>
      </w:r>
      <w:r w:rsidR="00EC4A2E" w:rsidRPr="00C962E7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EC4A2E" w:rsidRPr="00C962E7">
        <w:rPr>
          <w:rFonts w:ascii="GHEA Grapalat" w:hAnsi="GHEA Grapalat"/>
          <w:b/>
          <w:color w:val="000000" w:themeColor="text1"/>
          <w:lang w:val="hy-AM"/>
        </w:rPr>
        <w:t>կառավարության</w:t>
      </w:r>
      <w:r w:rsidR="00EC4A2E" w:rsidRPr="00C962E7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EC4A2E" w:rsidRPr="00C962E7">
        <w:rPr>
          <w:rFonts w:ascii="GHEA Grapalat" w:hAnsi="GHEA Grapalat"/>
          <w:b/>
          <w:color w:val="000000" w:themeColor="text1"/>
          <w:lang w:val="hy-AM"/>
        </w:rPr>
        <w:t>որոշման</w:t>
      </w:r>
      <w:r w:rsidR="00EC4A2E" w:rsidRPr="00C962E7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EC4A2E" w:rsidRPr="00C962E7">
        <w:rPr>
          <w:rFonts w:ascii="GHEA Grapalat" w:hAnsi="GHEA Grapalat"/>
          <w:b/>
          <w:color w:val="000000" w:themeColor="text1"/>
          <w:lang w:val="hy-AM"/>
        </w:rPr>
        <w:t>նախագծի</w:t>
      </w:r>
      <w:r w:rsidR="00EC4A2E" w:rsidRPr="00C962E7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EC4A2E" w:rsidRPr="00C962E7">
        <w:rPr>
          <w:rFonts w:ascii="GHEA Grapalat" w:hAnsi="GHEA Grapalat"/>
          <w:b/>
          <w:color w:val="000000" w:themeColor="text1"/>
          <w:lang w:val="hy-AM"/>
        </w:rPr>
        <w:t>կապակցությամբ</w:t>
      </w:r>
      <w:r w:rsidR="00EC4A2E" w:rsidRPr="00C962E7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EC4A2E" w:rsidRPr="00C962E7">
        <w:rPr>
          <w:rFonts w:ascii="GHEA Grapalat" w:hAnsi="GHEA Grapalat"/>
          <w:b/>
          <w:color w:val="000000" w:themeColor="text1"/>
          <w:lang w:val="hy-AM"/>
        </w:rPr>
        <w:t>շահագրգիռ</w:t>
      </w:r>
      <w:r w:rsidR="00EC4A2E" w:rsidRPr="00C962E7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EC4A2E" w:rsidRPr="00C962E7">
        <w:rPr>
          <w:rFonts w:ascii="GHEA Grapalat" w:hAnsi="GHEA Grapalat"/>
          <w:b/>
          <w:color w:val="000000" w:themeColor="text1"/>
          <w:lang w:val="hy-AM"/>
        </w:rPr>
        <w:t>գերատեսչությունների</w:t>
      </w:r>
      <w:r w:rsidR="00EC4A2E" w:rsidRPr="00C962E7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EC4A2E" w:rsidRPr="00C962E7">
        <w:rPr>
          <w:rFonts w:ascii="GHEA Grapalat" w:hAnsi="GHEA Grapalat"/>
          <w:b/>
          <w:color w:val="000000" w:themeColor="text1"/>
          <w:lang w:val="hy-AM"/>
        </w:rPr>
        <w:t>առարկությունների</w:t>
      </w:r>
      <w:r w:rsidR="00EC4A2E" w:rsidRPr="00C962E7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EC4A2E" w:rsidRPr="00C962E7">
        <w:rPr>
          <w:rFonts w:ascii="GHEA Grapalat" w:hAnsi="GHEA Grapalat"/>
          <w:b/>
          <w:color w:val="000000" w:themeColor="text1"/>
          <w:lang w:val="hy-AM"/>
        </w:rPr>
        <w:t>և</w:t>
      </w:r>
      <w:r w:rsidR="00EC4A2E" w:rsidRPr="00C962E7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EC4A2E" w:rsidRPr="00C962E7">
        <w:rPr>
          <w:rFonts w:ascii="GHEA Grapalat" w:hAnsi="GHEA Grapalat"/>
          <w:b/>
          <w:color w:val="000000" w:themeColor="text1"/>
          <w:lang w:val="hy-AM"/>
        </w:rPr>
        <w:t>առաջարկությունների</w:t>
      </w:r>
      <w:r w:rsidR="00EC4A2E" w:rsidRPr="00C962E7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="00EC4A2E" w:rsidRPr="00C962E7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A61003" w:rsidRPr="00C962E7" w:rsidRDefault="00A61003" w:rsidP="00A61003">
      <w:pPr>
        <w:spacing w:after="0"/>
        <w:jc w:val="center"/>
        <w:rPr>
          <w:rFonts w:ascii="GHEA Grapalat" w:hAnsi="GHEA Grapalat" w:cs="Sylfaen"/>
          <w:b/>
          <w:i/>
          <w:color w:val="000000" w:themeColor="text1"/>
          <w:lang w:val="hy-AM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53"/>
        <w:gridCol w:w="4230"/>
        <w:gridCol w:w="4316"/>
      </w:tblGrid>
      <w:tr w:rsidR="00C962E7" w:rsidRPr="00C962E7" w:rsidTr="00ED4DAB">
        <w:trPr>
          <w:trHeight w:val="1025"/>
        </w:trPr>
        <w:tc>
          <w:tcPr>
            <w:tcW w:w="2653" w:type="dxa"/>
          </w:tcPr>
          <w:p w:rsidR="00A61003" w:rsidRPr="00C962E7" w:rsidRDefault="00A61003" w:rsidP="00CC137D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A61003" w:rsidRPr="00C962E7" w:rsidRDefault="00A61003" w:rsidP="00CC137D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af-ZA"/>
              </w:rPr>
            </w:pPr>
            <w:proofErr w:type="spellStart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>Առարկության</w:t>
            </w:r>
            <w:proofErr w:type="spellEnd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af-ZA"/>
              </w:rPr>
              <w:t xml:space="preserve">,  </w:t>
            </w:r>
            <w:proofErr w:type="spellStart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>առա</w:t>
            </w:r>
            <w:proofErr w:type="spellEnd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en-US"/>
              </w:rPr>
              <w:t>ջ</w:t>
            </w:r>
            <w:proofErr w:type="spellStart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>արկության</w:t>
            </w:r>
            <w:proofErr w:type="spellEnd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>հեղինակը</w:t>
            </w:r>
            <w:proofErr w:type="spellEnd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4230" w:type="dxa"/>
          </w:tcPr>
          <w:p w:rsidR="00A61003" w:rsidRPr="00C962E7" w:rsidRDefault="00A61003" w:rsidP="00CC137D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>Առարկության</w:t>
            </w:r>
            <w:proofErr w:type="spellEnd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>առաջարկության</w:t>
            </w:r>
            <w:proofErr w:type="spellEnd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4316" w:type="dxa"/>
          </w:tcPr>
          <w:p w:rsidR="00A61003" w:rsidRPr="00C962E7" w:rsidRDefault="00A61003" w:rsidP="00CC137D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>Եզրակացություն</w:t>
            </w:r>
            <w:proofErr w:type="spellEnd"/>
          </w:p>
        </w:tc>
      </w:tr>
      <w:tr w:rsidR="00C962E7" w:rsidRPr="00C962E7" w:rsidTr="00ED4DAB">
        <w:trPr>
          <w:trHeight w:val="935"/>
        </w:trPr>
        <w:tc>
          <w:tcPr>
            <w:tcW w:w="2653" w:type="dxa"/>
          </w:tcPr>
          <w:p w:rsidR="00A61003" w:rsidRPr="00C962E7" w:rsidRDefault="00A61003" w:rsidP="00CC137D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</w:pP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en-US"/>
              </w:rPr>
              <w:t>ՀՀ</w:t>
            </w: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en-US"/>
              </w:rPr>
              <w:t>ֆ</w:t>
            </w:r>
            <w:proofErr w:type="spellStart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>ինանսների</w:t>
            </w:r>
            <w:proofErr w:type="spellEnd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en-US"/>
              </w:rPr>
              <w:t>ն</w:t>
            </w:r>
            <w:proofErr w:type="spellStart"/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</w:rPr>
              <w:t>ախարարություն</w:t>
            </w:r>
            <w:proofErr w:type="spellEnd"/>
          </w:p>
          <w:p w:rsidR="00A61003" w:rsidRPr="00C962E7" w:rsidRDefault="004B2C48" w:rsidP="004B2C48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06</w:t>
            </w:r>
            <w:r w:rsidR="00A61003" w:rsidRPr="00C962E7">
              <w:rPr>
                <w:rFonts w:ascii="GHEA Grapalat" w:hAnsi="GHEA Grapalat"/>
                <w:color w:val="000000" w:themeColor="text1"/>
                <w:sz w:val="22"/>
                <w:szCs w:val="22"/>
              </w:rPr>
              <w:t>.</w:t>
            </w:r>
            <w:r w:rsidR="00A61003"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0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3</w:t>
            </w:r>
            <w:r w:rsidR="00A61003" w:rsidRPr="00C962E7">
              <w:rPr>
                <w:rFonts w:ascii="GHEA Grapalat" w:hAnsi="GHEA Grapalat"/>
                <w:color w:val="000000" w:themeColor="text1"/>
                <w:sz w:val="22"/>
                <w:szCs w:val="22"/>
              </w:rPr>
              <w:t>.20</w:t>
            </w:r>
            <w:r w:rsidR="00A61003"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20</w:t>
            </w:r>
            <w:r w:rsidR="00A61003" w:rsidRPr="00C962E7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թ. </w:t>
            </w:r>
            <w:r w:rsidR="00A61003"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N</w:t>
            </w:r>
            <w:r w:rsidR="00A61003" w:rsidRPr="00C962E7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</w:rPr>
              <w:t>01/8-3/3386-2020</w:t>
            </w:r>
          </w:p>
        </w:tc>
        <w:tc>
          <w:tcPr>
            <w:tcW w:w="4230" w:type="dxa"/>
          </w:tcPr>
          <w:p w:rsidR="004B2C48" w:rsidRPr="00C962E7" w:rsidRDefault="004B2C48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  <w:t xml:space="preserve">1.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Հիմք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ընդունելով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r w:rsidRPr="00C962E7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ս.թ. հունվարի 30-ի ՀՀ կառավարության նիստի </w:t>
            </w: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N</w:t>
            </w:r>
            <w:r w:rsidRPr="00C962E7">
              <w:rPr>
                <w:rFonts w:ascii="GHEA Grapalat" w:hAnsi="GHEA Grapalat" w:cs="Arial"/>
                <w:color w:val="000000" w:themeColor="text1"/>
              </w:rPr>
              <w:t xml:space="preserve"> ԱՔ</w:t>
            </w:r>
            <w:r w:rsidRPr="00C962E7">
              <w:rPr>
                <w:rFonts w:ascii="GHEA Grapalat" w:hAnsi="GHEA Grapalat"/>
                <w:color w:val="000000" w:themeColor="text1"/>
              </w:rPr>
              <w:t>/20-2020 (</w:t>
            </w: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4</w:t>
            </w:r>
            <w:r w:rsidRPr="00C962E7">
              <w:rPr>
                <w:rFonts w:ascii="GHEA Grapalat" w:hAnsi="GHEA Grapalat" w:cs="Sylfaen"/>
                <w:color w:val="000000" w:themeColor="text1"/>
                <w:lang w:val="hy-AM"/>
              </w:rPr>
              <w:t>)</w:t>
            </w:r>
            <w:r w:rsidRPr="00C962E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C962E7">
              <w:rPr>
                <w:rFonts w:ascii="GHEA Grapalat" w:hAnsi="GHEA Grapalat" w:cs="Sylfaen"/>
                <w:color w:val="000000" w:themeColor="text1"/>
                <w:lang w:val="hy-AM"/>
              </w:rPr>
              <w:t>արձանագրությ</w:t>
            </w:r>
            <w:proofErr w:type="spellStart"/>
            <w:r w:rsidRPr="00C962E7">
              <w:rPr>
                <w:rFonts w:ascii="GHEA Grapalat" w:hAnsi="GHEA Grapalat" w:cs="Sylfaen"/>
                <w:color w:val="000000" w:themeColor="text1"/>
              </w:rPr>
              <w:t>ան</w:t>
            </w:r>
            <w:proofErr w:type="spellEnd"/>
            <w:r w:rsidRPr="00C962E7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C962E7">
              <w:rPr>
                <w:rFonts w:ascii="GHEA Grapalat" w:hAnsi="GHEA Grapalat" w:cs="Sylfaen"/>
                <w:color w:val="000000" w:themeColor="text1"/>
              </w:rPr>
              <w:t xml:space="preserve">1-ին </w:t>
            </w:r>
            <w:proofErr w:type="spellStart"/>
            <w:r w:rsidRPr="00C962E7">
              <w:rPr>
                <w:rFonts w:ascii="GHEA Grapalat" w:hAnsi="GHEA Grapalat" w:cs="Sylfaen"/>
                <w:color w:val="000000" w:themeColor="text1"/>
              </w:rPr>
              <w:t>կետով</w:t>
            </w:r>
            <w:proofErr w:type="spellEnd"/>
            <w:r w:rsidRPr="00C962E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C962E7">
              <w:rPr>
                <w:rFonts w:ascii="GHEA Grapalat" w:hAnsi="GHEA Grapalat" w:cs="Sylfaen"/>
                <w:color w:val="000000" w:themeColor="text1"/>
              </w:rPr>
              <w:t>տրված</w:t>
            </w:r>
            <w:proofErr w:type="spellEnd"/>
            <w:r w:rsidRPr="00C962E7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 w:rsidRPr="00C962E7">
              <w:rPr>
                <w:rFonts w:ascii="GHEA Grapalat" w:hAnsi="GHEA Grapalat" w:cs="Sylfaen"/>
                <w:color w:val="000000" w:themeColor="text1"/>
                <w:lang w:val="hy-AM"/>
              </w:rPr>
              <w:t>ՀՀ վարչապետի հանձնարարականը</w:t>
            </w:r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 xml:space="preserve">,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Նախագծով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>նախատեսվող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ծախսերն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իրականացնել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ՀՀ</w:t>
            </w:r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2020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թվականի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պետական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բյուջեով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ՀՀ</w:t>
            </w:r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տարածքային կառավարման և ենթակառուցվածքների նախարարության</w:t>
            </w:r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գծով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նախատեսված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ընդհանուր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հատկացումների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հաշվին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և</w:t>
            </w:r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վերջինով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պայմանավորված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խմբագրել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</w:t>
            </w:r>
            <w:proofErr w:type="spellStart"/>
            <w:r w:rsidRPr="00C962E7">
              <w:rPr>
                <w:rFonts w:ascii="GHEA Grapalat" w:eastAsia="Times New Roman" w:hAnsi="GHEA Grapalat" w:cs="GHEA Grapalat"/>
                <w:color w:val="000000" w:themeColor="text1"/>
              </w:rPr>
              <w:t>Նախագիծը</w:t>
            </w:r>
            <w:proofErr w:type="spellEnd"/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>:</w:t>
            </w:r>
          </w:p>
          <w:p w:rsidR="00C85E78" w:rsidRPr="00C962E7" w:rsidRDefault="00C85E78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C85E78" w:rsidRPr="00C962E7" w:rsidRDefault="00C85E78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C85E78" w:rsidRPr="00C962E7" w:rsidRDefault="00C85E78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C85E78" w:rsidRPr="00C962E7" w:rsidRDefault="00C85E78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C85E78" w:rsidRPr="00C962E7" w:rsidRDefault="00C85E78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4B2C48" w:rsidRPr="00C962E7" w:rsidRDefault="00B53AD5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  <w:t>2.</w:t>
            </w:r>
            <w:r w:rsidR="004B2C48"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Նախագծում նախատեսել հետևյալ դրույթը.</w:t>
            </w:r>
          </w:p>
          <w:p w:rsidR="004B2C48" w:rsidRPr="00C962E7" w:rsidRDefault="004B2C48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«Սահմանել, որ դրամաշնորհի նկատմամբ հաշվարկված ավելացված արժեքի հարկի գծով լրացուցիչ հատկացումները չեն կարող ուղղվել այլ նպատակներին և նշված հարկի վճարումների համար հատկացումների գծով չօգտագործված գումարները 2020 թվականի ընթացքում ենթակա են վերադարձման Հայաստանի </w:t>
            </w:r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lastRenderedPageBreak/>
              <w:t>Հանրապետության պետական բյուջե»:</w:t>
            </w: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ED4DAB" w:rsidRPr="00C962E7" w:rsidRDefault="00ED4DAB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</w:p>
          <w:p w:rsidR="00B8278D" w:rsidRPr="00C962E7" w:rsidRDefault="00B8278D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B8278D" w:rsidRPr="00C962E7" w:rsidRDefault="00B8278D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B8278D" w:rsidRPr="00C962E7" w:rsidRDefault="00B8278D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B8278D" w:rsidRPr="00C962E7" w:rsidRDefault="00B8278D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B8278D" w:rsidRPr="00C962E7" w:rsidRDefault="00B8278D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B8278D" w:rsidRPr="00C962E7" w:rsidRDefault="00B8278D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B8278D" w:rsidRPr="00C962E7" w:rsidRDefault="00B8278D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B8278D" w:rsidRPr="00C962E7" w:rsidRDefault="00B8278D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</w:pPr>
          </w:p>
          <w:p w:rsidR="004B2C48" w:rsidRPr="00C962E7" w:rsidRDefault="0039385A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hy-AM"/>
              </w:rPr>
              <w:t>3.</w:t>
            </w:r>
            <w:r w:rsidR="004B2C48"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 Ի լրումն Նախագծին կից ներկայացված տեղեկանք հիմնավորման՝ ներկայացնել ՓԲԸ-ին հատկացվելիք միջոցների հաշվարկ հիմնավորումներն՝ ըստ յուրաքանչյուր ծախսային հոդվածի (բացառությամբ աշխատավարձի, որը ներկայացված է)՝ հիմք ընդունելով ՓԲԸ-ի 2019թ. ընթացքում կատարված փաստացի ծախսերը:</w:t>
            </w:r>
          </w:p>
          <w:p w:rsidR="004B2C48" w:rsidRPr="00C962E7" w:rsidRDefault="004B2C48" w:rsidP="002B1464">
            <w:pPr>
              <w:spacing w:after="0"/>
              <w:ind w:firstLine="567"/>
              <w:jc w:val="both"/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</w:pPr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t xml:space="preserve">Բացի այդ հարկ է նշել, որ Նախագծով ՓԲԸ-ի պահպանման համար պահանջվող գումարի մեջ ներառված որոշ ծախսային հոդվածների գծով գումարները 2019թ. համեմատ ավելացել են շուրջ 1-3 անգամ (մասնավորապես՝ 2019թ. նկատմամբ աշխատավարձի գծով ծախսը՝ 58.6%, համակարգչային ծառայությունների գծով ծախսը՝ 3 անգամ (իր մեջ ներառում է նույն </w:t>
            </w:r>
            <w:r w:rsidRPr="00C962E7">
              <w:rPr>
                <w:rFonts w:ascii="GHEA Grapalat" w:eastAsia="Times New Roman" w:hAnsi="GHEA Grapalat" w:cs="GHEA Grapalat"/>
                <w:color w:val="000000" w:themeColor="text1"/>
                <w:lang w:val="fr-FR"/>
              </w:rPr>
              <w:lastRenderedPageBreak/>
              <w:t>ծառայությունները, ինչ 2019թ.-ին), մասնագիտական ծառայությունների գծով ծախսերը՝ 2.5 անգամ և այլն), առանց ներկայացնելու համապատասխան հաշվարկ-հիմնավորումներ:</w:t>
            </w:r>
          </w:p>
          <w:p w:rsidR="004B2C48" w:rsidRPr="00C962E7" w:rsidRDefault="0039385A" w:rsidP="002B1464">
            <w:pPr>
              <w:spacing w:after="0"/>
              <w:ind w:firstLine="567"/>
              <w:jc w:val="both"/>
              <w:rPr>
                <w:rFonts w:ascii="GHEA Grapalat" w:hAnsi="GHEA Grapalat"/>
                <w:color w:val="000000" w:themeColor="text1"/>
                <w:lang w:val="fr-FR"/>
              </w:rPr>
            </w:pP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4.</w:t>
            </w:r>
            <w:r w:rsidR="004B2C48" w:rsidRPr="00C962E7">
              <w:rPr>
                <w:rFonts w:ascii="GHEA Grapalat" w:hAnsi="GHEA Grapalat"/>
                <w:color w:val="000000" w:themeColor="text1"/>
                <w:lang w:val="fr-FR"/>
              </w:rPr>
              <w:t xml:space="preserve"> Նախագծի վերնագիրը խմբագրել հետևյալ կերպ.</w:t>
            </w:r>
          </w:p>
          <w:p w:rsidR="004B2C48" w:rsidRPr="00C962E7" w:rsidRDefault="004B2C48" w:rsidP="002B1464">
            <w:pPr>
              <w:spacing w:after="0"/>
              <w:ind w:firstLine="567"/>
              <w:jc w:val="both"/>
              <w:rPr>
                <w:rFonts w:ascii="GHEA Grapalat" w:hAnsi="GHEA Grapalat"/>
                <w:color w:val="000000" w:themeColor="text1"/>
                <w:lang w:val="fr-FR"/>
              </w:rPr>
            </w:pPr>
            <w:r w:rsidRPr="00C962E7">
              <w:rPr>
                <w:rFonts w:ascii="GHEA Grapalat" w:hAnsi="GHEA Grapalat"/>
                <w:color w:val="000000" w:themeColor="text1"/>
                <w:lang w:val="fr-FR"/>
              </w:rPr>
              <w:t>«Հայաստանի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մասին»</w:t>
            </w:r>
          </w:p>
          <w:p w:rsidR="004B2C48" w:rsidRPr="00C962E7" w:rsidRDefault="00B64259" w:rsidP="002B1464">
            <w:pPr>
              <w:spacing w:after="0"/>
              <w:ind w:firstLine="567"/>
              <w:jc w:val="both"/>
              <w:rPr>
                <w:rFonts w:ascii="GHEA Grapalat" w:hAnsi="GHEA Grapalat"/>
                <w:color w:val="000000" w:themeColor="text1"/>
                <w:lang w:val="fr-FR"/>
              </w:rPr>
            </w:pP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 xml:space="preserve">5. </w:t>
            </w:r>
            <w:r w:rsidR="004B2C48" w:rsidRPr="00C962E7">
              <w:rPr>
                <w:rFonts w:ascii="GHEA Grapalat" w:hAnsi="GHEA Grapalat"/>
                <w:color w:val="000000" w:themeColor="text1"/>
                <w:lang w:val="fr-FR"/>
              </w:rPr>
              <w:t>Նկատի ունենալով, որ Նախագծին կից ներկայացված Նախահաշվի համաձայն՝ ՓԲԸ-ի պահպանման ծախսերն ըստ յուրաքանչյուր եռամսյակի  կազմում է համապատասխանաբար՝ 19,437.9 հազ. դրամ, 13,575.9 հազ. դրամ, 13,826.3 հազ. դրամ և 15,636.9 հազ. դրամ, առաջարկում ենք հիմնավորել և վերանայել Նախագծի 1-ին կետում ՓԲԸ-ի պահպանման համար պահանջվող գումարը 2020թ. 1-ին եռամսյակում հատկացնելու հանգամանքը, և ըստ այդմ խմբագրել Նախագծին կից ներկայացված բոլոր հավելավծները:</w:t>
            </w:r>
          </w:p>
          <w:p w:rsidR="004B2C48" w:rsidRPr="00C962E7" w:rsidRDefault="00B64259" w:rsidP="002B1464">
            <w:pPr>
              <w:spacing w:after="0"/>
              <w:ind w:firstLine="567"/>
              <w:jc w:val="both"/>
              <w:rPr>
                <w:rFonts w:ascii="GHEA Grapalat" w:hAnsi="GHEA Grapalat"/>
                <w:color w:val="000000" w:themeColor="text1"/>
                <w:lang w:val="fr-FR"/>
              </w:rPr>
            </w:pP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6.</w:t>
            </w:r>
            <w:r w:rsidR="004B2C48" w:rsidRPr="00C962E7">
              <w:rPr>
                <w:rFonts w:ascii="GHEA Grapalat" w:hAnsi="GHEA Grapalat"/>
                <w:color w:val="000000" w:themeColor="text1"/>
                <w:lang w:val="fr-FR"/>
              </w:rPr>
              <w:t xml:space="preserve"> Նախագծի 2-րդ կետում «5.1» թիվը փոխարինել «5» թվով:</w:t>
            </w:r>
          </w:p>
          <w:p w:rsidR="004B2C48" w:rsidRPr="00C962E7" w:rsidRDefault="00B64259" w:rsidP="002B1464">
            <w:pPr>
              <w:spacing w:after="0"/>
              <w:ind w:firstLine="567"/>
              <w:jc w:val="both"/>
              <w:rPr>
                <w:rFonts w:ascii="GHEA Grapalat" w:hAnsi="GHEA Grapalat"/>
                <w:color w:val="000000" w:themeColor="text1"/>
                <w:lang w:val="fr-FR"/>
              </w:rPr>
            </w:pP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7.</w:t>
            </w:r>
            <w:r w:rsidR="004B2C48" w:rsidRPr="00C962E7">
              <w:rPr>
                <w:rFonts w:ascii="GHEA Grapalat" w:hAnsi="GHEA Grapalat"/>
                <w:color w:val="000000" w:themeColor="text1"/>
                <w:lang w:val="fr-FR"/>
              </w:rPr>
              <w:t xml:space="preserve"> Նախագծին կից ներկայացված բոլոր Հավելվածներում «1079» ծրագրի «Ֆինանսական աջակցություն մասնավորեցման ծրագրում </w:t>
            </w:r>
            <w:r w:rsidR="004B2C48" w:rsidRPr="00C962E7">
              <w:rPr>
                <w:rFonts w:ascii="GHEA Grapalat" w:hAnsi="GHEA Grapalat"/>
                <w:color w:val="000000" w:themeColor="text1"/>
                <w:lang w:val="fr-FR"/>
              </w:rPr>
              <w:lastRenderedPageBreak/>
              <w:t>ընդգրկված առևտրային կազմակերպությանը» միջոցառման «11014» դասիչը փոխարինել «12001» դասիչով:</w:t>
            </w:r>
          </w:p>
          <w:p w:rsidR="00A61003" w:rsidRPr="00C962E7" w:rsidRDefault="00B64259" w:rsidP="002B1464">
            <w:pPr>
              <w:spacing w:after="0"/>
              <w:ind w:firstLine="540"/>
              <w:jc w:val="both"/>
              <w:rPr>
                <w:rFonts w:ascii="GHEA Grapalat" w:eastAsia="Times New Roman" w:hAnsi="GHEA Grapalat" w:cs="Times New Roman"/>
                <w:bCs/>
                <w:i/>
                <w:color w:val="000000" w:themeColor="text1"/>
                <w:lang w:val="fr-FR" w:eastAsia="ru-RU"/>
              </w:rPr>
            </w:pP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8.</w:t>
            </w:r>
            <w:r w:rsidR="004B2C48" w:rsidRPr="00C962E7">
              <w:rPr>
                <w:rFonts w:ascii="GHEA Grapalat" w:hAnsi="GHEA Grapalat"/>
                <w:color w:val="000000" w:themeColor="text1"/>
                <w:lang w:val="fr-FR"/>
              </w:rPr>
              <w:t xml:space="preserve"> Նախագծին կից ներկայացնել նաև ՀՀ կառավարության 26.12.2019թ. N 1919-Ն որոշման Հավելված N 5-ի Աղյուսակ 7-ում նախատեսվող լրացման հավելվածը:</w:t>
            </w:r>
          </w:p>
        </w:tc>
        <w:tc>
          <w:tcPr>
            <w:tcW w:w="4316" w:type="dxa"/>
          </w:tcPr>
          <w:p w:rsidR="00A61003" w:rsidRPr="00C962E7" w:rsidRDefault="004B2C48" w:rsidP="00CC137D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</w:pP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lastRenderedPageBreak/>
              <w:t>Չի ընդունվել</w:t>
            </w:r>
          </w:p>
          <w:p w:rsidR="00B53AD5" w:rsidRPr="00C962E7" w:rsidRDefault="00B53AD5" w:rsidP="00B53AD5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</w:pP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Նկատի ունենալով այն հանգամանքը, որ «Ռադիոիզոտոպների արտադրության կենտրոն» ՓԲԸ-ն հանդիսանում է առողջապահության ոլորտի ընկերություն, նպատակահարմար է պահպանման ծախսեր</w:t>
            </w:r>
            <w:r w:rsidR="0039385A"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 xml:space="preserve"> ֆինանսավորման հարցը դիտարկել կառավարության պահուստային ֆոնդի հաշվին:</w:t>
            </w:r>
          </w:p>
          <w:p w:rsidR="00C85E78" w:rsidRPr="00C962E7" w:rsidRDefault="00C85E78" w:rsidP="00B53AD5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hy-AM" w:eastAsia="en-US"/>
              </w:rPr>
              <w:t xml:space="preserve">ՀՀ առողջապահության նախարարությունը ևս առաջարկել է 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ֆինանսավորման հարցը դիտարկել կառավարության պահուստային ֆոնդի հաշվին:</w:t>
            </w:r>
          </w:p>
          <w:p w:rsidR="00B53AD5" w:rsidRPr="00C962E7" w:rsidRDefault="00B53AD5" w:rsidP="00B53AD5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</w:pPr>
          </w:p>
          <w:p w:rsidR="00ED4DAB" w:rsidRPr="00C962E7" w:rsidRDefault="00ED4DAB" w:rsidP="00B53AD5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</w:pPr>
          </w:p>
          <w:p w:rsidR="00ED4DAB" w:rsidRPr="00C962E7" w:rsidRDefault="00ED4DAB" w:rsidP="00B53AD5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</w:pPr>
          </w:p>
          <w:p w:rsidR="00B53AD5" w:rsidRPr="00C962E7" w:rsidRDefault="00B53AD5" w:rsidP="00B53AD5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</w:pP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Չի ընդունվել</w:t>
            </w:r>
          </w:p>
          <w:p w:rsidR="00B53AD5" w:rsidRPr="00C962E7" w:rsidRDefault="00ED4DAB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hy-AM" w:eastAsia="en-US"/>
              </w:rPr>
            </w:pP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Ընկերության հետ կնքվող դրամաշնորհի պայմանագրում, որպես ընկերության պարտավորություն, կսահմանվի  «Հայաստանի Հանրապետության 2020 թվականի պետական բյուջեի մասին» օրենքի 7-րդ հոդվածի 22-րդ կետի պահանջը, ըստ որի «22) Հայաստանի Հանրապետության</w:t>
            </w:r>
            <w:r w:rsidRPr="00C962E7">
              <w:rPr>
                <w:rFonts w:ascii="Calibri" w:hAnsi="Calibri" w:cs="Calibri"/>
                <w:color w:val="000000" w:themeColor="text1"/>
                <w:sz w:val="22"/>
                <w:szCs w:val="22"/>
                <w:lang w:val="fr-FR" w:eastAsia="en-US"/>
              </w:rPr>
              <w:t> 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2020</w:t>
            </w:r>
            <w:r w:rsidRPr="00C962E7">
              <w:rPr>
                <w:rFonts w:ascii="Calibri" w:hAnsi="Calibri" w:cs="Calibri"/>
                <w:color w:val="000000" w:themeColor="text1"/>
                <w:sz w:val="22"/>
                <w:szCs w:val="22"/>
                <w:lang w:val="fr-FR" w:eastAsia="en-US"/>
              </w:rPr>
              <w:t> 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թվականի</w:t>
            </w:r>
            <w:r w:rsidRPr="00C962E7">
              <w:rPr>
                <w:rFonts w:ascii="Calibri" w:hAnsi="Calibri" w:cs="Calibri"/>
                <w:color w:val="000000" w:themeColor="text1"/>
                <w:sz w:val="22"/>
                <w:szCs w:val="22"/>
                <w:lang w:val="fr-FR" w:eastAsia="en-US"/>
              </w:rPr>
              <w:t> </w:t>
            </w:r>
            <w:r w:rsidRPr="00C962E7">
              <w:rPr>
                <w:rFonts w:ascii="GHEA Grapalat" w:hAnsi="GHEA Grapalat" w:cs="Calibri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պետական</w:t>
            </w:r>
            <w:r w:rsidRPr="00C962E7">
              <w:rPr>
                <w:rFonts w:ascii="Calibri" w:hAnsi="Calibri" w:cs="Calibri"/>
                <w:color w:val="000000" w:themeColor="text1"/>
                <w:sz w:val="22"/>
                <w:szCs w:val="22"/>
                <w:lang w:val="fr-FR" w:eastAsia="en-US"/>
              </w:rPr>
              <w:t> 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 xml:space="preserve">բյուջեից տրամադրվող 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lastRenderedPageBreak/>
              <w:t>դրամաշնորհների և սուբսիդիաների նկատմամբ հաշվարկված ավելացված արժեքի հարկի գծով լրացուցիչ հատկացումները չեն կարող ուղղվել այլ նպատակների: Եթե սույն կետում նշված հոդվածներով նախատեսված ծրագրերը և միջոցառումները ենթական չեն ավելացված արժեքի հարկով հարկման կամ ենթակա են հարկման</w:t>
            </w:r>
            <w:r w:rsidRPr="00C962E7">
              <w:rPr>
                <w:rFonts w:ascii="Calibri" w:hAnsi="Calibri" w:cs="Calibri"/>
                <w:color w:val="000000" w:themeColor="text1"/>
                <w:sz w:val="22"/>
                <w:szCs w:val="22"/>
                <w:lang w:val="fr-FR" w:eastAsia="en-US"/>
              </w:rPr>
              <w:t> 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պետական</w:t>
            </w:r>
            <w:r w:rsidRPr="00C962E7">
              <w:rPr>
                <w:rFonts w:ascii="Calibri" w:hAnsi="Calibri" w:cs="Calibri"/>
                <w:color w:val="000000" w:themeColor="text1"/>
                <w:sz w:val="22"/>
                <w:szCs w:val="22"/>
                <w:lang w:val="fr-FR" w:eastAsia="en-US"/>
              </w:rPr>
              <w:t> 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բյուջեից ավելացված հարկի վճարման համար տրամադրվող գումարի դիմաց ավելի փոքր գումարի չափով, ապա նշված հարկի վճարման համար նախատեսված հատկացումների գծով չօգտագործված գումարները</w:t>
            </w:r>
            <w:r w:rsidRPr="00C962E7">
              <w:rPr>
                <w:rFonts w:ascii="Calibri" w:hAnsi="Calibri" w:cs="Calibri"/>
                <w:color w:val="000000" w:themeColor="text1"/>
                <w:sz w:val="22"/>
                <w:szCs w:val="22"/>
                <w:lang w:val="fr-FR" w:eastAsia="en-US"/>
              </w:rPr>
              <w:t> 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2020</w:t>
            </w:r>
            <w:r w:rsidRPr="00C962E7">
              <w:rPr>
                <w:rFonts w:ascii="Calibri" w:hAnsi="Calibri" w:cs="Calibri"/>
                <w:color w:val="000000" w:themeColor="text1"/>
                <w:sz w:val="22"/>
                <w:szCs w:val="22"/>
                <w:lang w:val="fr-FR" w:eastAsia="en-US"/>
              </w:rPr>
              <w:t> 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թվականի</w:t>
            </w:r>
            <w:r w:rsidRPr="00C962E7">
              <w:rPr>
                <w:rFonts w:ascii="Calibri" w:hAnsi="Calibri" w:cs="Calibri"/>
                <w:color w:val="000000" w:themeColor="text1"/>
                <w:sz w:val="22"/>
                <w:szCs w:val="22"/>
                <w:lang w:val="fr-FR" w:eastAsia="en-US"/>
              </w:rPr>
              <w:t> 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 xml:space="preserve">ընթացքում ենթակա են վերադարձման 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hy-AM" w:eastAsia="en-US"/>
              </w:rPr>
              <w:t xml:space="preserve">Հայաստանի 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Հանրապետության</w:t>
            </w:r>
            <w:r w:rsidRPr="00C962E7">
              <w:rPr>
                <w:rFonts w:ascii="Calibri" w:hAnsi="Calibri" w:cs="Calibri"/>
                <w:color w:val="000000" w:themeColor="text1"/>
                <w:sz w:val="22"/>
                <w:szCs w:val="22"/>
                <w:lang w:val="fr-FR" w:eastAsia="en-US"/>
              </w:rPr>
              <w:t> 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պետական</w:t>
            </w:r>
            <w:r w:rsidRPr="00C962E7">
              <w:rPr>
                <w:rFonts w:ascii="Calibri" w:hAnsi="Calibri" w:cs="Calibri"/>
                <w:color w:val="000000" w:themeColor="text1"/>
                <w:sz w:val="22"/>
                <w:szCs w:val="22"/>
                <w:lang w:val="fr-FR" w:eastAsia="en-US"/>
              </w:rPr>
              <w:t> 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fr-FR" w:eastAsia="en-US"/>
              </w:rPr>
              <w:t>բյուջե</w:t>
            </w:r>
            <w:r w:rsidRPr="00C962E7"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hy-AM" w:eastAsia="en-US"/>
              </w:rPr>
              <w:t>»</w:t>
            </w:r>
          </w:p>
          <w:p w:rsidR="0039385A" w:rsidRPr="00C962E7" w:rsidRDefault="0039385A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hy-AM" w:eastAsia="en-US"/>
              </w:rPr>
            </w:pPr>
          </w:p>
          <w:p w:rsidR="0039385A" w:rsidRPr="00C962E7" w:rsidRDefault="0039385A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hy-AM" w:eastAsia="en-US"/>
              </w:rPr>
            </w:pPr>
          </w:p>
          <w:p w:rsidR="0039385A" w:rsidRPr="00C962E7" w:rsidRDefault="0039385A" w:rsidP="0039385A">
            <w:pPr>
              <w:jc w:val="center"/>
              <w:rPr>
                <w:rFonts w:ascii="GHEA Grapalat" w:hAnsi="GHEA Grapalat"/>
                <w:b/>
                <w:color w:val="000000" w:themeColor="text1"/>
                <w:lang w:val="af-ZA"/>
              </w:rPr>
            </w:pPr>
            <w:r w:rsidRPr="00C962E7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</w:t>
            </w:r>
            <w:r w:rsidRPr="00C962E7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b/>
                <w:color w:val="000000" w:themeColor="text1"/>
                <w:lang w:val="hy-AM"/>
              </w:rPr>
              <w:t>է</w:t>
            </w: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962E7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Հիմնավորմումը</w:t>
            </w:r>
            <w:r w:rsidRPr="00C962E7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լրամշակվել</w:t>
            </w:r>
            <w:r w:rsidRPr="00C962E7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է</w:t>
            </w: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B8278D" w:rsidRPr="00C962E7" w:rsidRDefault="00B8278D" w:rsidP="0039385A">
            <w:p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39385A" w:rsidRPr="00C962E7" w:rsidRDefault="0039385A" w:rsidP="0039385A">
            <w:pPr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C962E7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</w:t>
            </w:r>
            <w:r w:rsidRPr="00C962E7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b/>
                <w:color w:val="000000" w:themeColor="text1"/>
                <w:lang w:val="hy-AM"/>
              </w:rPr>
              <w:t>է</w:t>
            </w:r>
          </w:p>
          <w:p w:rsidR="002B1464" w:rsidRPr="00C962E7" w:rsidRDefault="002B1464" w:rsidP="0039385A">
            <w:pPr>
              <w:jc w:val="center"/>
              <w:rPr>
                <w:rFonts w:ascii="GHEA Grapalat" w:hAnsi="GHEA Grapalat"/>
                <w:b/>
                <w:color w:val="000000" w:themeColor="text1"/>
                <w:lang w:val="af-ZA"/>
              </w:rPr>
            </w:pP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Նախագիծը</w:t>
            </w:r>
            <w:r w:rsidRPr="00C962E7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լրամշակվել</w:t>
            </w:r>
            <w:r w:rsidRPr="00C962E7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lang w:val="hy-AM"/>
              </w:rPr>
              <w:t>է</w:t>
            </w:r>
          </w:p>
          <w:p w:rsidR="00B64259" w:rsidRPr="00C962E7" w:rsidRDefault="00B64259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ED4DAB">
            <w:pPr>
              <w:pStyle w:val="BodyTextIndent"/>
              <w:spacing w:after="0" w:line="276" w:lineRule="auto"/>
              <w:ind w:left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Ընդունվել</w:t>
            </w: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է</w:t>
            </w:r>
          </w:p>
          <w:p w:rsidR="002B1464" w:rsidRPr="00C962E7" w:rsidRDefault="002B1464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Նախագծին կից հավելվածները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լրամշակվել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են</w:t>
            </w: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2B1464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Ընդունվել</w:t>
            </w: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է</w:t>
            </w:r>
          </w:p>
          <w:p w:rsidR="002B1464" w:rsidRPr="00C962E7" w:rsidRDefault="002B1464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Նախագիծը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լրամշակվել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է</w:t>
            </w: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Ընդունվել</w:t>
            </w: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է</w:t>
            </w:r>
          </w:p>
          <w:p w:rsidR="002B1464" w:rsidRPr="00C962E7" w:rsidRDefault="002B1464" w:rsidP="002B146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Նախագծին կից հավելվածները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լրամշակվել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են</w:t>
            </w:r>
          </w:p>
          <w:p w:rsidR="002B1464" w:rsidRPr="00C962E7" w:rsidRDefault="002B1464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2B1464" w:rsidRPr="00C962E7" w:rsidRDefault="002B1464" w:rsidP="002B146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2B1464" w:rsidRPr="00C962E7" w:rsidRDefault="002B1464" w:rsidP="002B146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Ընդունվել</w:t>
            </w: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է</w:t>
            </w:r>
          </w:p>
          <w:p w:rsidR="002B1464" w:rsidRPr="00C962E7" w:rsidRDefault="002B1464" w:rsidP="002B1464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Նախագծին կից հավելվածները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լրամշակվել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են</w:t>
            </w:r>
          </w:p>
          <w:p w:rsidR="00B64259" w:rsidRPr="00C962E7" w:rsidRDefault="00B64259" w:rsidP="00B64259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</w:p>
          <w:p w:rsidR="00B64259" w:rsidRPr="00C962E7" w:rsidRDefault="00B64259" w:rsidP="002B1464">
            <w:pPr>
              <w:pStyle w:val="BodyTextIndent"/>
              <w:spacing w:after="0" w:line="276" w:lineRule="auto"/>
              <w:ind w:left="0"/>
              <w:rPr>
                <w:rFonts w:ascii="GHEA Grapalat" w:hAnsi="GHEA Grapalat" w:cs="GHEA Grapalat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C962E7" w:rsidRPr="00C962E7" w:rsidTr="00ED4DAB">
        <w:trPr>
          <w:trHeight w:val="935"/>
        </w:trPr>
        <w:tc>
          <w:tcPr>
            <w:tcW w:w="2653" w:type="dxa"/>
          </w:tcPr>
          <w:p w:rsidR="00EC4A2E" w:rsidRPr="00C962E7" w:rsidRDefault="00EC4A2E" w:rsidP="00EC4A2E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  <w:r w:rsidRPr="00C962E7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ՀՀ առողջապահության նախարարություն </w:t>
            </w:r>
          </w:p>
          <w:p w:rsidR="00EC4A2E" w:rsidRPr="00C962E7" w:rsidRDefault="00EC4A2E" w:rsidP="00EC4A2E">
            <w:pPr>
              <w:pStyle w:val="BodyTextInden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24.03.2020թ. N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</w:rPr>
              <w:t xml:space="preserve"> ԱԹ/06.3/5715-2020</w:t>
            </w:r>
          </w:p>
        </w:tc>
        <w:tc>
          <w:tcPr>
            <w:tcW w:w="4230" w:type="dxa"/>
          </w:tcPr>
          <w:p w:rsidR="00EC4A2E" w:rsidRPr="00C962E7" w:rsidRDefault="00EC4A2E" w:rsidP="00EC4A2E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Առողջապահության ոլորտի ներկա զարգացումների համատեքստում առաջարկում եմ «Ռադիոիզոտոպների արտադրության կենտրոն» ՓԲԸ-ի 2020 թվականի պահպանման ծախսերը ֆինանսավորման հարցը այնուամենայնիվ դիտարկել կառավարության պահուստային ֆոնդի հաշվին:</w:t>
            </w:r>
          </w:p>
        </w:tc>
        <w:tc>
          <w:tcPr>
            <w:tcW w:w="4316" w:type="dxa"/>
          </w:tcPr>
          <w:p w:rsidR="00EC4A2E" w:rsidRPr="00C962E7" w:rsidRDefault="00EC4A2E" w:rsidP="00EC4A2E">
            <w:pPr>
              <w:pStyle w:val="BodyTextIndent"/>
              <w:spacing w:after="0" w:line="276" w:lineRule="auto"/>
              <w:ind w:left="0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</w:rPr>
              <w:t>Ընդունվել</w:t>
            </w:r>
            <w:proofErr w:type="spellEnd"/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C962E7">
              <w:rPr>
                <w:rFonts w:ascii="GHEA Grapalat" w:hAnsi="GHEA Grapalat"/>
                <w:color w:val="000000" w:themeColor="text1"/>
                <w:sz w:val="22"/>
                <w:szCs w:val="22"/>
              </w:rPr>
              <w:t>է</w:t>
            </w:r>
          </w:p>
        </w:tc>
      </w:tr>
    </w:tbl>
    <w:p w:rsidR="00A61003" w:rsidRPr="00C962E7" w:rsidRDefault="00A61003" w:rsidP="00A61003">
      <w:pPr>
        <w:spacing w:after="0" w:line="240" w:lineRule="auto"/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</w:pPr>
    </w:p>
    <w:p w:rsidR="00806257" w:rsidRPr="00C962E7" w:rsidRDefault="00806257" w:rsidP="00654A3B">
      <w:pPr>
        <w:pStyle w:val="ListParagraph"/>
        <w:tabs>
          <w:tab w:val="left" w:pos="426"/>
        </w:tabs>
        <w:spacing w:after="60" w:line="264" w:lineRule="auto"/>
        <w:ind w:left="0"/>
        <w:contextualSpacing w:val="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sectPr w:rsidR="00806257" w:rsidRPr="00C962E7" w:rsidSect="005E0CBD">
      <w:pgSz w:w="11906" w:h="16838"/>
      <w:pgMar w:top="900" w:right="850" w:bottom="13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GHEA Grapalat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38E1F28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00000002"/>
    <w:multiLevelType w:val="hybridMultilevel"/>
    <w:tmpl w:val="46E87CCC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6"/>
    <w:multiLevelType w:val="hybridMultilevel"/>
    <w:tmpl w:val="41B71EF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2A0636E"/>
    <w:multiLevelType w:val="hybridMultilevel"/>
    <w:tmpl w:val="BDA0402C"/>
    <w:lvl w:ilvl="0" w:tplc="35D80F0C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4A6B8A"/>
    <w:multiLevelType w:val="hybridMultilevel"/>
    <w:tmpl w:val="253CEAE6"/>
    <w:lvl w:ilvl="0" w:tplc="37B68B1A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7820D9"/>
    <w:multiLevelType w:val="hybridMultilevel"/>
    <w:tmpl w:val="17C41050"/>
    <w:lvl w:ilvl="0" w:tplc="1C7ADD80">
      <w:start w:val="25"/>
      <w:numFmt w:val="bullet"/>
      <w:lvlText w:val="-"/>
      <w:lvlJc w:val="left"/>
      <w:pPr>
        <w:ind w:left="646" w:hanging="360"/>
      </w:pPr>
      <w:rPr>
        <w:rFonts w:ascii="Sylfaen" w:eastAsia="Arial" w:hAnsi="Sylfaen" w:cs="Arial" w:hint="default"/>
      </w:rPr>
    </w:lvl>
    <w:lvl w:ilvl="1" w:tplc="04190003" w:tentative="1">
      <w:start w:val="1"/>
      <w:numFmt w:val="bullet"/>
      <w:lvlText w:val="o"/>
      <w:lvlJc w:val="left"/>
      <w:pPr>
        <w:ind w:left="13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6" w:hanging="360"/>
      </w:pPr>
      <w:rPr>
        <w:rFonts w:ascii="Wingdings" w:hAnsi="Wingdings" w:hint="default"/>
      </w:rPr>
    </w:lvl>
  </w:abstractNum>
  <w:abstractNum w:abstractNumId="6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681E93"/>
    <w:multiLevelType w:val="hybridMultilevel"/>
    <w:tmpl w:val="B81A6AF6"/>
    <w:lvl w:ilvl="0" w:tplc="2D080406">
      <w:start w:val="8"/>
      <w:numFmt w:val="decimal"/>
      <w:lvlText w:val="%1"/>
      <w:lvlJc w:val="left"/>
      <w:pPr>
        <w:ind w:left="720" w:hanging="360"/>
      </w:pPr>
      <w:rPr>
        <w:rFonts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459"/>
    <w:rsid w:val="000008B1"/>
    <w:rsid w:val="00021339"/>
    <w:rsid w:val="000253F1"/>
    <w:rsid w:val="0004137F"/>
    <w:rsid w:val="00043CCC"/>
    <w:rsid w:val="000527BF"/>
    <w:rsid w:val="00064BBB"/>
    <w:rsid w:val="00075C42"/>
    <w:rsid w:val="00086E99"/>
    <w:rsid w:val="0009021E"/>
    <w:rsid w:val="000905AB"/>
    <w:rsid w:val="000B2F68"/>
    <w:rsid w:val="000B6FF7"/>
    <w:rsid w:val="000C25D5"/>
    <w:rsid w:val="000C35E9"/>
    <w:rsid w:val="000C7FAB"/>
    <w:rsid w:val="000D39DD"/>
    <w:rsid w:val="000D54DF"/>
    <w:rsid w:val="000E776D"/>
    <w:rsid w:val="000F22A0"/>
    <w:rsid w:val="000F3E1F"/>
    <w:rsid w:val="0012042D"/>
    <w:rsid w:val="0012479A"/>
    <w:rsid w:val="00127FF0"/>
    <w:rsid w:val="00133140"/>
    <w:rsid w:val="00144DB3"/>
    <w:rsid w:val="001500DF"/>
    <w:rsid w:val="001716BB"/>
    <w:rsid w:val="00172D6B"/>
    <w:rsid w:val="0017484C"/>
    <w:rsid w:val="0019422B"/>
    <w:rsid w:val="001B27F2"/>
    <w:rsid w:val="001B5781"/>
    <w:rsid w:val="001C37B6"/>
    <w:rsid w:val="001D40D9"/>
    <w:rsid w:val="001D4474"/>
    <w:rsid w:val="001D52BB"/>
    <w:rsid w:val="001E7B88"/>
    <w:rsid w:val="001F2785"/>
    <w:rsid w:val="001F47BA"/>
    <w:rsid w:val="002013BF"/>
    <w:rsid w:val="00202438"/>
    <w:rsid w:val="00205CA4"/>
    <w:rsid w:val="002152C3"/>
    <w:rsid w:val="0021578C"/>
    <w:rsid w:val="00220B51"/>
    <w:rsid w:val="00224C40"/>
    <w:rsid w:val="00231D36"/>
    <w:rsid w:val="00257BFF"/>
    <w:rsid w:val="00262D6F"/>
    <w:rsid w:val="00280D81"/>
    <w:rsid w:val="00296E01"/>
    <w:rsid w:val="002A1734"/>
    <w:rsid w:val="002A495C"/>
    <w:rsid w:val="002A6AE1"/>
    <w:rsid w:val="002A7AD2"/>
    <w:rsid w:val="002B1464"/>
    <w:rsid w:val="002E7264"/>
    <w:rsid w:val="002F008D"/>
    <w:rsid w:val="002F496F"/>
    <w:rsid w:val="00305BC8"/>
    <w:rsid w:val="003075DC"/>
    <w:rsid w:val="00316ABC"/>
    <w:rsid w:val="00325407"/>
    <w:rsid w:val="003268B1"/>
    <w:rsid w:val="00332659"/>
    <w:rsid w:val="00343694"/>
    <w:rsid w:val="00346737"/>
    <w:rsid w:val="0034799F"/>
    <w:rsid w:val="003540EF"/>
    <w:rsid w:val="003637D2"/>
    <w:rsid w:val="0036539A"/>
    <w:rsid w:val="003731B0"/>
    <w:rsid w:val="0037481F"/>
    <w:rsid w:val="0038282E"/>
    <w:rsid w:val="00385DD9"/>
    <w:rsid w:val="00386222"/>
    <w:rsid w:val="0039385A"/>
    <w:rsid w:val="003A7154"/>
    <w:rsid w:val="003A7BEE"/>
    <w:rsid w:val="003A7E21"/>
    <w:rsid w:val="003C1D09"/>
    <w:rsid w:val="003C463D"/>
    <w:rsid w:val="003D144C"/>
    <w:rsid w:val="003D2D17"/>
    <w:rsid w:val="003D61BA"/>
    <w:rsid w:val="003F0ECC"/>
    <w:rsid w:val="00405205"/>
    <w:rsid w:val="004057F5"/>
    <w:rsid w:val="00407A97"/>
    <w:rsid w:val="00420DB6"/>
    <w:rsid w:val="004238F3"/>
    <w:rsid w:val="0042579B"/>
    <w:rsid w:val="004318DD"/>
    <w:rsid w:val="004576AE"/>
    <w:rsid w:val="00464944"/>
    <w:rsid w:val="00474E71"/>
    <w:rsid w:val="0048222B"/>
    <w:rsid w:val="00490AC1"/>
    <w:rsid w:val="00492218"/>
    <w:rsid w:val="004B2C48"/>
    <w:rsid w:val="004B5AE7"/>
    <w:rsid w:val="004B75A4"/>
    <w:rsid w:val="004D23F9"/>
    <w:rsid w:val="004E544D"/>
    <w:rsid w:val="004E6270"/>
    <w:rsid w:val="004F1333"/>
    <w:rsid w:val="004F16B4"/>
    <w:rsid w:val="004F1835"/>
    <w:rsid w:val="004F6D2A"/>
    <w:rsid w:val="00510A28"/>
    <w:rsid w:val="00510F93"/>
    <w:rsid w:val="00511143"/>
    <w:rsid w:val="00514AA5"/>
    <w:rsid w:val="00526A4F"/>
    <w:rsid w:val="005304A8"/>
    <w:rsid w:val="00532527"/>
    <w:rsid w:val="00533F7B"/>
    <w:rsid w:val="00534E79"/>
    <w:rsid w:val="00544192"/>
    <w:rsid w:val="00550221"/>
    <w:rsid w:val="005535AD"/>
    <w:rsid w:val="00553F17"/>
    <w:rsid w:val="005616BC"/>
    <w:rsid w:val="0058550D"/>
    <w:rsid w:val="00597714"/>
    <w:rsid w:val="005A64B9"/>
    <w:rsid w:val="005B7A63"/>
    <w:rsid w:val="005C6BD5"/>
    <w:rsid w:val="005E0CBD"/>
    <w:rsid w:val="00600671"/>
    <w:rsid w:val="00606103"/>
    <w:rsid w:val="00610AAC"/>
    <w:rsid w:val="00612EF8"/>
    <w:rsid w:val="0064219C"/>
    <w:rsid w:val="006505B2"/>
    <w:rsid w:val="00653C97"/>
    <w:rsid w:val="00654A3B"/>
    <w:rsid w:val="00656CD9"/>
    <w:rsid w:val="00662D76"/>
    <w:rsid w:val="0067083E"/>
    <w:rsid w:val="00672F0B"/>
    <w:rsid w:val="006913F3"/>
    <w:rsid w:val="006964C4"/>
    <w:rsid w:val="006A1248"/>
    <w:rsid w:val="006A3176"/>
    <w:rsid w:val="006A7E66"/>
    <w:rsid w:val="006B3523"/>
    <w:rsid w:val="006B3FC4"/>
    <w:rsid w:val="006B43F9"/>
    <w:rsid w:val="006B4E59"/>
    <w:rsid w:val="006C1057"/>
    <w:rsid w:val="006D1D78"/>
    <w:rsid w:val="00701960"/>
    <w:rsid w:val="00702E0A"/>
    <w:rsid w:val="00727707"/>
    <w:rsid w:val="00730B7E"/>
    <w:rsid w:val="0073226C"/>
    <w:rsid w:val="00734EF4"/>
    <w:rsid w:val="007457FA"/>
    <w:rsid w:val="00746D38"/>
    <w:rsid w:val="0077155F"/>
    <w:rsid w:val="007867CF"/>
    <w:rsid w:val="00790CD8"/>
    <w:rsid w:val="00792183"/>
    <w:rsid w:val="007A0566"/>
    <w:rsid w:val="007A5805"/>
    <w:rsid w:val="007A5EF4"/>
    <w:rsid w:val="007B6536"/>
    <w:rsid w:val="007C037C"/>
    <w:rsid w:val="007C3616"/>
    <w:rsid w:val="007C5C2D"/>
    <w:rsid w:val="007C6E5B"/>
    <w:rsid w:val="007D15FF"/>
    <w:rsid w:val="007D406A"/>
    <w:rsid w:val="007D6B1A"/>
    <w:rsid w:val="007D7A7B"/>
    <w:rsid w:val="007E5818"/>
    <w:rsid w:val="00806257"/>
    <w:rsid w:val="00827D34"/>
    <w:rsid w:val="00833508"/>
    <w:rsid w:val="00836E06"/>
    <w:rsid w:val="0083791D"/>
    <w:rsid w:val="00845DF3"/>
    <w:rsid w:val="00851F5D"/>
    <w:rsid w:val="008617A9"/>
    <w:rsid w:val="00863A48"/>
    <w:rsid w:val="00863B9F"/>
    <w:rsid w:val="008747D3"/>
    <w:rsid w:val="00883BDA"/>
    <w:rsid w:val="008848D3"/>
    <w:rsid w:val="008914E1"/>
    <w:rsid w:val="008A561F"/>
    <w:rsid w:val="008A74DA"/>
    <w:rsid w:val="008B2F49"/>
    <w:rsid w:val="008B6154"/>
    <w:rsid w:val="008C0DBF"/>
    <w:rsid w:val="008C367D"/>
    <w:rsid w:val="008C3C25"/>
    <w:rsid w:val="008D272D"/>
    <w:rsid w:val="008D4F92"/>
    <w:rsid w:val="008E1EF7"/>
    <w:rsid w:val="008F6CC9"/>
    <w:rsid w:val="009048E1"/>
    <w:rsid w:val="00917916"/>
    <w:rsid w:val="00930011"/>
    <w:rsid w:val="00933554"/>
    <w:rsid w:val="00935DC4"/>
    <w:rsid w:val="00936656"/>
    <w:rsid w:val="00942FEB"/>
    <w:rsid w:val="009523E1"/>
    <w:rsid w:val="00962A14"/>
    <w:rsid w:val="00987F8B"/>
    <w:rsid w:val="00992E85"/>
    <w:rsid w:val="009D6BC6"/>
    <w:rsid w:val="009E254A"/>
    <w:rsid w:val="009F1A9B"/>
    <w:rsid w:val="00A02B52"/>
    <w:rsid w:val="00A1448C"/>
    <w:rsid w:val="00A20191"/>
    <w:rsid w:val="00A26C34"/>
    <w:rsid w:val="00A373A9"/>
    <w:rsid w:val="00A42A45"/>
    <w:rsid w:val="00A61003"/>
    <w:rsid w:val="00A656EF"/>
    <w:rsid w:val="00A72150"/>
    <w:rsid w:val="00A72ADC"/>
    <w:rsid w:val="00AB6118"/>
    <w:rsid w:val="00AC22C7"/>
    <w:rsid w:val="00AC5C95"/>
    <w:rsid w:val="00AD7F73"/>
    <w:rsid w:val="00AE5B80"/>
    <w:rsid w:val="00AE6E93"/>
    <w:rsid w:val="00AE7890"/>
    <w:rsid w:val="00AF4239"/>
    <w:rsid w:val="00AF4A25"/>
    <w:rsid w:val="00AF4F87"/>
    <w:rsid w:val="00B03F0F"/>
    <w:rsid w:val="00B05C24"/>
    <w:rsid w:val="00B12341"/>
    <w:rsid w:val="00B132C4"/>
    <w:rsid w:val="00B1473A"/>
    <w:rsid w:val="00B15885"/>
    <w:rsid w:val="00B16CD4"/>
    <w:rsid w:val="00B257F4"/>
    <w:rsid w:val="00B3602C"/>
    <w:rsid w:val="00B50449"/>
    <w:rsid w:val="00B53AD5"/>
    <w:rsid w:val="00B64259"/>
    <w:rsid w:val="00B661CE"/>
    <w:rsid w:val="00B70EE6"/>
    <w:rsid w:val="00B73EF0"/>
    <w:rsid w:val="00B77A9D"/>
    <w:rsid w:val="00B80D10"/>
    <w:rsid w:val="00B8278D"/>
    <w:rsid w:val="00BB0AA6"/>
    <w:rsid w:val="00BB69D3"/>
    <w:rsid w:val="00BB6F3A"/>
    <w:rsid w:val="00BE2286"/>
    <w:rsid w:val="00BF0CBD"/>
    <w:rsid w:val="00BF1812"/>
    <w:rsid w:val="00BF6B90"/>
    <w:rsid w:val="00C025ED"/>
    <w:rsid w:val="00C101F5"/>
    <w:rsid w:val="00C1166E"/>
    <w:rsid w:val="00C15E4B"/>
    <w:rsid w:val="00C16BEC"/>
    <w:rsid w:val="00C17CF3"/>
    <w:rsid w:val="00C21B6C"/>
    <w:rsid w:val="00C271E9"/>
    <w:rsid w:val="00C303CB"/>
    <w:rsid w:val="00C36E54"/>
    <w:rsid w:val="00C4388B"/>
    <w:rsid w:val="00C53595"/>
    <w:rsid w:val="00C57553"/>
    <w:rsid w:val="00C71522"/>
    <w:rsid w:val="00C72B2B"/>
    <w:rsid w:val="00C73B9D"/>
    <w:rsid w:val="00C811BC"/>
    <w:rsid w:val="00C85E78"/>
    <w:rsid w:val="00C962E7"/>
    <w:rsid w:val="00CA5B82"/>
    <w:rsid w:val="00CA6546"/>
    <w:rsid w:val="00CB0DA7"/>
    <w:rsid w:val="00CB5418"/>
    <w:rsid w:val="00CC02BA"/>
    <w:rsid w:val="00CC3D3D"/>
    <w:rsid w:val="00CD57B3"/>
    <w:rsid w:val="00CE4517"/>
    <w:rsid w:val="00CF0903"/>
    <w:rsid w:val="00CF1F51"/>
    <w:rsid w:val="00CF35CB"/>
    <w:rsid w:val="00CF57C2"/>
    <w:rsid w:val="00CF74F6"/>
    <w:rsid w:val="00D00D17"/>
    <w:rsid w:val="00D1161F"/>
    <w:rsid w:val="00D229A9"/>
    <w:rsid w:val="00D37DBD"/>
    <w:rsid w:val="00D43EAA"/>
    <w:rsid w:val="00D447E4"/>
    <w:rsid w:val="00D46414"/>
    <w:rsid w:val="00D55066"/>
    <w:rsid w:val="00D555BB"/>
    <w:rsid w:val="00D608A3"/>
    <w:rsid w:val="00D710FF"/>
    <w:rsid w:val="00D81900"/>
    <w:rsid w:val="00D81EEB"/>
    <w:rsid w:val="00D8732F"/>
    <w:rsid w:val="00D97735"/>
    <w:rsid w:val="00DA6B78"/>
    <w:rsid w:val="00DA6C09"/>
    <w:rsid w:val="00DA7A0A"/>
    <w:rsid w:val="00DD0221"/>
    <w:rsid w:val="00DD77B7"/>
    <w:rsid w:val="00E11AD5"/>
    <w:rsid w:val="00E17071"/>
    <w:rsid w:val="00E224EF"/>
    <w:rsid w:val="00E274C7"/>
    <w:rsid w:val="00E379D4"/>
    <w:rsid w:val="00E42592"/>
    <w:rsid w:val="00E55B3E"/>
    <w:rsid w:val="00E60DDA"/>
    <w:rsid w:val="00E63AB9"/>
    <w:rsid w:val="00E64F13"/>
    <w:rsid w:val="00E7159C"/>
    <w:rsid w:val="00E74F21"/>
    <w:rsid w:val="00E91207"/>
    <w:rsid w:val="00E96787"/>
    <w:rsid w:val="00EA5192"/>
    <w:rsid w:val="00EB5EC1"/>
    <w:rsid w:val="00EC4A2E"/>
    <w:rsid w:val="00ED4DAB"/>
    <w:rsid w:val="00ED5272"/>
    <w:rsid w:val="00EE2751"/>
    <w:rsid w:val="00EE327D"/>
    <w:rsid w:val="00EE3402"/>
    <w:rsid w:val="00EE3863"/>
    <w:rsid w:val="00F0331C"/>
    <w:rsid w:val="00F0372E"/>
    <w:rsid w:val="00F03DFF"/>
    <w:rsid w:val="00F0799B"/>
    <w:rsid w:val="00F13E69"/>
    <w:rsid w:val="00F16A4A"/>
    <w:rsid w:val="00F24459"/>
    <w:rsid w:val="00F25153"/>
    <w:rsid w:val="00F40F4C"/>
    <w:rsid w:val="00F429F2"/>
    <w:rsid w:val="00F47C5B"/>
    <w:rsid w:val="00F6018B"/>
    <w:rsid w:val="00F729D4"/>
    <w:rsid w:val="00F83A81"/>
    <w:rsid w:val="00F91F20"/>
    <w:rsid w:val="00FA6918"/>
    <w:rsid w:val="00FA6D5C"/>
    <w:rsid w:val="00FB0410"/>
    <w:rsid w:val="00FB2DEE"/>
    <w:rsid w:val="00FB6DC8"/>
    <w:rsid w:val="00FC6549"/>
    <w:rsid w:val="00FC67B2"/>
    <w:rsid w:val="00FE05E3"/>
    <w:rsid w:val="00FE274E"/>
    <w:rsid w:val="00FE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61003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2674124792684303826yiv1909082431msolistparagraph">
    <w:name w:val="m_-2674124792684303826yiv1909082431msolistparagraph"/>
    <w:basedOn w:val="Normal"/>
    <w:rsid w:val="00F24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2674124792684303826yiv1909082431msonormal">
    <w:name w:val="m_-2674124792684303826yiv1909082431msonormal"/>
    <w:basedOn w:val="Normal"/>
    <w:rsid w:val="00F24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63A48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863A48"/>
    <w:rPr>
      <w:b/>
      <w:bCs/>
    </w:rPr>
  </w:style>
  <w:style w:type="paragraph" w:customStyle="1" w:styleId="mechtex">
    <w:name w:val="mechtex"/>
    <w:basedOn w:val="Normal"/>
    <w:link w:val="mechtexChar"/>
    <w:rsid w:val="00863A48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mechtexChar">
    <w:name w:val="mechtex Char"/>
    <w:link w:val="mechtex"/>
    <w:rsid w:val="00863A48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3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5C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079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730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 1 Char"/>
    <w:basedOn w:val="DefaultParagraphFont"/>
    <w:link w:val="Heading1"/>
    <w:rsid w:val="00A61003"/>
    <w:rPr>
      <w:rFonts w:ascii="Times Armenian" w:eastAsia="Times New Roman" w:hAnsi="Times Armenian" w:cs="Times New Roman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A6100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6100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61003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2674124792684303826yiv1909082431msolistparagraph">
    <w:name w:val="m_-2674124792684303826yiv1909082431msolistparagraph"/>
    <w:basedOn w:val="Normal"/>
    <w:rsid w:val="00F24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2674124792684303826yiv1909082431msonormal">
    <w:name w:val="m_-2674124792684303826yiv1909082431msonormal"/>
    <w:basedOn w:val="Normal"/>
    <w:rsid w:val="00F24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63A48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863A48"/>
    <w:rPr>
      <w:b/>
      <w:bCs/>
    </w:rPr>
  </w:style>
  <w:style w:type="paragraph" w:customStyle="1" w:styleId="mechtex">
    <w:name w:val="mechtex"/>
    <w:basedOn w:val="Normal"/>
    <w:link w:val="mechtexChar"/>
    <w:rsid w:val="00863A48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mechtexChar">
    <w:name w:val="mechtex Char"/>
    <w:link w:val="mechtex"/>
    <w:rsid w:val="00863A48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3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5C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079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730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1Char">
    <w:name w:val="Heading 1 Char"/>
    <w:basedOn w:val="DefaultParagraphFont"/>
    <w:link w:val="Heading1"/>
    <w:rsid w:val="00A61003"/>
    <w:rPr>
      <w:rFonts w:ascii="Times Armenian" w:eastAsia="Times New Roman" w:hAnsi="Times Armenian" w:cs="Times New Roman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A6100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6100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9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507B3-D0ED-4F13-BA0B-43338E6C9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13</Pages>
  <Words>2994</Words>
  <Characters>17071</Characters>
  <Application>Microsoft Office Word</Application>
  <DocSecurity>0</DocSecurity>
  <Lines>142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20025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https://mul2.gov.am/tasks/246862/oneclick/Naxagic_texekanq_himnavorum.docx?token=b5824bf48f8778349af123137dd9c2c4</cp:keywords>
  <cp:lastModifiedBy>note</cp:lastModifiedBy>
  <cp:revision>13</cp:revision>
  <dcterms:created xsi:type="dcterms:W3CDTF">2020-04-18T12:44:00Z</dcterms:created>
  <dcterms:modified xsi:type="dcterms:W3CDTF">2020-04-18T13:47:00Z</dcterms:modified>
</cp:coreProperties>
</file>