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67"/>
        <w:gridCol w:w="2308"/>
        <w:gridCol w:w="4787"/>
        <w:gridCol w:w="2025"/>
        <w:gridCol w:w="6560"/>
      </w:tblGrid>
      <w:tr w:rsidR="00995FFE" w:rsidRPr="003A14B1" w:rsidTr="00995FFE">
        <w:tc>
          <w:tcPr>
            <w:tcW w:w="5000" w:type="pct"/>
            <w:gridSpan w:val="5"/>
          </w:tcPr>
          <w:p w:rsidR="00995FFE" w:rsidRPr="00995FFE" w:rsidRDefault="00995FFE" w:rsidP="00F90ACB">
            <w:pPr>
              <w:pStyle w:val="Header"/>
              <w:spacing w:line="276" w:lineRule="auto"/>
              <w:jc w:val="center"/>
              <w:rPr>
                <w:rFonts w:ascii="GHEA Grapalat" w:hAnsi="GHEA Grapalat"/>
                <w:noProof/>
                <w:sz w:val="22"/>
                <w:lang w:val="hy-AM"/>
              </w:rPr>
            </w:pPr>
            <w:r w:rsidRPr="00995FFE">
              <w:rPr>
                <w:rFonts w:ascii="GHEA Grapalat" w:hAnsi="GHEA Grapalat"/>
                <w:noProof/>
                <w:sz w:val="22"/>
                <w:lang w:val="hy-AM"/>
              </w:rPr>
              <w:t>ԱՄՓՈՓԱԹԵՐԹ</w:t>
            </w:r>
          </w:p>
          <w:p w:rsidR="00995FFE" w:rsidRPr="00995FFE" w:rsidRDefault="00995FFE" w:rsidP="00F90ACB">
            <w:pPr>
              <w:spacing w:line="276" w:lineRule="auto"/>
              <w:ind w:left="426"/>
              <w:jc w:val="center"/>
              <w:rPr>
                <w:rFonts w:ascii="GHEA Grapalat" w:hAnsi="GHEA Grapalat"/>
                <w:bCs/>
                <w:noProof/>
                <w:sz w:val="22"/>
                <w:lang w:val="hy-AM"/>
              </w:rPr>
            </w:pPr>
            <w:r w:rsidRPr="00995FFE">
              <w:rPr>
                <w:rFonts w:ascii="GHEA Grapalat" w:hAnsi="GHEA Grapalat"/>
                <w:noProof/>
                <w:sz w:val="22"/>
                <w:lang w:val="hy-AM"/>
              </w:rPr>
              <w:t>«</w:t>
            </w:r>
            <w:r w:rsidRPr="00995FFE">
              <w:rPr>
                <w:rFonts w:ascii="GHEA Grapalat" w:hAnsi="GHEA Grapalat"/>
                <w:bCs/>
                <w:noProof/>
                <w:sz w:val="22"/>
                <w:lang w:val="hy-AM"/>
              </w:rPr>
              <w:t>ՀԱՅԱՍՏԱՆԻ ՀԱՆՐԱՊԵՏՈՒԹՅԱՆ ԱՌՈՂՋԱՊԱՀԱԿԱՆ ԵՎ ԱՇԽԱՏԱՆՔԻ  ՏԵՍՉԱԿԱՆ ՄԱՐՄՆԻ ԿՈՂՄԻՑ ԻՐԱԿԱՆԱՑՎՈՂ ՌԻՍԿԻ ՎՐԱ ՀԻՄՆՎԱԾ ՍՏՈՒԳՈՒՄՆԵՐԻ ՍՏՈՒԳԱԹԵՐԹԵՐԸ ՀԱՍՏԱՏԵԼՈՒ ՄԱՍԻՆ</w:t>
            </w:r>
            <w:r w:rsidRPr="00995FFE">
              <w:rPr>
                <w:rFonts w:ascii="GHEA Grapalat" w:hAnsi="GHEA Grapalat"/>
                <w:noProof/>
                <w:sz w:val="22"/>
                <w:lang w:val="hy-AM"/>
              </w:rPr>
              <w:t>» ՀԱՅԱՍՏԱՆԻ ՀԱՆՐԱՊԵՏՈՒԹՅԱՆ ԿԱՌԱՎԱՐՈՒԹՅԱՆ ՈՐՈՇՄԱՆ ԸՆԴՈՒՆՄԱՆ ՎԵՐԱԲԵՐՅԱԼ</w:t>
            </w:r>
          </w:p>
        </w:tc>
      </w:tr>
      <w:tr w:rsidR="00C94F44" w:rsidRPr="00995FFE" w:rsidTr="0083336A">
        <w:trPr>
          <w:trHeight w:val="778"/>
        </w:trPr>
        <w:tc>
          <w:tcPr>
            <w:tcW w:w="114" w:type="pct"/>
          </w:tcPr>
          <w:p w:rsidR="00E85C98" w:rsidRPr="00995FFE" w:rsidRDefault="00E85C98" w:rsidP="00F90ACB">
            <w:pPr>
              <w:spacing w:line="276" w:lineRule="auto"/>
              <w:jc w:val="center"/>
              <w:rPr>
                <w:rFonts w:ascii="GHEA Grapalat" w:hAnsi="GHEA Grapalat"/>
                <w:b/>
                <w:noProof/>
                <w:sz w:val="22"/>
                <w:lang w:val="hy-AM"/>
              </w:rPr>
            </w:pPr>
            <w:r w:rsidRPr="00995FFE">
              <w:rPr>
                <w:rFonts w:ascii="GHEA Grapalat" w:hAnsi="GHEA Grapalat"/>
                <w:b/>
                <w:noProof/>
                <w:sz w:val="22"/>
                <w:lang w:val="hy-AM"/>
              </w:rPr>
              <w:t>N</w:t>
            </w:r>
          </w:p>
        </w:tc>
        <w:tc>
          <w:tcPr>
            <w:tcW w:w="719" w:type="pct"/>
          </w:tcPr>
          <w:p w:rsidR="00E85C98" w:rsidRPr="00995FFE" w:rsidRDefault="00E85C98" w:rsidP="00F90ACB">
            <w:pPr>
              <w:spacing w:line="276" w:lineRule="auto"/>
              <w:jc w:val="center"/>
              <w:rPr>
                <w:rFonts w:ascii="GHEA Grapalat" w:hAnsi="GHEA Grapalat"/>
                <w:b/>
                <w:noProof/>
                <w:sz w:val="22"/>
                <w:lang w:val="hy-AM"/>
              </w:rPr>
            </w:pPr>
            <w:r w:rsidRPr="00995FFE">
              <w:rPr>
                <w:rFonts w:ascii="GHEA Grapalat" w:hAnsi="GHEA Grapalat" w:cs="Sylfaen"/>
                <w:b/>
                <w:noProof/>
                <w:sz w:val="22"/>
                <w:lang w:val="hy-AM"/>
              </w:rPr>
              <w:t>Առաջարկության</w:t>
            </w:r>
            <w:r w:rsidRPr="00995FFE">
              <w:rPr>
                <w:rFonts w:ascii="GHEA Grapalat" w:hAnsi="GHEA Grapalat"/>
                <w:b/>
                <w:noProof/>
                <w:sz w:val="22"/>
                <w:lang w:val="hy-AM"/>
              </w:rPr>
              <w:t xml:space="preserve"> </w:t>
            </w:r>
            <w:r w:rsidRPr="00995FFE">
              <w:rPr>
                <w:rFonts w:ascii="GHEA Grapalat" w:hAnsi="GHEA Grapalat" w:cs="Sylfaen"/>
                <w:b/>
                <w:noProof/>
                <w:sz w:val="22"/>
                <w:lang w:val="hy-AM"/>
              </w:rPr>
              <w:t>հեղինակը</w:t>
            </w:r>
          </w:p>
        </w:tc>
        <w:tc>
          <w:tcPr>
            <w:tcW w:w="1492" w:type="pct"/>
          </w:tcPr>
          <w:p w:rsidR="00E85C98" w:rsidRPr="00995FFE" w:rsidRDefault="00E85C98" w:rsidP="00F90ACB">
            <w:pPr>
              <w:spacing w:line="276" w:lineRule="auto"/>
              <w:jc w:val="center"/>
              <w:rPr>
                <w:rFonts w:ascii="GHEA Grapalat" w:hAnsi="GHEA Grapalat"/>
                <w:b/>
                <w:noProof/>
                <w:sz w:val="22"/>
                <w:lang w:val="hy-AM"/>
              </w:rPr>
            </w:pPr>
            <w:r w:rsidRPr="00995FFE">
              <w:rPr>
                <w:rFonts w:ascii="GHEA Grapalat" w:hAnsi="GHEA Grapalat" w:cs="Sylfaen"/>
                <w:b/>
                <w:noProof/>
                <w:sz w:val="22"/>
                <w:lang w:val="hy-AM"/>
              </w:rPr>
              <w:t>Առաջարկության</w:t>
            </w:r>
            <w:r w:rsidRPr="00995FFE">
              <w:rPr>
                <w:rFonts w:ascii="GHEA Grapalat" w:hAnsi="GHEA Grapalat"/>
                <w:b/>
                <w:noProof/>
                <w:sz w:val="22"/>
                <w:lang w:val="hy-AM"/>
              </w:rPr>
              <w:t xml:space="preserve"> </w:t>
            </w:r>
            <w:r w:rsidRPr="00995FFE">
              <w:rPr>
                <w:rFonts w:ascii="GHEA Grapalat" w:hAnsi="GHEA Grapalat" w:cs="Sylfaen"/>
                <w:b/>
                <w:noProof/>
                <w:sz w:val="22"/>
                <w:lang w:val="hy-AM"/>
              </w:rPr>
              <w:t>բովանդակությունը</w:t>
            </w:r>
          </w:p>
        </w:tc>
        <w:tc>
          <w:tcPr>
            <w:tcW w:w="631" w:type="pct"/>
          </w:tcPr>
          <w:p w:rsidR="00E85C98" w:rsidRPr="00995FFE" w:rsidRDefault="00995FFE" w:rsidP="00F90ACB">
            <w:pPr>
              <w:spacing w:line="276" w:lineRule="auto"/>
              <w:jc w:val="center"/>
              <w:rPr>
                <w:rFonts w:ascii="GHEA Grapalat" w:hAnsi="GHEA Grapalat" w:cs="Sylfaen"/>
                <w:b/>
                <w:noProof/>
                <w:sz w:val="22"/>
                <w:lang w:val="hy-AM"/>
              </w:rPr>
            </w:pPr>
            <w:r w:rsidRPr="00995FFE">
              <w:rPr>
                <w:rFonts w:ascii="GHEA Grapalat" w:hAnsi="GHEA Grapalat" w:cs="Sylfaen"/>
                <w:b/>
                <w:noProof/>
                <w:sz w:val="22"/>
                <w:lang w:val="hy-AM"/>
              </w:rPr>
              <w:t>Եզրակացություն</w:t>
            </w:r>
          </w:p>
        </w:tc>
        <w:tc>
          <w:tcPr>
            <w:tcW w:w="2044" w:type="pct"/>
          </w:tcPr>
          <w:p w:rsidR="00E85C98" w:rsidRPr="00995FFE" w:rsidRDefault="00995FFE" w:rsidP="00F90ACB">
            <w:pPr>
              <w:spacing w:line="276" w:lineRule="auto"/>
              <w:jc w:val="center"/>
              <w:rPr>
                <w:rFonts w:ascii="GHEA Grapalat" w:hAnsi="GHEA Grapalat"/>
                <w:b/>
                <w:noProof/>
                <w:sz w:val="22"/>
                <w:lang w:val="hy-AM"/>
              </w:rPr>
            </w:pPr>
            <w:r>
              <w:rPr>
                <w:rFonts w:ascii="GHEA Grapalat" w:hAnsi="GHEA Grapalat"/>
                <w:b/>
                <w:noProof/>
                <w:sz w:val="22"/>
                <w:lang w:val="hy-AM"/>
              </w:rPr>
              <w:t>Կատարված փոփոխությունը</w:t>
            </w:r>
          </w:p>
        </w:tc>
      </w:tr>
      <w:tr w:rsidR="00C94F44" w:rsidRPr="00995FFE" w:rsidTr="0083336A">
        <w:tc>
          <w:tcPr>
            <w:tcW w:w="114" w:type="pct"/>
          </w:tcPr>
          <w:p w:rsidR="00E85C98" w:rsidRPr="00995FFE" w:rsidRDefault="00E85C98" w:rsidP="00F90ACB">
            <w:pPr>
              <w:spacing w:line="276" w:lineRule="auto"/>
              <w:jc w:val="center"/>
              <w:rPr>
                <w:rFonts w:ascii="GHEA Grapalat" w:hAnsi="GHEA Grapalat"/>
                <w:noProof/>
                <w:sz w:val="22"/>
                <w:lang w:val="hy-AM"/>
              </w:rPr>
            </w:pPr>
            <w:r w:rsidRPr="00995FFE">
              <w:rPr>
                <w:rFonts w:ascii="GHEA Grapalat" w:hAnsi="GHEA Grapalat"/>
                <w:noProof/>
                <w:sz w:val="22"/>
                <w:lang w:val="hy-AM"/>
              </w:rPr>
              <w:t>1</w:t>
            </w:r>
          </w:p>
        </w:tc>
        <w:tc>
          <w:tcPr>
            <w:tcW w:w="719" w:type="pct"/>
          </w:tcPr>
          <w:p w:rsidR="00E85C98" w:rsidRPr="00995FFE" w:rsidRDefault="00E85C98" w:rsidP="00F90ACB">
            <w:pPr>
              <w:spacing w:line="276" w:lineRule="auto"/>
              <w:jc w:val="center"/>
              <w:rPr>
                <w:rFonts w:ascii="GHEA Grapalat" w:hAnsi="GHEA Grapalat"/>
                <w:noProof/>
                <w:sz w:val="22"/>
                <w:lang w:val="hy-AM"/>
              </w:rPr>
            </w:pPr>
            <w:r w:rsidRPr="00995FFE">
              <w:rPr>
                <w:rFonts w:ascii="GHEA Grapalat" w:hAnsi="GHEA Grapalat"/>
                <w:noProof/>
                <w:sz w:val="22"/>
                <w:lang w:val="hy-AM"/>
              </w:rPr>
              <w:t>2</w:t>
            </w:r>
          </w:p>
        </w:tc>
        <w:tc>
          <w:tcPr>
            <w:tcW w:w="1492" w:type="pct"/>
          </w:tcPr>
          <w:p w:rsidR="00E85C98" w:rsidRPr="00995FFE" w:rsidRDefault="00E85C98" w:rsidP="00F90ACB">
            <w:pPr>
              <w:spacing w:line="276" w:lineRule="auto"/>
              <w:jc w:val="center"/>
              <w:rPr>
                <w:rFonts w:ascii="GHEA Grapalat" w:hAnsi="GHEA Grapalat"/>
                <w:noProof/>
                <w:sz w:val="22"/>
                <w:lang w:val="hy-AM"/>
              </w:rPr>
            </w:pPr>
            <w:r w:rsidRPr="00995FFE">
              <w:rPr>
                <w:rFonts w:ascii="GHEA Grapalat" w:hAnsi="GHEA Grapalat"/>
                <w:noProof/>
                <w:sz w:val="22"/>
                <w:lang w:val="hy-AM"/>
              </w:rPr>
              <w:t>3</w:t>
            </w:r>
          </w:p>
        </w:tc>
        <w:tc>
          <w:tcPr>
            <w:tcW w:w="631" w:type="pct"/>
          </w:tcPr>
          <w:p w:rsidR="00E85C98" w:rsidRPr="00995FFE" w:rsidRDefault="00E85C98" w:rsidP="00F90ACB">
            <w:pPr>
              <w:spacing w:line="276" w:lineRule="auto"/>
              <w:jc w:val="center"/>
              <w:rPr>
                <w:rFonts w:ascii="GHEA Grapalat" w:hAnsi="GHEA Grapalat"/>
                <w:noProof/>
                <w:sz w:val="22"/>
                <w:lang w:val="hy-AM"/>
              </w:rPr>
            </w:pPr>
          </w:p>
        </w:tc>
        <w:tc>
          <w:tcPr>
            <w:tcW w:w="2044" w:type="pct"/>
          </w:tcPr>
          <w:p w:rsidR="00E85C98" w:rsidRPr="00995FFE" w:rsidRDefault="00E85C98" w:rsidP="00F90ACB">
            <w:pPr>
              <w:spacing w:line="276" w:lineRule="auto"/>
              <w:jc w:val="center"/>
              <w:rPr>
                <w:rFonts w:ascii="GHEA Grapalat" w:hAnsi="GHEA Grapalat"/>
                <w:noProof/>
                <w:sz w:val="22"/>
                <w:lang w:val="hy-AM"/>
              </w:rPr>
            </w:pPr>
            <w:r w:rsidRPr="00995FFE">
              <w:rPr>
                <w:rFonts w:ascii="GHEA Grapalat" w:hAnsi="GHEA Grapalat"/>
                <w:noProof/>
                <w:sz w:val="22"/>
                <w:lang w:val="hy-AM"/>
              </w:rPr>
              <w:t>4</w:t>
            </w:r>
          </w:p>
        </w:tc>
      </w:tr>
      <w:tr w:rsidR="00C94F44" w:rsidRPr="00A2521E" w:rsidTr="0083336A">
        <w:tc>
          <w:tcPr>
            <w:tcW w:w="114" w:type="pct"/>
            <w:vMerge w:val="restart"/>
          </w:tcPr>
          <w:p w:rsidR="00E85C98" w:rsidRPr="00995FFE" w:rsidRDefault="00E85C98" w:rsidP="006B0035">
            <w:pPr>
              <w:spacing w:line="276" w:lineRule="auto"/>
              <w:rPr>
                <w:rFonts w:ascii="GHEA Grapalat" w:hAnsi="GHEA Grapalat"/>
                <w:noProof/>
                <w:sz w:val="22"/>
                <w:lang w:val="hy-AM"/>
              </w:rPr>
            </w:pPr>
            <w:r w:rsidRPr="00995FFE">
              <w:rPr>
                <w:rFonts w:ascii="GHEA Grapalat" w:hAnsi="GHEA Grapalat"/>
                <w:noProof/>
                <w:sz w:val="22"/>
                <w:lang w:val="hy-AM"/>
              </w:rPr>
              <w:t>1</w:t>
            </w:r>
          </w:p>
        </w:tc>
        <w:tc>
          <w:tcPr>
            <w:tcW w:w="719" w:type="pct"/>
            <w:vMerge w:val="restart"/>
          </w:tcPr>
          <w:p w:rsidR="00E85C98" w:rsidRPr="00995FFE" w:rsidRDefault="00E85C98" w:rsidP="006B0035">
            <w:pPr>
              <w:spacing w:line="276" w:lineRule="auto"/>
              <w:rPr>
                <w:rFonts w:ascii="GHEA Grapalat" w:hAnsi="GHEA Grapalat" w:cs="Sylfaen"/>
                <w:noProof/>
                <w:sz w:val="22"/>
                <w:highlight w:val="yellow"/>
                <w:lang w:val="hy-AM"/>
              </w:rPr>
            </w:pPr>
            <w:r w:rsidRPr="00995FFE">
              <w:rPr>
                <w:rFonts w:ascii="GHEA Grapalat" w:hAnsi="GHEA Grapalat" w:cs="Sylfaen"/>
                <w:noProof/>
                <w:sz w:val="22"/>
                <w:lang w:val="hy-AM"/>
              </w:rPr>
              <w:t>Առողջապահության նախարարություն</w:t>
            </w:r>
          </w:p>
        </w:tc>
        <w:tc>
          <w:tcPr>
            <w:tcW w:w="1492" w:type="pct"/>
          </w:tcPr>
          <w:p w:rsidR="00E85C98" w:rsidRPr="00995FFE" w:rsidRDefault="00E85C98" w:rsidP="006B0035">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w:t>
            </w:r>
            <w:r w:rsidRPr="00995FFE">
              <w:rPr>
                <w:rFonts w:ascii="GHEA Grapalat" w:hAnsi="GHEA Grapalat" w:cs="Sylfaen"/>
                <w:iCs/>
                <w:noProof/>
                <w:color w:val="000000" w:themeColor="text1"/>
                <w:sz w:val="22"/>
                <w:lang w:val="hy-AM"/>
              </w:rPr>
              <w:tab/>
              <w:t xml:space="preserve">Նախադպրոցական կրթական (ՏԳՏԴ ծածկագիր՝ 85.1) Ստուգաթերթ N 1.2. </w:t>
            </w:r>
          </w:p>
          <w:p w:rsidR="00E85C98" w:rsidRPr="00995FFE" w:rsidRDefault="00E85C98" w:rsidP="006B0035">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w:t>
            </w:r>
            <w:r w:rsidRPr="00995FFE">
              <w:rPr>
                <w:rFonts w:ascii="GHEA Grapalat" w:hAnsi="GHEA Grapalat" w:cs="Sylfaen"/>
                <w:iCs/>
                <w:noProof/>
                <w:color w:val="000000" w:themeColor="text1"/>
                <w:sz w:val="22"/>
                <w:lang w:val="hy-AM"/>
              </w:rPr>
              <w:tab/>
              <w:t>Նախագծի 7-րդ կետից հետո ավելացնել նոր կետեր հետևյալ բովանդակությամբ. 8. Կրտսեր 2-րդ և միջին խմբերում տեղադրվում են 4 մանկական լվացարան, 3 մանկական զուգարանակոնք, միջնապատով առանձնացված խցիկներում ցնցուղի տակդիր, ճկուն փողրակով (շլանգ) ցնցուղ և 1 սրբիչ: 9.Մեծերի և նախապատրաստական խմբերը պետք է ունենան առանձին զուգարաններ աղջիկների ու տղաների համար, 4 զուգարանակոնք, 4 լվացարան, 1 ջրացնցուղային տակնոց, 1 սրբիչ::</w:t>
            </w:r>
          </w:p>
        </w:tc>
        <w:tc>
          <w:tcPr>
            <w:tcW w:w="631" w:type="pct"/>
          </w:tcPr>
          <w:p w:rsidR="00995FFE" w:rsidRDefault="00995FFE" w:rsidP="002F3876">
            <w:pPr>
              <w:spacing w:line="276" w:lineRule="auto"/>
              <w:jc w:val="both"/>
              <w:rPr>
                <w:rFonts w:ascii="GHEA Grapalat" w:hAnsi="GHEA Grapalat" w:cs="Sylfaen"/>
                <w:noProof/>
                <w:sz w:val="22"/>
                <w:lang w:val="hy-AM"/>
              </w:rPr>
            </w:pPr>
          </w:p>
          <w:p w:rsidR="00995FFE" w:rsidRDefault="00995FFE" w:rsidP="002F3876">
            <w:pPr>
              <w:spacing w:line="276" w:lineRule="auto"/>
              <w:jc w:val="both"/>
              <w:rPr>
                <w:rFonts w:ascii="GHEA Grapalat" w:hAnsi="GHEA Grapalat" w:cs="Sylfaen"/>
                <w:noProof/>
                <w:sz w:val="22"/>
                <w:lang w:val="hy-AM"/>
              </w:rPr>
            </w:pPr>
          </w:p>
          <w:p w:rsidR="00995FFE" w:rsidRDefault="00995FFE" w:rsidP="002F3876">
            <w:pPr>
              <w:spacing w:line="276" w:lineRule="auto"/>
              <w:jc w:val="both"/>
              <w:rPr>
                <w:rFonts w:ascii="GHEA Grapalat" w:hAnsi="GHEA Grapalat" w:cs="Sylfaen"/>
                <w:noProof/>
                <w:sz w:val="22"/>
                <w:lang w:val="hy-AM"/>
              </w:rPr>
            </w:pPr>
          </w:p>
          <w:p w:rsidR="00995FFE" w:rsidRDefault="00995FFE" w:rsidP="002F3876">
            <w:pPr>
              <w:spacing w:line="276" w:lineRule="auto"/>
              <w:jc w:val="both"/>
              <w:rPr>
                <w:rFonts w:ascii="GHEA Grapalat" w:hAnsi="GHEA Grapalat" w:cs="Sylfaen"/>
                <w:noProof/>
                <w:sz w:val="22"/>
                <w:lang w:val="hy-AM"/>
              </w:rPr>
            </w:pPr>
          </w:p>
          <w:p w:rsidR="00E85C98" w:rsidRPr="00995FFE" w:rsidRDefault="00995FFE"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Ընդունվել է մասամբ:</w:t>
            </w:r>
          </w:p>
        </w:tc>
        <w:tc>
          <w:tcPr>
            <w:tcW w:w="2044" w:type="pct"/>
          </w:tcPr>
          <w:p w:rsidR="00E85C98" w:rsidRPr="00995FFE" w:rsidRDefault="00E85C98"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Ավելացել է նոր կետ:</w:t>
            </w:r>
          </w:p>
          <w:p w:rsidR="00E85C98" w:rsidRPr="00995FFE" w:rsidRDefault="00E85C98" w:rsidP="002F3876">
            <w:pPr>
              <w:pStyle w:val="ListParagraph"/>
              <w:numPr>
                <w:ilvl w:val="0"/>
                <w:numId w:val="6"/>
              </w:numPr>
              <w:spacing w:line="276" w:lineRule="auto"/>
              <w:ind w:left="22" w:firstLine="0"/>
              <w:jc w:val="both"/>
              <w:rPr>
                <w:rFonts w:ascii="GHEA Grapalat" w:hAnsi="GHEA Grapalat" w:cs="Sylfaen"/>
                <w:noProof/>
                <w:sz w:val="22"/>
                <w:lang w:val="hy-AM"/>
              </w:rPr>
            </w:pPr>
            <w:r w:rsidRPr="00995FFE">
              <w:rPr>
                <w:rFonts w:ascii="GHEA Grapalat" w:hAnsi="GHEA Grapalat" w:cs="Sylfaen"/>
                <w:noProof/>
                <w:sz w:val="22"/>
                <w:lang w:val="hy-AM"/>
              </w:rPr>
              <w:t xml:space="preserve">«8. </w:t>
            </w:r>
            <w:r w:rsidRPr="00995FFE">
              <w:rPr>
                <w:rFonts w:ascii="GHEA Grapalat" w:hAnsi="GHEA Grapalat" w:cs="Sylfaen"/>
                <w:iCs/>
                <w:noProof/>
                <w:color w:val="000000" w:themeColor="text1"/>
                <w:sz w:val="22"/>
                <w:lang w:val="hy-AM"/>
              </w:rPr>
              <w:t>Մեծերի և նախապատրաստական խմբերը պետք է ունենան առանձին զուգարաններ աղջիկների ու տղաների համար»</w:t>
            </w:r>
          </w:p>
          <w:p w:rsidR="00E85C98" w:rsidRPr="00995FFE" w:rsidRDefault="00E85C98" w:rsidP="002F3876">
            <w:pPr>
              <w:pStyle w:val="ListParagraph"/>
              <w:numPr>
                <w:ilvl w:val="0"/>
                <w:numId w:val="6"/>
              </w:numPr>
              <w:spacing w:line="276" w:lineRule="auto"/>
              <w:ind w:left="22" w:firstLine="0"/>
              <w:jc w:val="both"/>
              <w:rPr>
                <w:rFonts w:ascii="GHEA Grapalat" w:hAnsi="GHEA Grapalat" w:cs="Sylfaen"/>
                <w:noProof/>
                <w:sz w:val="22"/>
                <w:lang w:val="hy-AM"/>
              </w:rPr>
            </w:pPr>
            <w:r w:rsidRPr="00995FFE">
              <w:rPr>
                <w:rFonts w:ascii="GHEA Grapalat" w:hAnsi="GHEA Grapalat" w:cs="Sylfaen"/>
                <w:iCs/>
                <w:noProof/>
                <w:color w:val="000000" w:themeColor="text1"/>
                <w:sz w:val="22"/>
                <w:lang w:val="hy-AM"/>
              </w:rPr>
              <w:t xml:space="preserve">Ինչ վերաբերում է </w:t>
            </w:r>
            <w:r w:rsidRPr="00995FFE">
              <w:rPr>
                <w:rFonts w:ascii="GHEA Grapalat" w:hAnsi="GHEA Grapalat" w:cs="Sylfaen"/>
                <w:noProof/>
                <w:sz w:val="22"/>
                <w:lang w:val="hy-AM"/>
              </w:rPr>
              <w:t>«</w:t>
            </w:r>
            <w:r w:rsidRPr="00995FFE">
              <w:rPr>
                <w:rFonts w:ascii="GHEA Grapalat" w:hAnsi="GHEA Grapalat" w:cs="Sylfaen"/>
                <w:iCs/>
                <w:noProof/>
                <w:color w:val="000000" w:themeColor="text1"/>
                <w:sz w:val="22"/>
                <w:lang w:val="hy-AM"/>
              </w:rPr>
              <w:t>Կրտսեր 2-րդ և միջին խմբերում տեղադրվում են 4 մանկական լվացարան, 3 մանկական զուգարանակոնք</w:t>
            </w:r>
            <w:r w:rsidRPr="00995FFE">
              <w:rPr>
                <w:rFonts w:ascii="GHEA Grapalat" w:hAnsi="GHEA Grapalat" w:cs="Sylfaen"/>
                <w:noProof/>
                <w:sz w:val="22"/>
                <w:lang w:val="hy-AM"/>
              </w:rPr>
              <w:t>», և «</w:t>
            </w:r>
            <w:r w:rsidRPr="00995FFE">
              <w:rPr>
                <w:rFonts w:ascii="GHEA Grapalat" w:hAnsi="GHEA Grapalat" w:cs="Sylfaen"/>
                <w:iCs/>
                <w:noProof/>
                <w:color w:val="000000" w:themeColor="text1"/>
                <w:sz w:val="22"/>
                <w:lang w:val="hy-AM"/>
              </w:rPr>
              <w:t>1 սրբիչ</w:t>
            </w:r>
            <w:r w:rsidRPr="00995FFE">
              <w:rPr>
                <w:rFonts w:ascii="GHEA Grapalat" w:hAnsi="GHEA Grapalat" w:cs="Sylfaen"/>
                <w:noProof/>
                <w:sz w:val="22"/>
                <w:lang w:val="hy-AM"/>
              </w:rPr>
              <w:t>» պահանջները ավելացնելուն, պետք է նշել, որ իրականում այս կետի ապահովումն հնարավոր չէ շենքային պայմաններից ելնելով, իսկ փորձարկումների ժամանակ պարզ է դարձել, որ որոշ տեղերում սրբիչների փոխարեն օգտագործվում են ավելի ժամանակակից միջոցներ, օր.՝ մեկանգամյա թղթեր:</w:t>
            </w:r>
          </w:p>
          <w:p w:rsidR="00E85C98" w:rsidRPr="00995FFE" w:rsidRDefault="00E85C98" w:rsidP="002F3876">
            <w:pPr>
              <w:pStyle w:val="ListParagraph"/>
              <w:numPr>
                <w:ilvl w:val="0"/>
                <w:numId w:val="6"/>
              </w:numPr>
              <w:spacing w:line="276" w:lineRule="auto"/>
              <w:ind w:left="22" w:firstLine="0"/>
              <w:jc w:val="both"/>
              <w:rPr>
                <w:rFonts w:ascii="GHEA Grapalat" w:hAnsi="GHEA Grapalat" w:cs="Sylfaen"/>
                <w:noProof/>
                <w:sz w:val="22"/>
                <w:lang w:val="hy-AM"/>
              </w:rPr>
            </w:pPr>
            <w:r w:rsidRPr="00995FFE">
              <w:rPr>
                <w:rFonts w:ascii="GHEA Grapalat" w:hAnsi="GHEA Grapalat" w:cs="Sylfaen"/>
                <w:noProof/>
                <w:sz w:val="22"/>
                <w:lang w:val="hy-AM"/>
              </w:rPr>
              <w:t>Նույն դիտողությունը նաև «</w:t>
            </w:r>
            <w:r w:rsidRPr="00995FFE">
              <w:rPr>
                <w:rFonts w:ascii="GHEA Grapalat" w:hAnsi="GHEA Grapalat" w:cs="Sylfaen"/>
                <w:iCs/>
                <w:noProof/>
                <w:color w:val="000000" w:themeColor="text1"/>
                <w:sz w:val="22"/>
                <w:lang w:val="hy-AM"/>
              </w:rPr>
              <w:t>Մեծերի և նախապատրաստական խմբերի համար է»:</w:t>
            </w:r>
          </w:p>
        </w:tc>
      </w:tr>
      <w:tr w:rsidR="00C94F44" w:rsidRPr="00A2521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1.2</w:t>
            </w:r>
            <w:r w:rsidRPr="00995FFE">
              <w:rPr>
                <w:rFonts w:ascii="GHEA Grapalat" w:hAnsi="GHEA Grapalat" w:cs="Sylfaen"/>
                <w:iCs/>
                <w:noProof/>
                <w:color w:val="000000" w:themeColor="text1"/>
                <w:sz w:val="22"/>
                <w:lang w:val="hy-AM"/>
              </w:rPr>
              <w:tab/>
              <w:t>Նախագծի 14-րդ կետը շարադրել հետևյալ բովանդակությամբ՝ «Նախադպրոցական կազմակերպության հիմնական շինությունները ունեն անմիջական բնական լուսավորում, որտեղ ԲԼԳ  կազմում է 1,5%-ից ոչ պակաս»:</w:t>
            </w:r>
          </w:p>
        </w:tc>
        <w:tc>
          <w:tcPr>
            <w:tcW w:w="631" w:type="pct"/>
          </w:tcPr>
          <w:p w:rsidR="00E85C98" w:rsidRPr="00995FFE" w:rsidRDefault="00995FFE" w:rsidP="004D4707">
            <w:pPr>
              <w:spacing w:line="276" w:lineRule="auto"/>
              <w:rPr>
                <w:rFonts w:ascii="GHEA Grapalat" w:hAnsi="GHEA Grapalat" w:cs="Sylfaen"/>
                <w:noProof/>
                <w:sz w:val="22"/>
                <w:lang w:val="hy-AM"/>
              </w:rPr>
            </w:pPr>
            <w:r w:rsidRPr="00995FFE">
              <w:rPr>
                <w:rFonts w:ascii="GHEA Grapalat" w:hAnsi="GHEA Grapalat" w:cs="Sylfaen"/>
                <w:noProof/>
                <w:sz w:val="22"/>
                <w:lang w:val="hy-AM"/>
              </w:rPr>
              <w:t xml:space="preserve">Ընդունվել է </w:t>
            </w:r>
          </w:p>
        </w:tc>
        <w:tc>
          <w:tcPr>
            <w:tcW w:w="2044" w:type="pct"/>
          </w:tcPr>
          <w:p w:rsidR="00E85C98" w:rsidRPr="00995FFE" w:rsidRDefault="00E85C98" w:rsidP="004D4707">
            <w:pPr>
              <w:spacing w:line="276" w:lineRule="auto"/>
              <w:rPr>
                <w:rFonts w:ascii="GHEA Grapalat" w:hAnsi="GHEA Grapalat" w:cs="Sylfaen"/>
                <w:noProof/>
                <w:sz w:val="22"/>
                <w:lang w:val="hy-AM"/>
              </w:rPr>
            </w:pPr>
            <w:r w:rsidRPr="00995FFE">
              <w:rPr>
                <w:rFonts w:ascii="GHEA Grapalat" w:hAnsi="GHEA Grapalat" w:cs="Sylfaen"/>
                <w:noProof/>
                <w:sz w:val="22"/>
                <w:lang w:val="hy-AM"/>
              </w:rPr>
              <w:t>Կետը խմբագրվել է:</w:t>
            </w:r>
          </w:p>
          <w:p w:rsidR="00E85C98" w:rsidRPr="00995FFE" w:rsidRDefault="00E85C98"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Նախադպրոցական կազմակերպության հիմնական շինությունները ունեն անմիջական բնական լուսավորում, որտեղ բնական լուսավորության գործակիցը (ԲԼԳ) կազմում է 1,5%-ից ոչ պակաս.</w:t>
            </w:r>
          </w:p>
        </w:tc>
      </w:tr>
      <w:tr w:rsidR="00C94F44" w:rsidRPr="00A2521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pStyle w:val="NormalWeb"/>
              <w:spacing w:line="276" w:lineRule="auto"/>
              <w:jc w:val="both"/>
              <w:rPr>
                <w:rFonts w:ascii="GHEA Grapalat" w:hAnsi="GHEA Grapalat" w:cs="Sylfaen"/>
                <w:noProof/>
                <w:sz w:val="22"/>
                <w:lang w:val="hy-AM"/>
              </w:rPr>
            </w:pPr>
            <w:r w:rsidRPr="00995FFE">
              <w:rPr>
                <w:rFonts w:ascii="GHEA Grapalat" w:hAnsi="GHEA Grapalat" w:cs="Sylfaen"/>
                <w:iCs/>
                <w:noProof/>
                <w:color w:val="000000" w:themeColor="text1"/>
                <w:sz w:val="22"/>
                <w:lang w:val="hy-AM"/>
              </w:rPr>
              <w:t>1.3</w:t>
            </w:r>
            <w:r w:rsidRPr="00995FFE">
              <w:rPr>
                <w:rFonts w:ascii="GHEA Grapalat" w:hAnsi="GHEA Grapalat" w:cs="Sylfaen"/>
                <w:iCs/>
                <w:noProof/>
                <w:color w:val="000000" w:themeColor="text1"/>
                <w:sz w:val="22"/>
                <w:lang w:val="hy-AM"/>
              </w:rPr>
              <w:tab/>
              <w:t xml:space="preserve">Նախագծի նույն կետում ավելացնել ենթակետեր բոլոր խմբերի ննջարաններին, ինչպես նաև մեկուսարանին, </w:t>
            </w:r>
            <w:r w:rsidRPr="00995FFE">
              <w:rPr>
                <w:rFonts w:ascii="GHEA Grapalat" w:hAnsi="GHEA Grapalat" w:cs="Sylfaen"/>
                <w:iCs/>
                <w:noProof/>
                <w:color w:val="000000" w:themeColor="text1"/>
                <w:sz w:val="22"/>
                <w:lang w:val="hy-AM"/>
              </w:rPr>
              <w:lastRenderedPageBreak/>
              <w:t>հիվանդասենյակին, դահլիճներին ներկայացվող պահանջներով:</w:t>
            </w:r>
          </w:p>
        </w:tc>
        <w:tc>
          <w:tcPr>
            <w:tcW w:w="631" w:type="pct"/>
          </w:tcPr>
          <w:p w:rsidR="00E85C98" w:rsidRPr="00995FFE" w:rsidRDefault="00995FFE"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lastRenderedPageBreak/>
              <w:t>Ընդունվել է մասամբ:</w:t>
            </w:r>
          </w:p>
        </w:tc>
        <w:tc>
          <w:tcPr>
            <w:tcW w:w="2044" w:type="pct"/>
          </w:tcPr>
          <w:p w:rsidR="00E85C98" w:rsidRPr="00995FFE" w:rsidRDefault="00F50BBE" w:rsidP="00F50BBE">
            <w:pPr>
              <w:spacing w:line="276" w:lineRule="auto"/>
              <w:jc w:val="both"/>
              <w:rPr>
                <w:rFonts w:ascii="GHEA Grapalat" w:hAnsi="GHEA Grapalat" w:cs="Sylfaen"/>
                <w:noProof/>
                <w:sz w:val="22"/>
                <w:lang w:val="hy-AM"/>
              </w:rPr>
            </w:pPr>
            <w:r>
              <w:rPr>
                <w:rFonts w:ascii="GHEA Grapalat" w:hAnsi="GHEA Grapalat" w:cs="Sylfaen"/>
                <w:noProof/>
                <w:sz w:val="22"/>
                <w:lang w:val="hy-AM"/>
              </w:rPr>
              <w:t>Հաշվի առնելով, որ այլ սենքերում բնական լուսավորվածության պահանջի պահպանումը նվազ ռիսկային է և ոչ իրատեսական (</w:t>
            </w:r>
            <w:r w:rsidR="00745027">
              <w:rPr>
                <w:rFonts w:ascii="GHEA Grapalat" w:hAnsi="GHEA Grapalat" w:cs="Sylfaen"/>
                <w:noProof/>
                <w:sz w:val="22"/>
                <w:lang w:val="hy-AM"/>
              </w:rPr>
              <w:t>պարզ է դարձել</w:t>
            </w:r>
            <w:r>
              <w:rPr>
                <w:rFonts w:ascii="GHEA Grapalat" w:hAnsi="GHEA Grapalat" w:cs="Sylfaen"/>
                <w:noProof/>
                <w:sz w:val="22"/>
                <w:lang w:val="hy-AM"/>
              </w:rPr>
              <w:t xml:space="preserve"> փորձարկումների </w:t>
            </w:r>
            <w:r>
              <w:rPr>
                <w:rFonts w:ascii="GHEA Grapalat" w:hAnsi="GHEA Grapalat" w:cs="Sylfaen"/>
                <w:noProof/>
                <w:sz w:val="22"/>
                <w:lang w:val="hy-AM"/>
              </w:rPr>
              <w:lastRenderedPageBreak/>
              <w:t xml:space="preserve">ընթացքում)՝ </w:t>
            </w:r>
            <w:r w:rsidR="00E85C98" w:rsidRPr="00995FFE">
              <w:rPr>
                <w:rFonts w:ascii="GHEA Grapalat" w:hAnsi="GHEA Grapalat" w:cs="Sylfaen"/>
                <w:noProof/>
                <w:sz w:val="22"/>
                <w:lang w:val="hy-AM"/>
              </w:rPr>
              <w:t>պահանջը</w:t>
            </w:r>
            <w:r>
              <w:rPr>
                <w:rFonts w:ascii="GHEA Grapalat" w:hAnsi="GHEA Grapalat" w:cs="Sylfaen"/>
                <w:noProof/>
                <w:sz w:val="22"/>
                <w:lang w:val="hy-AM"/>
              </w:rPr>
              <w:t xml:space="preserve"> ավելացվել է միայն</w:t>
            </w:r>
            <w:r w:rsidR="00E85C98" w:rsidRPr="00995FFE">
              <w:rPr>
                <w:rFonts w:ascii="GHEA Grapalat" w:hAnsi="GHEA Grapalat" w:cs="Sylfaen"/>
                <w:noProof/>
                <w:sz w:val="22"/>
                <w:lang w:val="hy-AM"/>
              </w:rPr>
              <w:t xml:space="preserve"> դահլիճների համար:</w:t>
            </w:r>
            <w:r w:rsidR="00BB442A" w:rsidRPr="00BB442A">
              <w:rPr>
                <w:rFonts w:ascii="GHEA Grapalat" w:hAnsi="GHEA Grapalat" w:cs="Sylfaen"/>
                <w:noProof/>
                <w:sz w:val="22"/>
                <w:lang w:val="hy-AM"/>
              </w:rPr>
              <w:t xml:space="preserve"> </w:t>
            </w:r>
          </w:p>
        </w:tc>
      </w:tr>
      <w:tr w:rsidR="00C94F44" w:rsidRPr="00A2521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spacing w:line="276" w:lineRule="auto"/>
              <w:jc w:val="both"/>
              <w:rPr>
                <w:rFonts w:ascii="GHEA Grapalat" w:hAnsi="GHEA Grapalat" w:cs="Sylfaen"/>
                <w:noProof/>
                <w:sz w:val="22"/>
                <w:lang w:val="hy-AM"/>
              </w:rPr>
            </w:pPr>
            <w:r w:rsidRPr="00995FFE">
              <w:rPr>
                <w:rFonts w:ascii="GHEA Grapalat" w:hAnsi="GHEA Grapalat" w:cs="Sylfaen"/>
                <w:iCs/>
                <w:noProof/>
                <w:color w:val="000000" w:themeColor="text1"/>
                <w:sz w:val="22"/>
                <w:lang w:val="hy-AM"/>
              </w:rPr>
              <w:t>1.4</w:t>
            </w:r>
            <w:r w:rsidRPr="00995FFE">
              <w:rPr>
                <w:rFonts w:ascii="GHEA Grapalat" w:hAnsi="GHEA Grapalat" w:cs="Sylfaen"/>
                <w:iCs/>
                <w:noProof/>
                <w:color w:val="000000" w:themeColor="text1"/>
                <w:sz w:val="22"/>
                <w:lang w:val="hy-AM"/>
              </w:rPr>
              <w:tab/>
              <w:t>Նախագծի 17.3-րդ ենթակետից հետո ավելացնել նոր ենթակետ հետևյալ բովանդակությամբ. 17.4 Լվացքատանը տաք ջրամատակարարում՝ ծորակ-խառնիչների առկայությամբ:</w:t>
            </w:r>
          </w:p>
        </w:tc>
        <w:tc>
          <w:tcPr>
            <w:tcW w:w="631" w:type="pct"/>
          </w:tcPr>
          <w:p w:rsidR="00E85C98" w:rsidRPr="00995FFE" w:rsidRDefault="00995FFE" w:rsidP="00684CB5">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Չի ընդունվել:</w:t>
            </w:r>
          </w:p>
        </w:tc>
        <w:tc>
          <w:tcPr>
            <w:tcW w:w="2044" w:type="pct"/>
          </w:tcPr>
          <w:p w:rsidR="00E85C98" w:rsidRPr="00995FFE" w:rsidRDefault="00E85C98" w:rsidP="00684CB5">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Փորձարկումների ժամանակ պարզ է դարձել, որ լվացքատներում տեղադրված են լվացքի մեքենաներ, ուստի տաք ջրի պահանջը այլևս չկա:</w:t>
            </w:r>
          </w:p>
        </w:tc>
      </w:tr>
      <w:tr w:rsidR="00C94F44" w:rsidRPr="00995FF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1.5</w:t>
            </w:r>
            <w:r w:rsidRPr="00995FFE">
              <w:rPr>
                <w:rFonts w:ascii="GHEA Grapalat" w:hAnsi="GHEA Grapalat" w:cs="Sylfaen"/>
                <w:iCs/>
                <w:noProof/>
                <w:color w:val="000000" w:themeColor="text1"/>
                <w:sz w:val="22"/>
                <w:lang w:val="hy-AM"/>
              </w:rPr>
              <w:tab/>
              <w:t>Նախագծի 17.2-րդ, 17.3-րդ և վերը նշված ավելացման ենթակա ենթակետի 3-րդ սյունյակը շարադրել հետևյալ բովանդակությամբ՝ «ՀՀ առողջապահության նախարարի 20.12.2002 թ. N 857 հրամանի կետ  5.1, 4-րդ պարբերություն»:</w:t>
            </w:r>
          </w:p>
        </w:tc>
        <w:tc>
          <w:tcPr>
            <w:tcW w:w="631" w:type="pct"/>
          </w:tcPr>
          <w:p w:rsidR="00E85C98" w:rsidRPr="00995FFE" w:rsidRDefault="00995FFE"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Կետերում կատարվել է լրացում:</w:t>
            </w:r>
          </w:p>
        </w:tc>
      </w:tr>
      <w:tr w:rsidR="00C94F44" w:rsidRPr="00995FF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1.6</w:t>
            </w:r>
            <w:r w:rsidRPr="00995FFE">
              <w:rPr>
                <w:rFonts w:ascii="GHEA Grapalat" w:hAnsi="GHEA Grapalat" w:cs="Sylfaen"/>
                <w:iCs/>
                <w:noProof/>
                <w:color w:val="000000" w:themeColor="text1"/>
                <w:sz w:val="22"/>
                <w:lang w:val="hy-AM"/>
              </w:rPr>
              <w:tab/>
              <w:t>Նախագծի 19-րդ կետը համապատասխանեցնել «ՀՀ առողջապահության նախարարի 20.12.2002թ. N 857 հրամանի 5.2 կետի 2-րդ պարբերության պահանջներին:</w:t>
            </w:r>
          </w:p>
        </w:tc>
        <w:tc>
          <w:tcPr>
            <w:tcW w:w="631" w:type="pct"/>
          </w:tcPr>
          <w:p w:rsidR="00E85C98" w:rsidRPr="00995FFE" w:rsidRDefault="00995FFE" w:rsidP="0043445A">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43445A">
            <w:pPr>
              <w:spacing w:line="276" w:lineRule="auto"/>
              <w:rPr>
                <w:rFonts w:ascii="GHEA Grapalat" w:hAnsi="GHEA Grapalat" w:cs="Sylfaen"/>
                <w:noProof/>
                <w:sz w:val="22"/>
                <w:lang w:val="hy-AM"/>
              </w:rPr>
            </w:pPr>
            <w:r w:rsidRPr="00995FFE">
              <w:rPr>
                <w:rFonts w:ascii="GHEA Grapalat" w:hAnsi="GHEA Grapalat" w:cs="Sylfaen"/>
                <w:noProof/>
                <w:sz w:val="22"/>
                <w:lang w:val="hy-AM"/>
              </w:rPr>
              <w:t>Կետում կատարվել է լրացում:</w:t>
            </w:r>
          </w:p>
        </w:tc>
      </w:tr>
      <w:tr w:rsidR="00C94F44" w:rsidRPr="00995FF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1.7</w:t>
            </w:r>
            <w:r w:rsidRPr="00995FFE">
              <w:rPr>
                <w:rFonts w:ascii="GHEA Grapalat" w:hAnsi="GHEA Grapalat" w:cs="Sylfaen"/>
                <w:iCs/>
                <w:noProof/>
                <w:color w:val="000000" w:themeColor="text1"/>
                <w:sz w:val="22"/>
                <w:lang w:val="hy-AM"/>
              </w:rPr>
              <w:tab/>
              <w:t>Նախագծի 21.1-21.8-րդ ենթակետերում «-» կետադրական նշանը փոխարինել «՝»-ով (այլապես այն դիտարկվում է որպես բացասական ջերմաստիճան):</w:t>
            </w:r>
          </w:p>
        </w:tc>
        <w:tc>
          <w:tcPr>
            <w:tcW w:w="631" w:type="pct"/>
          </w:tcPr>
          <w:p w:rsidR="00E85C98" w:rsidRPr="00995FFE" w:rsidRDefault="00995FFE" w:rsidP="004D4707">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4D4707">
            <w:pPr>
              <w:spacing w:line="276" w:lineRule="auto"/>
              <w:rPr>
                <w:rFonts w:ascii="GHEA Grapalat" w:hAnsi="GHEA Grapalat" w:cs="Sylfaen"/>
                <w:noProof/>
                <w:sz w:val="22"/>
                <w:lang w:val="hy-AM"/>
              </w:rPr>
            </w:pPr>
            <w:r w:rsidRPr="00995FFE">
              <w:rPr>
                <w:rFonts w:ascii="GHEA Grapalat" w:hAnsi="GHEA Grapalat" w:cs="Sylfaen"/>
                <w:noProof/>
                <w:sz w:val="22"/>
                <w:lang w:val="hy-AM"/>
              </w:rPr>
              <w:t>Կետերում կատարվել է լրացում:</w:t>
            </w:r>
          </w:p>
        </w:tc>
      </w:tr>
      <w:tr w:rsidR="00C94F44" w:rsidRPr="00A2521E" w:rsidTr="0083336A">
        <w:tc>
          <w:tcPr>
            <w:tcW w:w="114" w:type="pct"/>
            <w:vMerge/>
          </w:tcPr>
          <w:p w:rsidR="00E85C98" w:rsidRPr="00995FFE" w:rsidRDefault="00E85C98" w:rsidP="006B0035">
            <w:pPr>
              <w:spacing w:line="276" w:lineRule="auto"/>
              <w:rPr>
                <w:rFonts w:ascii="GHEA Grapalat" w:hAnsi="GHEA Grapalat"/>
                <w:noProof/>
                <w:sz w:val="22"/>
                <w:lang w:val="hy-AM"/>
              </w:rPr>
            </w:pPr>
          </w:p>
        </w:tc>
        <w:tc>
          <w:tcPr>
            <w:tcW w:w="719" w:type="pct"/>
            <w:vMerge/>
          </w:tcPr>
          <w:p w:rsidR="00E85C98" w:rsidRPr="00995FFE" w:rsidRDefault="00E85C98" w:rsidP="006B0035">
            <w:pPr>
              <w:spacing w:line="276" w:lineRule="auto"/>
              <w:rPr>
                <w:rFonts w:ascii="GHEA Grapalat" w:hAnsi="GHEA Grapalat" w:cs="Sylfaen"/>
                <w:noProof/>
                <w:sz w:val="22"/>
                <w:lang w:val="hy-AM"/>
              </w:rPr>
            </w:pPr>
          </w:p>
        </w:tc>
        <w:tc>
          <w:tcPr>
            <w:tcW w:w="1492" w:type="pct"/>
          </w:tcPr>
          <w:p w:rsidR="00E85C98" w:rsidRPr="00995FFE" w:rsidRDefault="00E85C98" w:rsidP="006B0035">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1.8</w:t>
            </w:r>
            <w:r w:rsidRPr="00995FFE">
              <w:rPr>
                <w:rFonts w:ascii="GHEA Grapalat" w:hAnsi="GHEA Grapalat" w:cs="Sylfaen"/>
                <w:iCs/>
                <w:noProof/>
                <w:color w:val="000000" w:themeColor="text1"/>
                <w:sz w:val="22"/>
                <w:lang w:val="hy-AM"/>
              </w:rPr>
              <w:tab/>
              <w:t>Նախագծի 25-րդ կետում և նրա ենթակետերում 3-րդ սյունյակում նշված հղման մեջ «կետ 6.3» բառերը փոխարինել «աղյուսակ 13» բառերով:</w:t>
            </w:r>
          </w:p>
        </w:tc>
        <w:tc>
          <w:tcPr>
            <w:tcW w:w="631" w:type="pct"/>
          </w:tcPr>
          <w:p w:rsidR="00E85C98" w:rsidRPr="00995FFE" w:rsidRDefault="00995FFE" w:rsidP="0043445A">
            <w:pPr>
              <w:spacing w:line="276" w:lineRule="auto"/>
              <w:rPr>
                <w:rFonts w:ascii="GHEA Grapalat" w:hAnsi="GHEA Grapalat" w:cs="Sylfaen"/>
                <w:noProof/>
                <w:sz w:val="22"/>
                <w:lang w:val="hy-AM"/>
              </w:rPr>
            </w:pPr>
            <w:r w:rsidRPr="00995FFE">
              <w:rPr>
                <w:rFonts w:ascii="GHEA Grapalat" w:hAnsi="GHEA Grapalat" w:cs="Sylfaen"/>
                <w:noProof/>
                <w:sz w:val="22"/>
                <w:lang w:val="hy-AM"/>
              </w:rPr>
              <w:t>Չի ընդունվել:</w:t>
            </w:r>
          </w:p>
        </w:tc>
        <w:tc>
          <w:tcPr>
            <w:tcW w:w="2044" w:type="pct"/>
          </w:tcPr>
          <w:p w:rsidR="00E85C98" w:rsidRPr="00995FFE" w:rsidRDefault="00E85C98" w:rsidP="0043445A">
            <w:pPr>
              <w:spacing w:line="276" w:lineRule="auto"/>
              <w:rPr>
                <w:rFonts w:ascii="GHEA Grapalat" w:hAnsi="GHEA Grapalat" w:cs="Sylfaen"/>
                <w:noProof/>
                <w:sz w:val="22"/>
                <w:lang w:val="hy-AM"/>
              </w:rPr>
            </w:pPr>
            <w:r w:rsidRPr="00995FFE">
              <w:rPr>
                <w:rFonts w:ascii="GHEA Grapalat" w:hAnsi="GHEA Grapalat" w:cs="Sylfaen"/>
                <w:noProof/>
                <w:sz w:val="22"/>
                <w:lang w:val="hy-AM"/>
              </w:rPr>
              <w:t xml:space="preserve">Պահանջը, որ կահավորանքը պետք է համապատասխանի աղյուսակ 13-ին սահմանված է </w:t>
            </w:r>
            <w:r w:rsidRPr="00995FFE">
              <w:rPr>
                <w:rFonts w:ascii="GHEA Grapalat" w:hAnsi="GHEA Grapalat" w:cs="Sylfaen"/>
                <w:iCs/>
                <w:noProof/>
                <w:color w:val="000000" w:themeColor="text1"/>
                <w:sz w:val="22"/>
                <w:lang w:val="hy-AM"/>
              </w:rPr>
              <w:t>6.3 կետում։</w:t>
            </w:r>
          </w:p>
        </w:tc>
      </w:tr>
      <w:tr w:rsidR="00C94F44" w:rsidRPr="00A2521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1.9</w:t>
            </w:r>
            <w:r w:rsidRPr="00995FFE">
              <w:rPr>
                <w:rFonts w:ascii="GHEA Grapalat" w:hAnsi="GHEA Grapalat" w:cs="Sylfaen"/>
                <w:iCs/>
                <w:noProof/>
                <w:color w:val="000000" w:themeColor="text1"/>
                <w:sz w:val="22"/>
                <w:lang w:val="hy-AM"/>
              </w:rPr>
              <w:tab/>
              <w:t>Նախագծի 32-րդ կետից հետո ավելացնել նոր կետ հետևյալ բովանդակությամբ՝ «Փափուկ խաղալիքներն ամեն օր օրվա վերջում վարակազերծվում են բակտերիոցիդ լամպերով, 40 րոպե» (հիմք՝ կետ 7.2, 4-րդ պարբերություն):</w:t>
            </w:r>
          </w:p>
        </w:tc>
        <w:tc>
          <w:tcPr>
            <w:tcW w:w="631" w:type="pct"/>
          </w:tcPr>
          <w:p w:rsidR="00E85C98" w:rsidRPr="00995FFE" w:rsidRDefault="00995FFE" w:rsidP="00142F4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Չի ընդունվել:</w:t>
            </w:r>
          </w:p>
        </w:tc>
        <w:tc>
          <w:tcPr>
            <w:tcW w:w="2044" w:type="pct"/>
          </w:tcPr>
          <w:p w:rsidR="00E85C98" w:rsidRPr="00995FFE" w:rsidRDefault="00E85C98" w:rsidP="00142F4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Այն կիրառվում է միայն որպես դիդակտիկ միջոց, ուստի ռիսկի գնահատման տեսակետից այն չունի էական ռիսկայնություն:</w:t>
            </w:r>
          </w:p>
        </w:tc>
      </w:tr>
      <w:tr w:rsidR="00C94F44" w:rsidRPr="00A2521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1.10</w:t>
            </w:r>
            <w:r w:rsidRPr="00995FFE">
              <w:rPr>
                <w:rFonts w:ascii="GHEA Grapalat" w:hAnsi="GHEA Grapalat" w:cs="Sylfaen"/>
                <w:iCs/>
                <w:noProof/>
                <w:color w:val="000000" w:themeColor="text1"/>
                <w:sz w:val="22"/>
                <w:lang w:val="hy-AM"/>
              </w:rPr>
              <w:tab/>
              <w:t>Նախագծում չի ներառված «Նախադպրոցական կազմակերպությունների (հիմնարկների)» N 2.III.1 ՍՆ և Կ-ի 7.7 կետի պահանջների համապատասխան կետը:</w:t>
            </w:r>
          </w:p>
        </w:tc>
        <w:tc>
          <w:tcPr>
            <w:tcW w:w="631" w:type="pct"/>
          </w:tcPr>
          <w:p w:rsidR="00E85C98" w:rsidRPr="00995FFE" w:rsidRDefault="00995FFE" w:rsidP="002F3876">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Չի ընդունվել:</w:t>
            </w:r>
          </w:p>
        </w:tc>
        <w:tc>
          <w:tcPr>
            <w:tcW w:w="2044" w:type="pct"/>
          </w:tcPr>
          <w:p w:rsidR="00E85C98" w:rsidRPr="00995FFE" w:rsidRDefault="00F50BBE" w:rsidP="002F3876">
            <w:pPr>
              <w:spacing w:line="276" w:lineRule="auto"/>
              <w:jc w:val="both"/>
              <w:rPr>
                <w:rFonts w:ascii="GHEA Grapalat" w:hAnsi="GHEA Grapalat" w:cs="Sylfaen"/>
                <w:noProof/>
                <w:sz w:val="22"/>
                <w:lang w:val="hy-AM"/>
              </w:rPr>
            </w:pPr>
            <w:r>
              <w:rPr>
                <w:rFonts w:ascii="GHEA Grapalat" w:hAnsi="GHEA Grapalat" w:cs="Sylfaen"/>
                <w:noProof/>
                <w:sz w:val="22"/>
                <w:lang w:val="hy-AM"/>
              </w:rPr>
              <w:t>Հաշվի առնելով, որ հարցը վերաբերում է սննդամթերք</w:t>
            </w:r>
            <w:r w:rsidR="00745027">
              <w:rPr>
                <w:rFonts w:ascii="GHEA Grapalat" w:hAnsi="GHEA Grapalat" w:cs="Sylfaen"/>
                <w:noProof/>
                <w:sz w:val="22"/>
                <w:lang w:val="hy-AM"/>
              </w:rPr>
              <w:t>ի</w:t>
            </w:r>
            <w:r>
              <w:rPr>
                <w:rFonts w:ascii="GHEA Grapalat" w:hAnsi="GHEA Grapalat" w:cs="Sylfaen"/>
                <w:noProof/>
                <w:sz w:val="22"/>
                <w:lang w:val="hy-AM"/>
              </w:rPr>
              <w:t xml:space="preserve"> հետ անմիջական շփում ունեցող նյութերին՝ վ</w:t>
            </w:r>
            <w:r w:rsidR="00E85C98" w:rsidRPr="00995FFE">
              <w:rPr>
                <w:rFonts w:ascii="GHEA Grapalat" w:hAnsi="GHEA Grapalat" w:cs="Sylfaen"/>
                <w:noProof/>
                <w:sz w:val="22"/>
                <w:lang w:val="hy-AM"/>
              </w:rPr>
              <w:t>երահսկողությունը վերաբերում է Սննդամթերքի անվտանգության տեսչական մար</w:t>
            </w:r>
            <w:r w:rsidR="0035217C">
              <w:rPr>
                <w:rFonts w:ascii="GHEA Grapalat" w:hAnsi="GHEA Grapalat" w:cs="Sylfaen"/>
                <w:noProof/>
                <w:sz w:val="22"/>
                <w:lang w:val="hy-AM"/>
              </w:rPr>
              <w:t>մ</w:t>
            </w:r>
            <w:r w:rsidR="00E85C98" w:rsidRPr="00995FFE">
              <w:rPr>
                <w:rFonts w:ascii="GHEA Grapalat" w:hAnsi="GHEA Grapalat" w:cs="Sylfaen"/>
                <w:noProof/>
                <w:sz w:val="22"/>
                <w:lang w:val="hy-AM"/>
              </w:rPr>
              <w:t>նին</w:t>
            </w:r>
            <w:r>
              <w:rPr>
                <w:rFonts w:ascii="GHEA Grapalat" w:hAnsi="GHEA Grapalat" w:cs="Sylfaen"/>
                <w:noProof/>
                <w:sz w:val="22"/>
                <w:lang w:val="hy-AM"/>
              </w:rPr>
              <w:t xml:space="preserve"> ՝ համաձայն Կառավարության</w:t>
            </w:r>
            <w:r w:rsidRPr="00745027">
              <w:rPr>
                <w:lang w:val="hy-AM"/>
              </w:rPr>
              <w:t xml:space="preserve"> </w:t>
            </w:r>
            <w:r w:rsidRPr="00F50BBE">
              <w:rPr>
                <w:rFonts w:ascii="GHEA Grapalat" w:hAnsi="GHEA Grapalat" w:cs="Sylfaen"/>
                <w:noProof/>
                <w:sz w:val="22"/>
                <w:lang w:val="hy-AM"/>
              </w:rPr>
              <w:t>2019 թվականի N 1071-Ա</w:t>
            </w:r>
            <w:r w:rsidR="00745027">
              <w:rPr>
                <w:rFonts w:ascii="GHEA Grapalat" w:hAnsi="GHEA Grapalat" w:cs="Sylfaen"/>
                <w:noProof/>
                <w:sz w:val="22"/>
                <w:lang w:val="hy-AM"/>
              </w:rPr>
              <w:t xml:space="preserve"> </w:t>
            </w:r>
            <w:r w:rsidR="00587B58">
              <w:rPr>
                <w:rFonts w:ascii="GHEA Grapalat" w:hAnsi="GHEA Grapalat" w:cs="Sylfaen"/>
                <w:noProof/>
                <w:sz w:val="22"/>
                <w:lang w:val="hy-AM"/>
              </w:rPr>
              <w:t>որոշման</w:t>
            </w:r>
            <w:r w:rsidR="00745027">
              <w:rPr>
                <w:rFonts w:ascii="GHEA Grapalat" w:hAnsi="GHEA Grapalat" w:cs="Sylfaen"/>
                <w:noProof/>
                <w:sz w:val="22"/>
                <w:lang w:val="hy-AM"/>
              </w:rPr>
              <w:t xml:space="preserve"> հավելվածի 5-րդ կետի</w:t>
            </w:r>
            <w:r>
              <w:rPr>
                <w:rFonts w:ascii="GHEA Grapalat" w:hAnsi="GHEA Grapalat" w:cs="Sylfaen"/>
                <w:noProof/>
                <w:sz w:val="22"/>
                <w:lang w:val="hy-AM"/>
              </w:rPr>
              <w:t xml:space="preserve"> </w:t>
            </w:r>
            <w:r w:rsidR="00E85C98" w:rsidRPr="00995FFE">
              <w:rPr>
                <w:rFonts w:ascii="GHEA Grapalat" w:hAnsi="GHEA Grapalat" w:cs="Sylfaen"/>
                <w:noProof/>
                <w:sz w:val="22"/>
                <w:lang w:val="hy-AM"/>
              </w:rPr>
              <w:t>:</w:t>
            </w:r>
          </w:p>
        </w:tc>
      </w:tr>
      <w:tr w:rsidR="00C94F44" w:rsidRPr="00A2521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1.11</w:t>
            </w:r>
            <w:r w:rsidRPr="00995FFE">
              <w:rPr>
                <w:rFonts w:ascii="GHEA Grapalat" w:hAnsi="GHEA Grapalat" w:cs="Sylfaen"/>
                <w:iCs/>
                <w:noProof/>
                <w:color w:val="000000" w:themeColor="text1"/>
                <w:sz w:val="22"/>
                <w:lang w:val="hy-AM"/>
              </w:rPr>
              <w:tab/>
              <w:t>Նախագծի 36-րդ, 38-րդ, 41-րդ կետերը թերի են լրացված և չեն արտացոլում «Նախադպրոցական կազմակերպությունների (հիմնարկների)» N 2.III.1 ՍՆ և Կ-ի համապատասխանաբար՝ 7.9, 7.11-րդ կետի 1-ին պարբերության, 10.1-րդ կետերի բոլոր պահանջները:</w:t>
            </w:r>
          </w:p>
        </w:tc>
        <w:tc>
          <w:tcPr>
            <w:tcW w:w="631" w:type="pct"/>
          </w:tcPr>
          <w:p w:rsidR="00E85C98" w:rsidRPr="00995FFE" w:rsidRDefault="00995FFE" w:rsidP="00142F46">
            <w:pPr>
              <w:jc w:val="both"/>
              <w:rPr>
                <w:rFonts w:ascii="GHEA Grapalat" w:hAnsi="GHEA Grapalat" w:cs="Sylfaen"/>
                <w:noProof/>
                <w:sz w:val="22"/>
                <w:lang w:val="hy-AM"/>
              </w:rPr>
            </w:pPr>
            <w:r w:rsidRPr="00995FFE">
              <w:rPr>
                <w:rFonts w:ascii="GHEA Grapalat" w:hAnsi="GHEA Grapalat" w:cs="Sylfaen"/>
                <w:noProof/>
                <w:sz w:val="22"/>
                <w:lang w:val="hy-AM"/>
              </w:rPr>
              <w:t>Ընդունվել է մասամբ:</w:t>
            </w:r>
          </w:p>
        </w:tc>
        <w:tc>
          <w:tcPr>
            <w:tcW w:w="2044" w:type="pct"/>
          </w:tcPr>
          <w:p w:rsidR="00E85C98" w:rsidRPr="00995FFE" w:rsidRDefault="00E85C98" w:rsidP="00142F46">
            <w:pPr>
              <w:jc w:val="both"/>
              <w:rPr>
                <w:rFonts w:ascii="GHEA Grapalat" w:hAnsi="GHEA Grapalat" w:cs="Sylfaen"/>
                <w:noProof/>
                <w:sz w:val="22"/>
                <w:lang w:val="hy-AM"/>
              </w:rPr>
            </w:pPr>
            <w:r w:rsidRPr="00995FFE">
              <w:rPr>
                <w:rFonts w:ascii="GHEA Grapalat" w:hAnsi="GHEA Grapalat" w:cs="Sylfaen"/>
                <w:noProof/>
                <w:sz w:val="22"/>
                <w:lang w:val="hy-AM"/>
              </w:rPr>
              <w:t>Ավելացվել է 36-րդ կետում պահպանման վերաբերյալ ենթակետ, 38-րդ կետում լրացում չի ընդունվել, քանի որ շաբաթը 1 անգամ իրականացված լինելը հնարավոր չէ ստուգել,  41-րդ կետից հետո ավելացվել է կետ «Սպասարկող անձնակազմին արգելվում է օգտվել մանկական զուգարաններից»:</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1.12</w:t>
            </w:r>
            <w:r w:rsidRPr="00995FFE">
              <w:rPr>
                <w:rFonts w:ascii="GHEA Grapalat" w:hAnsi="GHEA Grapalat" w:cs="Sylfaen"/>
                <w:iCs/>
                <w:noProof/>
                <w:color w:val="000000" w:themeColor="text1"/>
                <w:sz w:val="22"/>
                <w:lang w:val="hy-AM"/>
              </w:rPr>
              <w:tab/>
              <w:t>Վերախմբագրել նախագծի 52-րդ կետը՝ համապատասխանեցնելով «Նախադպրոցական կազմակերպությունների (հիմնարկների)» N 2.III.1 ՍՆ և Կ-ի 12.1-րդ կետին (Օրվա ռեժիմը պետք է համապատասխանի քնի տևողությանը, այլ ոչ թե հակառակը):</w:t>
            </w:r>
          </w:p>
        </w:tc>
        <w:tc>
          <w:tcPr>
            <w:tcW w:w="631" w:type="pct"/>
          </w:tcPr>
          <w:p w:rsidR="00E85C98" w:rsidRPr="00995FFE" w:rsidRDefault="00995FFE" w:rsidP="006E68EE">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6E68EE">
            <w:pPr>
              <w:spacing w:line="276" w:lineRule="auto"/>
              <w:rPr>
                <w:rFonts w:ascii="GHEA Grapalat" w:hAnsi="GHEA Grapalat" w:cs="Sylfaen"/>
                <w:noProof/>
                <w:sz w:val="22"/>
                <w:lang w:val="hy-AM"/>
              </w:rPr>
            </w:pPr>
            <w:r w:rsidRPr="00995FFE">
              <w:rPr>
                <w:rFonts w:ascii="GHEA Grapalat" w:hAnsi="GHEA Grapalat" w:cs="Sylfaen"/>
                <w:noProof/>
                <w:sz w:val="22"/>
                <w:lang w:val="hy-AM"/>
              </w:rPr>
              <w:t>Կետում կատարվել է լրացում:</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1.13</w:t>
            </w:r>
            <w:r w:rsidRPr="00995FFE">
              <w:rPr>
                <w:rFonts w:ascii="GHEA Grapalat" w:hAnsi="GHEA Grapalat" w:cs="Sylfaen"/>
                <w:iCs/>
                <w:noProof/>
                <w:color w:val="000000" w:themeColor="text1"/>
                <w:sz w:val="22"/>
                <w:lang w:val="hy-AM"/>
              </w:rPr>
              <w:tab/>
              <w:t>Նախագծի 67-րդ կետի «չթույլատրված սննդամթերքի ու ճաշատեսակների օգտագործումը» բառերը փոխարինել «չթույլատրված սննդամթերքի օգտագործումը ու չթույլատրված ճաշատեսակների ու խոհարարական կերակրատեսակների պատրաստումը» բառերով:</w:t>
            </w:r>
          </w:p>
        </w:tc>
        <w:tc>
          <w:tcPr>
            <w:tcW w:w="631" w:type="pct"/>
          </w:tcPr>
          <w:p w:rsidR="00E85C98" w:rsidRPr="00995FFE" w:rsidRDefault="00995FFE" w:rsidP="00397EDD">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397EDD">
            <w:pPr>
              <w:spacing w:line="276" w:lineRule="auto"/>
              <w:rPr>
                <w:rFonts w:ascii="GHEA Grapalat" w:hAnsi="GHEA Grapalat" w:cs="Sylfaen"/>
                <w:noProof/>
                <w:sz w:val="22"/>
                <w:highlight w:val="yellow"/>
                <w:lang w:val="hy-AM"/>
              </w:rPr>
            </w:pPr>
            <w:r w:rsidRPr="00995FFE">
              <w:rPr>
                <w:rFonts w:ascii="GHEA Grapalat" w:hAnsi="GHEA Grapalat" w:cs="Sylfaen"/>
                <w:noProof/>
                <w:sz w:val="22"/>
                <w:lang w:val="hy-AM"/>
              </w:rPr>
              <w:t>Կետում կատարվել է լրացում:</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1.14</w:t>
            </w:r>
            <w:r w:rsidRPr="00995FFE">
              <w:rPr>
                <w:rFonts w:ascii="GHEA Grapalat" w:hAnsi="GHEA Grapalat" w:cs="Sylfaen"/>
                <w:iCs/>
                <w:noProof/>
                <w:color w:val="000000" w:themeColor="text1"/>
                <w:sz w:val="22"/>
                <w:lang w:val="hy-AM"/>
              </w:rPr>
              <w:tab/>
              <w:t>Նախագծի 71-րդ կետում «4±20 C» բառերը փոխարինել «4±2 °C» բառերով:</w:t>
            </w:r>
          </w:p>
        </w:tc>
        <w:tc>
          <w:tcPr>
            <w:tcW w:w="631" w:type="pct"/>
          </w:tcPr>
          <w:p w:rsidR="00E85C98" w:rsidRPr="00995FFE" w:rsidRDefault="00995FFE" w:rsidP="006E68EE">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6E68EE">
            <w:pPr>
              <w:spacing w:line="276" w:lineRule="auto"/>
              <w:rPr>
                <w:rFonts w:ascii="GHEA Grapalat" w:hAnsi="GHEA Grapalat" w:cs="Sylfaen"/>
                <w:noProof/>
                <w:sz w:val="22"/>
                <w:highlight w:val="yellow"/>
                <w:lang w:val="hy-AM"/>
              </w:rPr>
            </w:pPr>
            <w:r w:rsidRPr="00995FFE">
              <w:rPr>
                <w:rFonts w:ascii="GHEA Grapalat" w:hAnsi="GHEA Grapalat" w:cs="Sylfaen"/>
                <w:noProof/>
                <w:sz w:val="22"/>
                <w:lang w:val="hy-AM"/>
              </w:rPr>
              <w:t>Կետում կատարվել է ուղղում:</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1.15</w:t>
            </w:r>
            <w:r w:rsidRPr="00995FFE">
              <w:rPr>
                <w:rFonts w:ascii="GHEA Grapalat" w:hAnsi="GHEA Grapalat" w:cs="Sylfaen"/>
                <w:iCs/>
                <w:noProof/>
                <w:color w:val="000000" w:themeColor="text1"/>
                <w:sz w:val="22"/>
                <w:lang w:val="hy-AM"/>
              </w:rPr>
              <w:tab/>
              <w:t xml:space="preserve">Նախագծի 76-86-րդ կետերում 3-րդ սյունյակում նշել «ՀՀ առողջապահության նախարարի 2013 թվականի նոյեմբերի 1-ի N </w:t>
            </w:r>
            <w:r w:rsidRPr="00995FFE">
              <w:rPr>
                <w:rFonts w:ascii="GHEA Grapalat" w:hAnsi="GHEA Grapalat" w:cs="Sylfaen"/>
                <w:iCs/>
                <w:noProof/>
                <w:color w:val="000000" w:themeColor="text1"/>
                <w:sz w:val="22"/>
                <w:lang w:val="hy-AM"/>
              </w:rPr>
              <w:lastRenderedPageBreak/>
              <w:t>70-Ն հրամանի հավելված 11-ի 2-րդ կետ» իր ենթակետերով:</w:t>
            </w:r>
          </w:p>
        </w:tc>
        <w:tc>
          <w:tcPr>
            <w:tcW w:w="631" w:type="pct"/>
          </w:tcPr>
          <w:p w:rsidR="00E85C98" w:rsidRPr="00995FFE" w:rsidRDefault="00995FFE" w:rsidP="006E68EE">
            <w:pPr>
              <w:spacing w:line="276" w:lineRule="auto"/>
              <w:rPr>
                <w:rFonts w:ascii="GHEA Grapalat" w:hAnsi="GHEA Grapalat" w:cs="Sylfaen"/>
                <w:noProof/>
                <w:sz w:val="22"/>
                <w:lang w:val="hy-AM"/>
              </w:rPr>
            </w:pPr>
            <w:r w:rsidRPr="00995FFE">
              <w:rPr>
                <w:rFonts w:ascii="GHEA Grapalat" w:hAnsi="GHEA Grapalat" w:cs="Sylfaen"/>
                <w:noProof/>
                <w:sz w:val="22"/>
                <w:lang w:val="hy-AM"/>
              </w:rPr>
              <w:lastRenderedPageBreak/>
              <w:t>Ընդունվել է:</w:t>
            </w:r>
          </w:p>
        </w:tc>
        <w:tc>
          <w:tcPr>
            <w:tcW w:w="2044" w:type="pct"/>
          </w:tcPr>
          <w:p w:rsidR="00E85C98" w:rsidRPr="00995FFE" w:rsidRDefault="00E85C98" w:rsidP="006E68EE">
            <w:pPr>
              <w:spacing w:line="276" w:lineRule="auto"/>
              <w:rPr>
                <w:rFonts w:ascii="GHEA Grapalat" w:hAnsi="GHEA Grapalat" w:cs="Sylfaen"/>
                <w:noProof/>
                <w:sz w:val="22"/>
                <w:highlight w:val="yellow"/>
                <w:lang w:val="hy-AM"/>
              </w:rPr>
            </w:pPr>
            <w:r w:rsidRPr="00995FFE">
              <w:rPr>
                <w:rFonts w:ascii="GHEA Grapalat" w:hAnsi="GHEA Grapalat" w:cs="Sylfaen"/>
                <w:noProof/>
                <w:sz w:val="22"/>
                <w:lang w:val="hy-AM"/>
              </w:rPr>
              <w:t>Կետերում կատարվել է լրացում:</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1.16</w:t>
            </w:r>
            <w:r w:rsidRPr="00995FFE">
              <w:rPr>
                <w:rFonts w:ascii="GHEA Grapalat" w:hAnsi="GHEA Grapalat" w:cs="Sylfaen"/>
                <w:iCs/>
                <w:noProof/>
                <w:color w:val="000000" w:themeColor="text1"/>
                <w:sz w:val="22"/>
                <w:lang w:val="hy-AM"/>
              </w:rPr>
              <w:tab/>
              <w:t>Նախագծի 77-րդ կետից առաջ ավելացնել ՀՀ առողջապահության նախարարի 2013 թվականի նոյեմբերի 1-ի N 70-Ն հրամանի հավելված 11-ի 2-րդ կետի 2-րդ ենթակետի պահանջները:</w:t>
            </w:r>
          </w:p>
        </w:tc>
        <w:tc>
          <w:tcPr>
            <w:tcW w:w="631" w:type="pct"/>
          </w:tcPr>
          <w:p w:rsidR="00E85C98" w:rsidRPr="00995FFE" w:rsidRDefault="00995FFE" w:rsidP="003D625F">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3D625F">
            <w:pPr>
              <w:spacing w:line="276" w:lineRule="auto"/>
              <w:jc w:val="both"/>
              <w:rPr>
                <w:rFonts w:ascii="GHEA Grapalat" w:hAnsi="GHEA Grapalat" w:cs="Sylfaen"/>
                <w:noProof/>
                <w:color w:val="FF0000"/>
                <w:sz w:val="22"/>
                <w:highlight w:val="yellow"/>
                <w:lang w:val="hy-AM"/>
              </w:rPr>
            </w:pPr>
            <w:r w:rsidRPr="00995FFE">
              <w:rPr>
                <w:rFonts w:ascii="GHEA Grapalat" w:hAnsi="GHEA Grapalat"/>
                <w:sz w:val="22"/>
                <w:lang w:val="hy-AM"/>
              </w:rPr>
              <w:t>Կատարվել է համապատասխան փոփոխություն:</w:t>
            </w:r>
            <w:r w:rsidRPr="00995FFE">
              <w:rPr>
                <w:rFonts w:ascii="GHEA Grapalat" w:hAnsi="GHEA Grapalat" w:cs="Sylfaen"/>
                <w:noProof/>
                <w:color w:val="FF0000"/>
                <w:sz w:val="22"/>
                <w:lang w:val="hy-AM"/>
              </w:rPr>
              <w:t xml:space="preserve"> </w:t>
            </w:r>
          </w:p>
        </w:tc>
      </w:tr>
      <w:tr w:rsidR="00C94F44" w:rsidRPr="00995FFE"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shd w:val="clear" w:color="auto" w:fill="auto"/>
          </w:tcPr>
          <w:p w:rsidR="00E85C98" w:rsidRPr="00995FFE" w:rsidRDefault="00E85C98" w:rsidP="005D660D">
            <w:pPr>
              <w:pStyle w:val="NormalWeb"/>
              <w:spacing w:before="0" w:beforeAutospacing="0" w:after="0" w:afterAutospacing="0"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w:t>
            </w:r>
            <w:r w:rsidRPr="00995FFE">
              <w:rPr>
                <w:rFonts w:ascii="GHEA Grapalat" w:hAnsi="GHEA Grapalat" w:cs="Sylfaen"/>
                <w:iCs/>
                <w:noProof/>
                <w:color w:val="000000" w:themeColor="text1"/>
                <w:sz w:val="22"/>
                <w:lang w:val="hy-AM"/>
              </w:rPr>
              <w:tab/>
              <w:t xml:space="preserve">Ստոմատոլոգիական պրակտիկա (ՏԳՏԴ ԾԱԾԿԱԳԻՐ՝ Q 86.23) </w:t>
            </w:r>
          </w:p>
          <w:p w:rsidR="00E85C98" w:rsidRPr="00995FFE" w:rsidRDefault="00E85C98" w:rsidP="005D660D">
            <w:pPr>
              <w:pStyle w:val="NormalWeb"/>
              <w:spacing w:before="0" w:beforeAutospacing="0" w:after="0" w:afterAutospacing="0"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Ստուգաթերթ N 1.3.</w:t>
            </w:r>
          </w:p>
          <w:p w:rsidR="00E85C98" w:rsidRPr="00995FFE" w:rsidRDefault="00E85C98" w:rsidP="005D660D">
            <w:pPr>
              <w:pStyle w:val="NormalWeb"/>
              <w:spacing w:before="0" w:beforeAutospacing="0" w:after="0" w:afterAutospacing="0"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2.1</w:t>
            </w:r>
            <w:r w:rsidRPr="00995FFE">
              <w:rPr>
                <w:rFonts w:ascii="GHEA Grapalat" w:hAnsi="GHEA Grapalat" w:cs="Sylfaen"/>
                <w:iCs/>
                <w:noProof/>
                <w:color w:val="000000" w:themeColor="text1"/>
                <w:sz w:val="22"/>
                <w:lang w:val="hy-AM"/>
              </w:rPr>
              <w:tab/>
              <w:t>Նախագծի ամբողջ տեքստում լրացնել իրավական ակտերի ընդունման տարին, ամիսը և ամսաթիվը։</w:t>
            </w:r>
          </w:p>
        </w:tc>
        <w:tc>
          <w:tcPr>
            <w:tcW w:w="631" w:type="pct"/>
          </w:tcPr>
          <w:p w:rsidR="00E85C98" w:rsidRPr="00995FFE" w:rsidRDefault="00995FFE" w:rsidP="00B9009F">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E85C98" w:rsidRPr="00995FFE" w:rsidRDefault="00E85C98" w:rsidP="00B9009F">
            <w:pPr>
              <w:spacing w:line="276" w:lineRule="auto"/>
              <w:rPr>
                <w:rFonts w:ascii="GHEA Grapalat" w:hAnsi="GHEA Grapalat" w:cs="Sylfaen"/>
                <w:noProof/>
                <w:sz w:val="22"/>
                <w:highlight w:val="yellow"/>
                <w:lang w:val="hy-AM"/>
              </w:rPr>
            </w:pPr>
            <w:r w:rsidRPr="00995FFE">
              <w:rPr>
                <w:rFonts w:ascii="GHEA Grapalat" w:hAnsi="GHEA Grapalat" w:cs="Sylfaen"/>
                <w:noProof/>
                <w:sz w:val="22"/>
                <w:lang w:val="hy-AM"/>
              </w:rPr>
              <w:t>Կետերում կատարվել է լրացում:</w:t>
            </w:r>
          </w:p>
        </w:tc>
      </w:tr>
      <w:tr w:rsidR="00C94F44" w:rsidRPr="00BB442A" w:rsidTr="0083336A">
        <w:tc>
          <w:tcPr>
            <w:tcW w:w="114" w:type="pct"/>
            <w:vMerge/>
          </w:tcPr>
          <w:p w:rsidR="00E85C98" w:rsidRPr="00995FFE" w:rsidRDefault="00E85C98" w:rsidP="005D660D">
            <w:pPr>
              <w:spacing w:line="276" w:lineRule="auto"/>
              <w:rPr>
                <w:rFonts w:ascii="GHEA Grapalat" w:hAnsi="GHEA Grapalat"/>
                <w:noProof/>
                <w:sz w:val="22"/>
                <w:lang w:val="hy-AM"/>
              </w:rPr>
            </w:pPr>
          </w:p>
        </w:tc>
        <w:tc>
          <w:tcPr>
            <w:tcW w:w="719" w:type="pct"/>
            <w:vMerge/>
          </w:tcPr>
          <w:p w:rsidR="00E85C98" w:rsidRPr="00995FFE" w:rsidRDefault="00E85C98" w:rsidP="005D660D">
            <w:pPr>
              <w:spacing w:line="276" w:lineRule="auto"/>
              <w:rPr>
                <w:rFonts w:ascii="GHEA Grapalat" w:hAnsi="GHEA Grapalat" w:cs="Sylfaen"/>
                <w:noProof/>
                <w:sz w:val="22"/>
                <w:lang w:val="hy-AM"/>
              </w:rPr>
            </w:pPr>
          </w:p>
        </w:tc>
        <w:tc>
          <w:tcPr>
            <w:tcW w:w="1492" w:type="pct"/>
          </w:tcPr>
          <w:p w:rsidR="00E85C98" w:rsidRPr="00995FFE" w:rsidRDefault="00E85C98" w:rsidP="005D660D">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2.2</w:t>
            </w:r>
            <w:r w:rsidRPr="00995FFE">
              <w:rPr>
                <w:rFonts w:ascii="GHEA Grapalat" w:hAnsi="GHEA Grapalat" w:cs="Sylfaen"/>
                <w:iCs/>
                <w:noProof/>
                <w:color w:val="000000" w:themeColor="text1"/>
                <w:sz w:val="22"/>
                <w:lang w:val="hy-AM"/>
              </w:rPr>
              <w:tab/>
              <w:t>Նախագծի 1-ին կետի 3-րդ ենթակետը թերի է լրացված, «սենյակ՝» բառից հետո ավելացնել «երկու և երեք համասարքի դեպքում նվազագույնը՝ 6 քառակուսի մետր, չորս և ավելի համասարքի դեպքում նվազագույնը՝ 10 մետր քառակուսի» բառերը։</w:t>
            </w:r>
          </w:p>
        </w:tc>
        <w:tc>
          <w:tcPr>
            <w:tcW w:w="631" w:type="pct"/>
          </w:tcPr>
          <w:p w:rsidR="00E85C98" w:rsidRPr="00995FFE" w:rsidRDefault="008C2372" w:rsidP="0022751E">
            <w:pPr>
              <w:spacing w:line="276" w:lineRule="auto"/>
              <w:rPr>
                <w:rFonts w:ascii="GHEA Grapalat" w:hAnsi="GHEA Grapalat" w:cs="Sylfaen"/>
                <w:noProof/>
                <w:sz w:val="22"/>
                <w:lang w:val="hy-AM"/>
              </w:rPr>
            </w:pPr>
            <w:r>
              <w:rPr>
                <w:rFonts w:ascii="GHEA Grapalat" w:hAnsi="GHEA Grapalat" w:cs="Sylfaen"/>
                <w:noProof/>
                <w:sz w:val="22"/>
                <w:lang w:val="hy-AM"/>
              </w:rPr>
              <w:t>Ընդունվել է։</w:t>
            </w:r>
          </w:p>
        </w:tc>
        <w:tc>
          <w:tcPr>
            <w:tcW w:w="2044" w:type="pct"/>
          </w:tcPr>
          <w:p w:rsidR="00E85C98" w:rsidRPr="00995FFE" w:rsidRDefault="008C2372" w:rsidP="0022751E">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35217C"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2.3</w:t>
            </w:r>
            <w:r w:rsidRPr="00995FFE">
              <w:rPr>
                <w:rFonts w:ascii="GHEA Grapalat" w:hAnsi="GHEA Grapalat" w:cs="Sylfaen"/>
                <w:iCs/>
                <w:noProof/>
                <w:color w:val="000000" w:themeColor="text1"/>
                <w:sz w:val="22"/>
                <w:lang w:val="hy-AM"/>
              </w:rPr>
              <w:tab/>
              <w:t>Նախագծի 10.3 կետում «ժամանակ» բառից հետ փակագծերում ավելացնել «(եզրափակիչ տիպի ախտահանման և գլխավոր մաքրման անցկացման ժամանակ)» բառերը։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2.4</w:t>
            </w:r>
            <w:r w:rsidRPr="00995FFE">
              <w:rPr>
                <w:rFonts w:ascii="GHEA Grapalat" w:hAnsi="GHEA Grapalat" w:cs="Sylfaen"/>
                <w:iCs/>
                <w:noProof/>
                <w:color w:val="000000" w:themeColor="text1"/>
                <w:sz w:val="22"/>
                <w:lang w:val="hy-AM"/>
              </w:rPr>
              <w:tab/>
              <w:t xml:space="preserve">Նախագծի 12-րդ կետի «Մշտական աշխատատեղերում (բուժանձնակազմի 2 ժամից ավելի անընդմեջ աշխատելու դեպքում) և ժամանակավոր աշխատատեղերում միկրոկլիմային ներկայացվող պահանջները համապատասխանում են նորմերին» ստուգման մեթոդ սյունյակում ավելացնել </w:t>
            </w:r>
            <w:r w:rsidRPr="00995FFE">
              <w:rPr>
                <w:rFonts w:ascii="GHEA Grapalat" w:hAnsi="GHEA Grapalat" w:cs="Sylfaen"/>
                <w:iCs/>
                <w:noProof/>
                <w:color w:val="000000" w:themeColor="text1"/>
                <w:sz w:val="22"/>
                <w:lang w:val="hy-AM"/>
              </w:rPr>
              <w:lastRenderedPageBreak/>
              <w:t>նաև փաստաթղթային և գործիքային մեթոդը։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lastRenderedPageBreak/>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2.5</w:t>
            </w:r>
            <w:r w:rsidRPr="00995FFE">
              <w:rPr>
                <w:rFonts w:ascii="GHEA Grapalat" w:hAnsi="GHEA Grapalat" w:cs="Sylfaen"/>
                <w:iCs/>
                <w:noProof/>
                <w:color w:val="000000" w:themeColor="text1"/>
                <w:sz w:val="22"/>
                <w:lang w:val="hy-AM"/>
              </w:rPr>
              <w:tab/>
              <w:t>Նախագծի 20-րդ կետում «տարողություններում» բառից հետ փակագծերում ավելացնել «(արծնապատ և մետաղյա տարողությունների օգտագործումը արգելվում է)» բառերը: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2.6</w:t>
            </w:r>
            <w:r w:rsidRPr="00995FFE">
              <w:rPr>
                <w:rFonts w:ascii="GHEA Grapalat" w:hAnsi="GHEA Grapalat" w:cs="Sylfaen"/>
                <w:iCs/>
                <w:noProof/>
                <w:color w:val="000000" w:themeColor="text1"/>
                <w:sz w:val="22"/>
                <w:lang w:val="hy-AM"/>
              </w:rPr>
              <w:tab/>
              <w:t>Նախագծի 24-րդ կետում «մակերեսների» բառից հետո փակագծերում ավելացնել «(գործիքների սեղանիկը, ղեկավարման վահանակը, օդային ատրճանակը, լուսատուն, թքամանը, բազկաթոռի գլխահենակը և արմնկահենակը)» բառերը։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2.7</w:t>
            </w:r>
            <w:r w:rsidRPr="00995FFE">
              <w:rPr>
                <w:rFonts w:ascii="GHEA Grapalat" w:hAnsi="GHEA Grapalat" w:cs="Sylfaen"/>
                <w:iCs/>
                <w:noProof/>
                <w:color w:val="000000" w:themeColor="text1"/>
                <w:sz w:val="22"/>
                <w:lang w:val="hy-AM"/>
              </w:rPr>
              <w:tab/>
              <w:t>Նախագծի 26-րդ կետի «փուլով» բառը փոխարինել «եղանակով» բառով։</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2.8</w:t>
            </w:r>
            <w:r w:rsidRPr="00995FFE">
              <w:rPr>
                <w:rFonts w:ascii="GHEA Grapalat" w:hAnsi="GHEA Grapalat" w:cs="Sylfaen"/>
                <w:iCs/>
                <w:noProof/>
                <w:color w:val="000000" w:themeColor="text1"/>
                <w:sz w:val="22"/>
                <w:lang w:val="hy-AM"/>
              </w:rPr>
              <w:tab/>
              <w:t>Նախագծի 27-րդ կետի բովանդակությունը թերի է լրացված և չի արտացոլում ՀՀ առողջապահության նախարարի 2011 թվականի դեկտեմբերի 5-ի 25-Ն հրամանի հավելվածի 54 կետի պահանջներն ամբողջությամբ։</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2.9</w:t>
            </w:r>
            <w:r w:rsidRPr="00995FFE">
              <w:rPr>
                <w:rFonts w:ascii="GHEA Grapalat" w:hAnsi="GHEA Grapalat" w:cs="Sylfaen"/>
                <w:iCs/>
                <w:noProof/>
                <w:color w:val="000000" w:themeColor="text1"/>
                <w:sz w:val="22"/>
                <w:lang w:val="hy-AM"/>
              </w:rPr>
              <w:tab/>
              <w:t>Նախագծի 29-րդ կետից հանել «Մաշկային ծածկույթների վնասման դեպքում և կենսաբանական  հեղուկների` քիթ-ըմպան  ընկնելու դեպքում անձնակազմը տիրապետում է անհրաժեշտ միջոցառումների իրականացմանը» բառերը, քանի որ չի համապատասխանում ՀՀ առողջապահության նախարարի 2011 թվականի դեկտեմբերի 5-ի  25-Ն հրամանի հավելվածի կետ 57-ի բովանդակությանը։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2.10</w:t>
            </w:r>
            <w:r w:rsidRPr="00995FFE">
              <w:rPr>
                <w:rFonts w:ascii="GHEA Grapalat" w:hAnsi="GHEA Grapalat" w:cs="Sylfaen"/>
                <w:iCs/>
                <w:color w:val="000000" w:themeColor="text1"/>
                <w:sz w:val="22"/>
                <w:lang w:val="hy-AM"/>
              </w:rPr>
              <w:tab/>
              <w:t>Նախագծի ողջ տեքստում «պրոցեդուրային» բառը փոխարինել «միջամտությունների» բառերով։</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shd w:val="clear" w:color="auto" w:fill="auto"/>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3.</w:t>
            </w:r>
            <w:r w:rsidRPr="00995FFE">
              <w:rPr>
                <w:rFonts w:ascii="GHEA Grapalat" w:hAnsi="GHEA Grapalat" w:cs="Sylfaen"/>
                <w:iCs/>
                <w:noProof/>
                <w:color w:val="000000" w:themeColor="text1"/>
                <w:sz w:val="22"/>
                <w:lang w:val="hy-AM"/>
              </w:rPr>
              <w:tab/>
              <w:t>Մասնագիտացված բժշկական օգնություն Վերարտադրողաբանական (ռեպրոդուկտոլոգիական) բժշկական օգնություն և սպասարկում Q 86.10 86.22 (ՏԳՏԴ) Ստուգաթերթ N 3.2.</w:t>
            </w:r>
          </w:p>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3.1</w:t>
            </w:r>
            <w:r w:rsidRPr="00995FFE">
              <w:rPr>
                <w:rFonts w:ascii="GHEA Grapalat" w:hAnsi="GHEA Grapalat" w:cs="Sylfaen"/>
                <w:iCs/>
                <w:noProof/>
                <w:color w:val="000000" w:themeColor="text1"/>
                <w:sz w:val="22"/>
                <w:lang w:val="hy-AM"/>
              </w:rPr>
              <w:tab/>
              <w:t>Նախագծի 21.7 և 22.6 կետերում ավելացնել «սեռավարակների, այդ թվում մարդու իմունային անբավարարության վիրուսակրության հետազոտություն՝ յուրաքանչյուր 3 ամիսը մեկ անգամ» բառերը (ՀՀ կառավարության 22.08.2013թ. N 907-Ն որոշման հավելվածի 15-րդ կետի 6-րդ ենթակետում):</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3.2</w:t>
            </w:r>
            <w:r w:rsidRPr="00995FFE">
              <w:rPr>
                <w:rFonts w:ascii="GHEA Grapalat" w:hAnsi="GHEA Grapalat" w:cs="Sylfaen"/>
                <w:iCs/>
                <w:noProof/>
                <w:color w:val="000000" w:themeColor="text1"/>
                <w:sz w:val="22"/>
                <w:lang w:val="hy-AM"/>
              </w:rPr>
              <w:tab/>
              <w:t xml:space="preserve">Նախագծի 28-րդ կետում չի նշված, որ դոնորի և քաղաքացու անհատական քարտում պետք է նշվեն նաև ազոտ պարունակող փորձանոթի համարը՝ ըստ առկա անոթների թվի: </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3.3</w:t>
            </w:r>
            <w:r w:rsidRPr="00995FFE">
              <w:rPr>
                <w:rFonts w:ascii="GHEA Grapalat" w:hAnsi="GHEA Grapalat" w:cs="Sylfaen"/>
                <w:iCs/>
                <w:noProof/>
                <w:color w:val="000000" w:themeColor="text1"/>
                <w:sz w:val="22"/>
                <w:lang w:val="hy-AM"/>
              </w:rPr>
              <w:tab/>
              <w:t xml:space="preserve">Նախագծի 38.7-րդ կետում «պարտադիր» բառն ավելորդ է, քանի որ 38-րդ կետում արդեն նշված է «Մինչ արտամարմնային բեղմնավորումն իրականացնելը կատարվում է կնոջ մոտ պարտադիր հետազոտություն»: </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noProof/>
                <w:color w:val="000000" w:themeColor="text1"/>
                <w:sz w:val="22"/>
                <w:lang w:val="hy-AM"/>
              </w:rPr>
              <w:t>3.4</w:t>
            </w:r>
            <w:r w:rsidRPr="00995FFE">
              <w:rPr>
                <w:rFonts w:ascii="GHEA Grapalat" w:hAnsi="GHEA Grapalat" w:cs="Sylfaen"/>
                <w:iCs/>
                <w:noProof/>
                <w:color w:val="000000" w:themeColor="text1"/>
                <w:sz w:val="22"/>
                <w:lang w:val="hy-AM"/>
              </w:rPr>
              <w:tab/>
              <w:t>Նախագծի 46.2-րդ կետում հարցը թերի է ձևակերպված: Առաջարկվում է ձևակերպել հետևյալ կերպ՝ «Արգանդի խոռոչի բնածին կամ ձեռքբերովի արատներ, որոնց դեպքում անհնար է սաղմերի պատվաստումը կամ հղիության կրումը»: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4.</w:t>
            </w:r>
            <w:r w:rsidRPr="00995FFE">
              <w:rPr>
                <w:rFonts w:ascii="GHEA Grapalat" w:hAnsi="GHEA Grapalat" w:cs="Sylfaen"/>
                <w:iCs/>
                <w:color w:val="000000" w:themeColor="text1"/>
                <w:sz w:val="22"/>
                <w:lang w:val="hy-AM"/>
              </w:rPr>
              <w:tab/>
              <w:t>Հանքագործական արդյունաբերություն և բացահանքերի շահագործում (ՏԳՏԴ ԾԱԾԿԱԳԻՐ՝ B 07, B 08.1 (բացառությամբ 08.12), B 09.9)</w:t>
            </w:r>
          </w:p>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Ստուգաթերթ</w:t>
            </w:r>
            <w:r w:rsidRPr="00995FFE">
              <w:rPr>
                <w:rFonts w:ascii="GHEA Grapalat" w:hAnsi="GHEA Grapalat" w:cs="Sylfaen"/>
                <w:iCs/>
                <w:color w:val="000000" w:themeColor="text1"/>
                <w:sz w:val="22"/>
                <w:lang w:val="hy-AM"/>
              </w:rPr>
              <w:t xml:space="preserve"> N 4.1.</w:t>
            </w:r>
          </w:p>
          <w:p w:rsidR="00014AC8" w:rsidRPr="00995FFE" w:rsidRDefault="00014AC8" w:rsidP="00014AC8">
            <w:pPr>
              <w:pStyle w:val="NormalWeb"/>
              <w:spacing w:before="0" w:beforeAutospacing="0" w:after="0" w:afterAutospacing="0" w:line="276" w:lineRule="auto"/>
              <w:jc w:val="both"/>
              <w:rPr>
                <w:rFonts w:ascii="GHEA Grapalat" w:hAnsi="GHEA Grapalat" w:cs="Sylfaen"/>
                <w:iCs/>
                <w:noProof/>
                <w:color w:val="000000" w:themeColor="text1"/>
                <w:sz w:val="22"/>
                <w:lang w:val="hy-AM"/>
              </w:rPr>
            </w:pPr>
            <w:r w:rsidRPr="00995FFE">
              <w:rPr>
                <w:rFonts w:ascii="GHEA Grapalat" w:hAnsi="GHEA Grapalat" w:cs="Sylfaen"/>
                <w:iCs/>
                <w:color w:val="000000" w:themeColor="text1"/>
                <w:sz w:val="22"/>
                <w:lang w:val="hy-AM"/>
              </w:rPr>
              <w:t>4.1</w:t>
            </w:r>
            <w:r w:rsidRPr="00995FFE">
              <w:rPr>
                <w:rFonts w:ascii="GHEA Grapalat" w:hAnsi="GHEA Grapalat" w:cs="Sylfaen"/>
                <w:iCs/>
                <w:color w:val="000000" w:themeColor="text1"/>
                <w:sz w:val="22"/>
                <w:lang w:val="hy-AM"/>
              </w:rPr>
              <w:tab/>
              <w:t>Նախագծի 1-ին կետում՝ Պահպանվել է աշխատողների անվտանգության ապահովման և առողջության պահպանության պահանջներն աշխատավայրը կահավորելիս ներառել ԱՆ 2012 թվականի թիվ 15-Ն հրամանի պահանջները։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Նախագծի 1-ին կետի 1</w:t>
            </w:r>
            <w:r w:rsidRPr="00995FFE">
              <w:rPr>
                <w:rFonts w:ascii="Cambria Math" w:hAnsi="Cambria Math" w:cs="Cambria Math"/>
                <w:noProof/>
                <w:sz w:val="22"/>
                <w:lang w:val="hy-AM"/>
              </w:rPr>
              <w:t>․</w:t>
            </w:r>
            <w:r w:rsidRPr="00995FFE">
              <w:rPr>
                <w:rFonts w:ascii="GHEA Grapalat" w:hAnsi="GHEA Grapalat" w:cs="Sylfaen"/>
                <w:noProof/>
                <w:sz w:val="22"/>
                <w:lang w:val="hy-AM"/>
              </w:rPr>
              <w:t>8, 1</w:t>
            </w:r>
            <w:r w:rsidRPr="00995FFE">
              <w:rPr>
                <w:rFonts w:ascii="Cambria Math" w:hAnsi="Cambria Math" w:cs="Cambria Math"/>
                <w:noProof/>
                <w:sz w:val="22"/>
                <w:lang w:val="hy-AM"/>
              </w:rPr>
              <w:t>․</w:t>
            </w:r>
            <w:r w:rsidRPr="00995FFE">
              <w:rPr>
                <w:rFonts w:ascii="GHEA Grapalat" w:hAnsi="GHEA Grapalat" w:cs="Sylfaen"/>
                <w:noProof/>
                <w:sz w:val="22"/>
                <w:lang w:val="hy-AM"/>
              </w:rPr>
              <w:t>17 և 1</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36 ենթակետերում կատարվել է լրացում: </w:t>
            </w:r>
          </w:p>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1</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Նախագծի 1</w:t>
            </w:r>
            <w:r w:rsidRPr="00995FFE">
              <w:rPr>
                <w:rFonts w:ascii="Cambria Math" w:hAnsi="Cambria Math" w:cs="Cambria Math"/>
                <w:noProof/>
                <w:sz w:val="22"/>
                <w:lang w:val="hy-AM"/>
              </w:rPr>
              <w:t>․</w:t>
            </w:r>
            <w:r w:rsidRPr="00995FFE">
              <w:rPr>
                <w:rFonts w:ascii="GHEA Grapalat" w:hAnsi="GHEA Grapalat" w:cs="Sylfaen"/>
                <w:noProof/>
                <w:sz w:val="22"/>
                <w:lang w:val="hy-AM"/>
              </w:rPr>
              <w:t>8</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երթակետը շարադրվել է նոր՝ հետևյալ խմբագրությամբ</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Սանիտարակենցաղային շենքերի կազմում առկա՞ են արտահագուստի ամենամեծ հերթափոխում աշխատող անձանց թվին համապատասխան, փակվող դռներով երկտեղանոց հանդերձապահարաններով հանդերձարան, հագուստի չորացման և փոշեզրկման սենյակ և շնչադիմականոց, առաջին բուժ օգնության միջոցներ։, իսկ Հղում նորմատիվ իրավական ակտին  սյունակը լրացվել է ՀՀ առողջապահության նախարարի 2012 թվականի սեպտեմբերի 19-ի </w:t>
            </w:r>
            <w:r w:rsidRPr="00995FFE">
              <w:rPr>
                <w:rFonts w:ascii="GHEA Grapalat" w:hAnsi="GHEA Grapalat" w:cs="Sylfaen"/>
                <w:iCs/>
                <w:color w:val="000000" w:themeColor="text1"/>
                <w:sz w:val="22"/>
                <w:lang w:val="hy-AM"/>
              </w:rPr>
              <w:t>15-Ն</w:t>
            </w:r>
            <w:r w:rsidRPr="00995FFE">
              <w:rPr>
                <w:rFonts w:ascii="GHEA Grapalat" w:hAnsi="GHEA Grapalat" w:cs="Sylfaen"/>
                <w:noProof/>
                <w:sz w:val="22"/>
                <w:lang w:val="hy-AM"/>
              </w:rPr>
              <w:t xml:space="preserve"> հրամանի Հավելվածի 11-րդ կետի 2-րդ ենթակետ բառերով։ </w:t>
            </w:r>
          </w:p>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2</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Նախագծի 1</w:t>
            </w:r>
            <w:r w:rsidRPr="00995FFE">
              <w:rPr>
                <w:rFonts w:ascii="Cambria Math" w:hAnsi="Cambria Math" w:cs="Cambria Math"/>
                <w:noProof/>
                <w:sz w:val="22"/>
                <w:lang w:val="hy-AM"/>
              </w:rPr>
              <w:t>․</w:t>
            </w:r>
            <w:r w:rsidRPr="00995FFE">
              <w:rPr>
                <w:rFonts w:ascii="GHEA Grapalat" w:hAnsi="GHEA Grapalat" w:cs="Sylfaen"/>
                <w:noProof/>
                <w:sz w:val="22"/>
                <w:lang w:val="hy-AM"/>
              </w:rPr>
              <w:t>17</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երթակետը շարադրվել է նոր՝ հետևյալ խմբագրությամբ՝ ներառելով  ՀՀ Առողջապահության նախարարի 19.09.2012թ.</w:t>
            </w:r>
          </w:p>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N 15-Ն հրամանի Հավելվածի 11-րդ կետի 2-րդ ենթակետի, 13-րդ կետի 1-ին ենթակետի և 17-րդ կետի 1-ին ենթակետի պահանջները</w:t>
            </w:r>
          </w:p>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3</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Նախագծի   1</w:t>
            </w:r>
            <w:r w:rsidRPr="00995FFE">
              <w:rPr>
                <w:rFonts w:ascii="Cambria Math" w:hAnsi="Cambria Math" w:cs="Cambria Math"/>
                <w:noProof/>
                <w:sz w:val="22"/>
                <w:lang w:val="hy-AM"/>
              </w:rPr>
              <w:t>․</w:t>
            </w:r>
            <w:r w:rsidRPr="00995FFE">
              <w:rPr>
                <w:rFonts w:ascii="GHEA Grapalat" w:hAnsi="GHEA Grapalat" w:cs="Sylfaen"/>
                <w:noProof/>
                <w:sz w:val="22"/>
                <w:lang w:val="hy-AM"/>
              </w:rPr>
              <w:t>36</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երթակետը շարադրվել է նոր՝ հետևյալ խմբագրությամբ «1.36</w:t>
            </w:r>
            <w:r w:rsidRPr="00995FFE">
              <w:rPr>
                <w:rFonts w:ascii="Cambria Math" w:hAnsi="Cambria Math" w:cs="Cambria Math"/>
                <w:noProof/>
                <w:sz w:val="22"/>
                <w:lang w:val="hy-AM"/>
              </w:rPr>
              <w:t>․</w:t>
            </w:r>
            <w:r w:rsidRPr="00995FFE">
              <w:rPr>
                <w:rFonts w:ascii="GHEA Grapalat" w:hAnsi="GHEA Grapalat" w:cs="Sylfaen"/>
                <w:noProof/>
                <w:sz w:val="22"/>
                <w:lang w:val="hy-AM"/>
              </w:rPr>
              <w:t xml:space="preserve"> Սանիտարակենցաղային շենքերը ունեն ամենամեծ հերթափոխում աշխատող անձանց թվին համապատասխան, փակվող դռներով երկտեղանոց հանդերձապահարաններով արտահագուստի հանդերձարան, արտահագուստի չորացման և փոշեզատման սենյակ, սանհանգույցներ, յուրաքանչյուր 7 մարդուն մեկ ցնցուղ հաշվարկով ցնցուղարան, աշխատանքային արտահագուստի և կոշիկի նորոգման ու լվացման սենյակ, շնչադիմականոց, սպասք, կանացի անձնական հիգիենայի սենյակ, առաջին բուժօգնության կետ:», իսկ Հղում նորմատիվ իրավական ակտին  սյունակը լրացվել է ՀՀ առողջապահության նախարարի 2012 թվականի սեպտեմբերի 19-ի հրամանի </w:t>
            </w:r>
            <w:r w:rsidRPr="00995FFE">
              <w:rPr>
                <w:rFonts w:ascii="GHEA Grapalat" w:hAnsi="GHEA Grapalat" w:cs="Sylfaen"/>
                <w:noProof/>
                <w:sz w:val="22"/>
                <w:lang w:val="hy-AM"/>
              </w:rPr>
              <w:lastRenderedPageBreak/>
              <w:t>Հավելվածի 11-րդ կետի 2-րդ ենթակետ, 13-րդ կետի 1-ին ենթակետ բառերով։</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color w:val="000000" w:themeColor="text1"/>
                <w:sz w:val="22"/>
                <w:lang w:val="hy-AM"/>
              </w:rPr>
              <w:t>4.2</w:t>
            </w:r>
            <w:r w:rsidRPr="00995FFE">
              <w:rPr>
                <w:rFonts w:ascii="GHEA Grapalat" w:hAnsi="GHEA Grapalat" w:cs="Sylfaen"/>
                <w:iCs/>
                <w:color w:val="000000" w:themeColor="text1"/>
                <w:sz w:val="22"/>
                <w:lang w:val="hy-AM"/>
              </w:rPr>
              <w:tab/>
              <w:t>Նախագծի 3-րդ կետի «Աշխատատեղերն ապահովված են պատշաճ լուսավորությամբ» 3</w:t>
            </w:r>
            <w:r w:rsidRPr="00995FFE">
              <w:rPr>
                <w:rFonts w:ascii="GHEA Grapalat" w:hAnsi="GHEA Grapalat" w:cs="Cambria Math"/>
                <w:iCs/>
                <w:color w:val="000000" w:themeColor="text1"/>
                <w:sz w:val="22"/>
                <w:lang w:val="hy-AM"/>
              </w:rPr>
              <w:t>.</w:t>
            </w:r>
            <w:r w:rsidRPr="00995FFE">
              <w:rPr>
                <w:rFonts w:ascii="GHEA Grapalat" w:hAnsi="GHEA Grapalat" w:cs="Sylfaen"/>
                <w:iCs/>
                <w:color w:val="000000" w:themeColor="text1"/>
                <w:sz w:val="22"/>
                <w:lang w:val="hy-AM"/>
              </w:rPr>
              <w:t>1, 3</w:t>
            </w:r>
            <w:r w:rsidRPr="00995FFE">
              <w:rPr>
                <w:rFonts w:ascii="GHEA Grapalat" w:hAnsi="GHEA Grapalat" w:cs="Cambria Math"/>
                <w:iCs/>
                <w:color w:val="000000" w:themeColor="text1"/>
                <w:sz w:val="22"/>
                <w:lang w:val="hy-AM"/>
              </w:rPr>
              <w:t>.</w:t>
            </w:r>
            <w:r w:rsidRPr="00995FFE">
              <w:rPr>
                <w:rFonts w:ascii="GHEA Grapalat" w:hAnsi="GHEA Grapalat" w:cs="Sylfaen"/>
                <w:iCs/>
                <w:color w:val="000000" w:themeColor="text1"/>
                <w:sz w:val="22"/>
                <w:lang w:val="hy-AM"/>
              </w:rPr>
              <w:t xml:space="preserve">3, 3.6 </w:t>
            </w:r>
            <w:r w:rsidRPr="00995FFE">
              <w:rPr>
                <w:rFonts w:ascii="GHEA Grapalat" w:hAnsi="GHEA Grapalat" w:cs="GHEA Grapalat"/>
                <w:iCs/>
                <w:color w:val="000000" w:themeColor="text1"/>
                <w:sz w:val="22"/>
                <w:lang w:val="hy-AM"/>
              </w:rPr>
              <w:t>ենթակետերի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նշված</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է</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տեսողական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և</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փաստաթղթային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մեթոդները</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սակայն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անհասկանալի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է</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թե</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ինչպես</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են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նշված</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մեթոդներով</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գնահատելու</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համապատասխանությունը։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Ստուգման մեթոդ սյունակի 3</w:t>
            </w:r>
            <w:r w:rsidRPr="00995FFE">
              <w:rPr>
                <w:rFonts w:ascii="Cambria Math" w:hAnsi="Cambria Math" w:cs="Cambria Math"/>
                <w:noProof/>
                <w:sz w:val="22"/>
                <w:lang w:val="hy-AM"/>
              </w:rPr>
              <w:t>․</w:t>
            </w:r>
            <w:r w:rsidRPr="00995FFE">
              <w:rPr>
                <w:rFonts w:ascii="GHEA Grapalat" w:hAnsi="GHEA Grapalat" w:cs="Sylfaen"/>
                <w:noProof/>
                <w:sz w:val="22"/>
                <w:lang w:val="hy-AM"/>
              </w:rPr>
              <w:t>1, 3</w:t>
            </w:r>
            <w:r w:rsidRPr="00995FFE">
              <w:rPr>
                <w:rFonts w:ascii="Cambria Math" w:hAnsi="Cambria Math" w:cs="Cambria Math"/>
                <w:noProof/>
                <w:sz w:val="22"/>
                <w:lang w:val="hy-AM"/>
              </w:rPr>
              <w:t>․</w:t>
            </w:r>
            <w:r w:rsidRPr="00995FFE">
              <w:rPr>
                <w:rFonts w:ascii="GHEA Grapalat" w:hAnsi="GHEA Grapalat" w:cs="Sylfaen"/>
                <w:noProof/>
                <w:sz w:val="22"/>
                <w:lang w:val="hy-AM"/>
              </w:rPr>
              <w:t>3, 3</w:t>
            </w:r>
            <w:r w:rsidRPr="00995FFE">
              <w:rPr>
                <w:rFonts w:ascii="Cambria Math" w:hAnsi="Cambria Math" w:cs="Cambria Math"/>
                <w:noProof/>
                <w:sz w:val="22"/>
                <w:lang w:val="hy-AM"/>
              </w:rPr>
              <w:t>․</w:t>
            </w:r>
            <w:r w:rsidRPr="00995FFE">
              <w:rPr>
                <w:rFonts w:ascii="GHEA Grapalat" w:hAnsi="GHEA Grapalat" w:cs="Sylfaen"/>
                <w:noProof/>
                <w:sz w:val="22"/>
                <w:lang w:val="hy-AM"/>
              </w:rPr>
              <w:t>6 ենթակետերի տողերում ավելացվել է ստուգման  գործիքաչափում մեթոդը։</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color w:val="000000" w:themeColor="text1"/>
                <w:sz w:val="22"/>
                <w:lang w:val="hy-AM"/>
              </w:rPr>
              <w:t>4.3</w:t>
            </w:r>
            <w:r w:rsidRPr="00995FFE">
              <w:rPr>
                <w:rFonts w:ascii="GHEA Grapalat" w:hAnsi="GHEA Grapalat" w:cs="Sylfaen"/>
                <w:iCs/>
                <w:color w:val="000000" w:themeColor="text1"/>
                <w:sz w:val="22"/>
                <w:lang w:val="hy-AM"/>
              </w:rPr>
              <w:tab/>
              <w:t>Նախագծի 4-րդ կետի 4</w:t>
            </w:r>
            <w:r w:rsidRPr="00995FFE">
              <w:rPr>
                <w:rFonts w:ascii="GHEA Grapalat" w:hAnsi="GHEA Grapalat" w:cs="Cambria Math"/>
                <w:iCs/>
                <w:color w:val="000000" w:themeColor="text1"/>
                <w:sz w:val="22"/>
                <w:lang w:val="hy-AM"/>
              </w:rPr>
              <w:t>.</w:t>
            </w:r>
            <w:r w:rsidRPr="00995FFE">
              <w:rPr>
                <w:rFonts w:ascii="GHEA Grapalat" w:hAnsi="GHEA Grapalat" w:cs="Sylfaen"/>
                <w:iCs/>
                <w:color w:val="000000" w:themeColor="text1"/>
                <w:sz w:val="22"/>
                <w:lang w:val="hy-AM"/>
              </w:rPr>
              <w:t xml:space="preserve">39 </w:t>
            </w:r>
            <w:r w:rsidRPr="00995FFE">
              <w:rPr>
                <w:rFonts w:ascii="GHEA Grapalat" w:hAnsi="GHEA Grapalat" w:cs="GHEA Grapalat"/>
                <w:iCs/>
                <w:color w:val="000000" w:themeColor="text1"/>
                <w:sz w:val="22"/>
                <w:lang w:val="hy-AM"/>
              </w:rPr>
              <w:t>ենթակետում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նշված</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չէ</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ստուգման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մեթոդը</w:t>
            </w:r>
            <w:r w:rsidRPr="00995FFE">
              <w:rPr>
                <w:rFonts w:ascii="GHEA Grapalat" w:hAnsi="GHEA Grapalat" w:cs="Sylfaen"/>
                <w:iCs/>
                <w:color w:val="000000" w:themeColor="text1"/>
                <w:sz w:val="22"/>
                <w:lang w:val="hy-AM"/>
              </w:rPr>
              <w:t>:</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Ստուգման մեթոդ սյունակի 4</w:t>
            </w:r>
            <w:r w:rsidRPr="00995FFE">
              <w:rPr>
                <w:rFonts w:ascii="Cambria Math" w:hAnsi="Cambria Math" w:cs="Cambria Math"/>
                <w:noProof/>
                <w:sz w:val="22"/>
                <w:lang w:val="hy-AM"/>
              </w:rPr>
              <w:t>․</w:t>
            </w:r>
            <w:r w:rsidRPr="00995FFE">
              <w:rPr>
                <w:rFonts w:ascii="GHEA Grapalat" w:hAnsi="GHEA Grapalat" w:cs="Sylfaen"/>
                <w:noProof/>
                <w:sz w:val="22"/>
                <w:lang w:val="hy-AM"/>
              </w:rPr>
              <w:t>39 ենթակետի տողում ավելացվել է ստուգման տեսողական  մեթոդը։</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shd w:val="clear" w:color="auto" w:fill="auto"/>
          </w:tcPr>
          <w:p w:rsidR="00014AC8" w:rsidRPr="00995FFE" w:rsidRDefault="00014AC8" w:rsidP="00014AC8">
            <w:pPr>
              <w:spacing w:line="276" w:lineRule="auto"/>
              <w:jc w:val="both"/>
              <w:rPr>
                <w:rFonts w:ascii="GHEA Grapalat" w:hAnsi="GHEA Grapalat" w:cs="Sylfaen"/>
                <w:iCs/>
                <w:noProof/>
                <w:color w:val="000000" w:themeColor="text1"/>
                <w:sz w:val="22"/>
                <w:lang w:val="hy-AM"/>
              </w:rPr>
            </w:pPr>
            <w:r w:rsidRPr="00995FFE">
              <w:rPr>
                <w:rFonts w:ascii="GHEA Grapalat" w:hAnsi="GHEA Grapalat" w:cs="Sylfaen"/>
                <w:iCs/>
                <w:color w:val="000000" w:themeColor="text1"/>
                <w:sz w:val="22"/>
                <w:lang w:val="hy-AM"/>
              </w:rPr>
              <w:t>4.4</w:t>
            </w:r>
            <w:r w:rsidRPr="00995FFE">
              <w:rPr>
                <w:rFonts w:ascii="GHEA Grapalat" w:hAnsi="GHEA Grapalat" w:cs="Sylfaen"/>
                <w:iCs/>
                <w:color w:val="000000" w:themeColor="text1"/>
                <w:sz w:val="22"/>
                <w:lang w:val="hy-AM"/>
              </w:rPr>
              <w:tab/>
              <w:t xml:space="preserve">Նախագծի 5-րդ կետի «Աշխատատեղում աղմուկի մակարդակը համապատասխանու՞մ է սահմանային թույլատրելի մակարդակներին (ՍԹՄ)», 6-րդ կետի «Աշխատատեղերում թրթռման (վիբրացիայի) մակարդակը համապատասխանու՞մ է սահմանային թույլատրելի մակարդակներին (ՍԹՄ)» և 7.5 </w:t>
            </w:r>
            <w:r w:rsidRPr="00995FFE">
              <w:rPr>
                <w:rFonts w:ascii="GHEA Grapalat" w:hAnsi="GHEA Grapalat" w:cs="GHEA Grapalat"/>
                <w:iCs/>
                <w:color w:val="000000" w:themeColor="text1"/>
                <w:sz w:val="22"/>
                <w:lang w:val="hy-AM"/>
              </w:rPr>
              <w:t>«Արտադրական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սենքերում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գտնվող</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աշխատատեղերում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միկրոկլիմայի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ցուցանիշները</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համապատասխանու՞մ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են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սահմանված</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թույլատրելի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նորմերին»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կետի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ստուգման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մեթոդ</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սյունյակում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նշված՝</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տեսողական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մեթոդով</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աղմուկի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թրթռման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և</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միկրոկլի</w:t>
            </w:r>
            <w:r w:rsidRPr="00995FFE">
              <w:rPr>
                <w:rFonts w:ascii="GHEA Grapalat" w:hAnsi="GHEA Grapalat" w:cs="Sylfaen"/>
                <w:iCs/>
                <w:color w:val="000000" w:themeColor="text1"/>
                <w:sz w:val="22"/>
                <w:lang w:val="hy-AM"/>
              </w:rPr>
              <w:t>մայի ցուցանիշները ստուգումը անհասկանալի է։</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Նախագծի Ստուգման մեթոդ սյունակի 5-րդ, 6-րդ կետերում և 7</w:t>
            </w:r>
            <w:r w:rsidRPr="00995FFE">
              <w:rPr>
                <w:rFonts w:ascii="Cambria Math" w:hAnsi="Cambria Math" w:cs="Cambria Math"/>
                <w:noProof/>
                <w:sz w:val="22"/>
                <w:lang w:val="hy-AM"/>
              </w:rPr>
              <w:t>․</w:t>
            </w:r>
            <w:r w:rsidRPr="00995FFE">
              <w:rPr>
                <w:rFonts w:ascii="GHEA Grapalat" w:hAnsi="GHEA Grapalat" w:cs="Sylfaen"/>
                <w:noProof/>
                <w:sz w:val="22"/>
                <w:lang w:val="hy-AM"/>
              </w:rPr>
              <w:t>5-րդ   ենթակետում, որտեղ առկա է սահմանային թույլատրելի մակարդակների, սահմանված նորմերի ստուգման պահանջ,  ստուգման մեթոդ սյունակում ավելացվել է  գործիքաչափում, փաստաթղթային բառերը։</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5.</w:t>
            </w:r>
            <w:r w:rsidRPr="00995FFE">
              <w:rPr>
                <w:rFonts w:ascii="GHEA Grapalat" w:hAnsi="GHEA Grapalat" w:cs="Sylfaen"/>
                <w:iCs/>
                <w:color w:val="000000" w:themeColor="text1"/>
                <w:sz w:val="22"/>
                <w:lang w:val="hy-AM"/>
              </w:rPr>
              <w:tab/>
              <w:t xml:space="preserve">Դեղատնային գործունեություն Դեղերի մանրածախ առևտուր (ՏԳՏԴ ԾԱԾԿԱԳԻՐ՝ G47.73) </w:t>
            </w:r>
          </w:p>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Ստուգաթերթ N 2.1</w:t>
            </w:r>
          </w:p>
          <w:p w:rsidR="00014AC8" w:rsidRPr="00995FFE" w:rsidRDefault="00014AC8" w:rsidP="00014AC8">
            <w:pPr>
              <w:spacing w:line="276" w:lineRule="auto"/>
              <w:jc w:val="both"/>
              <w:rPr>
                <w:rFonts w:ascii="GHEA Grapalat" w:hAnsi="GHEA Grapalat" w:cs="Sylfaen"/>
                <w:iCs/>
                <w:color w:val="000000" w:themeColor="text1"/>
                <w:sz w:val="22"/>
                <w:lang w:val="en-GB"/>
              </w:rPr>
            </w:pPr>
            <w:r w:rsidRPr="00995FFE">
              <w:rPr>
                <w:rFonts w:ascii="GHEA Grapalat" w:hAnsi="GHEA Grapalat" w:cs="Sylfaen"/>
                <w:iCs/>
                <w:color w:val="000000" w:themeColor="text1"/>
                <w:sz w:val="22"/>
                <w:lang w:val="hy-AM"/>
              </w:rPr>
              <w:t>5.1</w:t>
            </w:r>
            <w:r w:rsidRPr="00995FFE">
              <w:rPr>
                <w:rFonts w:ascii="GHEA Grapalat" w:hAnsi="GHEA Grapalat" w:cs="Sylfaen"/>
                <w:iCs/>
                <w:color w:val="000000" w:themeColor="text1"/>
                <w:sz w:val="22"/>
                <w:lang w:val="hy-AM"/>
              </w:rPr>
              <w:tab/>
              <w:t xml:space="preserve"> Նախագծում ներառված չեն Առողջապահության նախարարի 2002 </w:t>
            </w:r>
            <w:r w:rsidRPr="00995FFE">
              <w:rPr>
                <w:rFonts w:ascii="GHEA Grapalat" w:hAnsi="GHEA Grapalat" w:cs="Sylfaen"/>
                <w:iCs/>
                <w:color w:val="000000" w:themeColor="text1"/>
                <w:sz w:val="22"/>
                <w:lang w:val="hy-AM"/>
              </w:rPr>
              <w:lastRenderedPageBreak/>
              <w:t>թվականի թիվ 574 հրամանով հաստատված «Դեղատներին և դեղատնային կրպակներին ներկայացվող» N 2-III-2.2.7 սանիտարական կանոնների պահանջները, որտեղ սահմանված են դեղատների կազմակերպմանը, սենյակների մաքրմանը, սարքավորումների և գույքի սանիտարական պահպանմանը, ինչպես նաև դեղերի պատրաստմանը և աշխատողների անձնական հիգիենային ներկայացվող պահանջները։ Ներառված չէ նաև աշխատողների բուժզննության վերաբերյալ պահանջներ։</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lastRenderedPageBreak/>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Հրամանի պահանջների պահպանման հետ կապված ստուգումները իրականացվելու են ՀՀ առողջապահական և աշխատանքի տեսչական մարմնի հիգիենիկ, սանիտարահիգիենիկ և հակահամաճարակային վերահսկողության վարչության կողմից առանձին ստուգաթերթով։</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6.</w:t>
            </w:r>
            <w:r w:rsidRPr="00995FFE">
              <w:rPr>
                <w:rFonts w:ascii="GHEA Grapalat" w:hAnsi="GHEA Grapalat" w:cs="Sylfaen"/>
                <w:iCs/>
                <w:color w:val="000000" w:themeColor="text1"/>
                <w:sz w:val="22"/>
                <w:lang w:val="hy-AM"/>
              </w:rPr>
              <w:tab/>
              <w:t>Հյուրանոցների և համանման բնակատեղերի տրամադրման ծառայություններ Հանգստյան տների գործունեություն (ՏԳՏԴ ծածկագրեր՝ 55.1, 55.20.3)</w:t>
            </w:r>
          </w:p>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Ստուգաթերթ N 1.1.</w:t>
            </w:r>
          </w:p>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 xml:space="preserve">6.1 Նախագծի 8-րդ կետում՝ «Հյուրանոցային տնտեսության օբյեկտների գործունեության ժամանակ առաջացող աղմուկի ձայնի համարժեքային </w:t>
            </w:r>
            <w:r w:rsidRPr="00995FFE">
              <w:rPr>
                <w:rFonts w:ascii="GHEA Grapalat" w:hAnsi="GHEA Grapalat" w:cs="Sylfaen"/>
                <w:iCs/>
                <w:noProof/>
                <w:color w:val="000000" w:themeColor="text1"/>
                <w:sz w:val="22"/>
                <w:lang w:val="hy-AM"/>
              </w:rPr>
              <w:t>մակարդակը</w:t>
            </w:r>
            <w:r w:rsidRPr="00995FFE">
              <w:rPr>
                <w:rFonts w:ascii="GHEA Grapalat" w:hAnsi="GHEA Grapalat" w:cs="Sylfaen"/>
                <w:iCs/>
                <w:color w:val="000000" w:themeColor="text1"/>
                <w:sz w:val="22"/>
                <w:lang w:val="hy-AM"/>
              </w:rPr>
              <w:t xml:space="preserve"> համարներում` օրվա 700 -2300 ժամերին կազմում է 45դԲԱ, ձայնի առավելագույն մակարդակը` 60 դԲԱ, իսկ օրվա 2300 -700 ժամերին` ձայնի համարժեքային մակարդակը` 35դ ԲԱ, ձայնի առավելագույն մակարդակը` 50դԲԱ» նշված աղմուկի մակարդակները սահմանելու ժամանակ անհրաժեշտ է առաջնորդվել առողջապահության նախարարի 2002 թվականի մարտի 6-ի «Աղմուկն աշխատատեղերում, բնակելի և </w:t>
            </w:r>
            <w:r w:rsidRPr="00995FFE">
              <w:rPr>
                <w:rFonts w:ascii="GHEA Grapalat" w:hAnsi="GHEA Grapalat" w:cs="Sylfaen"/>
                <w:iCs/>
                <w:color w:val="000000" w:themeColor="text1"/>
                <w:sz w:val="22"/>
                <w:lang w:val="hy-AM"/>
              </w:rPr>
              <w:lastRenderedPageBreak/>
              <w:t>հասարակական շենքերում և բնակելի կառուցապատման տարածքներում» N 2-III-11.3 սանիտարական նորմերը հաստատելու մասին թիվ 138 հրամանի աղյուսակ 3-ով և ծանոթություն բաժինը հաշվի առնելով։</w:t>
            </w:r>
          </w:p>
        </w:tc>
        <w:tc>
          <w:tcPr>
            <w:tcW w:w="631" w:type="pct"/>
          </w:tcPr>
          <w:p w:rsidR="00014AC8" w:rsidRPr="00D36E51" w:rsidRDefault="00014AC8" w:rsidP="00014AC8">
            <w:pPr>
              <w:pStyle w:val="NormalWeb"/>
              <w:spacing w:before="0" w:beforeAutospacing="0" w:after="0" w:afterAutospacing="0" w:line="276" w:lineRule="auto"/>
              <w:jc w:val="both"/>
              <w:rPr>
                <w:rFonts w:ascii="GHEA Grapalat" w:hAnsi="GHEA Grapalat" w:cs="Sylfaen"/>
                <w:noProof/>
                <w:sz w:val="22"/>
                <w:highlight w:val="yellow"/>
                <w:lang w:val="hy-AM"/>
              </w:rPr>
            </w:pPr>
            <w:r w:rsidRPr="00D36E51">
              <w:rPr>
                <w:rFonts w:ascii="GHEA Grapalat" w:hAnsi="GHEA Grapalat" w:cs="Sylfaen"/>
                <w:iCs/>
                <w:color w:val="000000" w:themeColor="text1"/>
                <w:sz w:val="22"/>
                <w:lang w:val="hy-AM"/>
              </w:rPr>
              <w:lastRenderedPageBreak/>
              <w:t xml:space="preserve">Ընդունվել է </w:t>
            </w:r>
          </w:p>
        </w:tc>
        <w:tc>
          <w:tcPr>
            <w:tcW w:w="2044" w:type="pct"/>
          </w:tcPr>
          <w:p w:rsidR="00014AC8" w:rsidRPr="00995FFE" w:rsidRDefault="00014AC8" w:rsidP="00014AC8">
            <w:pPr>
              <w:jc w:val="both"/>
              <w:rPr>
                <w:rFonts w:ascii="GHEA Grapalat" w:hAnsi="GHEA Grapalat" w:cs="Sylfaen"/>
                <w:noProof/>
                <w:sz w:val="22"/>
                <w:lang w:val="hy-AM"/>
              </w:rPr>
            </w:pPr>
            <w:r>
              <w:rPr>
                <w:rFonts w:ascii="GHEA Grapalat" w:hAnsi="GHEA Grapalat" w:cs="Sylfaen"/>
                <w:noProof/>
                <w:sz w:val="22"/>
                <w:lang w:val="hy-AM"/>
              </w:rPr>
              <w:t>«Հղում իրավական ակտին» դաշտը լրացվել է «</w:t>
            </w:r>
            <w:r w:rsidRPr="001E7A3A">
              <w:rPr>
                <w:rFonts w:ascii="GHEA Grapalat" w:hAnsi="GHEA Grapalat" w:cs="Sylfaen"/>
                <w:noProof/>
                <w:sz w:val="22"/>
                <w:lang w:val="hy-AM"/>
              </w:rPr>
              <w:t>Առողջապահության նախարարի 2002 թ. մարտի 6-ի N 138 հրաման</w:t>
            </w:r>
            <w:r>
              <w:rPr>
                <w:rFonts w:ascii="GHEA Grapalat" w:hAnsi="GHEA Grapalat" w:cs="Sylfaen"/>
                <w:noProof/>
                <w:sz w:val="22"/>
                <w:lang w:val="hy-AM"/>
              </w:rPr>
              <w:t xml:space="preserve">» բառերով։ </w:t>
            </w:r>
            <w:r w:rsidRPr="00995FFE">
              <w:rPr>
                <w:rFonts w:ascii="GHEA Grapalat" w:hAnsi="GHEA Grapalat" w:cs="Sylfaen"/>
                <w:noProof/>
                <w:sz w:val="22"/>
                <w:lang w:val="hy-AM"/>
              </w:rPr>
              <w:t>Նշված հրամանի «Ծանոթություն» բաժինը պետք է հաշվի առնվի փորձագիտական եզրակացությունը տրամադրելուց՝ աղմուկի մակարդակի հաշվարկների ընթացքում և ներկայացվի հաշվարկների  վերջնական արդյունքները:</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6.2</w:t>
            </w:r>
            <w:r w:rsidRPr="00995FFE">
              <w:rPr>
                <w:rFonts w:ascii="GHEA Grapalat" w:hAnsi="GHEA Grapalat" w:cs="Sylfaen"/>
                <w:iCs/>
                <w:color w:val="000000" w:themeColor="text1"/>
                <w:sz w:val="22"/>
                <w:lang w:val="hy-AM"/>
              </w:rPr>
              <w:tab/>
              <w:t>Նախագծի 26.4-</w:t>
            </w:r>
            <w:r w:rsidRPr="00995FFE">
              <w:rPr>
                <w:rFonts w:ascii="GHEA Grapalat" w:hAnsi="GHEA Grapalat" w:cs="GHEA Grapalat"/>
                <w:iCs/>
                <w:color w:val="000000" w:themeColor="text1"/>
                <w:sz w:val="22"/>
                <w:lang w:val="hy-AM"/>
              </w:rPr>
              <w:t>րդ</w:t>
            </w:r>
            <w:r w:rsidRPr="00995FFE">
              <w:rPr>
                <w:rFonts w:ascii="GHEA Grapalat" w:hAnsi="GHEA Grapalat" w:cs="Sylfaen"/>
                <w:iCs/>
                <w:color w:val="000000" w:themeColor="text1"/>
                <w:sz w:val="22"/>
                <w:lang w:val="hy-AM"/>
              </w:rPr>
              <w:t xml:space="preserve"> կետի «Լվացքատան բացակայության դեպքում սպիտակեղենի լվացումն իրականացվում է պայմանագրային կարգով` սպիտակեղենի լվացման գործունեությամբ զբաղվող որևէ կազմակերպությունում» ստուգման մեթոդ սյունյակում ավելացնել նաև փաստաթղթային մեթոդը։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7.</w:t>
            </w:r>
            <w:r w:rsidRPr="00995FFE">
              <w:rPr>
                <w:rFonts w:ascii="GHEA Grapalat" w:hAnsi="GHEA Grapalat" w:cs="Sylfaen"/>
                <w:iCs/>
                <w:color w:val="000000" w:themeColor="text1"/>
                <w:sz w:val="22"/>
                <w:lang w:val="hy-AM"/>
              </w:rPr>
              <w:tab/>
              <w:t>Մասնագիտացված բժշկական օգնություն Հոգեբուժական բժշկական օգնություն և սպասարկում (ՏԳՏԴ ԾԱԾԿԱԳԻՐ՝ Q 86.22) Ստուգաթերթ N 3.3-ում, Մասնագիտացված  բժշկական օգնություն Պալիատիվ բժշկական օգնություն և սպասարկում Q 86.22(ՏԳՏԴ) Ստուգաթերթ N 3.1-ում, Մասնագիտացված բժշկական օգնություն Վերարտադրողաբանական (ռեպրոդուկտոլոգիական) բժշկական օգնություն և սպասարկում Q 86.10 86.22 (</w:t>
            </w:r>
            <w:r w:rsidRPr="00995FFE">
              <w:rPr>
                <w:rFonts w:ascii="GHEA Grapalat" w:hAnsi="GHEA Grapalat" w:cs="GHEA Grapalat"/>
                <w:iCs/>
                <w:color w:val="000000" w:themeColor="text1"/>
                <w:sz w:val="22"/>
                <w:lang w:val="hy-AM"/>
              </w:rPr>
              <w:t>ՏԳՏԴ</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Ստուգաթերթ</w:t>
            </w:r>
            <w:r w:rsidRPr="00995FFE">
              <w:rPr>
                <w:rFonts w:ascii="GHEA Grapalat" w:hAnsi="GHEA Grapalat" w:cs="Sylfaen"/>
                <w:iCs/>
                <w:color w:val="000000" w:themeColor="text1"/>
                <w:sz w:val="22"/>
                <w:lang w:val="hy-AM"/>
              </w:rPr>
              <w:t xml:space="preserve"> N 3.2</w:t>
            </w:r>
            <w:r w:rsidRPr="00995FFE">
              <w:rPr>
                <w:rFonts w:ascii="GHEA Grapalat" w:hAnsi="GHEA Grapalat" w:cs="GHEA Grapalat"/>
                <w:iCs/>
                <w:color w:val="000000" w:themeColor="text1"/>
                <w:sz w:val="22"/>
                <w:lang w:val="hy-AM"/>
              </w:rPr>
              <w:t>–ում</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ավելացնել</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ՀՀ</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ԱՆ</w:t>
            </w:r>
            <w:r w:rsidRPr="00995FFE">
              <w:rPr>
                <w:rFonts w:ascii="GHEA Grapalat" w:hAnsi="GHEA Grapalat" w:cs="Sylfaen"/>
                <w:iCs/>
                <w:color w:val="000000" w:themeColor="text1"/>
                <w:sz w:val="22"/>
                <w:lang w:val="hy-AM"/>
              </w:rPr>
              <w:t xml:space="preserve"> 16.07.2010</w:t>
            </w:r>
            <w:r w:rsidRPr="00995FFE">
              <w:rPr>
                <w:rFonts w:ascii="GHEA Grapalat" w:hAnsi="GHEA Grapalat" w:cs="GHEA Grapalat"/>
                <w:iCs/>
                <w:color w:val="000000" w:themeColor="text1"/>
                <w:sz w:val="22"/>
                <w:lang w:val="hy-AM"/>
              </w:rPr>
              <w:t>թ</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«Ախտահանման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կրծողասպան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և</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հոդվածոտանիների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ոչնչացման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աշխատանքների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իրականացման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և</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աշխատողների</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առողջության</w:t>
            </w:r>
            <w:r w:rsidRPr="00995FFE">
              <w:rPr>
                <w:rFonts w:ascii="GHEA Grapalat" w:hAnsi="GHEA Grapalat" w:cs="Sylfaen"/>
                <w:iCs/>
                <w:color w:val="000000" w:themeColor="text1"/>
                <w:sz w:val="22"/>
                <w:lang w:val="hy-AM"/>
              </w:rPr>
              <w:t xml:space="preserve"> </w:t>
            </w:r>
            <w:r w:rsidRPr="00995FFE">
              <w:rPr>
                <w:rFonts w:ascii="GHEA Grapalat" w:hAnsi="GHEA Grapalat" w:cs="GHEA Grapalat"/>
                <w:iCs/>
                <w:color w:val="000000" w:themeColor="text1"/>
                <w:sz w:val="22"/>
                <w:lang w:val="hy-AM"/>
              </w:rPr>
              <w:t>պահպանման»</w:t>
            </w:r>
            <w:r w:rsidRPr="00995FFE">
              <w:rPr>
                <w:rFonts w:ascii="GHEA Grapalat" w:hAnsi="GHEA Grapalat" w:cs="Sylfaen"/>
                <w:iCs/>
                <w:color w:val="000000" w:themeColor="text1"/>
                <w:sz w:val="22"/>
                <w:lang w:val="hy-AM"/>
              </w:rPr>
              <w:t xml:space="preserve"> ՍՆ N 2.2.5-003-05 սանիտարական կանոնները և հիգիենիկ նորմատիվները հաստատելու մասին N 13-Ն հրամանի պահանջները.</w:t>
            </w:r>
          </w:p>
        </w:tc>
        <w:tc>
          <w:tcPr>
            <w:tcW w:w="631" w:type="pct"/>
          </w:tcPr>
          <w:p w:rsidR="00014AC8" w:rsidRPr="001F6C65" w:rsidRDefault="00014AC8" w:rsidP="00014AC8">
            <w:pPr>
              <w:pStyle w:val="NormalWeb"/>
              <w:spacing w:line="276" w:lineRule="auto"/>
              <w:jc w:val="both"/>
              <w:rPr>
                <w:rFonts w:ascii="GHEA Grapalat" w:hAnsi="GHEA Grapalat" w:cs="Sylfaen"/>
                <w:noProof/>
                <w:sz w:val="22"/>
                <w:highlight w:val="yellow"/>
                <w:lang w:val="hy-AM"/>
              </w:rPr>
            </w:pPr>
            <w:r w:rsidRPr="001E7A3A">
              <w:rPr>
                <w:rFonts w:ascii="GHEA Grapalat" w:hAnsi="GHEA Grapalat" w:cs="Sylfaen"/>
                <w:iCs/>
                <w:color w:val="000000" w:themeColor="text1"/>
                <w:sz w:val="22"/>
                <w:lang w:val="hy-AM"/>
              </w:rPr>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r>
              <w:rPr>
                <w:rFonts w:ascii="GHEA Grapalat" w:hAnsi="GHEA Grapalat" w:cs="Sylfaen"/>
                <w:noProof/>
                <w:sz w:val="22"/>
                <w:lang w:val="hy-AM"/>
              </w:rPr>
              <w:t xml:space="preserve"> </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7.1</w:t>
            </w:r>
            <w:r w:rsidRPr="00995FFE">
              <w:rPr>
                <w:rFonts w:ascii="GHEA Grapalat" w:hAnsi="GHEA Grapalat" w:cs="Sylfaen"/>
                <w:iCs/>
                <w:color w:val="000000" w:themeColor="text1"/>
                <w:sz w:val="22"/>
                <w:lang w:val="hy-AM"/>
              </w:rPr>
              <w:tab/>
              <w:t xml:space="preserve"> Հրամանի հավելվածի 17-րդ կետի պահանջը՝ Բժշկական կազմակերպություններում, սննդամթերքի արտադրության, առևտրի և հանրային սննդի կազմակերպություններում, ուսումնական հաստատություններում (մանկապարտեզներ, հանրակրթական և հատուկ կրթության ուսումնական հաստատություններ) վարակիչ հիվանդությունների առաջացման և տարածման կանխարգելման նպատակով իրականացվում են կանխարգելիչ ախտահանման աշխատանքներ:</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1E7A3A">
              <w:rPr>
                <w:rFonts w:ascii="GHEA Grapalat" w:hAnsi="GHEA Grapalat" w:cs="Sylfaen"/>
                <w:iCs/>
                <w:color w:val="000000" w:themeColor="text1"/>
                <w:sz w:val="22"/>
                <w:lang w:val="hy-AM"/>
              </w:rPr>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7.2</w:t>
            </w:r>
            <w:r w:rsidRPr="00995FFE">
              <w:rPr>
                <w:rFonts w:ascii="GHEA Grapalat" w:hAnsi="GHEA Grapalat" w:cs="Sylfaen"/>
                <w:iCs/>
                <w:color w:val="000000" w:themeColor="text1"/>
                <w:sz w:val="22"/>
                <w:lang w:val="hy-AM"/>
              </w:rPr>
              <w:tab/>
              <w:t>Հրամանի հավելվածի 6-րդ գլխի պահանջները՝ բժշկական կազմակերպություններում պացիենտների շրջանում վարակիչ հիվանդության դեպքերի հայտնաբերելիս՝ ախտահանման իրականացմանը ներկայացվող պահանջները: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1E7A3A">
              <w:rPr>
                <w:rFonts w:ascii="GHEA Grapalat" w:hAnsi="GHEA Grapalat" w:cs="Sylfaen"/>
                <w:iCs/>
                <w:color w:val="000000" w:themeColor="text1"/>
                <w:sz w:val="22"/>
                <w:lang w:val="hy-AM"/>
              </w:rPr>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8.</w:t>
            </w:r>
            <w:r w:rsidRPr="00995FFE">
              <w:rPr>
                <w:rFonts w:ascii="GHEA Grapalat" w:hAnsi="GHEA Grapalat" w:cs="Sylfaen"/>
                <w:iCs/>
                <w:color w:val="000000" w:themeColor="text1"/>
                <w:sz w:val="22"/>
                <w:lang w:val="hy-AM"/>
              </w:rPr>
              <w:tab/>
              <w:t xml:space="preserve">Մասնագիտացված բժշկական օգնություն Հոգեբուժական բժշկական օգնություն և սպասարկում (ՏԳՏԴ ԾԱԾԿԱԳԻՐ՝ Q 86.22) Ստուգաթերթ N 3.3-ում ավելացնել ՀՀ ԱՆ 09.04.2013թ. «Աղիքային վարակիչ հիվանդությունների համաճարակաբանական հսկողություն» N 3.1.1.-027-2013 սանիտարահամաճարակաբանական կանոնները և նորմերը հաստատելու մասին» N 14-Ն հրամանի հավելված 1-ի 12-րդ կետի պահանջը՝ «Հոգեբուժական բժշկական օգնություն և սպասարկում իրականացնող </w:t>
            </w:r>
            <w:r w:rsidRPr="00995FFE">
              <w:rPr>
                <w:rFonts w:ascii="GHEA Grapalat" w:hAnsi="GHEA Grapalat" w:cs="Sylfaen"/>
                <w:iCs/>
                <w:color w:val="000000" w:themeColor="text1"/>
                <w:sz w:val="22"/>
                <w:lang w:val="hy-AM"/>
              </w:rPr>
              <w:lastRenderedPageBreak/>
              <w:t>կազմակերպություններ, տուն ինտերնատներ, գիշերօթիկ հաստատություններ, ինչպես նաև շուրջօրյա կեցության այլ փակ տիպի կազմակերպություններ ընդունվելուց առաջ քրոնիկ հոգեկան խանգարումներով և կենտրոնական նյարդային համակարգի հիվանդություններով տառապող անձինք ենթարկվում են կղանքի միանվագ մանրէաբանական և մակաբուծաբանական հետազոտության աղիքային վարակիչ հիվանդություններ առաջացնող ախտածին հարուցիչների, միաբջիջ նախակենդանիների նկատմամբ:»</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1E7A3A">
              <w:rPr>
                <w:rFonts w:ascii="GHEA Grapalat" w:hAnsi="GHEA Grapalat" w:cs="Sylfaen"/>
                <w:iCs/>
                <w:color w:val="000000" w:themeColor="text1"/>
                <w:sz w:val="22"/>
                <w:lang w:val="hy-AM"/>
              </w:rPr>
              <w:lastRenderedPageBreak/>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9.</w:t>
            </w:r>
            <w:r w:rsidRPr="00995FFE">
              <w:rPr>
                <w:rFonts w:ascii="GHEA Grapalat" w:hAnsi="GHEA Grapalat" w:cs="Sylfaen"/>
                <w:iCs/>
                <w:color w:val="000000" w:themeColor="text1"/>
                <w:sz w:val="22"/>
                <w:lang w:val="hy-AM"/>
              </w:rPr>
              <w:tab/>
              <w:t xml:space="preserve">«Ստուգաթերթ N 1.3 Ստոմատոլոգիական պրակտիկա», «Ստուգաթերթ N 3.2 Մասնագիտացված բժշկական օգնություն Վերարտադրողաբանական (ռեպրոդուկտոլոգիական) բժշկական օգնություն և սպասարկում», «Ստուգաթերթ N 3.3 Մասնագիտացված բժշկական օգնություն Հոգեբուժական բժշկական օգնություն և սպասարկում», «Ստուգաթերթ N 3.1 Մասնագիտացված  բժշկական օգնություն Պալիատիվ բժշկական օգնություն և սպասարկում»  հարցաշարերում ավելացնել բուժաշխատողների վիրուսային հեպատիտ բ-ի դեմ պատվաստումների մասին հարց՝ ստորև ներկայացված ձևաչափով և բովանդակությամբ. </w:t>
            </w:r>
            <w:r w:rsidRPr="00995FFE">
              <w:rPr>
                <w:rFonts w:ascii="GHEA Grapalat" w:hAnsi="GHEA Grapalat"/>
                <w:noProof/>
                <w:sz w:val="22"/>
                <w:lang w:val="hy-AM"/>
              </w:rPr>
              <w:t>«</w:t>
            </w:r>
            <w:r w:rsidRPr="00995FFE">
              <w:rPr>
                <w:rFonts w:ascii="GHEA Grapalat" w:hAnsi="GHEA Grapalat"/>
                <w:color w:val="000000" w:themeColor="text1"/>
                <w:sz w:val="22"/>
                <w:lang w:val="hy-AM"/>
              </w:rPr>
              <w:t>Բուժաշխատողները պատվաստվել են վիրուսային հեպատիտ Բ-ի դեմ</w:t>
            </w:r>
            <w:r w:rsidRPr="00995FFE">
              <w:rPr>
                <w:rFonts w:ascii="GHEA Grapalat" w:hAnsi="GHEA Grapalat" w:cs="Sylfaen"/>
                <w:iCs/>
                <w:color w:val="000000" w:themeColor="text1"/>
                <w:sz w:val="22"/>
                <w:lang w:val="hy-AM"/>
              </w:rPr>
              <w:t>»-</w:t>
            </w:r>
            <w:r w:rsidRPr="00995FFE">
              <w:rPr>
                <w:rFonts w:ascii="GHEA Grapalat" w:hAnsi="GHEA Grapalat"/>
                <w:noProof/>
                <w:sz w:val="22"/>
                <w:lang w:val="hy-AM"/>
              </w:rPr>
              <w:t xml:space="preserve"> «</w:t>
            </w:r>
            <w:r w:rsidRPr="00995FFE">
              <w:rPr>
                <w:rFonts w:ascii="GHEA Grapalat" w:hAnsi="GHEA Grapalat"/>
                <w:color w:val="000000" w:themeColor="text1"/>
                <w:sz w:val="22"/>
                <w:lang w:val="hy-AM"/>
              </w:rPr>
              <w:t xml:space="preserve">ՀՀ առողջապահության նախարարի </w:t>
            </w:r>
            <w:r w:rsidRPr="00995FFE">
              <w:rPr>
                <w:rFonts w:ascii="GHEA Grapalat" w:hAnsi="GHEA Grapalat"/>
                <w:color w:val="000000" w:themeColor="text1"/>
                <w:sz w:val="22"/>
                <w:lang w:val="hy-AM"/>
              </w:rPr>
              <w:lastRenderedPageBreak/>
              <w:t>2008թ  հոկտեմբերի     15-ի թիվ  20-Ն  հրամանի կետ 119</w:t>
            </w:r>
            <w:r w:rsidRPr="00995FFE">
              <w:rPr>
                <w:rFonts w:ascii="GHEA Grapalat" w:hAnsi="GHEA Grapalat" w:cs="Sylfaen"/>
                <w:iCs/>
                <w:color w:val="000000" w:themeColor="text1"/>
                <w:sz w:val="22"/>
                <w:lang w:val="hy-AM"/>
              </w:rPr>
              <w:t>»</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1E7A3A">
              <w:rPr>
                <w:rFonts w:ascii="GHEA Grapalat" w:hAnsi="GHEA Grapalat" w:cs="Sylfaen"/>
                <w:iCs/>
                <w:color w:val="000000" w:themeColor="text1"/>
                <w:sz w:val="22"/>
                <w:lang w:val="hy-AM"/>
              </w:rPr>
              <w:lastRenderedPageBreak/>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iCs/>
                <w:color w:val="000000" w:themeColor="text1"/>
                <w:sz w:val="22"/>
                <w:lang w:val="hy-AM"/>
              </w:rPr>
            </w:pPr>
            <w:r w:rsidRPr="00995FFE">
              <w:rPr>
                <w:rFonts w:ascii="GHEA Grapalat" w:hAnsi="GHEA Grapalat" w:cs="Sylfaen"/>
                <w:iCs/>
                <w:color w:val="000000" w:themeColor="text1"/>
                <w:sz w:val="22"/>
                <w:lang w:val="hy-AM"/>
              </w:rPr>
              <w:t>10.</w:t>
            </w:r>
            <w:r w:rsidRPr="00995FFE">
              <w:rPr>
                <w:rFonts w:ascii="GHEA Grapalat" w:hAnsi="GHEA Grapalat" w:cs="Sylfaen"/>
                <w:iCs/>
                <w:color w:val="000000" w:themeColor="text1"/>
                <w:sz w:val="22"/>
                <w:lang w:val="hy-AM"/>
              </w:rPr>
              <w:tab/>
              <w:t>Միաժամանակ հայտնում եմ, որ պարզ չէ, թե ինչպես են գործունեության վերը նշված տեսակներ իրականացնող կազմակերպություններում վերահսկվելու ՀՀ առողջապահության նախարարի 2008 թվականի մարտի 4-ի «Բժշկական թափոնների գործածությանը ներկայացվող հիգիենիկ և հակահամաճարակային պահանջներ» N 2.1.3-3 սանիտարական կանոնները և նորմերը հաստատելու մասին թիվ 03-Ն, 2015 թվականի սեպտեմբերի 10-ի «Բժշկական նշանակության արտադրատեսակների մաքրմանը, ախտահանմանը, նախամանրէազերծման մշակմանը և մանրէազերծմանը ներկայացվող պահանջներ» թիվ 3.1.1-029-2015 սանիտարական կանոնները և հիգիենիկ նորմերը հաստատելու մասին թիվ 48-Ն և 2010 դեկտեմբերի 7-ի Վարակիչ հիվանդությունների «իրական ժամանակում» էլեկտրոնային համաճարակաբանական հսկողություն սանիտարահամաճարակային նորմերի և կանոնների հաստատման մասին թիվ 35-Ն հրամանների պահանջները:</w:t>
            </w:r>
          </w:p>
        </w:tc>
        <w:tc>
          <w:tcPr>
            <w:tcW w:w="631" w:type="pct"/>
          </w:tcPr>
          <w:p w:rsidR="00014AC8" w:rsidRPr="00995FFE" w:rsidRDefault="00014AC8" w:rsidP="00014AC8">
            <w:pPr>
              <w:spacing w:line="276" w:lineRule="auto"/>
              <w:jc w:val="both"/>
              <w:rPr>
                <w:rFonts w:ascii="GHEA Grapalat" w:hAnsi="GHEA Grapalat" w:cs="Sylfaen"/>
                <w:noProof/>
                <w:sz w:val="22"/>
                <w:lang w:val="hy-AM"/>
              </w:rPr>
            </w:pPr>
            <w:r>
              <w:rPr>
                <w:rFonts w:ascii="GHEA Grapalat" w:hAnsi="GHEA Grapalat" w:cs="Sylfaen"/>
                <w:noProof/>
                <w:sz w:val="22"/>
                <w:lang w:val="hy-AM"/>
              </w:rPr>
              <w:t>Ընդունվել է ի գիտություն</w:t>
            </w:r>
          </w:p>
        </w:tc>
        <w:tc>
          <w:tcPr>
            <w:tcW w:w="2044" w:type="pct"/>
          </w:tcPr>
          <w:p w:rsidR="00014AC8" w:rsidRPr="00995FFE" w:rsidRDefault="00014AC8" w:rsidP="00014AC8">
            <w:pPr>
              <w:spacing w:line="276" w:lineRule="auto"/>
              <w:jc w:val="both"/>
              <w:rPr>
                <w:rFonts w:ascii="GHEA Grapalat" w:hAnsi="GHEA Grapalat" w:cs="Sylfaen"/>
                <w:noProof/>
                <w:sz w:val="22"/>
                <w:lang w:val="hy-AM"/>
              </w:rPr>
            </w:pPr>
            <w:r>
              <w:rPr>
                <w:rFonts w:ascii="GHEA Grapalat" w:hAnsi="GHEA Grapalat" w:cs="Sylfaen"/>
                <w:noProof/>
                <w:sz w:val="22"/>
                <w:lang w:val="hy-AM"/>
              </w:rPr>
              <w:t xml:space="preserve">Հաշվի առնելով Կառավարության </w:t>
            </w:r>
            <w:r w:rsidRPr="001E7A3A">
              <w:rPr>
                <w:rFonts w:ascii="GHEA Grapalat" w:hAnsi="GHEA Grapalat" w:cs="Sylfaen"/>
                <w:noProof/>
                <w:sz w:val="22"/>
                <w:lang w:val="hy-AM"/>
              </w:rPr>
              <w:t>2019</w:t>
            </w:r>
            <w:r>
              <w:rPr>
                <w:rFonts w:ascii="GHEA Grapalat" w:hAnsi="GHEA Grapalat" w:cs="Sylfaen"/>
                <w:noProof/>
                <w:sz w:val="22"/>
                <w:lang w:val="hy-AM"/>
              </w:rPr>
              <w:t xml:space="preserve"> թվականի</w:t>
            </w:r>
            <w:r w:rsidRPr="001E7A3A">
              <w:rPr>
                <w:rFonts w:ascii="GHEA Grapalat" w:hAnsi="GHEA Grapalat" w:cs="Sylfaen"/>
                <w:noProof/>
                <w:sz w:val="22"/>
                <w:lang w:val="hy-AM"/>
              </w:rPr>
              <w:t xml:space="preserve"> 1124</w:t>
            </w:r>
            <w:r>
              <w:rPr>
                <w:rFonts w:ascii="GHEA Grapalat" w:hAnsi="GHEA Grapalat" w:cs="Sylfaen"/>
                <w:noProof/>
                <w:sz w:val="22"/>
                <w:lang w:val="hy-AM"/>
              </w:rPr>
              <w:t xml:space="preserve">-Ն որոշմամբ հաստատված ԱԱՏՄ-ի ռիսկի վրա հիմնված ստուգումների մեթոդաբանությունը, որի համաձայն ոլորտային ռիսկերը </w:t>
            </w:r>
            <w:r w:rsidRPr="00014AC8">
              <w:rPr>
                <w:rFonts w:ascii="GHEA Grapalat" w:hAnsi="GHEA Grapalat" w:cs="Sylfaen"/>
                <w:noProof/>
                <w:sz w:val="22"/>
                <w:lang w:val="hy-AM"/>
              </w:rPr>
              <w:t>(աշխատանք, հիգիենա, բուժսպասարկում և դեղերի շրջանառություն)</w:t>
            </w:r>
            <w:r>
              <w:rPr>
                <w:rFonts w:ascii="GHEA Grapalat" w:hAnsi="GHEA Grapalat" w:cs="Sylfaen"/>
                <w:noProof/>
                <w:sz w:val="22"/>
                <w:lang w:val="hy-AM"/>
              </w:rPr>
              <w:t xml:space="preserve"> հաշվարկվում են </w:t>
            </w:r>
            <w:r w:rsidRPr="00014AC8">
              <w:rPr>
                <w:rFonts w:ascii="GHEA Grapalat" w:hAnsi="GHEA Grapalat" w:cs="Sylfaen"/>
                <w:noProof/>
                <w:sz w:val="22"/>
                <w:lang w:val="hy-AM"/>
              </w:rPr>
              <w:t xml:space="preserve">առանձին </w:t>
            </w:r>
            <w:r>
              <w:rPr>
                <w:rFonts w:ascii="GHEA Grapalat" w:hAnsi="GHEA Grapalat" w:cs="Sylfaen"/>
                <w:noProof/>
                <w:sz w:val="22"/>
                <w:lang w:val="hy-AM"/>
              </w:rPr>
              <w:t>՝ ն</w:t>
            </w:r>
            <w:r w:rsidRPr="00995FFE">
              <w:rPr>
                <w:rFonts w:ascii="GHEA Grapalat" w:hAnsi="GHEA Grapalat" w:cs="Sylfaen"/>
                <w:noProof/>
                <w:sz w:val="22"/>
                <w:lang w:val="hy-AM"/>
              </w:rPr>
              <w:t>շված հարցերը նախատեսվում է ներառե</w:t>
            </w:r>
            <w:r>
              <w:rPr>
                <w:rFonts w:ascii="GHEA Grapalat" w:hAnsi="GHEA Grapalat" w:cs="Sylfaen"/>
                <w:noProof/>
                <w:sz w:val="22"/>
                <w:lang w:val="hy-AM"/>
              </w:rPr>
              <w:t xml:space="preserve">լ </w:t>
            </w:r>
            <w:r w:rsidRPr="001E7A3A">
              <w:rPr>
                <w:rFonts w:ascii="GHEA Grapalat" w:hAnsi="GHEA Grapalat" w:cs="Sylfaen"/>
                <w:noProof/>
                <w:sz w:val="22"/>
                <w:lang w:val="hy-AM"/>
              </w:rPr>
              <w:t xml:space="preserve">սանիտարահիգիենիկ և հակահամաճարակային բնագավառի </w:t>
            </w:r>
            <w:r w:rsidRPr="00995FFE">
              <w:rPr>
                <w:rFonts w:ascii="GHEA Grapalat" w:hAnsi="GHEA Grapalat" w:cs="Sylfaen"/>
                <w:noProof/>
                <w:sz w:val="22"/>
                <w:lang w:val="hy-AM"/>
              </w:rPr>
              <w:t>առանձին ստուգաթերթում։</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11. Նախագծի հավելված 1-ով հաստատվող թիվ 1.1. ստուգաթերթի «Հարցաշար» բաժնում իրավական ակտերի ընդունման ամսաթվերն անհրաժեշտ է գրել ամբողջական ձևով` համապատասխանեցնելով օրենսդրական տեխնիկայի կանոններին:</w:t>
            </w:r>
          </w:p>
        </w:tc>
        <w:tc>
          <w:tcPr>
            <w:tcW w:w="631" w:type="pct"/>
          </w:tcPr>
          <w:p w:rsidR="00014AC8" w:rsidRPr="00995FFE" w:rsidRDefault="00014AC8" w:rsidP="00014AC8">
            <w:pPr>
              <w:jc w:val="both"/>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jc w:val="both"/>
              <w:rPr>
                <w:rFonts w:ascii="GHEA Grapalat" w:hAnsi="GHEA Grapalat" w:cs="Sylfaen"/>
                <w:noProof/>
                <w:sz w:val="22"/>
                <w:lang w:val="hy-AM"/>
              </w:rPr>
            </w:pPr>
            <w:r w:rsidRPr="00995FFE">
              <w:rPr>
                <w:rFonts w:ascii="GHEA Grapalat" w:hAnsi="GHEA Grapalat" w:cs="Sylfaen"/>
                <w:noProof/>
                <w:sz w:val="22"/>
                <w:lang w:val="hy-AM"/>
              </w:rPr>
              <w:t>Կետերում կատարվել է ուղղում:</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jc w:val="both"/>
              <w:rPr>
                <w:rFonts w:ascii="GHEA Grapalat" w:hAnsi="GHEA Grapalat" w:cs="Sylfaen"/>
                <w:noProof/>
                <w:sz w:val="22"/>
                <w:lang w:val="hy-AM"/>
              </w:rPr>
            </w:pPr>
            <w:r w:rsidRPr="00995FFE">
              <w:rPr>
                <w:rFonts w:ascii="GHEA Grapalat" w:hAnsi="GHEA Grapalat" w:cs="Sylfaen"/>
                <w:noProof/>
                <w:sz w:val="22"/>
                <w:lang w:val="hy-AM"/>
              </w:rPr>
              <w:t>12. Նախագծի հավելված 2-ով հաստատվող թիվ 2.1. ստուգաթերթում բոլոր տեղերում հոգեմետ բառից հետո անհրաժեշտ է լրացնել «(հոգեներգործուն)» բառը,  իսկ «Տեղեկատվական բնույթի հարցեր» բաժնի 7-րդ կետը խմբագրել` համապատասխանեցնելով ՀՀ օրենսդրությամբ նախատեսված ձևակերպումներին: Բացի այդ, անհրաժեշտ է ՀՀ կառավարության 2018 թվականի նոյեմբերի 8-ի N 1256-Ն որոշմանը տրված հղումների մեջ ակտի համարից հետո ավելացնել վերջինիս բնույթը նկարագրող «Ն» տառը:</w:t>
            </w:r>
          </w:p>
        </w:tc>
        <w:tc>
          <w:tcPr>
            <w:tcW w:w="631" w:type="pct"/>
          </w:tcPr>
          <w:p w:rsidR="00014AC8" w:rsidRPr="00995FFE" w:rsidRDefault="00014AC8" w:rsidP="00014AC8">
            <w:pPr>
              <w:jc w:val="both"/>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jc w:val="both"/>
              <w:rPr>
                <w:rFonts w:ascii="GHEA Grapalat" w:hAnsi="GHEA Grapalat" w:cs="Sylfaen"/>
                <w:noProof/>
                <w:sz w:val="22"/>
                <w:lang w:val="hy-AM"/>
              </w:rPr>
            </w:pPr>
            <w:r w:rsidRPr="00995FFE">
              <w:rPr>
                <w:rFonts w:ascii="GHEA Grapalat" w:hAnsi="GHEA Grapalat" w:cs="Sylfaen"/>
                <w:noProof/>
                <w:sz w:val="22"/>
                <w:lang w:val="hy-AM"/>
              </w:rPr>
              <w:t>Կատարվել են համապատասխան փոփոխությունները:</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ind w:left="142" w:hanging="142"/>
              <w:jc w:val="both"/>
              <w:rPr>
                <w:rFonts w:ascii="GHEA Grapalat" w:hAnsi="GHEA Grapalat" w:cs="Sylfaen"/>
                <w:bCs/>
                <w:color w:val="000000" w:themeColor="text1"/>
                <w:sz w:val="22"/>
                <w:lang w:val="hy-AM"/>
              </w:rPr>
            </w:pPr>
            <w:r w:rsidRPr="00995FFE">
              <w:rPr>
                <w:rFonts w:ascii="GHEA Grapalat" w:hAnsi="GHEA Grapalat" w:cs="Sylfaen"/>
                <w:bCs/>
                <w:color w:val="000000" w:themeColor="text1"/>
                <w:sz w:val="22"/>
                <w:lang w:val="hy-AM"/>
              </w:rPr>
              <w:t>13. Նախագծի հավելված 2-ով հաստատվող թիվ 2.1. ստուգաթերթի հարցաշարում առաջարկում ենք լրացնել նոր կետ.</w:t>
            </w:r>
          </w:p>
          <w:p w:rsidR="00014AC8" w:rsidRPr="00995FFE" w:rsidRDefault="00014AC8" w:rsidP="00014AC8">
            <w:pPr>
              <w:pStyle w:val="NormalWeb"/>
              <w:spacing w:before="0" w:beforeAutospacing="0" w:after="0" w:afterAutospacing="0" w:line="276" w:lineRule="auto"/>
              <w:jc w:val="both"/>
              <w:rPr>
                <w:rFonts w:ascii="GHEA Grapalat" w:hAnsi="GHEA Grapalat" w:cs="Sylfaen"/>
                <w:bCs/>
                <w:color w:val="000000" w:themeColor="text1"/>
                <w:sz w:val="22"/>
                <w:lang w:val="hy-AM"/>
              </w:rPr>
            </w:pPr>
            <w:r w:rsidRPr="00995FFE">
              <w:rPr>
                <w:rFonts w:ascii="GHEA Grapalat" w:hAnsi="GHEA Grapalat" w:cs="Sylfaen"/>
                <w:bCs/>
                <w:color w:val="000000" w:themeColor="text1"/>
                <w:sz w:val="22"/>
                <w:lang w:val="hy-AM"/>
              </w:rPr>
              <w:t>«Հարց. 1 Դեղատներում առկա է իրացման կամ բաց թողնման ենթակա հիմնական դեղերի ցանկին համապատասխան նվազագույն տեսականի»` հիմք` «Վարչական Իրավախախտումների Վերաբերյալ» ՀՀ Օրենսգրքի Հոդված 47.3:</w:t>
            </w:r>
          </w:p>
          <w:p w:rsidR="00014AC8" w:rsidRPr="00995FFE" w:rsidRDefault="00014AC8" w:rsidP="00014AC8">
            <w:pPr>
              <w:pStyle w:val="NormalWeb"/>
              <w:spacing w:before="0" w:beforeAutospacing="0" w:after="0" w:afterAutospacing="0" w:line="276" w:lineRule="auto"/>
              <w:jc w:val="both"/>
              <w:rPr>
                <w:rFonts w:ascii="GHEA Grapalat" w:hAnsi="GHEA Grapalat" w:cs="Sylfaen"/>
                <w:bCs/>
                <w:color w:val="000000" w:themeColor="text1"/>
                <w:sz w:val="22"/>
                <w:lang w:val="hy-AM"/>
              </w:rPr>
            </w:pP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bCs/>
                <w:color w:val="000000" w:themeColor="text1"/>
                <w:sz w:val="22"/>
                <w:lang w:val="hy-AM"/>
              </w:rPr>
              <w:t>«Հարց.  2 Դեղատոմսով բաց թողնվող դեղերը բաց են թողնվում դեղատոմսով: Առաջնորդվելով ՀՀ կառավարություն 2019 թվականի օգոստոսի 15-ի N 1080-Ն որոշմամբ հաստատված պահանջներով»` հիմք` «Վարչական Իրավախախտումների Վերաբերյալ» ՀՀ Օրենսգրքի Հոդված 47.3:</w:t>
            </w:r>
            <w:r w:rsidRPr="00995FFE">
              <w:rPr>
                <w:rFonts w:ascii="GHEA Grapalat" w:hAnsi="GHEA Grapalat"/>
                <w:b/>
                <w:bCs/>
                <w:color w:val="000000" w:themeColor="text1"/>
                <w:sz w:val="22"/>
                <w:lang w:val="hy-AM"/>
              </w:rPr>
              <w:t xml:space="preserve"> </w:t>
            </w:r>
            <w:r w:rsidRPr="00995FFE">
              <w:rPr>
                <w:rFonts w:ascii="GHEA Grapalat" w:hAnsi="GHEA Grapalat"/>
                <w:bCs/>
                <w:color w:val="000000" w:themeColor="text1"/>
                <w:sz w:val="22"/>
                <w:lang w:val="hy-AM"/>
              </w:rPr>
              <w:t xml:space="preserve">ՀՀ </w:t>
            </w:r>
            <w:r w:rsidRPr="00995FFE">
              <w:rPr>
                <w:rFonts w:ascii="GHEA Grapalat" w:hAnsi="GHEA Grapalat" w:cs="GHEA Grapalat"/>
                <w:bCs/>
                <w:color w:val="000000" w:themeColor="text1"/>
                <w:sz w:val="22"/>
                <w:lang w:val="hy-AM"/>
              </w:rPr>
              <w:t xml:space="preserve">կառավարություն </w:t>
            </w:r>
            <w:r w:rsidRPr="00995FFE">
              <w:rPr>
                <w:rFonts w:ascii="GHEA Grapalat" w:hAnsi="GHEA Grapalat" w:cs="Sylfaen"/>
                <w:bCs/>
                <w:color w:val="000000" w:themeColor="text1"/>
                <w:sz w:val="22"/>
                <w:lang w:val="hy-AM"/>
              </w:rPr>
              <w:t>2019 թվականի օգոստոսի 15-ի N 1080-Ն որոշում:</w:t>
            </w:r>
          </w:p>
        </w:tc>
        <w:tc>
          <w:tcPr>
            <w:tcW w:w="631" w:type="pct"/>
          </w:tcPr>
          <w:p w:rsidR="00014AC8" w:rsidRDefault="00A2521E" w:rsidP="00014AC8">
            <w:pPr>
              <w:pStyle w:val="NormalWeb"/>
              <w:spacing w:before="0" w:beforeAutospacing="0" w:after="0" w:afterAutospacing="0" w:line="276" w:lineRule="auto"/>
              <w:jc w:val="both"/>
              <w:rPr>
                <w:rFonts w:ascii="GHEA Grapalat" w:hAnsi="GHEA Grapalat" w:cs="Sylfaen"/>
                <w:noProof/>
                <w:sz w:val="22"/>
                <w:lang w:val="hy-AM"/>
              </w:rPr>
            </w:pPr>
            <w:r w:rsidRPr="00995FFE">
              <w:rPr>
                <w:rFonts w:ascii="GHEA Grapalat" w:hAnsi="GHEA Grapalat" w:cs="Sylfaen"/>
                <w:sz w:val="22"/>
                <w:lang w:val="hy-AM"/>
              </w:rPr>
              <w:t>Ընդունվել է:</w:t>
            </w: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Default="00014AC8" w:rsidP="00014AC8">
            <w:pPr>
              <w:pStyle w:val="NormalWeb"/>
              <w:spacing w:before="0" w:beforeAutospacing="0" w:after="0" w:afterAutospacing="0" w:line="276" w:lineRule="auto"/>
              <w:jc w:val="both"/>
              <w:rPr>
                <w:rFonts w:ascii="GHEA Grapalat" w:hAnsi="GHEA Grapalat" w:cs="Sylfaen"/>
                <w:noProof/>
                <w:sz w:val="22"/>
                <w:lang w:val="hy-AM"/>
              </w:rPr>
            </w:pPr>
          </w:p>
          <w:p w:rsidR="00014AC8" w:rsidRPr="00995FFE" w:rsidRDefault="00014AC8" w:rsidP="00014AC8">
            <w:pPr>
              <w:pStyle w:val="NormalWeb"/>
              <w:spacing w:before="0" w:beforeAutospacing="0" w:after="0" w:afterAutospacing="0" w:line="276" w:lineRule="auto"/>
              <w:jc w:val="both"/>
              <w:rPr>
                <w:rFonts w:ascii="GHEA Grapalat" w:hAnsi="GHEA Grapalat" w:cs="Sylfaen"/>
                <w:noProof/>
                <w:sz w:val="22"/>
                <w:lang w:val="hy-AM"/>
              </w:rPr>
            </w:pPr>
            <w:r w:rsidRPr="00995FFE">
              <w:rPr>
                <w:rFonts w:ascii="GHEA Grapalat" w:hAnsi="GHEA Grapalat" w:cs="Sylfaen"/>
                <w:sz w:val="22"/>
                <w:lang w:val="hy-AM"/>
              </w:rPr>
              <w:t>Ընդունվել է:</w:t>
            </w:r>
          </w:p>
        </w:tc>
        <w:tc>
          <w:tcPr>
            <w:tcW w:w="2044" w:type="pct"/>
          </w:tcPr>
          <w:p w:rsidR="00A2521E" w:rsidRPr="00995FFE" w:rsidRDefault="00A2521E" w:rsidP="00A2521E">
            <w:pPr>
              <w:spacing w:line="276" w:lineRule="auto"/>
              <w:rPr>
                <w:rFonts w:ascii="GHEA Grapalat" w:hAnsi="GHEA Grapalat" w:cs="Sylfaen"/>
                <w:noProof/>
                <w:sz w:val="22"/>
                <w:lang w:val="hy-AM"/>
              </w:rPr>
            </w:pPr>
            <w:r w:rsidRPr="00995FFE">
              <w:rPr>
                <w:rFonts w:ascii="GHEA Grapalat" w:hAnsi="GHEA Grapalat" w:cs="Sylfaen"/>
                <w:sz w:val="22"/>
                <w:lang w:val="hy-AM"/>
              </w:rPr>
              <w:t>Կատարվել է համապատասխան լրացում:</w:t>
            </w:r>
          </w:p>
          <w:p w:rsidR="00014AC8" w:rsidRDefault="00014AC8"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Default="00A2521E" w:rsidP="00014AC8">
            <w:pPr>
              <w:spacing w:line="276" w:lineRule="auto"/>
              <w:rPr>
                <w:rFonts w:ascii="GHEA Grapalat" w:hAnsi="GHEA Grapalat" w:cs="Sylfaen"/>
                <w:noProof/>
                <w:sz w:val="22"/>
                <w:lang w:val="hy-AM"/>
              </w:rPr>
            </w:pPr>
          </w:p>
          <w:p w:rsidR="00A2521E" w:rsidRPr="00995FFE" w:rsidRDefault="00A2521E" w:rsidP="00014AC8">
            <w:pPr>
              <w:spacing w:line="276" w:lineRule="auto"/>
              <w:rPr>
                <w:rFonts w:ascii="GHEA Grapalat" w:hAnsi="GHEA Grapalat" w:cs="Sylfaen"/>
                <w:noProof/>
                <w:sz w:val="22"/>
                <w:lang w:val="hy-AM"/>
              </w:rPr>
            </w:pPr>
            <w:bookmarkStart w:id="0" w:name="_GoBack"/>
            <w:bookmarkEnd w:id="0"/>
          </w:p>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sz w:val="22"/>
                <w:lang w:val="hy-AM"/>
              </w:rPr>
              <w:t>Կատարվել է համապատասխան լրացում:</w:t>
            </w:r>
          </w:p>
          <w:p w:rsidR="00014AC8" w:rsidRPr="00995FFE" w:rsidRDefault="00014AC8" w:rsidP="00014AC8">
            <w:pPr>
              <w:spacing w:line="276" w:lineRule="auto"/>
              <w:rPr>
                <w:rFonts w:ascii="GHEA Grapalat" w:hAnsi="GHEA Grapalat" w:cs="Sylfaen"/>
                <w:noProof/>
                <w:sz w:val="22"/>
                <w:lang w:val="hy-AM"/>
              </w:rPr>
            </w:pPr>
          </w:p>
          <w:p w:rsidR="00014AC8" w:rsidRPr="00995FFE" w:rsidRDefault="00014AC8" w:rsidP="00014AC8">
            <w:pPr>
              <w:spacing w:line="276" w:lineRule="auto"/>
              <w:rPr>
                <w:rFonts w:ascii="GHEA Grapalat" w:hAnsi="GHEA Grapalat" w:cs="Sylfaen"/>
                <w:noProof/>
                <w:sz w:val="22"/>
                <w:lang w:val="hy-AM"/>
              </w:rPr>
            </w:pP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bCs/>
                <w:color w:val="000000" w:themeColor="text1"/>
                <w:sz w:val="22"/>
                <w:lang w:val="hy-AM"/>
              </w:rPr>
              <w:t>14.Նախագծի հավելված 3-ով հաստատվող թիվ 3.1. ստուգաթերթում «բուժօգնություն» բառն անհրաժեշտ է փոխարինել «բժշկական օգնություն և սպասարկում» բառերով: Նույն առաջարկը վերաբերելի է նաև մյուս ստուգաթերթերին:</w:t>
            </w:r>
          </w:p>
        </w:tc>
        <w:tc>
          <w:tcPr>
            <w:tcW w:w="631" w:type="pct"/>
          </w:tcPr>
          <w:p w:rsidR="00014AC8" w:rsidRPr="00995FFE" w:rsidRDefault="00014AC8" w:rsidP="00014AC8">
            <w:pPr>
              <w:spacing w:line="276" w:lineRule="auto"/>
              <w:rPr>
                <w:rFonts w:ascii="GHEA Grapalat" w:hAnsi="GHEA Grapalat" w:cs="Sylfaen"/>
                <w:sz w:val="22"/>
                <w:lang w:val="hy-AM"/>
              </w:rPr>
            </w:pPr>
            <w:r w:rsidRPr="00995FFE">
              <w:rPr>
                <w:rFonts w:ascii="GHEA Grapalat" w:hAnsi="GHEA Grapalat" w:cs="Sylfaen"/>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before="0" w:beforeAutospacing="0" w:after="0" w:afterAutospacing="0" w:line="276" w:lineRule="auto"/>
              <w:jc w:val="both"/>
              <w:rPr>
                <w:rFonts w:ascii="GHEA Grapalat" w:hAnsi="GHEA Grapalat"/>
                <w:bCs/>
                <w:color w:val="000000" w:themeColor="text1"/>
                <w:sz w:val="22"/>
                <w:lang w:val="hy-AM"/>
              </w:rPr>
            </w:pPr>
            <w:r w:rsidRPr="00995FFE">
              <w:rPr>
                <w:rFonts w:ascii="GHEA Grapalat" w:hAnsi="GHEA Grapalat" w:cs="Sylfaen"/>
                <w:bCs/>
                <w:color w:val="000000" w:themeColor="text1"/>
                <w:sz w:val="22"/>
                <w:lang w:val="hy-AM"/>
              </w:rPr>
              <w:t xml:space="preserve">15. Նախագծի հավելված 3-ով հաստատվող թիվ 3.1., 3.2. ստուգաթերթի վերնագրում «Վերարտադրողաբանական» բառը փոխարինել «Վերարտադրողական» բառով: Ինչպես նաև </w:t>
            </w:r>
            <w:r w:rsidRPr="00995FFE">
              <w:rPr>
                <w:rFonts w:ascii="GHEA Grapalat" w:hAnsi="GHEA Grapalat"/>
                <w:bCs/>
                <w:color w:val="000000" w:themeColor="text1"/>
                <w:sz w:val="22"/>
                <w:lang w:val="hy-AM"/>
              </w:rPr>
              <w:t>N 3.1 «Պալիատիվ բժշկական օգնություն և սպասարկում» ստուգաթերթի հարցաշարի վերաբերյալ առաջարկում ենք ստուգաթերթում ներառել հարցեր Կառավարության 05.12.2002թ. թիվ 1936-Ն որոշմամբ սահմանված արտահիվանդանոցային պալիատիվ բժշկական օգնության և սպասարկման, այդ թվում` շարժական (մոբիլ) ծառայության համար անհրաժեշտ տեխնիկական հագեցվածության և մասնագիտական ներուժի վերաբերյալ, հաշվի առնելով, որ Առողջապահության նախարարության կողմից 2019 թվականին առաջին անգամ պետական պատվեր է տեղադրվել արտահիվանդանոցային պալիատիվ բժշկական օգնության ծառայության մասով:</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sz w:val="22"/>
                <w:lang w:val="hy-AM"/>
              </w:rPr>
            </w:pPr>
            <w:r w:rsidRPr="00995FFE">
              <w:rPr>
                <w:rFonts w:ascii="GHEA Grapalat" w:hAnsi="GHEA Grapalat" w:cs="Sylfaen"/>
                <w:sz w:val="22"/>
                <w:lang w:val="hy-AM"/>
              </w:rPr>
              <w:t xml:space="preserve">Կատարվել </w:t>
            </w:r>
            <w:r>
              <w:rPr>
                <w:rFonts w:ascii="GHEA Grapalat" w:hAnsi="GHEA Grapalat" w:cs="Sylfaen"/>
                <w:sz w:val="22"/>
                <w:lang w:val="hy-AM"/>
              </w:rPr>
              <w:t>են</w:t>
            </w:r>
            <w:r w:rsidRPr="00995FFE">
              <w:rPr>
                <w:rFonts w:ascii="GHEA Grapalat" w:hAnsi="GHEA Grapalat" w:cs="Sylfaen"/>
                <w:sz w:val="22"/>
                <w:lang w:val="hy-AM"/>
              </w:rPr>
              <w:t xml:space="preserve"> համապատասխան փոփոխություն</w:t>
            </w:r>
            <w:r>
              <w:rPr>
                <w:rFonts w:ascii="GHEA Grapalat" w:hAnsi="GHEA Grapalat" w:cs="Sylfaen"/>
                <w:sz w:val="22"/>
                <w:lang w:val="hy-AM"/>
              </w:rPr>
              <w:t>ներ</w:t>
            </w:r>
            <w:r w:rsidRPr="00995FFE">
              <w:rPr>
                <w:rFonts w:ascii="GHEA Grapalat" w:hAnsi="GHEA Grapalat" w:cs="Sylfaen"/>
                <w:sz w:val="22"/>
                <w:lang w:val="hy-AM"/>
              </w:rPr>
              <w:t>:</w:t>
            </w:r>
          </w:p>
          <w:p w:rsidR="00014AC8" w:rsidRPr="00995FFE" w:rsidRDefault="00014AC8" w:rsidP="00014AC8">
            <w:pPr>
              <w:spacing w:line="276" w:lineRule="auto"/>
              <w:rPr>
                <w:rFonts w:ascii="GHEA Grapalat" w:hAnsi="GHEA Grapalat" w:cs="Sylfaen"/>
                <w:sz w:val="22"/>
                <w:lang w:val="hy-AM"/>
              </w:rPr>
            </w:pPr>
          </w:p>
          <w:p w:rsidR="00014AC8" w:rsidRPr="00995FFE" w:rsidRDefault="00014AC8" w:rsidP="00014AC8">
            <w:pPr>
              <w:spacing w:line="276" w:lineRule="auto"/>
              <w:rPr>
                <w:rFonts w:ascii="GHEA Grapalat" w:hAnsi="GHEA Grapalat" w:cs="Sylfaen"/>
                <w:noProof/>
                <w:sz w:val="22"/>
                <w:highlight w:val="yellow"/>
                <w:lang w:val="hy-AM"/>
              </w:rPr>
            </w:pPr>
          </w:p>
        </w:tc>
      </w:tr>
      <w:tr w:rsidR="00014AC8" w:rsidRPr="00BB442A"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 xml:space="preserve">16. Հավելված 3-ի N 3.3 ստուգաթերթի «ՀՀ առողջապահական և աշխատանքի տեսչական մարմնի կողմից կազմակերպություններում hոգեբուժական բժշկական օգնության և սպասարկման շրջանակներում իրավական նորմերի </w:t>
            </w:r>
            <w:r w:rsidRPr="00995FFE">
              <w:rPr>
                <w:rFonts w:ascii="GHEA Grapalat" w:hAnsi="GHEA Grapalat" w:cs="Sylfaen"/>
                <w:color w:val="000000" w:themeColor="text1"/>
                <w:sz w:val="22"/>
                <w:lang w:val="hy-AM"/>
              </w:rPr>
              <w:lastRenderedPageBreak/>
              <w:t>նվազագույն պահանջների կատարման նկատմամբ իրականացվող ստուգումների» հարցաշարը լրացնել հետևյալ հարցերով` հիմք ընդունելով Առողջապահության նախարարի  29.08.2018թ. «Հոգեբուժական բժշկական օգնություն և սպասարկում իրականացնող կազմակերպություններում հոգեկան խանգարումով տառապող անձանց նկատմամբ ֆիզիկական զսպման, մեկուսացման միջոցների և հանդարտեցման դեղորայքային մեթոդների կիրառման կարգը սահմանելու  մասին» թիվ 2210-Լ հրամանը.</w:t>
            </w: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 xml:space="preserve"> «1) Հարց. Հոգեբուժական կազմակերպությունում վարվում է Ֆիզիկական զսպման կամ մեկուսացման միջոցների կիրառման կամ կիրառումը դադարեցնելու մասին որոշման հիմնավորման արձանագրման մատյան»` հիմք Առողջապահության նախարարի 29.08.2018թ. թիվ 2210-Լ հրամանի Հավելված 2-ով` հաստատված Ձևի համաձայն: </w:t>
            </w: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 xml:space="preserve">«2) Հարց. Հոգեբուժական կազմակերպությունում վարվում է հանդարտեցման դեղորայքային մեթոդի կիրառման կամ կիրառումը դադարեցնելու մասին որոշման հիմնավորման արձանագրման մատյան»` հիմք Առողջապահության նախարարի 29.08.2018թ. թիվ 2210-Լ հրամանի </w:t>
            </w:r>
            <w:r w:rsidRPr="00995FFE">
              <w:rPr>
                <w:rFonts w:ascii="GHEA Grapalat" w:hAnsi="GHEA Grapalat" w:cs="Sylfaen"/>
                <w:color w:val="000000" w:themeColor="text1"/>
                <w:sz w:val="22"/>
                <w:lang w:val="hy-AM"/>
              </w:rPr>
              <w:lastRenderedPageBreak/>
              <w:t>Հավելված 3-ով  հաստատված Ձևի համաձայն:</w:t>
            </w: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 xml:space="preserve">«3) Հարց. Հոգեբուժական կազմակերպության առանձնացված սենյակներում  ապահովված է ֆիզիկական  զսպման, մեկուսացման միջոցների և հանդարտեցման դեղորայքային մեթոդների կիրառման կարգի սխեմաների առկայությունը»` հիմք Առողջապահության նախարարի 29.08.2018թ. թիվ 2210-Լ հրամանի 2-րդ կետ 2-րդ ենթակետ: </w:t>
            </w: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 xml:space="preserve">Հիմք ընդունելով Առողջապահության նախարարի 16.09.2018թ. «Հոգեբուժական կազմակերպություններում հոգեկան խանգարումով տառապող անձանց բացօթյա զբոսանքի կազմակերպման կարգը և հոգեբուժական կազմակերպություններում հոգեկան խանգարումով տառապող անձանց բացօթյա զբոսանքի վարման մատյանի ձևը սահմանելու մասին» թիվ 2612-Լ հրամանը. </w:t>
            </w:r>
          </w:p>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cs="Sylfaen"/>
                <w:color w:val="000000" w:themeColor="text1"/>
                <w:sz w:val="22"/>
                <w:lang w:val="hy-AM"/>
              </w:rPr>
              <w:t>«4) Հարց. Հոգեբուժական կազմակերպությունում վարվում է հոգեկան խանգարումով տառապող անձանց բացօթյա զբոսանքի վարման մատյան` Առողջապահության նախարարի 16.09.2018թ. թիվ 2612–Լ հրամանի Հավելված 2-ով հաստատված Ձևի համաձայն»:</w:t>
            </w:r>
          </w:p>
        </w:tc>
        <w:tc>
          <w:tcPr>
            <w:tcW w:w="631" w:type="pct"/>
          </w:tcPr>
          <w:p w:rsidR="00014AC8" w:rsidRDefault="00014AC8" w:rsidP="00014AC8">
            <w:pPr>
              <w:shd w:val="clear" w:color="auto" w:fill="FFFFFF"/>
              <w:jc w:val="both"/>
              <w:rPr>
                <w:rFonts w:ascii="GHEA Grapalat" w:hAnsi="GHEA Grapalat" w:cs="Sylfaen"/>
                <w:sz w:val="22"/>
                <w:lang w:val="hy-AM"/>
              </w:rPr>
            </w:pPr>
            <w:r w:rsidRPr="00995FFE">
              <w:rPr>
                <w:rFonts w:ascii="GHEA Grapalat" w:hAnsi="GHEA Grapalat" w:cs="Sylfaen"/>
                <w:sz w:val="22"/>
                <w:lang w:val="hy-AM"/>
              </w:rPr>
              <w:lastRenderedPageBreak/>
              <w:t>Չի ընդունվել:</w:t>
            </w: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Default="00014AC8" w:rsidP="00014AC8">
            <w:pPr>
              <w:shd w:val="clear" w:color="auto" w:fill="FFFFFF"/>
              <w:jc w:val="both"/>
              <w:rPr>
                <w:rFonts w:ascii="GHEA Grapalat" w:hAnsi="GHEA Grapalat" w:cs="Sylfaen"/>
                <w:sz w:val="22"/>
                <w:lang w:val="hy-AM"/>
              </w:rPr>
            </w:pPr>
          </w:p>
          <w:p w:rsidR="00014AC8" w:rsidRPr="00995FFE" w:rsidRDefault="00014AC8" w:rsidP="00014AC8">
            <w:pPr>
              <w:shd w:val="clear" w:color="auto" w:fill="FFFFFF"/>
              <w:jc w:val="both"/>
              <w:rPr>
                <w:rFonts w:ascii="GHEA Grapalat" w:hAnsi="GHEA Grapalat" w:cs="Sylfaen"/>
                <w:sz w:val="22"/>
                <w:lang w:val="hy-AM"/>
              </w:rPr>
            </w:pPr>
            <w:r w:rsidRPr="00995FFE">
              <w:rPr>
                <w:rFonts w:ascii="GHEA Grapalat" w:hAnsi="GHEA Grapalat" w:cs="Sylfaen"/>
                <w:sz w:val="22"/>
                <w:lang w:val="hy-AM"/>
              </w:rPr>
              <w:t>Չի ընդունվել:</w:t>
            </w:r>
          </w:p>
        </w:tc>
        <w:tc>
          <w:tcPr>
            <w:tcW w:w="2044" w:type="pct"/>
          </w:tcPr>
          <w:p w:rsidR="00014AC8" w:rsidRPr="00995FFE" w:rsidRDefault="00014AC8" w:rsidP="00014AC8">
            <w:pPr>
              <w:shd w:val="clear" w:color="auto" w:fill="FFFFFF"/>
              <w:jc w:val="both"/>
              <w:rPr>
                <w:rFonts w:ascii="GHEA Grapalat" w:hAnsi="GHEA Grapalat"/>
                <w:color w:val="000000"/>
                <w:sz w:val="22"/>
                <w:lang w:val="hy-AM"/>
              </w:rPr>
            </w:pPr>
            <w:r w:rsidRPr="00995FFE">
              <w:rPr>
                <w:rFonts w:ascii="GHEA Grapalat" w:hAnsi="GHEA Grapalat"/>
                <w:color w:val="000000"/>
                <w:sz w:val="22"/>
                <w:lang w:val="hy-AM"/>
              </w:rPr>
              <w:lastRenderedPageBreak/>
              <w:t>Նշված իրավական ակտը ներքին (լոկալ) իրավական ակտ է</w:t>
            </w:r>
            <w:r>
              <w:rPr>
                <w:rFonts w:ascii="GHEA Grapalat" w:hAnsi="GHEA Grapalat"/>
                <w:color w:val="000000"/>
                <w:sz w:val="22"/>
                <w:lang w:val="hy-AM"/>
              </w:rPr>
              <w:t>։</w:t>
            </w:r>
            <w:r w:rsidRPr="00995FFE">
              <w:rPr>
                <w:rFonts w:ascii="GHEA Grapalat" w:hAnsi="GHEA Grapalat"/>
                <w:color w:val="000000"/>
                <w:sz w:val="22"/>
                <w:lang w:val="hy-AM"/>
              </w:rPr>
              <w:t xml:space="preserve"> «Նորմատիվ իրավական ակտերի մասին» օրենքի  2-րդ հոդվածի 1-ին մասի 1-ին </w:t>
            </w:r>
            <w:r w:rsidRPr="00281B41">
              <w:rPr>
                <w:rFonts w:ascii="GHEA Grapalat" w:hAnsi="GHEA Grapalat"/>
                <w:color w:val="000000"/>
                <w:sz w:val="22"/>
                <w:lang w:val="hy-AM"/>
              </w:rPr>
              <w:t>կետի</w:t>
            </w:r>
            <w:r>
              <w:rPr>
                <w:rFonts w:ascii="GHEA Grapalat" w:hAnsi="GHEA Grapalat"/>
                <w:color w:val="000000"/>
                <w:sz w:val="22"/>
                <w:lang w:val="hy-AM"/>
              </w:rPr>
              <w:t xml:space="preserve"> համաձայն՝ անորոշ շրջանակի համար պարտադիր կատարման վարքագծի կանոնները սահմանվում են նորմատիվ իրավական ակտերով։ Հաշվի առնելով վերոնշյալ կարգավորումը</w:t>
            </w:r>
            <w:r w:rsidRPr="00995FFE">
              <w:rPr>
                <w:rFonts w:ascii="GHEA Grapalat" w:hAnsi="GHEA Grapalat"/>
                <w:color w:val="000000"/>
                <w:sz w:val="22"/>
                <w:lang w:val="hy-AM"/>
              </w:rPr>
              <w:t xml:space="preserve">, ինչպես նաև ստուգաթերթերի մշակման և ներդրման մեթոդական </w:t>
            </w:r>
            <w:r w:rsidRPr="00995FFE">
              <w:rPr>
                <w:rFonts w:ascii="GHEA Grapalat" w:hAnsi="GHEA Grapalat"/>
                <w:color w:val="000000"/>
                <w:sz w:val="22"/>
                <w:lang w:val="hy-AM"/>
              </w:rPr>
              <w:lastRenderedPageBreak/>
              <w:t>ուղեցույց</w:t>
            </w:r>
            <w:r>
              <w:rPr>
                <w:rFonts w:ascii="GHEA Grapalat" w:hAnsi="GHEA Grapalat"/>
                <w:color w:val="000000"/>
                <w:sz w:val="22"/>
                <w:lang w:val="hy-AM"/>
              </w:rPr>
              <w:t>ը՝ լոկալ</w:t>
            </w:r>
            <w:r w:rsidRPr="00995FFE">
              <w:rPr>
                <w:rFonts w:ascii="GHEA Grapalat" w:hAnsi="GHEA Grapalat"/>
                <w:color w:val="000000"/>
                <w:sz w:val="22"/>
                <w:lang w:val="hy-AM"/>
              </w:rPr>
              <w:t xml:space="preserve"> </w:t>
            </w:r>
            <w:r>
              <w:rPr>
                <w:rFonts w:ascii="GHEA Grapalat" w:hAnsi="GHEA Grapalat"/>
                <w:color w:val="000000"/>
                <w:sz w:val="22"/>
                <w:lang w:val="hy-AM"/>
              </w:rPr>
              <w:t xml:space="preserve">ակտը </w:t>
            </w:r>
            <w:r w:rsidRPr="00995FFE">
              <w:rPr>
                <w:rFonts w:ascii="GHEA Grapalat" w:hAnsi="GHEA Grapalat"/>
                <w:color w:val="000000"/>
                <w:sz w:val="22"/>
                <w:lang w:val="hy-AM"/>
              </w:rPr>
              <w:t>չի կարող համարվել անորոշ թվով անձանց համար վարքագծի պարտադիր կանոններ պարունակող ակտ և ներառվել   ստուգաթերթերում։</w:t>
            </w:r>
            <w:r>
              <w:rPr>
                <w:rFonts w:ascii="GHEA Grapalat" w:hAnsi="GHEA Grapalat"/>
                <w:color w:val="000000"/>
                <w:sz w:val="22"/>
                <w:lang w:val="hy-AM"/>
              </w:rPr>
              <w:t xml:space="preserve"> Առաջարկվում է նշված ակտերն ընդունել նորմատիվ իրավական ակտի տեսքով</w:t>
            </w: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hd w:val="clear" w:color="auto" w:fill="FFFFFF"/>
              <w:jc w:val="both"/>
              <w:rPr>
                <w:rFonts w:ascii="GHEA Grapalat" w:hAnsi="GHEA Grapalat"/>
                <w:color w:val="000000"/>
                <w:sz w:val="22"/>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pacing w:line="276" w:lineRule="auto"/>
              <w:jc w:val="center"/>
              <w:rPr>
                <w:rFonts w:ascii="GHEA Grapalat" w:hAnsi="GHEA Grapalat" w:cs="Sylfaen"/>
                <w:noProof/>
                <w:sz w:val="22"/>
                <w:highlight w:val="yellow"/>
                <w:lang w:val="hy-AM"/>
              </w:rPr>
            </w:pPr>
          </w:p>
          <w:p w:rsidR="00014AC8" w:rsidRPr="00995FFE" w:rsidRDefault="00014AC8" w:rsidP="00014AC8">
            <w:pPr>
              <w:shd w:val="clear" w:color="auto" w:fill="FFFFFF"/>
              <w:jc w:val="both"/>
              <w:rPr>
                <w:rFonts w:ascii="GHEA Grapalat" w:hAnsi="GHEA Grapalat"/>
                <w:color w:val="000000"/>
                <w:sz w:val="22"/>
                <w:lang w:val="hy-AM"/>
              </w:rPr>
            </w:pPr>
            <w:r w:rsidRPr="00995FFE">
              <w:rPr>
                <w:rFonts w:ascii="GHEA Grapalat" w:hAnsi="GHEA Grapalat"/>
                <w:color w:val="000000"/>
                <w:sz w:val="22"/>
                <w:lang w:val="hy-AM"/>
              </w:rPr>
              <w:lastRenderedPageBreak/>
              <w:t>Նշված իրավական ակտը ներքին (լոկալ) իրավական ակտ է</w:t>
            </w:r>
            <w:r>
              <w:rPr>
                <w:rFonts w:ascii="GHEA Grapalat" w:hAnsi="GHEA Grapalat"/>
                <w:color w:val="000000"/>
                <w:sz w:val="22"/>
                <w:lang w:val="hy-AM"/>
              </w:rPr>
              <w:t>։</w:t>
            </w:r>
            <w:r w:rsidRPr="00995FFE">
              <w:rPr>
                <w:rFonts w:ascii="GHEA Grapalat" w:hAnsi="GHEA Grapalat"/>
                <w:color w:val="000000"/>
                <w:sz w:val="22"/>
                <w:lang w:val="hy-AM"/>
              </w:rPr>
              <w:t xml:space="preserve"> «Նորմատիվ իրավական ակտերի մասին» օրենքի  2-րդ հոդվածի 1-ին մասի 1-ին </w:t>
            </w:r>
            <w:r w:rsidRPr="00281B41">
              <w:rPr>
                <w:rFonts w:ascii="GHEA Grapalat" w:hAnsi="GHEA Grapalat"/>
                <w:color w:val="000000"/>
                <w:sz w:val="22"/>
                <w:lang w:val="hy-AM"/>
              </w:rPr>
              <w:t>կետի</w:t>
            </w:r>
            <w:r>
              <w:rPr>
                <w:rFonts w:ascii="GHEA Grapalat" w:hAnsi="GHEA Grapalat"/>
                <w:color w:val="000000"/>
                <w:sz w:val="22"/>
                <w:lang w:val="hy-AM"/>
              </w:rPr>
              <w:t xml:space="preserve"> համաձայն՝ անորոշ շրջանակի համար պարտադիր կատարման վարքագծի կանոնները սահմանվում են նորմատիվ իրավական ակտերով։ Հաշվի առնելով վերոնշյալ կարգավորումը</w:t>
            </w:r>
            <w:r w:rsidRPr="00995FFE">
              <w:rPr>
                <w:rFonts w:ascii="GHEA Grapalat" w:hAnsi="GHEA Grapalat"/>
                <w:color w:val="000000"/>
                <w:sz w:val="22"/>
                <w:lang w:val="hy-AM"/>
              </w:rPr>
              <w:t>, ինչպես նաև ստուգաթերթերի մշակման և ներդրման մեթոդական ուղեցույց</w:t>
            </w:r>
            <w:r>
              <w:rPr>
                <w:rFonts w:ascii="GHEA Grapalat" w:hAnsi="GHEA Grapalat"/>
                <w:color w:val="000000"/>
                <w:sz w:val="22"/>
                <w:lang w:val="hy-AM"/>
              </w:rPr>
              <w:t>ը՝ լոկալ</w:t>
            </w:r>
            <w:r w:rsidRPr="00995FFE">
              <w:rPr>
                <w:rFonts w:ascii="GHEA Grapalat" w:hAnsi="GHEA Grapalat"/>
                <w:color w:val="000000"/>
                <w:sz w:val="22"/>
                <w:lang w:val="hy-AM"/>
              </w:rPr>
              <w:t xml:space="preserve"> </w:t>
            </w:r>
            <w:r>
              <w:rPr>
                <w:rFonts w:ascii="GHEA Grapalat" w:hAnsi="GHEA Grapalat"/>
                <w:color w:val="000000"/>
                <w:sz w:val="22"/>
                <w:lang w:val="hy-AM"/>
              </w:rPr>
              <w:t xml:space="preserve">ակտը </w:t>
            </w:r>
            <w:r w:rsidRPr="00995FFE">
              <w:rPr>
                <w:rFonts w:ascii="GHEA Grapalat" w:hAnsi="GHEA Grapalat"/>
                <w:color w:val="000000"/>
                <w:sz w:val="22"/>
                <w:lang w:val="hy-AM"/>
              </w:rPr>
              <w:t>չի կարող համարվել անորոշ թվով անձանց համար վարքագծի պարտադիր կանոններ պարունակող ակտ և ներառվել   ստուգաթերթերում։</w:t>
            </w:r>
            <w:r>
              <w:rPr>
                <w:rFonts w:ascii="GHEA Grapalat" w:hAnsi="GHEA Grapalat"/>
                <w:color w:val="000000"/>
                <w:sz w:val="22"/>
                <w:lang w:val="hy-AM"/>
              </w:rPr>
              <w:t xml:space="preserve"> Առաջարկվում է նշված ակտերն ընդունել նորմատիվ իրավական ակտի տեսքով</w:t>
            </w:r>
          </w:p>
          <w:p w:rsidR="00014AC8" w:rsidRPr="00995FFE" w:rsidRDefault="00014AC8" w:rsidP="00014AC8">
            <w:pPr>
              <w:spacing w:line="276" w:lineRule="auto"/>
              <w:jc w:val="center"/>
              <w:rPr>
                <w:rFonts w:ascii="GHEA Grapalat" w:hAnsi="GHEA Grapalat" w:cs="Sylfaen"/>
                <w:noProof/>
                <w:sz w:val="22"/>
                <w:highlight w:val="yellow"/>
                <w:lang w:val="hy-AM"/>
              </w:rPr>
            </w:pP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cs="Sylfaen"/>
                <w:color w:val="000000" w:themeColor="text1"/>
                <w:sz w:val="22"/>
                <w:lang w:val="hy-AM"/>
              </w:rPr>
            </w:pPr>
            <w:r w:rsidRPr="00995FFE">
              <w:rPr>
                <w:rFonts w:ascii="GHEA Grapalat" w:hAnsi="GHEA Grapalat"/>
                <w:bCs/>
                <w:color w:val="000000" w:themeColor="text1"/>
                <w:sz w:val="22"/>
                <w:lang w:val="hy-AM"/>
              </w:rPr>
              <w:t xml:space="preserve">17. Նախագծի հավելված 3-ով հաստատվող թիվ 3.3. ստուգաթերթում առաջարկվում է </w:t>
            </w:r>
            <w:r w:rsidRPr="00995FFE">
              <w:rPr>
                <w:rFonts w:ascii="GHEA Grapalat" w:hAnsi="GHEA Grapalat"/>
                <w:bCs/>
                <w:color w:val="000000" w:themeColor="text1"/>
                <w:sz w:val="22"/>
                <w:lang w:val="hy-AM"/>
              </w:rPr>
              <w:lastRenderedPageBreak/>
              <w:t>«հոգեկան խանգարումով տառապող» բառերը փոխարինել «հոգեկան առողջության խնդիր ունեցող» բառերով` հաշվի առնելով այն հանգամանքը, որ ներկայումս շրջանառվում է «Հոգեբուժական օգնության մասին» Հայաստանի Հանրապետության օրենքում փոփոխություն կատարելու մասին» օրենքի նախագիծը, որտեղ օգտագործվում է հիշյալ ձևակերպումը: Բացի այդ, առաջարկվում է ստուգաթերթը վերանայել` տվյալ նախագծի բովանդակությանը համապատասախան: Չնայած այն հանգամանքին, որ դեռևս նախագիծը չի ընդունվել, սակայն վերջինս կազմվել է միջազգային փաստաթղթերին համապատասխան:</w:t>
            </w:r>
          </w:p>
        </w:tc>
        <w:tc>
          <w:tcPr>
            <w:tcW w:w="631" w:type="pct"/>
          </w:tcPr>
          <w:p w:rsidR="00014AC8" w:rsidRPr="00995FFE" w:rsidRDefault="00014AC8" w:rsidP="00014AC8">
            <w:pPr>
              <w:spacing w:line="276" w:lineRule="auto"/>
              <w:rPr>
                <w:rFonts w:ascii="GHEA Grapalat" w:hAnsi="GHEA Grapalat" w:cs="Sylfaen"/>
                <w:noProof/>
                <w:sz w:val="22"/>
                <w:lang w:val="hy-AM"/>
              </w:rPr>
            </w:pP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 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pStyle w:val="NormalWeb"/>
              <w:spacing w:line="276" w:lineRule="auto"/>
              <w:jc w:val="both"/>
              <w:rPr>
                <w:rFonts w:ascii="GHEA Grapalat" w:hAnsi="GHEA Grapalat"/>
                <w:bCs/>
                <w:color w:val="000000" w:themeColor="text1"/>
                <w:sz w:val="22"/>
                <w:lang w:val="hy-AM"/>
              </w:rPr>
            </w:pPr>
            <w:r w:rsidRPr="00995FFE">
              <w:rPr>
                <w:rFonts w:ascii="GHEA Grapalat" w:hAnsi="GHEA Grapalat"/>
                <w:bCs/>
                <w:color w:val="000000" w:themeColor="text1"/>
                <w:sz w:val="22"/>
                <w:lang w:val="hy-AM"/>
              </w:rPr>
              <w:t>18. Ստուգաթերթերում նշված ծանոթագրությունների, ինչպես նաև նշումների վերաբերյալ դրույթներն առաջարկվում է վերանայել` հիմք ընդունելով «Նորմատիվ իրավական ակտերի մասին» օրենքի 21-րդ հոդվածի 1-ին մասը:</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 xml:space="preserve">Ընդունվել է </w:t>
            </w:r>
          </w:p>
        </w:tc>
        <w:tc>
          <w:tcPr>
            <w:tcW w:w="2044" w:type="pct"/>
          </w:tcPr>
          <w:p w:rsidR="00014AC8" w:rsidRPr="00995FFE" w:rsidRDefault="00014AC8" w:rsidP="00014AC8">
            <w:pPr>
              <w:spacing w:line="276" w:lineRule="auto"/>
              <w:rPr>
                <w:rFonts w:ascii="GHEA Grapalat" w:hAnsi="GHEA Grapalat" w:cs="Sylfaen"/>
                <w:noProof/>
                <w:sz w:val="22"/>
                <w:highlight w:val="yellow"/>
                <w:lang w:val="hy-AM"/>
              </w:rPr>
            </w:pPr>
            <w:r>
              <w:rPr>
                <w:rFonts w:ascii="GHEA Grapalat" w:hAnsi="GHEA Grapalat" w:cs="Sylfaen"/>
                <w:noProof/>
                <w:sz w:val="22"/>
                <w:lang w:val="hy-AM"/>
              </w:rPr>
              <w:t>Կատարվել են համապատասխան փոփոխություններ</w:t>
            </w:r>
          </w:p>
        </w:tc>
      </w:tr>
      <w:tr w:rsidR="00014AC8" w:rsidRPr="00A2521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cs="Sylfaen"/>
                <w:noProof/>
                <w:sz w:val="22"/>
                <w:lang w:val="hy-AM"/>
              </w:rPr>
            </w:pPr>
          </w:p>
        </w:tc>
        <w:tc>
          <w:tcPr>
            <w:tcW w:w="1492" w:type="pct"/>
          </w:tcPr>
          <w:p w:rsidR="00014AC8" w:rsidRPr="00995FFE" w:rsidRDefault="00014AC8" w:rsidP="00014AC8">
            <w:pPr>
              <w:spacing w:line="276" w:lineRule="auto"/>
              <w:rPr>
                <w:rFonts w:ascii="GHEA Grapalat" w:hAnsi="GHEA Grapalat"/>
                <w:bCs/>
                <w:color w:val="000000" w:themeColor="text1"/>
                <w:sz w:val="22"/>
                <w:lang w:val="af-ZA"/>
              </w:rPr>
            </w:pPr>
            <w:r w:rsidRPr="00995FFE">
              <w:rPr>
                <w:rFonts w:ascii="GHEA Grapalat" w:hAnsi="GHEA Grapalat"/>
                <w:bCs/>
                <w:color w:val="000000" w:themeColor="text1"/>
                <w:sz w:val="22"/>
                <w:lang w:val="hy-AM"/>
              </w:rPr>
              <w:t>19</w:t>
            </w:r>
            <w:r w:rsidRPr="00995FFE">
              <w:rPr>
                <w:rFonts w:ascii="GHEA Grapalat" w:hAnsi="GHEA Grapalat"/>
                <w:bCs/>
                <w:color w:val="000000" w:themeColor="text1"/>
                <w:sz w:val="22"/>
                <w:lang w:val="af-ZA"/>
              </w:rPr>
              <w:t xml:space="preserve">. </w:t>
            </w:r>
            <w:r w:rsidRPr="00995FFE">
              <w:rPr>
                <w:rFonts w:ascii="GHEA Grapalat" w:hAnsi="GHEA Grapalat"/>
                <w:bCs/>
                <w:color w:val="000000" w:themeColor="text1"/>
                <w:sz w:val="22"/>
                <w:lang w:val="hy-AM"/>
              </w:rPr>
              <w:t>Նախագծի հիմնավորումն</w:t>
            </w:r>
            <w:r w:rsidRPr="00995FFE">
              <w:rPr>
                <w:rFonts w:ascii="GHEA Grapalat" w:hAnsi="GHEA Grapalat"/>
                <w:bCs/>
                <w:color w:val="000000" w:themeColor="text1"/>
                <w:sz w:val="22"/>
                <w:lang w:val="af-ZA"/>
              </w:rPr>
              <w:t xml:space="preserve"> </w:t>
            </w:r>
            <w:r w:rsidRPr="00995FFE">
              <w:rPr>
                <w:rFonts w:ascii="GHEA Grapalat" w:hAnsi="GHEA Grapalat"/>
                <w:bCs/>
                <w:color w:val="000000" w:themeColor="text1"/>
                <w:sz w:val="22"/>
                <w:lang w:val="hy-AM"/>
              </w:rPr>
              <w:t>անհրաժեշտ</w:t>
            </w:r>
            <w:r w:rsidRPr="00995FFE">
              <w:rPr>
                <w:rFonts w:ascii="GHEA Grapalat" w:hAnsi="GHEA Grapalat"/>
                <w:bCs/>
                <w:color w:val="000000" w:themeColor="text1"/>
                <w:sz w:val="22"/>
                <w:lang w:val="af-ZA"/>
              </w:rPr>
              <w:t xml:space="preserve"> </w:t>
            </w:r>
            <w:r w:rsidRPr="00995FFE">
              <w:rPr>
                <w:rFonts w:ascii="GHEA Grapalat" w:hAnsi="GHEA Grapalat"/>
                <w:bCs/>
                <w:color w:val="000000" w:themeColor="text1"/>
                <w:sz w:val="22"/>
                <w:lang w:val="hy-AM"/>
              </w:rPr>
              <w:t>է</w:t>
            </w:r>
            <w:r w:rsidRPr="00995FFE">
              <w:rPr>
                <w:rFonts w:ascii="GHEA Grapalat" w:hAnsi="GHEA Grapalat"/>
                <w:bCs/>
                <w:color w:val="000000" w:themeColor="text1"/>
                <w:sz w:val="22"/>
                <w:lang w:val="af-ZA"/>
              </w:rPr>
              <w:t xml:space="preserve"> </w:t>
            </w:r>
            <w:r w:rsidRPr="00995FFE">
              <w:rPr>
                <w:rFonts w:ascii="GHEA Grapalat" w:hAnsi="GHEA Grapalat"/>
                <w:bCs/>
                <w:color w:val="000000" w:themeColor="text1"/>
                <w:sz w:val="22"/>
                <w:lang w:val="hy-AM"/>
              </w:rPr>
              <w:t>համապատասխանեցնել Կառավարության 2018 թվականի հունիսի 8-ի թիվ 667-Լ որոշման հավելվածի 16-րդ կետի պահանջներին</w:t>
            </w:r>
            <w:r w:rsidRPr="00995FFE">
              <w:rPr>
                <w:rFonts w:ascii="GHEA Grapalat" w:hAnsi="GHEA Grapalat"/>
                <w:bCs/>
                <w:color w:val="000000" w:themeColor="text1"/>
                <w:sz w:val="22"/>
                <w:lang w:val="af-ZA"/>
              </w:rPr>
              <w:t>:</w:t>
            </w:r>
          </w:p>
        </w:tc>
        <w:tc>
          <w:tcPr>
            <w:tcW w:w="631" w:type="pct"/>
          </w:tcPr>
          <w:p w:rsidR="00014AC8" w:rsidRPr="004759C1" w:rsidRDefault="00014AC8" w:rsidP="00014AC8">
            <w:pPr>
              <w:spacing w:line="276" w:lineRule="auto"/>
              <w:rPr>
                <w:rFonts w:ascii="GHEA Grapalat" w:hAnsi="GHEA Grapalat" w:cs="Sylfaen"/>
                <w:noProof/>
                <w:sz w:val="22"/>
                <w:lang w:val="en-US"/>
              </w:rPr>
            </w:pPr>
            <w:r w:rsidRPr="00995FFE">
              <w:rPr>
                <w:rFonts w:ascii="GHEA Grapalat" w:hAnsi="GHEA Grapalat" w:cs="Sylfaen"/>
                <w:noProof/>
                <w:sz w:val="22"/>
                <w:lang w:val="hy-AM"/>
              </w:rPr>
              <w:t>Ընդունվել է ի գիտություն:</w:t>
            </w:r>
            <w:r>
              <w:rPr>
                <w:rFonts w:ascii="GHEA Grapalat" w:hAnsi="GHEA Grapalat" w:cs="Sylfaen"/>
                <w:noProof/>
                <w:sz w:val="22"/>
                <w:lang w:val="hy-AM"/>
              </w:rPr>
              <w:t xml:space="preserve"> </w:t>
            </w:r>
          </w:p>
        </w:tc>
        <w:tc>
          <w:tcPr>
            <w:tcW w:w="2044" w:type="pct"/>
          </w:tcPr>
          <w:p w:rsidR="00014AC8" w:rsidRPr="00995FFE" w:rsidRDefault="00014AC8" w:rsidP="00014AC8">
            <w:pPr>
              <w:spacing w:line="276" w:lineRule="auto"/>
              <w:rPr>
                <w:rFonts w:ascii="GHEA Grapalat" w:hAnsi="GHEA Grapalat" w:cs="Sylfaen"/>
                <w:noProof/>
                <w:sz w:val="22"/>
                <w:highlight w:val="yellow"/>
                <w:lang w:val="hy-AM"/>
              </w:rPr>
            </w:pPr>
            <w:r w:rsidRPr="0041179A">
              <w:rPr>
                <w:rFonts w:ascii="GHEA Grapalat" w:hAnsi="GHEA Grapalat" w:cs="Sylfaen"/>
                <w:noProof/>
                <w:sz w:val="22"/>
                <w:lang w:val="hy-AM"/>
              </w:rPr>
              <w:t>Նախագծին կցված են սահմանված բովանդակությամբ հիմնավորում և տեղեկանքներ։</w:t>
            </w:r>
          </w:p>
        </w:tc>
      </w:tr>
      <w:tr w:rsidR="00014AC8" w:rsidRPr="00BB442A" w:rsidTr="0083336A">
        <w:tc>
          <w:tcPr>
            <w:tcW w:w="114" w:type="pct"/>
            <w:vMerge w:val="restart"/>
          </w:tcPr>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2</w:t>
            </w:r>
          </w:p>
        </w:tc>
        <w:tc>
          <w:tcPr>
            <w:tcW w:w="719" w:type="pct"/>
            <w:vMerge w:val="restart"/>
          </w:tcPr>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Աշխատանքի և սոցիալական հարցերի նախարարություն</w:t>
            </w:r>
          </w:p>
        </w:tc>
        <w:tc>
          <w:tcPr>
            <w:tcW w:w="1492" w:type="pct"/>
          </w:tcPr>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1.</w:t>
            </w:r>
            <w:r w:rsidRPr="00995FFE">
              <w:rPr>
                <w:rFonts w:ascii="GHEA Grapalat" w:hAnsi="GHEA Grapalat"/>
                <w:noProof/>
                <w:sz w:val="22"/>
                <w:lang w:val="hy-AM"/>
              </w:rPr>
              <w:tab/>
              <w:t xml:space="preserve">16-րդ կետի «Հղում նորմատիվ իրավական ակտին» սյունակից հանել ՀՀ կառավարության 2007 թ. փետրվարի 1-ի N 201-Ն որոշման հղումը՝ հաշվի առնելով այն, որ հիշյալ որոշմամբ սահմանված </w:t>
            </w:r>
            <w:r w:rsidRPr="00995FFE">
              <w:rPr>
                <w:rFonts w:ascii="GHEA Grapalat" w:hAnsi="GHEA Grapalat"/>
                <w:noProof/>
                <w:sz w:val="22"/>
                <w:lang w:val="hy-AM"/>
              </w:rPr>
              <w:lastRenderedPageBreak/>
              <w:t>պահանջները չեն վերաբերում այդ կետի բովանդակությանը։</w:t>
            </w:r>
          </w:p>
        </w:tc>
        <w:tc>
          <w:tcPr>
            <w:tcW w:w="631" w:type="pct"/>
          </w:tcPr>
          <w:p w:rsidR="00014AC8" w:rsidRPr="00995FFE" w:rsidRDefault="00014AC8" w:rsidP="00014AC8">
            <w:pPr>
              <w:spacing w:line="276" w:lineRule="auto"/>
              <w:rPr>
                <w:rFonts w:ascii="GHEA Grapalat" w:hAnsi="GHEA Grapalat" w:cs="Sylfaen"/>
                <w:sz w:val="22"/>
                <w:lang w:val="hy-AM"/>
              </w:rPr>
            </w:pPr>
            <w:r w:rsidRPr="00995FFE">
              <w:rPr>
                <w:rFonts w:ascii="GHEA Grapalat" w:hAnsi="GHEA Grapalat" w:cs="Sylfaen"/>
                <w:noProof/>
                <w:sz w:val="22"/>
                <w:lang w:val="hy-AM"/>
              </w:rPr>
              <w:lastRenderedPageBreak/>
              <w:t>Ընդունվել է:</w:t>
            </w:r>
          </w:p>
        </w:tc>
        <w:tc>
          <w:tcPr>
            <w:tcW w:w="2044" w:type="pct"/>
          </w:tcPr>
          <w:p w:rsidR="00014AC8" w:rsidRPr="00693EAB" w:rsidRDefault="00014AC8" w:rsidP="00014AC8">
            <w:pPr>
              <w:spacing w:line="276" w:lineRule="auto"/>
              <w:rPr>
                <w:rFonts w:ascii="GHEA Grapalat" w:hAnsi="GHEA Grapalat"/>
                <w:noProof/>
                <w:sz w:val="22"/>
                <w:highlight w:val="yellow"/>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vMerge/>
          </w:tcPr>
          <w:p w:rsidR="00014AC8" w:rsidRPr="00995FFE" w:rsidRDefault="00014AC8" w:rsidP="00014AC8">
            <w:pPr>
              <w:spacing w:line="276" w:lineRule="auto"/>
              <w:rPr>
                <w:rFonts w:ascii="GHEA Grapalat" w:hAnsi="GHEA Grapalat"/>
                <w:noProof/>
                <w:sz w:val="22"/>
                <w:lang w:val="hy-AM"/>
              </w:rPr>
            </w:pPr>
          </w:p>
        </w:tc>
        <w:tc>
          <w:tcPr>
            <w:tcW w:w="719" w:type="pct"/>
            <w:vMerge/>
          </w:tcPr>
          <w:p w:rsidR="00014AC8" w:rsidRPr="00995FFE" w:rsidRDefault="00014AC8" w:rsidP="00014AC8">
            <w:pPr>
              <w:spacing w:line="276" w:lineRule="auto"/>
              <w:rPr>
                <w:rFonts w:ascii="GHEA Grapalat" w:hAnsi="GHEA Grapalat"/>
                <w:noProof/>
                <w:sz w:val="22"/>
                <w:lang w:val="hy-AM"/>
              </w:rPr>
            </w:pPr>
          </w:p>
        </w:tc>
        <w:tc>
          <w:tcPr>
            <w:tcW w:w="1492" w:type="pct"/>
          </w:tcPr>
          <w:p w:rsidR="00014AC8" w:rsidRPr="00995FFE" w:rsidRDefault="00014AC8" w:rsidP="00014AC8">
            <w:pPr>
              <w:spacing w:line="276" w:lineRule="auto"/>
              <w:jc w:val="both"/>
              <w:rPr>
                <w:rFonts w:ascii="GHEA Grapalat" w:eastAsia="Calibri" w:hAnsi="GHEA Grapalat" w:cs="Sylfaen"/>
                <w:noProof/>
                <w:color w:val="00000A"/>
                <w:sz w:val="22"/>
                <w:lang w:val="hy-AM"/>
              </w:rPr>
            </w:pPr>
            <w:r w:rsidRPr="00995FFE">
              <w:rPr>
                <w:rFonts w:ascii="GHEA Grapalat" w:eastAsia="Calibri" w:hAnsi="GHEA Grapalat" w:cs="Sylfaen"/>
                <w:noProof/>
                <w:color w:val="00000A"/>
                <w:sz w:val="22"/>
                <w:lang w:val="hy-AM"/>
              </w:rPr>
              <w:t>2. 16-րդ, 17-րդ, 19-րդ կետերի «Հարց» սյունակում «հաշմանդամների» բառը փոխարինել «հաշմանդամություն ունեցող անձանց» բառերով:</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w:t>
            </w:r>
          </w:p>
        </w:tc>
        <w:tc>
          <w:tcPr>
            <w:tcW w:w="2044"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Կատարվել է համապատասխան փոփոխություն:</w:t>
            </w:r>
          </w:p>
        </w:tc>
      </w:tr>
      <w:tr w:rsidR="00014AC8" w:rsidRPr="00995FFE" w:rsidTr="0083336A">
        <w:tc>
          <w:tcPr>
            <w:tcW w:w="114" w:type="pct"/>
          </w:tcPr>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3</w:t>
            </w:r>
          </w:p>
        </w:tc>
        <w:tc>
          <w:tcPr>
            <w:tcW w:w="719"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Էկոնոմիկայի նախարարություն</w:t>
            </w:r>
          </w:p>
        </w:tc>
        <w:tc>
          <w:tcPr>
            <w:tcW w:w="1492"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Դիտողություններ և առաջարկություններ չկան:</w:t>
            </w:r>
          </w:p>
        </w:tc>
        <w:tc>
          <w:tcPr>
            <w:tcW w:w="631" w:type="pct"/>
          </w:tcPr>
          <w:p w:rsidR="00014AC8" w:rsidRPr="00995FFE" w:rsidRDefault="00014AC8" w:rsidP="00014AC8">
            <w:pPr>
              <w:spacing w:line="276" w:lineRule="auto"/>
              <w:jc w:val="right"/>
              <w:rPr>
                <w:rFonts w:ascii="GHEA Grapalat" w:hAnsi="GHEA Grapalat" w:cs="Sylfaen"/>
                <w:noProof/>
                <w:sz w:val="22"/>
                <w:lang w:val="hy-AM"/>
              </w:rPr>
            </w:pPr>
            <w:r w:rsidRPr="00995FFE">
              <w:rPr>
                <w:rFonts w:ascii="GHEA Grapalat" w:hAnsi="GHEA Grapalat" w:cs="Sylfaen"/>
                <w:noProof/>
                <w:sz w:val="22"/>
                <w:lang w:val="hy-AM"/>
              </w:rPr>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color w:val="FF0000"/>
                <w:sz w:val="22"/>
                <w:lang w:val="hy-AM"/>
              </w:rPr>
            </w:pPr>
          </w:p>
        </w:tc>
      </w:tr>
      <w:tr w:rsidR="00014AC8" w:rsidRPr="00995FFE" w:rsidTr="0083336A">
        <w:tc>
          <w:tcPr>
            <w:tcW w:w="114" w:type="pct"/>
          </w:tcPr>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4</w:t>
            </w:r>
          </w:p>
        </w:tc>
        <w:tc>
          <w:tcPr>
            <w:tcW w:w="719"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Ֆինանսների նախարարություն</w:t>
            </w:r>
          </w:p>
        </w:tc>
        <w:tc>
          <w:tcPr>
            <w:tcW w:w="1492" w:type="pct"/>
          </w:tcPr>
          <w:p w:rsidR="00014AC8" w:rsidRPr="00995FFE" w:rsidRDefault="00014AC8" w:rsidP="00014AC8">
            <w:pPr>
              <w:spacing w:line="276" w:lineRule="auto"/>
              <w:jc w:val="both"/>
              <w:rPr>
                <w:rFonts w:ascii="GHEA Grapalat" w:hAnsi="GHEA Grapalat" w:cs="Sylfaen"/>
                <w:noProof/>
                <w:sz w:val="22"/>
                <w:lang w:val="hy-AM"/>
              </w:rPr>
            </w:pPr>
            <w:r w:rsidRPr="00995FFE">
              <w:rPr>
                <w:rFonts w:ascii="GHEA Grapalat" w:hAnsi="GHEA Grapalat" w:cs="Sylfaen"/>
                <w:noProof/>
                <w:sz w:val="22"/>
                <w:lang w:val="hy-AM"/>
              </w:rPr>
              <w:t>Դիտողություններ և առաջարկություններ չկան:</w:t>
            </w:r>
          </w:p>
        </w:tc>
        <w:tc>
          <w:tcPr>
            <w:tcW w:w="631" w:type="pct"/>
          </w:tcPr>
          <w:p w:rsidR="00014AC8" w:rsidRPr="00995FFE" w:rsidRDefault="00014AC8" w:rsidP="00014AC8">
            <w:pPr>
              <w:spacing w:line="276" w:lineRule="auto"/>
              <w:rPr>
                <w:rFonts w:ascii="GHEA Grapalat" w:hAnsi="GHEA Grapalat" w:cs="Sylfaen"/>
                <w:noProof/>
                <w:sz w:val="22"/>
                <w:lang w:val="hy-AM"/>
              </w:rPr>
            </w:pPr>
            <w:r w:rsidRPr="00995FFE">
              <w:rPr>
                <w:rFonts w:ascii="GHEA Grapalat" w:hAnsi="GHEA Grapalat" w:cs="Sylfaen"/>
                <w:noProof/>
                <w:sz w:val="22"/>
                <w:lang w:val="hy-AM"/>
              </w:rPr>
              <w:t>Ընդունվել է ի գիտություն:</w:t>
            </w:r>
          </w:p>
        </w:tc>
        <w:tc>
          <w:tcPr>
            <w:tcW w:w="2044" w:type="pct"/>
          </w:tcPr>
          <w:p w:rsidR="00014AC8" w:rsidRPr="00995FFE" w:rsidRDefault="00014AC8" w:rsidP="00014AC8">
            <w:pPr>
              <w:spacing w:line="276" w:lineRule="auto"/>
              <w:rPr>
                <w:rFonts w:ascii="GHEA Grapalat" w:hAnsi="GHEA Grapalat" w:cs="Sylfaen"/>
                <w:noProof/>
                <w:sz w:val="22"/>
                <w:lang w:val="hy-AM"/>
              </w:rPr>
            </w:pPr>
          </w:p>
        </w:tc>
      </w:tr>
      <w:tr w:rsidR="00014AC8" w:rsidRPr="00A2521E" w:rsidTr="0083336A">
        <w:tc>
          <w:tcPr>
            <w:tcW w:w="114" w:type="pct"/>
          </w:tcPr>
          <w:p w:rsidR="00014AC8" w:rsidRPr="0083336A" w:rsidRDefault="00014AC8" w:rsidP="00014AC8">
            <w:pPr>
              <w:spacing w:line="276" w:lineRule="auto"/>
              <w:rPr>
                <w:rFonts w:ascii="GHEA Grapalat" w:hAnsi="GHEA Grapalat"/>
                <w:noProof/>
                <w:sz w:val="22"/>
                <w:lang w:val="en-US"/>
              </w:rPr>
            </w:pPr>
            <w:r>
              <w:rPr>
                <w:rFonts w:ascii="GHEA Grapalat" w:hAnsi="GHEA Grapalat"/>
                <w:noProof/>
                <w:sz w:val="22"/>
                <w:lang w:val="en-US"/>
              </w:rPr>
              <w:t>5</w:t>
            </w:r>
          </w:p>
        </w:tc>
        <w:tc>
          <w:tcPr>
            <w:tcW w:w="719" w:type="pct"/>
          </w:tcPr>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Արդարադատության նախարարություն</w:t>
            </w:r>
          </w:p>
        </w:tc>
        <w:tc>
          <w:tcPr>
            <w:tcW w:w="1492" w:type="pct"/>
          </w:tcPr>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1. «Հայաստանի Հանրապետության առողջապահական և աշխատանքի  տեսչական մարմնի կողմից իրականացվող ռիսկի վրա հիմնված ստուգումների ստուգաթերթերը հաստատելու և Հայաստանի Հանրապետության կառավարության 2013 թվականի ապրիլի 4-ի N 349-Ն և 2013 թվականի հուլիսի 4-ի N 724-Ն որոշումներն ուժը կորցրած ճանաչելու մասին» Հայաստանի Հանրապետության կառավարության որոշման նախագծի (այսուհետ՝ Նախագիծ) վերնագրից առաջ և հավելվածներում նշված «2019» թիվն անհրաժեշտ է փոխարինել «2020» թվով:</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2. Նախագծի նախաբանում անհրաժեշտ է հղում կատարել «Պետական կառավարման համակարգի մարմինների մասին» օրենքի 4-րդ հոդվածին՝ ելնելով «Նորմատիվ իրավական ակտերի մասին» օրենքի 13-րդ հոդվածի 1-ին մասի դրույթներից:</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3. Նախագծին կից ներկայացված հավելվածներում՝ նորմատիվ իրավական ակտերին արված հղումներն անհրաժեշտ է </w:t>
            </w:r>
            <w:r w:rsidRPr="00995FFE">
              <w:rPr>
                <w:rFonts w:ascii="GHEA Grapalat" w:hAnsi="GHEA Grapalat"/>
                <w:noProof/>
                <w:sz w:val="22"/>
                <w:lang w:val="hy-AM"/>
              </w:rPr>
              <w:lastRenderedPageBreak/>
              <w:t>հապատասխանեցնել «Նորմատիվ իրավական ակտերի մասին» օրենքի 18-րդ հոդվածի 6-րդ մասի պահանջներին, մասնավորապես՝ կրճատ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հերթական համարը, բնույթը և տեսակը:</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4. Նախագծին կից ներկայացված հավելվածներում արված հղումներն անհրաժեշտ է նշել կրճատ՝ ելնելով «Նորմատիվ իրավական ակտերի մասին» օրենքի 17-րդ հոդվածի 7-րդ մասի պահանջներից:</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5. Նախագծի 1-ին հավելվածի 1.1 ստուգաթերթի տեղեկատվական հարցեր աղյուսակում որպես տնտեսավարող սուբյեկտ նախատեսված է նաև անհատ ձեռնարկատերը: Այդ առումով հիշյալ ստուգաթեթրի տիտղոսաթերթում անհրաժեշտ է նախատեսել անհատ ձեռնարկատիրոջը վերաբերող դրույթներ:</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6. Նախագծի 1-ին հավելվածի «Տեղեկատվական հարցեր» աղյուսակի «անհատ ձեռնարկատիրոջ անունը» բառերից հետո անհրաժեշտ է լրացնել «, ազգանունը» բառը, «իրավաբանական հասցեն» բառերն անհրաժեշտ է փոխարինել «գտնվելու վայրը» բառերով, իսկ «գործունեության իրականացման հասցեն» բառերն անհրաժեշտ է փոխարինել «գործունեության </w:t>
            </w:r>
            <w:r w:rsidRPr="00995FFE">
              <w:rPr>
                <w:rFonts w:ascii="GHEA Grapalat" w:hAnsi="GHEA Grapalat"/>
                <w:noProof/>
                <w:sz w:val="22"/>
                <w:lang w:val="hy-AM"/>
              </w:rPr>
              <w:lastRenderedPageBreak/>
              <w:t xml:space="preserve">իրականացման վայրը» բառերով: Սույն դիտողությունները բխում են ՀՀ քաղաքացիական օրենսգրքի 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դրույթներից: </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Վերոնշված դիտողությունները վերաբերում են նաև մյուս ստուգաթերթերին:</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7. Նախագծով նախատեսվում է ուժը կորցրած ճանաչել Հայաստանի Հանրապետության կառավարության 2013 թվականի ապրիլի 4-ի N 349-Ն և Հայաստանի Հանրապետության կառավարության 2013 թվականի հուլիսի 4-ի N 724-Ն որոշումները: Այս առումով հարկ է նշել, որ վերոնշյալ որոշումների մեջ առկա է ընդհանուր առմամբ 62 ստուգաթերթ, մինչդեռ նախագծով նախատեսվում է հաստատել 8-ը: Նախագծի կարգավորումների պարագայում պարզ չէ, թե Հայաստանի Հանրապետության կառավարության 2013 թվականի ապրիլի 4-ի N 349-Ն և և Հայաստանի Հանրապետության կառավարության 2013 թվականի հուլիսի 4-ի N 724-Ն որոշումներն ուժը կորցրած ճանաչելու պարագայում, ինչի (որ ստուգաթերթի) հիման վրա է իրականացվելու տվյալ որոշմամբ նախատեսված համապատասխան ստուգումները:</w:t>
            </w:r>
          </w:p>
        </w:tc>
        <w:tc>
          <w:tcPr>
            <w:tcW w:w="631" w:type="pct"/>
          </w:tcPr>
          <w:p w:rsidR="00014AC8"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lastRenderedPageBreak/>
              <w:t>1</w:t>
            </w:r>
            <w:r w:rsidRPr="00995FFE">
              <w:rPr>
                <w:rFonts w:ascii="Cambria Math" w:hAnsi="Cambria Math" w:cs="Cambria Math"/>
                <w:noProof/>
                <w:sz w:val="22"/>
                <w:lang w:val="hy-AM"/>
              </w:rPr>
              <w:t>․</w:t>
            </w:r>
            <w:r w:rsidRPr="00995FFE">
              <w:rPr>
                <w:rFonts w:ascii="GHEA Grapalat" w:hAnsi="GHEA Grapalat"/>
                <w:noProof/>
                <w:sz w:val="22"/>
                <w:lang w:val="hy-AM"/>
              </w:rPr>
              <w:t xml:space="preserve"> </w:t>
            </w:r>
            <w:r w:rsidRPr="00995FFE">
              <w:rPr>
                <w:rFonts w:ascii="GHEA Grapalat" w:hAnsi="GHEA Grapalat" w:cs="GHEA Grapalat"/>
                <w:noProof/>
                <w:sz w:val="22"/>
                <w:lang w:val="hy-AM"/>
              </w:rPr>
              <w:t>Ընդունվե</w:t>
            </w:r>
            <w:r w:rsidRPr="00995FFE">
              <w:rPr>
                <w:rFonts w:ascii="GHEA Grapalat" w:hAnsi="GHEA Grapalat"/>
                <w:noProof/>
                <w:sz w:val="22"/>
                <w:lang w:val="hy-AM"/>
              </w:rPr>
              <w:t>լ է։</w:t>
            </w: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 xml:space="preserve">2. </w:t>
            </w:r>
            <w:r w:rsidRPr="00995FFE">
              <w:rPr>
                <w:rFonts w:ascii="GHEA Grapalat" w:hAnsi="GHEA Grapalat" w:cs="GHEA Grapalat"/>
                <w:noProof/>
                <w:sz w:val="22"/>
                <w:lang w:val="hy-AM"/>
              </w:rPr>
              <w:t>Ընդունվե</w:t>
            </w:r>
            <w:r w:rsidRPr="00995FFE">
              <w:rPr>
                <w:rFonts w:ascii="GHEA Grapalat" w:hAnsi="GHEA Grapalat"/>
                <w:noProof/>
                <w:sz w:val="22"/>
                <w:lang w:val="hy-AM"/>
              </w:rPr>
              <w:t>լ է։</w:t>
            </w: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r w:rsidRPr="00F32A62">
              <w:rPr>
                <w:rFonts w:ascii="GHEA Grapalat" w:hAnsi="GHEA Grapalat"/>
                <w:noProof/>
                <w:sz w:val="22"/>
                <w:lang w:val="hy-AM"/>
              </w:rPr>
              <w:t xml:space="preserve">3. </w:t>
            </w:r>
            <w:r w:rsidRPr="00995FFE">
              <w:rPr>
                <w:rFonts w:ascii="GHEA Grapalat" w:hAnsi="GHEA Grapalat" w:cs="GHEA Grapalat"/>
                <w:noProof/>
                <w:sz w:val="22"/>
                <w:lang w:val="hy-AM"/>
              </w:rPr>
              <w:t>Ընդունվե</w:t>
            </w:r>
            <w:r w:rsidRPr="00995FFE">
              <w:rPr>
                <w:rFonts w:ascii="GHEA Grapalat" w:hAnsi="GHEA Grapalat"/>
                <w:noProof/>
                <w:sz w:val="22"/>
                <w:lang w:val="hy-AM"/>
              </w:rPr>
              <w:t>լ է։</w:t>
            </w: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4.</w:t>
            </w:r>
            <w:r>
              <w:rPr>
                <w:rFonts w:ascii="GHEA Grapalat" w:hAnsi="GHEA Grapalat"/>
                <w:noProof/>
                <w:sz w:val="22"/>
                <w:lang w:val="hy-AM"/>
              </w:rPr>
              <w:t xml:space="preserve"> </w:t>
            </w:r>
            <w:r w:rsidRPr="00995FFE">
              <w:rPr>
                <w:rFonts w:ascii="GHEA Grapalat" w:hAnsi="GHEA Grapalat" w:cs="GHEA Grapalat"/>
                <w:noProof/>
                <w:sz w:val="22"/>
                <w:lang w:val="hy-AM"/>
              </w:rPr>
              <w:t>Ընդունվե</w:t>
            </w:r>
            <w:r w:rsidRPr="00995FFE">
              <w:rPr>
                <w:rFonts w:ascii="GHEA Grapalat" w:hAnsi="GHEA Grapalat"/>
                <w:noProof/>
                <w:sz w:val="22"/>
                <w:lang w:val="hy-AM"/>
              </w:rPr>
              <w:t>լ է</w:t>
            </w:r>
            <w:r w:rsidRPr="000E5ED0">
              <w:rPr>
                <w:rFonts w:ascii="GHEA Grapalat" w:hAnsi="GHEA Grapalat"/>
                <w:noProof/>
                <w:sz w:val="22"/>
                <w:lang w:val="hy-AM"/>
              </w:rPr>
              <w:t xml:space="preserve"> </w:t>
            </w:r>
            <w:r>
              <w:rPr>
                <w:rFonts w:ascii="GHEA Grapalat" w:hAnsi="GHEA Grapalat"/>
                <w:noProof/>
                <w:sz w:val="22"/>
                <w:lang w:val="hy-AM"/>
              </w:rPr>
              <w:t>մասամբ</w:t>
            </w:r>
            <w:r w:rsidRPr="00995FFE">
              <w:rPr>
                <w:rFonts w:ascii="GHEA Grapalat" w:hAnsi="GHEA Grapalat"/>
                <w:noProof/>
                <w:sz w:val="22"/>
                <w:lang w:val="hy-AM"/>
              </w:rPr>
              <w:t>։</w:t>
            </w:r>
          </w:p>
          <w:p w:rsidR="00014AC8"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r w:rsidRPr="00995FFE">
              <w:rPr>
                <w:rFonts w:ascii="GHEA Grapalat" w:hAnsi="GHEA Grapalat"/>
                <w:noProof/>
                <w:sz w:val="22"/>
                <w:lang w:val="hy-AM"/>
              </w:rPr>
              <w:t>5.</w:t>
            </w:r>
            <w:r>
              <w:rPr>
                <w:rFonts w:ascii="GHEA Grapalat" w:hAnsi="GHEA Grapalat"/>
                <w:noProof/>
                <w:sz w:val="22"/>
                <w:lang w:val="hy-AM"/>
              </w:rPr>
              <w:t xml:space="preserve"> </w:t>
            </w:r>
            <w:r w:rsidRPr="00995FFE">
              <w:rPr>
                <w:rFonts w:ascii="GHEA Grapalat" w:hAnsi="GHEA Grapalat"/>
                <w:noProof/>
                <w:sz w:val="22"/>
                <w:lang w:val="hy-AM"/>
              </w:rPr>
              <w:t>Ընդունվել է մաս</w:t>
            </w:r>
            <w:r>
              <w:rPr>
                <w:rFonts w:ascii="GHEA Grapalat" w:hAnsi="GHEA Grapalat"/>
                <w:noProof/>
                <w:sz w:val="22"/>
                <w:lang w:val="hy-AM"/>
              </w:rPr>
              <w:t>ամբ</w:t>
            </w:r>
            <w:r w:rsidRPr="00995FFE">
              <w:rPr>
                <w:rFonts w:ascii="GHEA Grapalat" w:hAnsi="GHEA Grapalat"/>
                <w:noProof/>
                <w:sz w:val="22"/>
                <w:lang w:val="hy-AM"/>
              </w:rPr>
              <w:t>։</w:t>
            </w:r>
            <w:r w:rsidRPr="00995FFE">
              <w:rPr>
                <w:rFonts w:ascii="GHEA Grapalat" w:hAnsi="GHEA Grapalat" w:cs="GHEA Grapalat"/>
                <w:noProof/>
                <w:sz w:val="22"/>
                <w:lang w:val="hy-AM"/>
              </w:rPr>
              <w:t xml:space="preserve"> </w:t>
            </w: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cs="GHEA Grapalat"/>
                <w:noProof/>
                <w:sz w:val="22"/>
                <w:lang w:val="hy-AM"/>
              </w:rPr>
            </w:pPr>
          </w:p>
          <w:p w:rsidR="00014AC8"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6.</w:t>
            </w:r>
            <w:r>
              <w:rPr>
                <w:rFonts w:ascii="GHEA Grapalat" w:hAnsi="GHEA Grapalat"/>
                <w:noProof/>
                <w:sz w:val="22"/>
                <w:lang w:val="hy-AM"/>
              </w:rPr>
              <w:t xml:space="preserve"> </w:t>
            </w:r>
            <w:r w:rsidRPr="00995FFE">
              <w:rPr>
                <w:rFonts w:ascii="GHEA Grapalat" w:hAnsi="GHEA Grapalat" w:cs="GHEA Grapalat"/>
                <w:noProof/>
                <w:sz w:val="22"/>
                <w:lang w:val="hy-AM"/>
              </w:rPr>
              <w:t>Ընդունվե</w:t>
            </w:r>
            <w:r w:rsidRPr="00995FFE">
              <w:rPr>
                <w:rFonts w:ascii="GHEA Grapalat" w:hAnsi="GHEA Grapalat"/>
                <w:noProof/>
                <w:sz w:val="22"/>
                <w:lang w:val="hy-AM"/>
              </w:rPr>
              <w:t>լ է։</w:t>
            </w: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F32A62"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7. Ընդունվել է ի գիտություն։</w:t>
            </w:r>
          </w:p>
          <w:p w:rsidR="00014AC8" w:rsidRPr="00F32A62" w:rsidRDefault="00014AC8" w:rsidP="00014AC8">
            <w:pPr>
              <w:spacing w:line="276" w:lineRule="auto"/>
              <w:jc w:val="both"/>
              <w:rPr>
                <w:rFonts w:ascii="GHEA Grapalat" w:hAnsi="GHEA Grapalat"/>
                <w:noProof/>
                <w:sz w:val="22"/>
                <w:lang w:val="hy-AM"/>
              </w:rPr>
            </w:pPr>
          </w:p>
        </w:tc>
        <w:tc>
          <w:tcPr>
            <w:tcW w:w="2044" w:type="pct"/>
          </w:tcPr>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lastRenderedPageBreak/>
              <w:t>Կատարվել է համապատասխան փոփոխություն։</w:t>
            </w: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Կատարվել է համապատասխան փոփոխություն։</w:t>
            </w: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3.</w:t>
            </w:r>
            <w:r w:rsidRPr="00F32A62">
              <w:rPr>
                <w:rFonts w:ascii="GHEA Grapalat" w:hAnsi="GHEA Grapalat"/>
                <w:noProof/>
                <w:sz w:val="22"/>
                <w:lang w:val="hy-AM"/>
              </w:rPr>
              <w:t xml:space="preserve"> </w:t>
            </w:r>
            <w:r w:rsidRPr="00995FFE">
              <w:rPr>
                <w:rFonts w:ascii="GHEA Grapalat" w:hAnsi="GHEA Grapalat"/>
                <w:noProof/>
                <w:sz w:val="22"/>
                <w:lang w:val="hy-AM"/>
              </w:rPr>
              <w:t>Կատարվել է համապատասխան փոփոխություն։</w:t>
            </w:r>
          </w:p>
          <w:p w:rsidR="00014AC8" w:rsidRPr="00F32A62"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 xml:space="preserve"> 4. </w:t>
            </w:r>
            <w:r>
              <w:rPr>
                <w:rFonts w:ascii="GHEA Grapalat" w:hAnsi="GHEA Grapalat"/>
                <w:noProof/>
                <w:sz w:val="22"/>
                <w:lang w:val="hy-AM"/>
              </w:rPr>
              <w:t xml:space="preserve">Ստուգաթերթերի վերջում՝ ծանոթագրությունների բաժնում պահպանվել են նորմատիվ իրավական ակտերի լրիվ անվանումները, քանի որ դրանք առաջնահերթ տնտեսավարող սուբյեկտի համար ունեն կողմնորոշիչ նշանակություն, և </w:t>
            </w:r>
            <w:r w:rsidRPr="00995FFE">
              <w:rPr>
                <w:rFonts w:ascii="GHEA Grapalat" w:hAnsi="GHEA Grapalat"/>
                <w:noProof/>
                <w:sz w:val="22"/>
                <w:lang w:val="hy-AM"/>
              </w:rPr>
              <w:t xml:space="preserve">«Նորմատիվ իրավական ակտերի մասին» օրենքի 17-րդ հոդվածի </w:t>
            </w:r>
            <w:r>
              <w:rPr>
                <w:rFonts w:ascii="GHEA Grapalat" w:hAnsi="GHEA Grapalat"/>
                <w:noProof/>
                <w:sz w:val="22"/>
                <w:lang w:val="hy-AM"/>
              </w:rPr>
              <w:t>8</w:t>
            </w:r>
            <w:r w:rsidRPr="00995FFE">
              <w:rPr>
                <w:rFonts w:ascii="GHEA Grapalat" w:hAnsi="GHEA Grapalat"/>
                <w:noProof/>
                <w:sz w:val="22"/>
                <w:lang w:val="hy-AM"/>
              </w:rPr>
              <w:t>-րդ</w:t>
            </w:r>
            <w:r>
              <w:rPr>
                <w:rFonts w:ascii="GHEA Grapalat" w:hAnsi="GHEA Grapalat"/>
                <w:noProof/>
                <w:sz w:val="22"/>
                <w:lang w:val="hy-AM"/>
              </w:rPr>
              <w:t xml:space="preserve"> մասը չի արգելում իրավական ակտին հղում կատարելիս նշել ակտի լրիվ անվանումը։</w:t>
            </w:r>
          </w:p>
          <w:p w:rsidR="00014AC8" w:rsidRDefault="00014AC8" w:rsidP="00014AC8">
            <w:pPr>
              <w:spacing w:line="276" w:lineRule="auto"/>
              <w:jc w:val="both"/>
              <w:rPr>
                <w:rFonts w:ascii="GHEA Grapalat" w:hAnsi="GHEA Grapalat"/>
                <w:bCs/>
                <w:sz w:val="22"/>
                <w:lang w:val="hy-AM"/>
              </w:rPr>
            </w:pPr>
            <w:r w:rsidRPr="00995FFE">
              <w:rPr>
                <w:rFonts w:ascii="GHEA Grapalat" w:hAnsi="GHEA Grapalat"/>
                <w:noProof/>
                <w:sz w:val="22"/>
                <w:lang w:val="hy-AM"/>
              </w:rPr>
              <w:t xml:space="preserve">5. </w:t>
            </w:r>
            <w:r w:rsidRPr="00995FFE">
              <w:rPr>
                <w:rFonts w:ascii="GHEA Grapalat" w:hAnsi="GHEA Grapalat"/>
                <w:bCs/>
                <w:sz w:val="22"/>
                <w:lang w:val="hy-AM"/>
              </w:rPr>
              <w:t xml:space="preserve">«Հայաստանի Հանրապետությունում ստուգումների կազմակերպման և անցկացման մասին» օրենքի 1-ին հոդվածի 1-ին մասի համաձայն տնտեսավարող սուբյեկտի հասկացությունը </w:t>
            </w:r>
            <w:r>
              <w:rPr>
                <w:rFonts w:ascii="GHEA Grapalat" w:hAnsi="GHEA Grapalat"/>
                <w:bCs/>
                <w:sz w:val="22"/>
                <w:lang w:val="hy-AM"/>
              </w:rPr>
              <w:t xml:space="preserve">արդեն իսկ </w:t>
            </w:r>
            <w:r w:rsidRPr="00995FFE">
              <w:rPr>
                <w:rFonts w:ascii="GHEA Grapalat" w:hAnsi="GHEA Grapalat"/>
                <w:bCs/>
                <w:sz w:val="22"/>
                <w:lang w:val="hy-AM"/>
              </w:rPr>
              <w:t xml:space="preserve">ներառում է </w:t>
            </w:r>
            <w:r>
              <w:rPr>
                <w:rFonts w:ascii="GHEA Grapalat" w:hAnsi="GHEA Grapalat"/>
                <w:bCs/>
                <w:sz w:val="22"/>
                <w:lang w:val="hy-AM"/>
              </w:rPr>
              <w:t>անհատ ձեռնարկատիրոջը, ուստի առանձին հարցեր նախատեսելու անհրաժեշտությունը բացակայում է։</w:t>
            </w:r>
          </w:p>
          <w:p w:rsidR="00014AC8" w:rsidRDefault="00014AC8" w:rsidP="00014AC8">
            <w:pPr>
              <w:spacing w:line="276" w:lineRule="auto"/>
              <w:jc w:val="both"/>
              <w:rPr>
                <w:rFonts w:ascii="GHEA Grapalat" w:hAnsi="GHEA Grapalat"/>
                <w:bCs/>
                <w:sz w:val="22"/>
                <w:lang w:val="hy-AM"/>
              </w:rPr>
            </w:pPr>
          </w:p>
          <w:p w:rsidR="00014AC8" w:rsidRPr="00995FFE" w:rsidRDefault="00014AC8" w:rsidP="00014AC8">
            <w:pPr>
              <w:spacing w:line="276" w:lineRule="auto"/>
              <w:jc w:val="both"/>
              <w:rPr>
                <w:rFonts w:ascii="GHEA Grapalat" w:hAnsi="GHEA Grapalat"/>
                <w:bCs/>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6.  Կատարվել է համապատասխան փոփոխություն։</w:t>
            </w: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7.Հաշվի առնելով, որ վերահսկողության շրջանակը բավականին ընդարձակ է, ինչպես նաև այն, որ յուրաքանչյուր ստուգաթերթի մշակման ընթացքում ուսումնասիրվում են գործող իրավական ակտերի պահանջները, կատարվում է պահանջների ռիսկայնության գնահատում և ստուգաթերթի նախնական փորձարկում, նախագիծ մշակող մարմինները, նպատակահարմար են գտնում Առողջապահական և աշխատանքի տեսչական մարմնի ստուգաթերթերը հաստատել փուլային եղանակով։ Այլ կերպ ասած՝ ոլորտին առնչվող այլ ստուգաթերթերը կհաստատվեն սույն նախագծով ընդունման ենթակա որոշման մեջ հետագայում լրացումներ կատարելու եղանակով։</w:t>
            </w: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Միևնույն ժամանակ նախագծից հանվել է  Հայաստանի Հանրապետության կառավարության 2013 թվականի ապրիլի 4-ի N 349-Ն և Հայաստանի Հանրապետության կառավարության 2013 թվականի հուլիսի 4-ի N 724-Ն որոշումներն ուժը կորցրած ճանաչելու մասին դրույթը, որը կսահմանվի Առողջապահական և աշխատանքի տեսչական մարմնի ստուգաթերթերը հաստատելու մասին որոշման մեջ վերջին լրացումը կատարելու վերաբերյալ որոշմամբ։</w:t>
            </w:r>
          </w:p>
        </w:tc>
      </w:tr>
      <w:tr w:rsidR="00014AC8" w:rsidRPr="00A2521E" w:rsidTr="0083336A">
        <w:tc>
          <w:tcPr>
            <w:tcW w:w="114" w:type="pct"/>
            <w:tcBorders>
              <w:top w:val="single" w:sz="4" w:space="0" w:color="auto"/>
              <w:bottom w:val="single" w:sz="4" w:space="0" w:color="auto"/>
            </w:tcBorders>
          </w:tcPr>
          <w:p w:rsidR="00014AC8" w:rsidRPr="0083336A" w:rsidRDefault="00014AC8" w:rsidP="00014AC8">
            <w:pPr>
              <w:spacing w:line="276" w:lineRule="auto"/>
              <w:rPr>
                <w:rFonts w:ascii="GHEA Grapalat" w:hAnsi="GHEA Grapalat"/>
                <w:noProof/>
                <w:sz w:val="22"/>
                <w:lang w:val="en-US"/>
              </w:rPr>
            </w:pPr>
            <w:r>
              <w:rPr>
                <w:rFonts w:ascii="GHEA Grapalat" w:hAnsi="GHEA Grapalat"/>
                <w:noProof/>
                <w:sz w:val="22"/>
                <w:lang w:val="en-US"/>
              </w:rPr>
              <w:lastRenderedPageBreak/>
              <w:t>6</w:t>
            </w:r>
          </w:p>
        </w:tc>
        <w:tc>
          <w:tcPr>
            <w:tcW w:w="719" w:type="pct"/>
          </w:tcPr>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 xml:space="preserve">Իրավական ակտերի նախագծերի հրապարակման միասնական կայք </w:t>
            </w:r>
            <w:hyperlink r:id="rId8" w:history="1">
              <w:r w:rsidRPr="00995FFE">
                <w:rPr>
                  <w:rStyle w:val="Hyperlink"/>
                  <w:rFonts w:ascii="GHEA Grapalat" w:eastAsia="Times New Roman" w:hAnsi="GHEA Grapalat"/>
                  <w:noProof/>
                  <w:szCs w:val="24"/>
                  <w:lang w:val="hy-AM" w:eastAsia="ru-RU"/>
                </w:rPr>
                <w:t>www.e-draft.am</w:t>
              </w:r>
            </w:hyperlink>
          </w:p>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Տիգրան Սարաֆյան</w:t>
            </w:r>
          </w:p>
          <w:p w:rsidR="00014AC8" w:rsidRPr="00995FFE" w:rsidRDefault="00014AC8" w:rsidP="00014AC8">
            <w:pPr>
              <w:spacing w:line="276" w:lineRule="auto"/>
              <w:rPr>
                <w:rFonts w:ascii="GHEA Grapalat" w:hAnsi="GHEA Grapalat"/>
                <w:noProof/>
                <w:sz w:val="22"/>
                <w:lang w:val="hy-AM"/>
              </w:rPr>
            </w:pPr>
            <w:r w:rsidRPr="00995FFE">
              <w:rPr>
                <w:rFonts w:ascii="GHEA Grapalat" w:hAnsi="GHEA Grapalat"/>
                <w:noProof/>
                <w:sz w:val="22"/>
                <w:lang w:val="hy-AM"/>
              </w:rPr>
              <w:t>03.12.2019 12:02:24</w:t>
            </w:r>
          </w:p>
        </w:tc>
        <w:tc>
          <w:tcPr>
            <w:tcW w:w="1492" w:type="pct"/>
          </w:tcPr>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1. աշխատողների ձևակերպված լինել/չլինելու հարցը բաց է թողնված, պետք է այս կառույցն էլ հարցին անպայման անդրադառնա, </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2. աշխատողների աշխատավարձի չափի հարցին էլ պետք է անդրադարձ լինի և իրավական ակտերի ցանկում ավելացվի նվազագույն աշխատավարձի օրենքը և դրա հետ կապված մյուս օրենքները, որպեսզի ստուգման հարցերից լինեն այն թե ստանում են սահմանված նվազագույնը, հավելումները, սոց.վճարները և այլն, </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3. կառույցը պետք է արձագանքող լինի աշխատավարձերի, վերջնահաշվարկներին չվճարման դեպքերին արագ արձագանքող կառույց լինի, դատական մեխանիզմը նման հարցերի դեպքում ժամանակատար է, չհաշված եթե չեն հանդիսացել ձևակերպված կամ գոնե քաղիրավ. պայմանագրով աշխատողներ, բա էլ ինչու է կառույցը կոչվում նաև աշխատանքի տեսչություն:</w:t>
            </w:r>
          </w:p>
        </w:tc>
        <w:tc>
          <w:tcPr>
            <w:tcW w:w="631" w:type="pct"/>
          </w:tcPr>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cs="Sylfaen"/>
                <w:noProof/>
                <w:sz w:val="22"/>
                <w:lang w:val="hy-AM"/>
              </w:rPr>
              <w:t>Ընդունվել է ի գիտություն:</w:t>
            </w:r>
          </w:p>
        </w:tc>
        <w:tc>
          <w:tcPr>
            <w:tcW w:w="2044" w:type="pct"/>
          </w:tcPr>
          <w:p w:rsidR="00014AC8" w:rsidRPr="0035217C"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ՀՀ վարչապետի 2018 թ. հունիսի 11-ի N 755-Լ որոշմամբ հաստատված ՀՀ առողջապահական և աշխատանքի տեսչական մարմնի (այսուհետ՝ տեսչական մարմին) կանոնադրության համաձայն՝ տեսչական մարմինն օրենքով սահմանված դեպքերում և կարգով վերահսկողություն է իրականացնում աշխատողների առողջության պահպանման և անվտանգության ապահովման նորմերի կիրառման նկատմամբ, իսկ աշխատողների աշխատանքի ընդունման կարգի պահպանման, օրենքով սահմանված կարգով և ժամկետներում աշխատավարձի հաշվարկման ու վճարման և վերջնահաշվարկի կատարման նկատմամբ վերահսկողություն իրականացնելու լիազորություններ չունի: Հայաստանի Հանրապետության աշխատանքային օրենսգրքում փոփոխություններ կատարելու մասին 2019 թվականի նոյեմբերի 6-ի Պ-276-12</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09</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2019,0611</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2019-</w:t>
            </w:r>
            <w:r w:rsidRPr="00995FFE">
              <w:rPr>
                <w:rFonts w:ascii="GHEA Grapalat" w:hAnsi="GHEA Grapalat" w:cs="GHEA Grapalat"/>
                <w:noProof/>
                <w:sz w:val="22"/>
                <w:lang w:val="hy-AM"/>
              </w:rPr>
              <w:t>ԱՍ</w:t>
            </w:r>
            <w:r w:rsidRPr="00995FFE">
              <w:rPr>
                <w:rFonts w:ascii="GHEA Grapalat" w:hAnsi="GHEA Grapalat"/>
                <w:noProof/>
                <w:sz w:val="22"/>
                <w:lang w:val="hy-AM"/>
              </w:rPr>
              <w:t xml:space="preserve">-011/1 </w:t>
            </w:r>
            <w:r w:rsidRPr="00995FFE">
              <w:rPr>
                <w:rFonts w:ascii="GHEA Grapalat" w:hAnsi="GHEA Grapalat" w:cs="GHEA Grapalat"/>
                <w:noProof/>
                <w:sz w:val="22"/>
                <w:lang w:val="hy-AM"/>
              </w:rPr>
              <w:t>օրենքի</w:t>
            </w:r>
            <w:r w:rsidRPr="00995FFE">
              <w:rPr>
                <w:rFonts w:ascii="GHEA Grapalat" w:hAnsi="GHEA Grapalat"/>
                <w:noProof/>
                <w:sz w:val="22"/>
                <w:lang w:val="hy-AM"/>
              </w:rPr>
              <w:t xml:space="preserve"> 1-</w:t>
            </w:r>
            <w:r w:rsidRPr="00995FFE">
              <w:rPr>
                <w:rFonts w:ascii="GHEA Grapalat" w:hAnsi="GHEA Grapalat" w:cs="GHEA Grapalat"/>
                <w:noProof/>
                <w:sz w:val="22"/>
                <w:lang w:val="hy-AM"/>
              </w:rPr>
              <w:t>ին</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հոդվածի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համաձայն՝</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Հայաստանի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Հանրապետության</w:t>
            </w:r>
            <w:r w:rsidRPr="00995FFE">
              <w:rPr>
                <w:rFonts w:ascii="GHEA Grapalat" w:hAnsi="GHEA Grapalat"/>
                <w:noProof/>
                <w:sz w:val="22"/>
                <w:lang w:val="hy-AM"/>
              </w:rPr>
              <w:t xml:space="preserve"> 2004 </w:t>
            </w:r>
            <w:r w:rsidRPr="00995FFE">
              <w:rPr>
                <w:rFonts w:ascii="GHEA Grapalat" w:hAnsi="GHEA Grapalat" w:cs="GHEA Grapalat"/>
                <w:noProof/>
                <w:sz w:val="22"/>
                <w:lang w:val="hy-AM"/>
              </w:rPr>
              <w:t>թվականի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նոյեմբերի</w:t>
            </w:r>
            <w:r w:rsidRPr="00995FFE">
              <w:rPr>
                <w:rFonts w:ascii="GHEA Grapalat" w:hAnsi="GHEA Grapalat"/>
                <w:noProof/>
                <w:sz w:val="22"/>
                <w:lang w:val="hy-AM"/>
              </w:rPr>
              <w:t xml:space="preserve"> 9-</w:t>
            </w:r>
            <w:r w:rsidRPr="00995FFE">
              <w:rPr>
                <w:rFonts w:ascii="GHEA Grapalat" w:hAnsi="GHEA Grapalat" w:cs="GHEA Grapalat"/>
                <w:noProof/>
                <w:sz w:val="22"/>
                <w:lang w:val="hy-AM"/>
              </w:rPr>
              <w:t>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աշխատանքային</w:t>
            </w:r>
            <w:r w:rsidRPr="00995FFE">
              <w:rPr>
                <w:rFonts w:ascii="GHEA Grapalat" w:hAnsi="GHEA Grapalat"/>
                <w:noProof/>
                <w:sz w:val="22"/>
                <w:lang w:val="hy-AM"/>
              </w:rPr>
              <w:t xml:space="preserve"> </w:t>
            </w:r>
            <w:r w:rsidRPr="00995FFE">
              <w:rPr>
                <w:rFonts w:ascii="GHEA Grapalat" w:hAnsi="GHEA Grapalat" w:cs="GHEA Grapalat"/>
                <w:noProof/>
                <w:sz w:val="22"/>
                <w:lang w:val="hy-AM"/>
              </w:rPr>
              <w:t>օրե</w:t>
            </w:r>
            <w:r w:rsidRPr="00995FFE">
              <w:rPr>
                <w:rFonts w:ascii="GHEA Grapalat" w:hAnsi="GHEA Grapalat"/>
                <w:noProof/>
                <w:sz w:val="22"/>
                <w:lang w:val="hy-AM"/>
              </w:rPr>
              <w:t>նսգրքի 33-րդ հոդվածը շարադրվել է նոր խմբագրությամբ, համաձայն որի գործատուների կողմից աշխատանքային օրենսդրության, աշխատանքի իրավունքի նորմերի պարունակող այլ նորմատիվ իրավական ակտերի, կոլեկտիվ և աշխատանքային պայմանագրերի պահանջների կատարման նկատմամբ պետական վերահսկողությանն իրականացնում է ոլորտի լիազորված տեսչական մարմինը օրենքով նախատեսված դեպքերում կիրառվող պատասխանատվության միջոցներ, իսկ 3-րդ հոդվածի համաձայն՝ սույն օրենքը ուժի մեջ է մտնում 2021 թվականի հուլիսի 1-ից։</w:t>
            </w:r>
          </w:p>
        </w:tc>
      </w:tr>
      <w:tr w:rsidR="00014AC8" w:rsidRPr="00A2521E" w:rsidTr="0083336A">
        <w:tc>
          <w:tcPr>
            <w:tcW w:w="114" w:type="pct"/>
            <w:tcBorders>
              <w:top w:val="single" w:sz="4" w:space="0" w:color="auto"/>
              <w:bottom w:val="single" w:sz="4" w:space="0" w:color="auto"/>
            </w:tcBorders>
          </w:tcPr>
          <w:p w:rsidR="00014AC8" w:rsidRPr="0083336A" w:rsidRDefault="00014AC8" w:rsidP="00014AC8">
            <w:pPr>
              <w:spacing w:line="276" w:lineRule="auto"/>
              <w:rPr>
                <w:rFonts w:ascii="GHEA Grapalat" w:hAnsi="GHEA Grapalat"/>
                <w:noProof/>
                <w:sz w:val="22"/>
                <w:lang w:val="en-US"/>
              </w:rPr>
            </w:pPr>
            <w:r>
              <w:rPr>
                <w:rFonts w:ascii="GHEA Grapalat" w:hAnsi="GHEA Grapalat"/>
                <w:noProof/>
                <w:sz w:val="22"/>
                <w:lang w:val="en-US"/>
              </w:rPr>
              <w:t>7</w:t>
            </w:r>
          </w:p>
        </w:tc>
        <w:tc>
          <w:tcPr>
            <w:tcW w:w="719" w:type="pct"/>
          </w:tcPr>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 xml:space="preserve">Իրավական ակտերի նախագծերի հրապարակման միասնական կայք </w:t>
            </w:r>
            <w:hyperlink r:id="rId9" w:history="1">
              <w:r w:rsidRPr="00995FFE">
                <w:rPr>
                  <w:rStyle w:val="Hyperlink"/>
                  <w:rFonts w:ascii="GHEA Grapalat" w:eastAsia="Times New Roman" w:hAnsi="GHEA Grapalat"/>
                  <w:noProof/>
                  <w:szCs w:val="24"/>
                  <w:lang w:val="hy-AM" w:eastAsia="ru-RU"/>
                </w:rPr>
                <w:t>www.e-draft.am</w:t>
              </w:r>
            </w:hyperlink>
          </w:p>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lastRenderedPageBreak/>
              <w:t>Տիգրան Սարաֆյան</w:t>
            </w:r>
          </w:p>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10.12.2019 14:34:46</w:t>
            </w:r>
          </w:p>
        </w:tc>
        <w:tc>
          <w:tcPr>
            <w:tcW w:w="1492" w:type="pct"/>
          </w:tcPr>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lastRenderedPageBreak/>
              <w:t xml:space="preserve">Եթե կառույցը աշխատողների աշխատանքի ընդունման կարգի պահպանման, օրենքով սահմանված կարգով և ժամկետներում աշխատավարձի հաշվարկման ու վճարման և վերջնահաշվարկի կատարման նկատմամբ վերահսկողություն իրականացնելու </w:t>
            </w:r>
            <w:r w:rsidRPr="00995FFE">
              <w:rPr>
                <w:rFonts w:ascii="GHEA Grapalat" w:hAnsi="GHEA Grapalat"/>
                <w:noProof/>
                <w:sz w:val="22"/>
                <w:lang w:val="hy-AM"/>
              </w:rPr>
              <w:lastRenderedPageBreak/>
              <w:t>լիազորություններ չունի, թող ունենա ավելի կլինի մարդկանց համար, ինչն է խանգարում ունենալու համար:</w:t>
            </w:r>
          </w:p>
        </w:tc>
        <w:tc>
          <w:tcPr>
            <w:tcW w:w="631" w:type="pct"/>
          </w:tcPr>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cs="Sylfaen"/>
                <w:noProof/>
                <w:sz w:val="22"/>
                <w:lang w:val="hy-AM"/>
              </w:rPr>
              <w:lastRenderedPageBreak/>
              <w:t>Ընդունվել է ի գիտություն:</w:t>
            </w:r>
          </w:p>
        </w:tc>
        <w:tc>
          <w:tcPr>
            <w:tcW w:w="2044" w:type="pct"/>
          </w:tcPr>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 xml:space="preserve">Հայաստանի Հանրապետության Սահմանադրության փոփոխությունների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Հայաստանի </w:t>
            </w:r>
            <w:r w:rsidRPr="00995FFE">
              <w:rPr>
                <w:rFonts w:ascii="GHEA Grapalat" w:hAnsi="GHEA Grapalat"/>
                <w:noProof/>
                <w:sz w:val="22"/>
                <w:lang w:val="hy-AM"/>
              </w:rPr>
              <w:lastRenderedPageBreak/>
              <w:t>Հանրապետության աշխատանքային օրենսգրքում փոփոխություններ կատարելու մասին 2019 թվականի նոյեմբերի 6-ի Պ-276-12</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09</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2019,0611</w:t>
            </w:r>
            <w:r w:rsidRPr="00995FFE">
              <w:rPr>
                <w:rFonts w:ascii="MS Mincho" w:eastAsia="MS Mincho" w:hAnsi="MS Mincho" w:cs="MS Mincho" w:hint="eastAsia"/>
                <w:noProof/>
                <w:sz w:val="22"/>
                <w:lang w:val="hy-AM"/>
              </w:rPr>
              <w:t>․</w:t>
            </w:r>
            <w:r w:rsidRPr="00995FFE">
              <w:rPr>
                <w:rFonts w:ascii="GHEA Grapalat" w:hAnsi="GHEA Grapalat"/>
                <w:noProof/>
                <w:sz w:val="22"/>
                <w:lang w:val="hy-AM"/>
              </w:rPr>
              <w:t>2019-</w:t>
            </w:r>
            <w:r w:rsidRPr="00995FFE">
              <w:rPr>
                <w:rFonts w:ascii="GHEA Grapalat" w:hAnsi="GHEA Grapalat" w:cs="GHEA Grapalat"/>
                <w:noProof/>
                <w:sz w:val="22"/>
                <w:lang w:val="hy-AM"/>
              </w:rPr>
              <w:t>ԱՍ</w:t>
            </w:r>
            <w:r w:rsidRPr="00995FFE">
              <w:rPr>
                <w:rFonts w:ascii="GHEA Grapalat" w:hAnsi="GHEA Grapalat"/>
                <w:noProof/>
                <w:sz w:val="22"/>
                <w:lang w:val="hy-AM"/>
              </w:rPr>
              <w:t xml:space="preserve">-011/1 </w:t>
            </w:r>
            <w:r w:rsidRPr="00995FFE">
              <w:rPr>
                <w:rFonts w:ascii="GHEA Grapalat" w:hAnsi="GHEA Grapalat" w:cs="GHEA Grapalat"/>
                <w:noProof/>
                <w:sz w:val="22"/>
                <w:lang w:val="hy-AM"/>
              </w:rPr>
              <w:t>օրենքի</w:t>
            </w:r>
            <w:r w:rsidRPr="00995FFE">
              <w:rPr>
                <w:rFonts w:ascii="GHEA Grapalat" w:hAnsi="GHEA Grapalat"/>
                <w:noProof/>
                <w:sz w:val="22"/>
                <w:lang w:val="hy-AM"/>
              </w:rPr>
              <w:t xml:space="preserve"> 1-</w:t>
            </w:r>
            <w:r w:rsidRPr="00995FFE">
              <w:rPr>
                <w:rFonts w:ascii="GHEA Grapalat" w:hAnsi="GHEA Grapalat" w:cs="GHEA Grapalat"/>
                <w:noProof/>
                <w:sz w:val="22"/>
                <w:lang w:val="hy-AM"/>
              </w:rPr>
              <w:t>ին</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հոդվածի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համաձայն՝</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Հայաստանի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Հանրապետության</w:t>
            </w:r>
            <w:r w:rsidRPr="00995FFE">
              <w:rPr>
                <w:rFonts w:ascii="GHEA Grapalat" w:hAnsi="GHEA Grapalat"/>
                <w:noProof/>
                <w:sz w:val="22"/>
                <w:lang w:val="hy-AM"/>
              </w:rPr>
              <w:t xml:space="preserve"> 2004 </w:t>
            </w:r>
            <w:r w:rsidRPr="00995FFE">
              <w:rPr>
                <w:rFonts w:ascii="GHEA Grapalat" w:hAnsi="GHEA Grapalat" w:cs="GHEA Grapalat"/>
                <w:noProof/>
                <w:sz w:val="22"/>
                <w:lang w:val="hy-AM"/>
              </w:rPr>
              <w:t>թվականի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նոյեմբերի</w:t>
            </w:r>
            <w:r w:rsidRPr="00995FFE">
              <w:rPr>
                <w:rFonts w:ascii="GHEA Grapalat" w:hAnsi="GHEA Grapalat"/>
                <w:noProof/>
                <w:sz w:val="22"/>
                <w:lang w:val="hy-AM"/>
              </w:rPr>
              <w:t xml:space="preserve"> 9-</w:t>
            </w:r>
            <w:r w:rsidRPr="00995FFE">
              <w:rPr>
                <w:rFonts w:ascii="GHEA Grapalat" w:hAnsi="GHEA Grapalat" w:cs="GHEA Grapalat"/>
                <w:noProof/>
                <w:sz w:val="22"/>
                <w:lang w:val="hy-AM"/>
              </w:rPr>
              <w:t>ի</w:t>
            </w:r>
            <w:r w:rsidRPr="00995FFE">
              <w:rPr>
                <w:rFonts w:ascii="GHEA Grapalat" w:hAnsi="GHEA Grapalat"/>
                <w:noProof/>
                <w:sz w:val="22"/>
                <w:lang w:val="hy-AM"/>
              </w:rPr>
              <w:t xml:space="preserve"> </w:t>
            </w:r>
            <w:r w:rsidRPr="00995FFE">
              <w:rPr>
                <w:rFonts w:ascii="GHEA Grapalat" w:hAnsi="GHEA Grapalat" w:cs="GHEA Grapalat"/>
                <w:noProof/>
                <w:sz w:val="22"/>
                <w:lang w:val="hy-AM"/>
              </w:rPr>
              <w:t>աշխատանքային</w:t>
            </w:r>
            <w:r w:rsidRPr="00995FFE">
              <w:rPr>
                <w:rFonts w:ascii="GHEA Grapalat" w:hAnsi="GHEA Grapalat"/>
                <w:noProof/>
                <w:sz w:val="22"/>
                <w:lang w:val="hy-AM"/>
              </w:rPr>
              <w:t xml:space="preserve"> </w:t>
            </w:r>
            <w:r w:rsidRPr="00995FFE">
              <w:rPr>
                <w:rFonts w:ascii="GHEA Grapalat" w:hAnsi="GHEA Grapalat" w:cs="GHEA Grapalat"/>
                <w:noProof/>
                <w:sz w:val="22"/>
                <w:lang w:val="hy-AM"/>
              </w:rPr>
              <w:t>օրե</w:t>
            </w:r>
            <w:r w:rsidRPr="00995FFE">
              <w:rPr>
                <w:rFonts w:ascii="GHEA Grapalat" w:hAnsi="GHEA Grapalat"/>
                <w:noProof/>
                <w:sz w:val="22"/>
                <w:lang w:val="hy-AM"/>
              </w:rPr>
              <w:t>նսգրքի 33-րդ հոդվածը շարադրվել է նոր խմբագրությամբ, համաձայն որի գործատուների կողմից աշխատանքային օրենսդրության, աշխատանքի իրավունքի նորմերի պարունակող այլ նորմատիվ իրավական ակտերի, կոլեկտիվ և աշխատանքային պայմանագրերի պահանջների կատարման նկատմամբ պետական վերահսկողությանն իրականացնում է ոլորտի լիազորված տեսչական մարմինը օրենքով նախատեսված դեպքերում կիրառվող պատասխանատվության միջոցներ, իսկ 3-րդ հոդվածի համաձայն՝ սույն օրենքը ուժի մեջ է մտնում 2021 թվականի հուլիսի 1-ից։</w:t>
            </w:r>
          </w:p>
        </w:tc>
      </w:tr>
      <w:tr w:rsidR="00014AC8" w:rsidRPr="00A2521E" w:rsidTr="0083336A">
        <w:tc>
          <w:tcPr>
            <w:tcW w:w="114" w:type="pct"/>
            <w:tcBorders>
              <w:top w:val="single" w:sz="4" w:space="0" w:color="auto"/>
              <w:bottom w:val="single" w:sz="4" w:space="0" w:color="auto"/>
            </w:tcBorders>
          </w:tcPr>
          <w:p w:rsidR="00014AC8" w:rsidRPr="0083336A" w:rsidRDefault="00014AC8" w:rsidP="00014AC8">
            <w:pPr>
              <w:spacing w:line="276" w:lineRule="auto"/>
              <w:rPr>
                <w:rFonts w:ascii="GHEA Grapalat" w:hAnsi="GHEA Grapalat"/>
                <w:noProof/>
                <w:sz w:val="22"/>
                <w:lang w:val="en-US"/>
              </w:rPr>
            </w:pPr>
            <w:r>
              <w:rPr>
                <w:rFonts w:ascii="GHEA Grapalat" w:hAnsi="GHEA Grapalat"/>
                <w:noProof/>
                <w:sz w:val="22"/>
                <w:lang w:val="en-US"/>
              </w:rPr>
              <w:lastRenderedPageBreak/>
              <w:t>8</w:t>
            </w:r>
          </w:p>
        </w:tc>
        <w:tc>
          <w:tcPr>
            <w:tcW w:w="719" w:type="pct"/>
          </w:tcPr>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 xml:space="preserve">Իրավական ակտերի նախագծերի հրապարակման միասնական կայք </w:t>
            </w:r>
            <w:hyperlink r:id="rId10" w:history="1">
              <w:r w:rsidRPr="00995FFE">
                <w:rPr>
                  <w:rStyle w:val="Hyperlink"/>
                  <w:rFonts w:ascii="GHEA Grapalat" w:eastAsia="Times New Roman" w:hAnsi="GHEA Grapalat"/>
                  <w:noProof/>
                  <w:szCs w:val="24"/>
                  <w:lang w:val="hy-AM" w:eastAsia="ru-RU"/>
                </w:rPr>
                <w:t>www.e-draft.am</w:t>
              </w:r>
            </w:hyperlink>
          </w:p>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Արմեն Վարդանյան</w:t>
            </w:r>
          </w:p>
          <w:p w:rsidR="00014AC8" w:rsidRPr="00995FFE" w:rsidRDefault="00014AC8" w:rsidP="00014AC8">
            <w:pPr>
              <w:pStyle w:val="NoSpacing"/>
              <w:spacing w:line="276" w:lineRule="auto"/>
              <w:rPr>
                <w:rFonts w:ascii="GHEA Grapalat" w:eastAsia="Times New Roman" w:hAnsi="GHEA Grapalat"/>
                <w:noProof/>
                <w:szCs w:val="24"/>
                <w:lang w:val="hy-AM" w:eastAsia="ru-RU"/>
              </w:rPr>
            </w:pPr>
            <w:r w:rsidRPr="00995FFE">
              <w:rPr>
                <w:rFonts w:ascii="GHEA Grapalat" w:eastAsia="Times New Roman" w:hAnsi="GHEA Grapalat"/>
                <w:noProof/>
                <w:szCs w:val="24"/>
                <w:lang w:val="hy-AM" w:eastAsia="ru-RU"/>
              </w:rPr>
              <w:t>12.12.2019 14:57:43</w:t>
            </w:r>
          </w:p>
        </w:tc>
        <w:tc>
          <w:tcPr>
            <w:tcW w:w="1492" w:type="pct"/>
          </w:tcPr>
          <w:p w:rsidR="00014AC8"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Որոշման նախագծի՝ 1-ին հավելվածով սահմանված 1.1 ստուգաթերթի հարցաշարի 10-16-րդ, 20-21-րդ, 30-րդ հարցերում լրացնել &lt;&lt;բացառությամբ սննդի կազմակերպման և հանրային սննդի ծառայությունների &gt;&gt; բառերը, որովհետև այդ հարցերը սննդամթերքի անվտանգության բնագավառում վերահսկողություն իրականացնող լիազոր մարմնի վերահսկողության շրջանակներում են և պետք է բացառվի իրավասու մարմնի, այդ թվում՝ վերահսկող մարմինների գործառույթների կրկնորդումը տնտեսավարողի գործունեության կամ դրա առանձին գործառույթների նկատմամբ՝ բացառելով որոշակի պահանջի կամ պարտավորության կամ նույն խնդրի նկատմամբ տարբեր մարմինների </w:t>
            </w:r>
            <w:r w:rsidRPr="00995FFE">
              <w:rPr>
                <w:rFonts w:ascii="GHEA Grapalat" w:hAnsi="GHEA Grapalat"/>
                <w:noProof/>
                <w:sz w:val="22"/>
                <w:lang w:val="hy-AM"/>
              </w:rPr>
              <w:lastRenderedPageBreak/>
              <w:t>միջամտությունը և ավելորդ վարչարարությունը: 1-ին հավելվածով սահմանված 1.2 ստուգաթերթի հարցաշարի 67-68, 70-72 հարցերը հանել կամ փոխել այդ հարցերի բովանդակությունը, որովհետև հարցերի խնդրո առարկան սննդամթերքի անվտանգության բնագավառում վերահսկողություն իրականացնող լիազոր մարմնին ՀՀ օրենսդրությամբ վերապահված իրավասությունների և գործառույթների տիրույթում է:</w:t>
            </w:r>
          </w:p>
          <w:p w:rsidR="00014AC8" w:rsidRPr="00995FFE" w:rsidRDefault="00014AC8" w:rsidP="00014AC8">
            <w:pPr>
              <w:tabs>
                <w:tab w:val="left" w:pos="5921"/>
              </w:tabs>
              <w:spacing w:line="276" w:lineRule="auto"/>
              <w:jc w:val="both"/>
              <w:rPr>
                <w:rFonts w:ascii="GHEA Grapalat" w:hAnsi="GHEA Grapalat"/>
                <w:noProof/>
                <w:sz w:val="22"/>
                <w:lang w:val="hy-AM"/>
              </w:rPr>
            </w:pPr>
            <w:r w:rsidRPr="00995FFE">
              <w:rPr>
                <w:rFonts w:ascii="GHEA Grapalat" w:hAnsi="GHEA Grapalat"/>
                <w:noProof/>
                <w:sz w:val="22"/>
                <w:lang w:val="hy-AM"/>
              </w:rPr>
              <w:t xml:space="preserve"> 2.</w:t>
            </w:r>
            <w:r>
              <w:rPr>
                <w:rFonts w:ascii="GHEA Grapalat" w:hAnsi="GHEA Grapalat"/>
                <w:noProof/>
                <w:sz w:val="22"/>
                <w:lang w:val="hy-AM"/>
              </w:rPr>
              <w:t xml:space="preserve"> </w:t>
            </w:r>
            <w:r w:rsidRPr="00995FFE">
              <w:rPr>
                <w:rFonts w:ascii="GHEA Grapalat" w:hAnsi="GHEA Grapalat"/>
                <w:noProof/>
                <w:sz w:val="22"/>
                <w:lang w:val="hy-AM"/>
              </w:rPr>
              <w:t>Նույնը վերաբերում է նշում 2-ին և և նշում 3-ին և դրանցով սահմանված դրույթներին, որոնք ևս սննդամթերքի անվտանգության բնագավառում վերահսկողություն իրականացնող լիազոր մարմնի վերահսկողության շրջանակներում են: 2-րդ հավելվածով սահմանված 2.1 ստուգաթերթի և հարցաշարի վերնագրում լրացնել &lt;&lt;բացառությամբ անասնաբուժական դեղամիջոցների և դրանց շրջանառության&gt;&gt; բառերը, որովհետև անասնաբուժական դեղերի նկատմամբ և դրանց շրջանառության փուլերում վերահսկողությունը անասնաբուժության բնագավառում վերահսկողություն իրականացնող լիազոր մարմնի իրավասությունների և գործառույթների տիրույթում է:</w:t>
            </w:r>
          </w:p>
        </w:tc>
        <w:tc>
          <w:tcPr>
            <w:tcW w:w="631" w:type="pct"/>
          </w:tcPr>
          <w:p w:rsidR="00014AC8" w:rsidRPr="00F953DD" w:rsidRDefault="00014AC8" w:rsidP="00014AC8">
            <w:pPr>
              <w:spacing w:line="276" w:lineRule="auto"/>
              <w:jc w:val="both"/>
              <w:rPr>
                <w:rFonts w:ascii="GHEA Grapalat" w:hAnsi="GHEA Grapalat"/>
                <w:noProof/>
                <w:sz w:val="22"/>
                <w:lang w:val="hy-AM"/>
              </w:rPr>
            </w:pPr>
            <w:r w:rsidRPr="00F953DD">
              <w:rPr>
                <w:rFonts w:ascii="GHEA Grapalat" w:hAnsi="GHEA Grapalat"/>
                <w:noProof/>
                <w:sz w:val="22"/>
                <w:lang w:val="hy-AM"/>
              </w:rPr>
              <w:lastRenderedPageBreak/>
              <w:t xml:space="preserve">Չի ընդունվել </w:t>
            </w: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Default="00014AC8" w:rsidP="00014AC8">
            <w:pPr>
              <w:spacing w:line="276" w:lineRule="auto"/>
              <w:jc w:val="both"/>
              <w:rPr>
                <w:rFonts w:ascii="GHEA Grapalat" w:hAnsi="GHEA Grapalat"/>
                <w:noProof/>
                <w:sz w:val="22"/>
                <w:lang w:val="hy-AM"/>
              </w:rPr>
            </w:pPr>
          </w:p>
          <w:p w:rsidR="00014AC8" w:rsidRPr="003E33CD" w:rsidRDefault="00014AC8" w:rsidP="00014AC8">
            <w:pPr>
              <w:spacing w:line="276" w:lineRule="auto"/>
              <w:jc w:val="both"/>
              <w:rPr>
                <w:rFonts w:ascii="GHEA Grapalat" w:hAnsi="GHEA Grapalat"/>
                <w:noProof/>
                <w:sz w:val="22"/>
                <w:lang w:val="hy-AM"/>
              </w:rPr>
            </w:pPr>
            <w:r>
              <w:rPr>
                <w:rFonts w:ascii="GHEA Grapalat" w:hAnsi="GHEA Grapalat"/>
                <w:noProof/>
                <w:sz w:val="22"/>
                <w:lang w:val="hy-AM"/>
              </w:rPr>
              <w:t>Չի ընդունվել</w:t>
            </w:r>
          </w:p>
        </w:tc>
        <w:tc>
          <w:tcPr>
            <w:tcW w:w="2044" w:type="pct"/>
          </w:tcPr>
          <w:p w:rsidR="00014AC8"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lastRenderedPageBreak/>
              <w:t xml:space="preserve">1. Որոշման նախագծի՝ 1-ին հավելվածով սահմանված 1.1 ստուգաթերթի հարցաշարի 10-16-րդ, 20-21-րդ, 30-րդ հարցերում՝ «բացառությամբ սննդի կազմակերպման և հանրային սննդի ծառայությունների» բառերը լրացնելու անհրաժեշտություն չկա, քանի որ ՀՀ վարչապետի 2018 թվականի հունիսի 11-ի 755-Լ որոշմամբ առողջապահական և աշխատանքի տեսչական մարմինը վերահսկողություն է իրականացնում տնտեսավարող սուբյեկտների կողմից (բացառությամբ սննդամթերքի </w:t>
            </w:r>
            <w:r w:rsidRPr="00F953DD">
              <w:rPr>
                <w:rFonts w:ascii="GHEA Grapalat" w:hAnsi="GHEA Grapalat"/>
                <w:noProof/>
                <w:sz w:val="22"/>
                <w:lang w:val="hy-AM"/>
              </w:rPr>
              <w:t>և ոչ պարենային արտադրանքի</w:t>
            </w:r>
            <w:r w:rsidRPr="00995FFE">
              <w:rPr>
                <w:rFonts w:ascii="GHEA Grapalat" w:hAnsi="GHEA Grapalat"/>
                <w:noProof/>
                <w:sz w:val="22"/>
                <w:lang w:val="hy-AM"/>
              </w:rPr>
              <w:t xml:space="preserve"> անվտանգության բնագավառների օրենսդրության պահանջների) բնակչության սանիտարահամաճարակային անվտանգության ապահովման մասին Հայաստանի Հանրապետության օրենսդրության պահանջների պահպանման ու սանիտարահամաճարակային կանխարգելիչ միջոցառումների նկատմամբ: Բնականաբար սննդի կազմակերպման և հանրային սննդի ծառայությունները չեն կարող ներառվել վերոնշյալ հարցերի տիրույթում: </w:t>
            </w:r>
            <w:r>
              <w:rPr>
                <w:rFonts w:ascii="GHEA Grapalat" w:hAnsi="GHEA Grapalat"/>
                <w:noProof/>
                <w:sz w:val="22"/>
                <w:lang w:val="hy-AM"/>
              </w:rPr>
              <w:br/>
            </w:r>
          </w:p>
          <w:p w:rsidR="00014AC8" w:rsidRPr="00995FFE" w:rsidRDefault="00014AC8" w:rsidP="00014AC8">
            <w:pPr>
              <w:spacing w:line="276" w:lineRule="auto"/>
              <w:jc w:val="both"/>
              <w:rPr>
                <w:rFonts w:ascii="GHEA Grapalat" w:hAnsi="GHEA Grapalat"/>
                <w:noProof/>
                <w:sz w:val="22"/>
                <w:lang w:val="hy-AM"/>
              </w:rPr>
            </w:pPr>
          </w:p>
          <w:p w:rsidR="00014AC8" w:rsidRPr="00995FFE" w:rsidRDefault="00014AC8" w:rsidP="00014AC8">
            <w:pPr>
              <w:spacing w:line="276" w:lineRule="auto"/>
              <w:jc w:val="both"/>
              <w:rPr>
                <w:rFonts w:ascii="GHEA Grapalat" w:hAnsi="GHEA Grapalat"/>
                <w:noProof/>
                <w:sz w:val="22"/>
                <w:lang w:val="hy-AM"/>
              </w:rPr>
            </w:pPr>
            <w:r w:rsidRPr="00995FFE">
              <w:rPr>
                <w:rFonts w:ascii="GHEA Grapalat" w:hAnsi="GHEA Grapalat"/>
                <w:noProof/>
                <w:sz w:val="22"/>
                <w:lang w:val="hy-AM"/>
              </w:rPr>
              <w:t>2. 1-ին հավելվածով սահմանված 1.2 ստուգաթերթի հարցաշարի 67-68, 70-72 (նշում 2, նշում 3) հարցերը ներառվել են ստուգաթերթում, քանի որ սննդային գործոնով պայմանավորված բռնկումների ժամանակ ստուգումներն իրականացվելու են սննդամթերքի անվտանգության բնագավառում վերահսկողություն իրականացնող լիազոր մարմնի հետ համատեղ, իսկ վարակիչ, մասնագիտական (պրոֆեսիոնալ) ու զանգվածային ոչ վարակիչ հիվանդությունների, թունավորումների առաջացման ու դրանց տարածման պատճառների և պայմանների բացահայտման և դրանց կանխարգելման նպատակով սանիտարահիգիենիկ և հակահամաճարակային կանխարգելիչ միջոցառումների կազմակերպման նկատմամբ վերահսկողությունը վերապահված է ԱԱՏՄ-ին:</w:t>
            </w:r>
          </w:p>
        </w:tc>
      </w:tr>
    </w:tbl>
    <w:p w:rsidR="005B66B5" w:rsidRDefault="005B66B5"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p w:rsidR="00F32A62" w:rsidRDefault="00F32A62" w:rsidP="00F90ACB">
      <w:pPr>
        <w:spacing w:line="276" w:lineRule="auto"/>
        <w:rPr>
          <w:rFonts w:ascii="GHEA Grapalat" w:hAnsi="GHEA Grapalat"/>
          <w:noProof/>
          <w:sz w:val="20"/>
          <w:szCs w:val="22"/>
          <w:lang w:val="hy-AM"/>
        </w:rPr>
      </w:pPr>
    </w:p>
    <w:tbl>
      <w:tblPr>
        <w:tblStyle w:val="TableGrid"/>
        <w:tblW w:w="16303" w:type="dxa"/>
        <w:tblInd w:w="-147" w:type="dxa"/>
        <w:tblLayout w:type="fixed"/>
        <w:tblLook w:val="04A0" w:firstRow="1" w:lastRow="0" w:firstColumn="1" w:lastColumn="0" w:noHBand="0" w:noVBand="1"/>
      </w:tblPr>
      <w:tblGrid>
        <w:gridCol w:w="279"/>
        <w:gridCol w:w="2557"/>
        <w:gridCol w:w="5811"/>
        <w:gridCol w:w="3119"/>
        <w:gridCol w:w="4537"/>
      </w:tblGrid>
      <w:tr w:rsidR="00F32A62" w:rsidRPr="00A2521E" w:rsidTr="00745027">
        <w:tc>
          <w:tcPr>
            <w:tcW w:w="16303" w:type="dxa"/>
            <w:gridSpan w:val="5"/>
          </w:tcPr>
          <w:p w:rsidR="00F32A62" w:rsidRPr="00B2755A" w:rsidRDefault="00F32A62" w:rsidP="00745027">
            <w:pPr>
              <w:pStyle w:val="Header"/>
              <w:spacing w:line="276" w:lineRule="auto"/>
              <w:jc w:val="center"/>
              <w:rPr>
                <w:rFonts w:ascii="GHEA Grapalat" w:hAnsi="GHEA Grapalat"/>
                <w:noProof/>
                <w:lang w:val="hy-AM"/>
              </w:rPr>
            </w:pPr>
            <w:r w:rsidRPr="00B2755A">
              <w:rPr>
                <w:rFonts w:ascii="GHEA Grapalat" w:hAnsi="GHEA Grapalat"/>
                <w:noProof/>
                <w:lang w:val="hy-AM"/>
              </w:rPr>
              <w:t>ԱՄՓՈՓԱԹԵՐԹ</w:t>
            </w:r>
          </w:p>
          <w:p w:rsidR="00F32A62" w:rsidRPr="00B2755A" w:rsidRDefault="00F32A62" w:rsidP="00745027">
            <w:pPr>
              <w:pStyle w:val="Header"/>
              <w:spacing w:line="276" w:lineRule="auto"/>
              <w:jc w:val="center"/>
              <w:rPr>
                <w:rFonts w:ascii="GHEA Grapalat" w:hAnsi="GHEA Grapalat"/>
                <w:noProof/>
                <w:lang w:val="hy-AM"/>
              </w:rPr>
            </w:pPr>
            <w:r w:rsidRPr="00B2755A">
              <w:rPr>
                <w:rFonts w:ascii="GHEA Grapalat" w:hAnsi="GHEA Grapalat"/>
                <w:noProof/>
                <w:lang w:val="hy-AM"/>
              </w:rPr>
              <w:t>«</w:t>
            </w:r>
            <w:r w:rsidRPr="00B2755A">
              <w:rPr>
                <w:rFonts w:ascii="GHEA Grapalat" w:hAnsi="GHEA Grapalat"/>
                <w:bCs/>
                <w:noProof/>
                <w:lang w:val="hy-AM"/>
              </w:rPr>
              <w:t xml:space="preserve">ՀԱՅԱՍՏԱՆԻ ՀԱՆՐԱՊԵՏՈՒԹՅԱՆ ԱՌՈՂՋԱՊԱՀԱԿԱՆ ԵՎ ԱՇԽԱՏԱՆՔԻ  ՏԵՍՉԱԿԱՆ ՄԱՐՄՆԻ ԿՈՂՄԻՑ ԻՐԱԿԱՆԱՑՎՈՂ </w:t>
            </w:r>
            <w:r w:rsidRPr="00CF3719">
              <w:rPr>
                <w:rFonts w:ascii="GHEA Grapalat" w:hAnsi="GHEA Grapalat"/>
                <w:bCs/>
                <w:noProof/>
                <w:lang w:val="hy-AM"/>
              </w:rPr>
              <w:t>ՊԵՏԱԿԱՆ ՎԵՐԱՀՍԿՈՂՈՒԹՅԱՆ ԻՐԱԿԱՆԱՑՄԱՆ</w:t>
            </w:r>
            <w:r w:rsidRPr="00B2755A">
              <w:rPr>
                <w:rFonts w:ascii="GHEA Grapalat" w:hAnsi="GHEA Grapalat"/>
                <w:bCs/>
                <w:noProof/>
                <w:lang w:val="hy-AM"/>
              </w:rPr>
              <w:t xml:space="preserve"> ՍՏՈՒԳԱԹԵՐԹԵՐԸ ՄԱՍԻՆ</w:t>
            </w:r>
            <w:r w:rsidRPr="00B2755A">
              <w:rPr>
                <w:rFonts w:ascii="GHEA Grapalat" w:hAnsi="GHEA Grapalat"/>
                <w:noProof/>
                <w:lang w:val="hy-AM"/>
              </w:rPr>
              <w:t xml:space="preserve">» ՀԱՅԱՍՏԱՆԻ ՀԱՆՐԱՊԵՏՈՒԹՅԱՆ ԿԱՌԱՎԱՐՈՒԹՅԱՆ ՈՐՈՇՄԱՆ </w:t>
            </w:r>
          </w:p>
        </w:tc>
      </w:tr>
      <w:tr w:rsidR="00F32A62" w:rsidRPr="00B2755A" w:rsidTr="00745027">
        <w:trPr>
          <w:trHeight w:val="778"/>
        </w:trPr>
        <w:tc>
          <w:tcPr>
            <w:tcW w:w="279" w:type="dxa"/>
          </w:tcPr>
          <w:p w:rsidR="00F32A62" w:rsidRPr="00B2755A" w:rsidRDefault="00F32A62" w:rsidP="00745027">
            <w:pPr>
              <w:spacing w:line="276" w:lineRule="auto"/>
              <w:jc w:val="center"/>
              <w:rPr>
                <w:rFonts w:ascii="GHEA Grapalat" w:hAnsi="GHEA Grapalat"/>
                <w:b/>
                <w:noProof/>
                <w:lang w:val="hy-AM"/>
              </w:rPr>
            </w:pPr>
            <w:r w:rsidRPr="00B2755A">
              <w:rPr>
                <w:rFonts w:ascii="GHEA Grapalat" w:hAnsi="GHEA Grapalat"/>
                <w:b/>
                <w:noProof/>
                <w:lang w:val="hy-AM"/>
              </w:rPr>
              <w:t>N</w:t>
            </w:r>
          </w:p>
        </w:tc>
        <w:tc>
          <w:tcPr>
            <w:tcW w:w="2557" w:type="dxa"/>
          </w:tcPr>
          <w:p w:rsidR="00F32A62" w:rsidRPr="00B2755A" w:rsidRDefault="00F32A62" w:rsidP="00745027">
            <w:pPr>
              <w:spacing w:line="276" w:lineRule="auto"/>
              <w:jc w:val="center"/>
              <w:rPr>
                <w:rFonts w:ascii="GHEA Grapalat" w:hAnsi="GHEA Grapalat"/>
                <w:b/>
                <w:noProof/>
                <w:lang w:val="hy-AM"/>
              </w:rPr>
            </w:pPr>
            <w:r w:rsidRPr="00B2755A">
              <w:rPr>
                <w:rFonts w:ascii="GHEA Grapalat" w:hAnsi="GHEA Grapalat" w:cs="Sylfaen"/>
                <w:b/>
                <w:noProof/>
                <w:lang w:val="hy-AM"/>
              </w:rPr>
              <w:t>Առաջարկության</w:t>
            </w:r>
            <w:r w:rsidRPr="00B2755A">
              <w:rPr>
                <w:rFonts w:ascii="GHEA Grapalat" w:hAnsi="GHEA Grapalat"/>
                <w:b/>
                <w:noProof/>
                <w:lang w:val="hy-AM"/>
              </w:rPr>
              <w:t xml:space="preserve"> </w:t>
            </w:r>
            <w:r w:rsidRPr="00B2755A">
              <w:rPr>
                <w:rFonts w:ascii="GHEA Grapalat" w:hAnsi="GHEA Grapalat" w:cs="Sylfaen"/>
                <w:b/>
                <w:noProof/>
                <w:lang w:val="hy-AM"/>
              </w:rPr>
              <w:t>հեղինակը</w:t>
            </w:r>
          </w:p>
        </w:tc>
        <w:tc>
          <w:tcPr>
            <w:tcW w:w="5811" w:type="dxa"/>
          </w:tcPr>
          <w:p w:rsidR="00F32A62" w:rsidRDefault="00F32A62" w:rsidP="00745027">
            <w:pPr>
              <w:spacing w:line="276" w:lineRule="auto"/>
              <w:jc w:val="center"/>
              <w:rPr>
                <w:rFonts w:ascii="GHEA Grapalat" w:hAnsi="GHEA Grapalat" w:cs="Sylfaen"/>
                <w:b/>
                <w:noProof/>
                <w:lang w:val="hy-AM"/>
              </w:rPr>
            </w:pPr>
            <w:r w:rsidRPr="00B2755A">
              <w:rPr>
                <w:rFonts w:ascii="GHEA Grapalat" w:hAnsi="GHEA Grapalat" w:cs="Sylfaen"/>
                <w:b/>
                <w:noProof/>
                <w:lang w:val="hy-AM"/>
              </w:rPr>
              <w:t>Առաջարկության</w:t>
            </w:r>
            <w:r w:rsidRPr="00B2755A">
              <w:rPr>
                <w:rFonts w:ascii="GHEA Grapalat" w:hAnsi="GHEA Grapalat"/>
                <w:b/>
                <w:noProof/>
                <w:lang w:val="hy-AM"/>
              </w:rPr>
              <w:t xml:space="preserve"> </w:t>
            </w:r>
            <w:r w:rsidRPr="00B2755A">
              <w:rPr>
                <w:rFonts w:ascii="GHEA Grapalat" w:hAnsi="GHEA Grapalat" w:cs="Sylfaen"/>
                <w:b/>
                <w:noProof/>
                <w:lang w:val="hy-AM"/>
              </w:rPr>
              <w:t>բովանդակությունը</w:t>
            </w:r>
          </w:p>
          <w:p w:rsidR="00F32A62" w:rsidRPr="00B2755A" w:rsidRDefault="00F32A62" w:rsidP="00745027">
            <w:pPr>
              <w:spacing w:line="276" w:lineRule="auto"/>
              <w:jc w:val="center"/>
              <w:rPr>
                <w:rFonts w:ascii="GHEA Grapalat" w:hAnsi="GHEA Grapalat"/>
                <w:b/>
                <w:noProof/>
                <w:lang w:val="hy-AM"/>
              </w:rPr>
            </w:pPr>
          </w:p>
        </w:tc>
        <w:tc>
          <w:tcPr>
            <w:tcW w:w="3119" w:type="dxa"/>
          </w:tcPr>
          <w:p w:rsidR="00F32A62" w:rsidRPr="00B2755A" w:rsidRDefault="00F32A62" w:rsidP="00745027">
            <w:pPr>
              <w:spacing w:line="276" w:lineRule="auto"/>
              <w:jc w:val="center"/>
              <w:rPr>
                <w:rFonts w:ascii="GHEA Grapalat" w:hAnsi="GHEA Grapalat"/>
                <w:b/>
                <w:noProof/>
                <w:lang w:val="hy-AM"/>
              </w:rPr>
            </w:pPr>
            <w:r w:rsidRPr="00B2755A">
              <w:rPr>
                <w:rFonts w:ascii="GHEA Grapalat" w:hAnsi="GHEA Grapalat" w:cs="Sylfaen"/>
                <w:b/>
                <w:noProof/>
                <w:lang w:val="hy-AM"/>
              </w:rPr>
              <w:t>Եզրակացություն</w:t>
            </w:r>
          </w:p>
        </w:tc>
        <w:tc>
          <w:tcPr>
            <w:tcW w:w="4537" w:type="dxa"/>
          </w:tcPr>
          <w:p w:rsidR="00F32A62" w:rsidRPr="00B2755A" w:rsidRDefault="00F32A62" w:rsidP="00745027">
            <w:pPr>
              <w:spacing w:line="276" w:lineRule="auto"/>
              <w:jc w:val="center"/>
              <w:rPr>
                <w:rFonts w:ascii="GHEA Grapalat" w:hAnsi="GHEA Grapalat" w:cs="Sylfaen"/>
                <w:b/>
                <w:noProof/>
                <w:lang w:val="hy-AM"/>
              </w:rPr>
            </w:pPr>
            <w:r>
              <w:rPr>
                <w:rFonts w:ascii="GHEA Grapalat" w:hAnsi="GHEA Grapalat" w:cs="Sylfaen"/>
                <w:b/>
                <w:noProof/>
                <w:lang w:val="hy-AM"/>
              </w:rPr>
              <w:t>Կատարված փոփոխությունը, մեկնաբանություն</w:t>
            </w:r>
          </w:p>
        </w:tc>
      </w:tr>
      <w:tr w:rsidR="00F32A62" w:rsidRPr="00B2755A" w:rsidTr="00745027">
        <w:tc>
          <w:tcPr>
            <w:tcW w:w="279" w:type="dxa"/>
          </w:tcPr>
          <w:p w:rsidR="00F32A62" w:rsidRPr="00B2755A" w:rsidRDefault="00F32A62" w:rsidP="00745027">
            <w:pPr>
              <w:spacing w:line="276" w:lineRule="auto"/>
              <w:jc w:val="center"/>
              <w:rPr>
                <w:rFonts w:ascii="GHEA Grapalat" w:hAnsi="GHEA Grapalat"/>
                <w:noProof/>
                <w:lang w:val="hy-AM"/>
              </w:rPr>
            </w:pPr>
            <w:r w:rsidRPr="00B2755A">
              <w:rPr>
                <w:rFonts w:ascii="GHEA Grapalat" w:hAnsi="GHEA Grapalat"/>
                <w:noProof/>
                <w:lang w:val="hy-AM"/>
              </w:rPr>
              <w:t>1</w:t>
            </w:r>
          </w:p>
        </w:tc>
        <w:tc>
          <w:tcPr>
            <w:tcW w:w="2557" w:type="dxa"/>
          </w:tcPr>
          <w:p w:rsidR="00F32A62" w:rsidRPr="00B2755A" w:rsidRDefault="00F32A62" w:rsidP="00745027">
            <w:pPr>
              <w:spacing w:line="276" w:lineRule="auto"/>
              <w:jc w:val="center"/>
              <w:rPr>
                <w:rFonts w:ascii="GHEA Grapalat" w:hAnsi="GHEA Grapalat"/>
                <w:noProof/>
                <w:lang w:val="hy-AM"/>
              </w:rPr>
            </w:pPr>
            <w:r w:rsidRPr="00B2755A">
              <w:rPr>
                <w:rFonts w:ascii="GHEA Grapalat" w:hAnsi="GHEA Grapalat"/>
                <w:noProof/>
                <w:lang w:val="hy-AM"/>
              </w:rPr>
              <w:t>2</w:t>
            </w:r>
          </w:p>
        </w:tc>
        <w:tc>
          <w:tcPr>
            <w:tcW w:w="5811" w:type="dxa"/>
          </w:tcPr>
          <w:p w:rsidR="00F32A62" w:rsidRPr="00B2755A" w:rsidRDefault="00F32A62" w:rsidP="00745027">
            <w:pPr>
              <w:spacing w:line="276" w:lineRule="auto"/>
              <w:jc w:val="center"/>
              <w:rPr>
                <w:rFonts w:ascii="GHEA Grapalat" w:hAnsi="GHEA Grapalat"/>
                <w:noProof/>
                <w:lang w:val="hy-AM"/>
              </w:rPr>
            </w:pPr>
            <w:r w:rsidRPr="00B2755A">
              <w:rPr>
                <w:rFonts w:ascii="GHEA Grapalat" w:hAnsi="GHEA Grapalat"/>
                <w:noProof/>
                <w:lang w:val="hy-AM"/>
              </w:rPr>
              <w:t>3</w:t>
            </w:r>
          </w:p>
        </w:tc>
        <w:tc>
          <w:tcPr>
            <w:tcW w:w="3119" w:type="dxa"/>
          </w:tcPr>
          <w:p w:rsidR="00F32A62" w:rsidRPr="00B2755A" w:rsidRDefault="00F32A62" w:rsidP="00745027">
            <w:pPr>
              <w:spacing w:line="276" w:lineRule="auto"/>
              <w:jc w:val="center"/>
              <w:rPr>
                <w:rFonts w:ascii="GHEA Grapalat" w:hAnsi="GHEA Grapalat"/>
                <w:noProof/>
                <w:lang w:val="hy-AM"/>
              </w:rPr>
            </w:pPr>
            <w:r w:rsidRPr="00B2755A">
              <w:rPr>
                <w:rFonts w:ascii="GHEA Grapalat" w:hAnsi="GHEA Grapalat"/>
                <w:noProof/>
                <w:lang w:val="hy-AM"/>
              </w:rPr>
              <w:t>4</w:t>
            </w:r>
          </w:p>
        </w:tc>
        <w:tc>
          <w:tcPr>
            <w:tcW w:w="4537" w:type="dxa"/>
          </w:tcPr>
          <w:p w:rsidR="00F32A62" w:rsidRPr="00B2755A" w:rsidRDefault="00F32A62" w:rsidP="00745027">
            <w:pPr>
              <w:spacing w:line="276" w:lineRule="auto"/>
              <w:jc w:val="center"/>
              <w:rPr>
                <w:rFonts w:ascii="GHEA Grapalat" w:hAnsi="GHEA Grapalat"/>
                <w:noProof/>
                <w:lang w:val="hy-AM"/>
              </w:rPr>
            </w:pPr>
            <w:r>
              <w:rPr>
                <w:rFonts w:ascii="GHEA Grapalat" w:hAnsi="GHEA Grapalat"/>
                <w:noProof/>
                <w:lang w:val="hy-AM"/>
              </w:rPr>
              <w:t>5</w:t>
            </w:r>
          </w:p>
        </w:tc>
      </w:tr>
      <w:tr w:rsidR="00F32A62" w:rsidRPr="00A2521E" w:rsidTr="00745027">
        <w:tc>
          <w:tcPr>
            <w:tcW w:w="279" w:type="dxa"/>
            <w:vMerge w:val="restart"/>
          </w:tcPr>
          <w:p w:rsidR="00F32A62" w:rsidRPr="00B2755A" w:rsidRDefault="00F32A62" w:rsidP="00745027">
            <w:pPr>
              <w:spacing w:line="276" w:lineRule="auto"/>
              <w:rPr>
                <w:rFonts w:ascii="GHEA Grapalat" w:hAnsi="GHEA Grapalat"/>
                <w:noProof/>
                <w:lang w:val="hy-AM"/>
              </w:rPr>
            </w:pPr>
            <w:r w:rsidRPr="00B2755A">
              <w:rPr>
                <w:rFonts w:ascii="GHEA Grapalat" w:hAnsi="GHEA Grapalat"/>
                <w:noProof/>
                <w:lang w:val="hy-AM"/>
              </w:rPr>
              <w:t>1</w:t>
            </w:r>
          </w:p>
        </w:tc>
        <w:tc>
          <w:tcPr>
            <w:tcW w:w="2557" w:type="dxa"/>
            <w:vMerge w:val="restart"/>
          </w:tcPr>
          <w:p w:rsidR="00F32A62" w:rsidRPr="00B2755A" w:rsidRDefault="00F32A62" w:rsidP="00745027">
            <w:pPr>
              <w:spacing w:line="276" w:lineRule="auto"/>
              <w:rPr>
                <w:rFonts w:ascii="GHEA Grapalat" w:hAnsi="GHEA Grapalat" w:cs="Sylfaen"/>
                <w:noProof/>
                <w:highlight w:val="yellow"/>
                <w:lang w:val="hy-AM"/>
              </w:rPr>
            </w:pPr>
            <w:r w:rsidRPr="00B2755A">
              <w:rPr>
                <w:rFonts w:ascii="GHEA Grapalat" w:hAnsi="GHEA Grapalat" w:cs="Sylfaen"/>
                <w:noProof/>
                <w:lang w:val="hy-AM"/>
              </w:rPr>
              <w:t>Առողջապահության նախարարություն</w:t>
            </w:r>
          </w:p>
        </w:tc>
        <w:tc>
          <w:tcPr>
            <w:tcW w:w="5811" w:type="dxa"/>
          </w:tcPr>
          <w:p w:rsidR="00F32A62" w:rsidRPr="00B2755A" w:rsidRDefault="00F32A62" w:rsidP="00745027">
            <w:pPr>
              <w:pStyle w:val="NormalWeb"/>
              <w:spacing w:line="276" w:lineRule="auto"/>
              <w:jc w:val="both"/>
              <w:rPr>
                <w:rFonts w:ascii="GHEA Grapalat" w:hAnsi="GHEA Grapalat" w:cs="Sylfaen"/>
                <w:iCs/>
                <w:noProof/>
                <w:color w:val="000000" w:themeColor="text1"/>
                <w:lang w:val="hy-AM"/>
              </w:rPr>
            </w:pPr>
            <w:r w:rsidRPr="00B2755A">
              <w:rPr>
                <w:rFonts w:ascii="GHEA Grapalat" w:hAnsi="GHEA Grapalat" w:cs="Sylfaen"/>
                <w:iCs/>
                <w:noProof/>
                <w:color w:val="000000" w:themeColor="text1"/>
                <w:lang w:val="hy-AM"/>
              </w:rPr>
              <w:t>1.</w:t>
            </w:r>
            <w:r w:rsidRPr="00FF3489">
              <w:rPr>
                <w:rFonts w:ascii="GHEA Grapalat" w:hAnsi="GHEA Grapalat" w:cs="Sylfaen"/>
                <w:iCs/>
                <w:noProof/>
                <w:color w:val="000000" w:themeColor="text1"/>
                <w:lang w:val="hy-AM"/>
              </w:rPr>
              <w:t xml:space="preserve"> </w:t>
            </w:r>
            <w:r w:rsidRPr="001D7DB9">
              <w:rPr>
                <w:rFonts w:ascii="GHEA Grapalat" w:hAnsi="GHEA Grapalat"/>
                <w:iCs/>
                <w:lang w:val="hy-AM"/>
              </w:rPr>
              <w:t>«Մարդու արյան և դրա բաղադրամասերի դոնորություն և փոխներարկումային բժշկական օգնություն և սպասարկում» ստուգաթերթ</w:t>
            </w:r>
            <w:r w:rsidRPr="00B2755A">
              <w:rPr>
                <w:rFonts w:ascii="GHEA Grapalat" w:hAnsi="GHEA Grapalat" w:cs="Sylfaen"/>
                <w:iCs/>
                <w:noProof/>
                <w:color w:val="000000" w:themeColor="text1"/>
                <w:lang w:val="hy-AM"/>
              </w:rPr>
              <w:t xml:space="preserve">. </w:t>
            </w:r>
          </w:p>
          <w:p w:rsidR="00F32A62" w:rsidRPr="00B2755A" w:rsidRDefault="00F32A62" w:rsidP="00745027">
            <w:pPr>
              <w:pStyle w:val="NormalWeb"/>
              <w:spacing w:line="276" w:lineRule="auto"/>
              <w:jc w:val="both"/>
              <w:rPr>
                <w:rFonts w:ascii="GHEA Grapalat" w:hAnsi="GHEA Grapalat" w:cs="Sylfaen"/>
                <w:iCs/>
                <w:noProof/>
                <w:color w:val="000000" w:themeColor="text1"/>
                <w:lang w:val="hy-AM"/>
              </w:rPr>
            </w:pPr>
            <w:r w:rsidRPr="00B2755A">
              <w:rPr>
                <w:rFonts w:ascii="GHEA Grapalat" w:hAnsi="GHEA Grapalat" w:cs="Sylfaen"/>
                <w:iCs/>
                <w:noProof/>
                <w:color w:val="000000" w:themeColor="text1"/>
                <w:lang w:val="hy-AM"/>
              </w:rPr>
              <w:t>1.1</w:t>
            </w:r>
            <w:r w:rsidRPr="00B2755A">
              <w:rPr>
                <w:rFonts w:ascii="GHEA Grapalat" w:hAnsi="GHEA Grapalat" w:cs="Sylfaen"/>
                <w:iCs/>
                <w:noProof/>
                <w:color w:val="000000" w:themeColor="text1"/>
                <w:lang w:val="hy-AM"/>
              </w:rPr>
              <w:tab/>
            </w:r>
            <w:r>
              <w:rPr>
                <w:rFonts w:ascii="GHEA Grapalat" w:hAnsi="GHEA Grapalat"/>
                <w:iCs/>
                <w:lang w:val="hy-AM"/>
              </w:rPr>
              <w:t xml:space="preserve">Համաձայն Հայաստանի Հանրապետության կառավարության </w:t>
            </w:r>
            <w:r w:rsidRPr="00DD288D">
              <w:rPr>
                <w:rFonts w:ascii="GHEA Grapalat" w:hAnsi="GHEA Grapalat"/>
                <w:iCs/>
                <w:lang w:val="hy-AM"/>
              </w:rPr>
              <w:t>2002 թվականի դեկտեմբերի 5-ի N 1936-Ն</w:t>
            </w:r>
            <w:r>
              <w:rPr>
                <w:rFonts w:ascii="GHEA Grapalat" w:hAnsi="GHEA Grapalat"/>
                <w:iCs/>
                <w:lang w:val="hy-AM"/>
              </w:rPr>
              <w:t xml:space="preserve"> որոշման </w:t>
            </w:r>
            <w:r w:rsidRPr="00160FD4">
              <w:rPr>
                <w:rFonts w:ascii="GHEA Grapalat" w:hAnsi="GHEA Grapalat"/>
                <w:iCs/>
                <w:lang w:val="hy-AM"/>
              </w:rPr>
              <w:t>N</w:t>
            </w:r>
            <w:r>
              <w:rPr>
                <w:rFonts w:ascii="GHEA Grapalat" w:hAnsi="GHEA Grapalat"/>
                <w:iCs/>
                <w:lang w:val="hy-AM"/>
              </w:rPr>
              <w:t xml:space="preserve"> 2 հավելվածի 49-րդ կետի հավելվածի ա</w:t>
            </w:r>
            <w:r w:rsidRPr="006A0DB0">
              <w:rPr>
                <w:rFonts w:ascii="GHEA Grapalat" w:hAnsi="GHEA Grapalat"/>
                <w:iCs/>
                <w:lang w:val="hy-AM"/>
              </w:rPr>
              <w:t>րյունաբանական կենտրոնում գործում են նաև թերապևտիկ ուղղվածություն ունեցող բուժական բաժանմունքներ</w:t>
            </w:r>
            <w:r>
              <w:rPr>
                <w:rFonts w:ascii="GHEA Grapalat" w:hAnsi="GHEA Grapalat"/>
                <w:iCs/>
                <w:lang w:val="hy-AM"/>
              </w:rPr>
              <w:t>, N 2 հավելվածի պարզաբանման 2-րդ կետի համաձայն «Հ</w:t>
            </w:r>
            <w:r w:rsidRPr="006A0DB0">
              <w:rPr>
                <w:rFonts w:ascii="GHEA Grapalat" w:hAnsi="GHEA Grapalat"/>
                <w:iCs/>
                <w:lang w:val="hy-AM"/>
              </w:rPr>
              <w:t>իվանդանոցի կազմում անպայման պետք է լինեն մեկ կամ ավելի մասնագիտացված բաժանմունքներ, ախտահանման բաժին, ընդունարան, վիճակագրակ</w:t>
            </w:r>
            <w:r>
              <w:rPr>
                <w:rFonts w:ascii="GHEA Grapalat" w:hAnsi="GHEA Grapalat"/>
                <w:iCs/>
                <w:lang w:val="hy-AM"/>
              </w:rPr>
              <w:t>ան և մատենավարման ծառայություն», իսկ 6-րդ կետի համաձայն` «Թ</w:t>
            </w:r>
            <w:r w:rsidRPr="00160FD4">
              <w:rPr>
                <w:rFonts w:ascii="GHEA Grapalat" w:hAnsi="GHEA Grapalat"/>
                <w:iCs/>
                <w:lang w:val="hy-AM"/>
              </w:rPr>
              <w:t>երապևտիկ բաժանմունքները պետք է ունենան մանիպուլիացիոն սենյակ, հերթապահ բուժքրոջ կետեր</w:t>
            </w:r>
            <w:r>
              <w:rPr>
                <w:rFonts w:ascii="GHEA Grapalat" w:hAnsi="GHEA Grapalat"/>
                <w:iCs/>
                <w:lang w:val="hy-AM"/>
              </w:rPr>
              <w:t>»</w:t>
            </w:r>
            <w:r w:rsidRPr="006A0DB0">
              <w:rPr>
                <w:rFonts w:ascii="GHEA Grapalat" w:hAnsi="GHEA Grapalat"/>
                <w:iCs/>
                <w:lang w:val="hy-AM"/>
              </w:rPr>
              <w:t>:</w:t>
            </w:r>
            <w:r>
              <w:rPr>
                <w:rFonts w:ascii="GHEA Grapalat" w:hAnsi="GHEA Grapalat"/>
                <w:iCs/>
                <w:lang w:val="hy-AM"/>
              </w:rPr>
              <w:t xml:space="preserve"> </w:t>
            </w:r>
            <w:r w:rsidRPr="001D7DB9">
              <w:rPr>
                <w:rFonts w:ascii="GHEA Grapalat" w:hAnsi="GHEA Grapalat"/>
                <w:iCs/>
                <w:lang w:val="hy-AM"/>
              </w:rPr>
              <w:t xml:space="preserve">Նախագծում ներառված չեն վերոնշյալ պահանջները, ուստի </w:t>
            </w:r>
            <w:r w:rsidRPr="001D7DB9">
              <w:rPr>
                <w:rFonts w:ascii="GHEA Grapalat" w:hAnsi="GHEA Grapalat"/>
                <w:iCs/>
                <w:lang w:val="hy-AM"/>
              </w:rPr>
              <w:lastRenderedPageBreak/>
              <w:t>առաջարկում եմ «Մարդու արյան և դրա բաղադրամասերի դոնորություն և փոխներարկումային բժշկական օգնություն և սպասարկում» ստուգաթերթում (ՏԳՏԴ ԾԱԾԿԱԳԻՐ՝ Q 86.10, 86.21, 86.22)</w:t>
            </w:r>
            <w:r>
              <w:rPr>
                <w:rFonts w:ascii="GHEA Grapalat" w:hAnsi="GHEA Grapalat"/>
                <w:iCs/>
                <w:lang w:val="hy-AM"/>
              </w:rPr>
              <w:t xml:space="preserve"> կատարել համապատասխան լրացումները:</w:t>
            </w:r>
          </w:p>
        </w:tc>
        <w:tc>
          <w:tcPr>
            <w:tcW w:w="3119" w:type="dxa"/>
          </w:tcPr>
          <w:p w:rsidR="00F32A62" w:rsidRPr="00320ACD" w:rsidRDefault="003E33CD" w:rsidP="00745027">
            <w:pPr>
              <w:spacing w:line="276" w:lineRule="auto"/>
              <w:jc w:val="both"/>
              <w:rPr>
                <w:rFonts w:ascii="GHEA Grapalat" w:hAnsi="GHEA Grapalat"/>
                <w:iCs/>
                <w:lang w:val="hy-AM" w:eastAsia="en-US"/>
              </w:rPr>
            </w:pPr>
            <w:r>
              <w:rPr>
                <w:rFonts w:ascii="GHEA Grapalat" w:hAnsi="GHEA Grapalat"/>
                <w:iCs/>
                <w:lang w:val="hy-AM" w:eastAsia="en-US"/>
              </w:rPr>
              <w:lastRenderedPageBreak/>
              <w:t>Ընդունվել է ի գիտություն</w:t>
            </w:r>
          </w:p>
        </w:tc>
        <w:tc>
          <w:tcPr>
            <w:tcW w:w="4537" w:type="dxa"/>
          </w:tcPr>
          <w:p w:rsidR="00F32A62" w:rsidRDefault="00F32A62" w:rsidP="00745027">
            <w:pPr>
              <w:spacing w:line="276" w:lineRule="auto"/>
              <w:jc w:val="both"/>
              <w:rPr>
                <w:rFonts w:ascii="GHEA Grapalat" w:hAnsi="GHEA Grapalat"/>
                <w:iCs/>
                <w:lang w:val="hy-AM" w:eastAsia="en-US"/>
              </w:rPr>
            </w:pPr>
            <w:r>
              <w:rPr>
                <w:rFonts w:ascii="GHEA Grapalat" w:hAnsi="GHEA Grapalat"/>
                <w:iCs/>
                <w:lang w:val="hy-AM" w:eastAsia="en-US"/>
              </w:rPr>
              <w:t xml:space="preserve">Նշված հարցերը ներառված են </w:t>
            </w:r>
            <w:r w:rsidRPr="00EE30DE">
              <w:rPr>
                <w:rFonts w:ascii="GHEA Grapalat" w:hAnsi="GHEA Grapalat"/>
                <w:iCs/>
                <w:lang w:val="hy-AM" w:eastAsia="en-US"/>
              </w:rPr>
              <w:t>«18-ից բարձր տարիքի անձանց հիվանդանոցային բժշկական օգնություն և սպասարկում» և «Մինչև 18 տարեկան անձանց հիվանդանոցային բժշկական օգնությո</w:t>
            </w:r>
            <w:r>
              <w:rPr>
                <w:rFonts w:ascii="GHEA Grapalat" w:hAnsi="GHEA Grapalat"/>
                <w:iCs/>
                <w:lang w:val="hy-AM" w:eastAsia="en-US"/>
              </w:rPr>
              <w:t xml:space="preserve">ւն և սպասարկում» ստուգաթերթերում, որոնք նախատեսվում է </w:t>
            </w:r>
            <w:r w:rsidRPr="00EE30DE">
              <w:rPr>
                <w:rFonts w:ascii="GHEA Grapalat" w:hAnsi="GHEA Grapalat"/>
                <w:iCs/>
                <w:lang w:val="hy-AM" w:eastAsia="en-US"/>
              </w:rPr>
              <w:t>ստուգումներ իրականացնելիս զուգահեռաբար կիրառել այն բոլոր բժշկական կազմակերպություններում, որտեղ թույլատրված է հիվանդանոցային գործունեություն իրականացնելը, այդ թվու</w:t>
            </w:r>
            <w:r>
              <w:rPr>
                <w:rFonts w:ascii="GHEA Grapalat" w:hAnsi="GHEA Grapalat"/>
                <w:iCs/>
                <w:lang w:val="hy-AM" w:eastAsia="en-US"/>
              </w:rPr>
              <w:t>մ՝ «Արյունաբանական կենտրոնում»։</w:t>
            </w:r>
          </w:p>
          <w:p w:rsidR="00F32A62" w:rsidRDefault="00F32A62" w:rsidP="00745027">
            <w:pPr>
              <w:spacing w:line="276" w:lineRule="auto"/>
              <w:jc w:val="both"/>
              <w:rPr>
                <w:rFonts w:ascii="GHEA Grapalat" w:hAnsi="GHEA Grapalat"/>
                <w:iCs/>
                <w:lang w:val="hy-AM" w:eastAsia="en-US"/>
              </w:rPr>
            </w:pPr>
          </w:p>
          <w:p w:rsidR="00F32A62" w:rsidRDefault="00F32A62" w:rsidP="00745027">
            <w:pPr>
              <w:spacing w:line="276" w:lineRule="auto"/>
              <w:jc w:val="both"/>
              <w:rPr>
                <w:rFonts w:ascii="GHEA Grapalat" w:hAnsi="GHEA Grapalat"/>
                <w:iCs/>
                <w:lang w:val="hy-AM" w:eastAsia="en-US"/>
              </w:rPr>
            </w:pPr>
          </w:p>
        </w:tc>
      </w:tr>
      <w:tr w:rsidR="00F32A62" w:rsidRPr="00415143" w:rsidTr="00745027">
        <w:tc>
          <w:tcPr>
            <w:tcW w:w="279" w:type="dxa"/>
            <w:vMerge/>
          </w:tcPr>
          <w:p w:rsidR="00F32A62" w:rsidRPr="00B2755A" w:rsidRDefault="00F32A62" w:rsidP="00745027">
            <w:pPr>
              <w:spacing w:line="276" w:lineRule="auto"/>
              <w:rPr>
                <w:rFonts w:ascii="GHEA Grapalat" w:hAnsi="GHEA Grapalat"/>
                <w:noProof/>
                <w:lang w:val="hy-AM"/>
              </w:rPr>
            </w:pPr>
          </w:p>
        </w:tc>
        <w:tc>
          <w:tcPr>
            <w:tcW w:w="2557" w:type="dxa"/>
            <w:vMerge/>
          </w:tcPr>
          <w:p w:rsidR="00F32A62" w:rsidRPr="00B2755A" w:rsidRDefault="00F32A62" w:rsidP="00745027">
            <w:pPr>
              <w:spacing w:line="276" w:lineRule="auto"/>
              <w:rPr>
                <w:rFonts w:ascii="GHEA Grapalat" w:hAnsi="GHEA Grapalat" w:cs="Sylfaen"/>
                <w:noProof/>
                <w:lang w:val="hy-AM"/>
              </w:rPr>
            </w:pPr>
          </w:p>
        </w:tc>
        <w:tc>
          <w:tcPr>
            <w:tcW w:w="5811" w:type="dxa"/>
            <w:shd w:val="clear" w:color="auto" w:fill="auto"/>
          </w:tcPr>
          <w:p w:rsidR="00F32A62" w:rsidRPr="000C5B70" w:rsidRDefault="00F32A62" w:rsidP="00745027">
            <w:pPr>
              <w:pStyle w:val="NormalWeb"/>
              <w:spacing w:before="0" w:beforeAutospacing="0" w:after="0" w:afterAutospacing="0" w:line="276" w:lineRule="auto"/>
              <w:jc w:val="both"/>
              <w:rPr>
                <w:rFonts w:ascii="GHEA Grapalat" w:hAnsi="GHEA Grapalat" w:cs="Sylfaen"/>
                <w:iCs/>
                <w:noProof/>
                <w:color w:val="000000" w:themeColor="text1"/>
                <w:lang w:val="hy-AM"/>
              </w:rPr>
            </w:pPr>
            <w:r w:rsidRPr="000C5B70">
              <w:rPr>
                <w:rFonts w:ascii="GHEA Grapalat" w:hAnsi="GHEA Grapalat" w:cs="Sylfaen"/>
                <w:iCs/>
                <w:noProof/>
                <w:color w:val="000000" w:themeColor="text1"/>
                <w:lang w:val="hy-AM"/>
              </w:rPr>
              <w:t>2.</w:t>
            </w:r>
            <w:r w:rsidRPr="000C5B70">
              <w:rPr>
                <w:rFonts w:ascii="GHEA Grapalat" w:hAnsi="GHEA Grapalat" w:cs="Sylfaen"/>
                <w:iCs/>
                <w:noProof/>
                <w:color w:val="000000" w:themeColor="text1"/>
                <w:lang w:val="hy-AM"/>
              </w:rPr>
              <w:tab/>
            </w:r>
            <w:r w:rsidRPr="00353CA8">
              <w:rPr>
                <w:rFonts w:ascii="GHEA Grapalat" w:hAnsi="GHEA Grapalat"/>
                <w:iCs/>
                <w:lang w:val="hy-AM"/>
              </w:rPr>
              <w:t>Նախագծի Հավելված 3-ի ստուգաթերթ</w:t>
            </w:r>
            <w:r w:rsidRPr="000C5B70">
              <w:rPr>
                <w:rFonts w:ascii="GHEA Grapalat" w:hAnsi="GHEA Grapalat" w:cs="Sylfaen"/>
                <w:iCs/>
                <w:noProof/>
                <w:color w:val="000000" w:themeColor="text1"/>
                <w:lang w:val="hy-AM"/>
              </w:rPr>
              <w:t>.</w:t>
            </w:r>
          </w:p>
          <w:p w:rsidR="00F32A62" w:rsidRPr="000C5B70" w:rsidRDefault="00F32A62" w:rsidP="00745027">
            <w:pPr>
              <w:pStyle w:val="NormalWeb"/>
              <w:spacing w:before="0" w:beforeAutospacing="0" w:after="0" w:afterAutospacing="0" w:line="276" w:lineRule="auto"/>
              <w:jc w:val="both"/>
              <w:rPr>
                <w:rFonts w:ascii="GHEA Grapalat" w:hAnsi="GHEA Grapalat" w:cs="Sylfaen"/>
                <w:iCs/>
                <w:noProof/>
                <w:color w:val="000000" w:themeColor="text1"/>
                <w:lang w:val="hy-AM"/>
              </w:rPr>
            </w:pPr>
            <w:r w:rsidRPr="000C5B70">
              <w:rPr>
                <w:rFonts w:ascii="GHEA Grapalat" w:hAnsi="GHEA Grapalat" w:cs="Sylfaen"/>
                <w:iCs/>
                <w:noProof/>
                <w:color w:val="000000" w:themeColor="text1"/>
                <w:lang w:val="hy-AM"/>
              </w:rPr>
              <w:t>2.1</w:t>
            </w:r>
            <w:r w:rsidRPr="000C5B70">
              <w:rPr>
                <w:rFonts w:ascii="GHEA Grapalat" w:hAnsi="GHEA Grapalat" w:cs="Sylfaen"/>
                <w:iCs/>
                <w:noProof/>
                <w:color w:val="000000" w:themeColor="text1"/>
                <w:lang w:val="hy-AM"/>
              </w:rPr>
              <w:tab/>
            </w:r>
            <w:r w:rsidRPr="00353CA8">
              <w:rPr>
                <w:rFonts w:ascii="GHEA Grapalat" w:hAnsi="GHEA Grapalat"/>
                <w:iCs/>
                <w:lang w:val="hy-AM"/>
              </w:rPr>
              <w:t>Առողջապահության նախարարի 2020 թվականի փետրվարի 21-ի «Առողջապահության նախարարի 2019 թվականի հոկտեմբերի 18-ի թիվ 44-Ն հրամանում փոփոխություններ և լրացում կատարելու մասին» թիվ 08-Ն հրամանի համաձայն կատարվել են փոփոխություններ հիվանդանոցային բժշկական օգնություն և սպասարկում իրականացնող բժշկական կազմակերպության ընդունարանում պացիենտի վարման գործելակարգում, մասնավորապես` Հրամանի Հավելված 2-ով հաստատվել են հիվանդանոցային բժշկական օգնություն և սպասարկում իրականացնող կազմակերպության ընդունարանում վարվող փաստաթղթերի Ձևերը: Ել</w:t>
            </w:r>
            <w:r>
              <w:rPr>
                <w:rFonts w:ascii="GHEA Grapalat" w:hAnsi="GHEA Grapalat"/>
                <w:iCs/>
                <w:lang w:val="hy-AM"/>
              </w:rPr>
              <w:t>նելով վերոնշյալից առաջարկում եմ</w:t>
            </w:r>
            <w:r w:rsidRPr="00353CA8">
              <w:rPr>
                <w:rFonts w:ascii="GHEA Grapalat" w:hAnsi="GHEA Grapalat"/>
                <w:iCs/>
                <w:lang w:val="hy-AM"/>
              </w:rPr>
              <w:t xml:space="preserve"> Նախագծի Հավելված 3-ի ստուգաթերթի հարցաշարը համապատասխանեցնել վերոնշյալ փոփոխություններին:</w:t>
            </w:r>
          </w:p>
        </w:tc>
        <w:tc>
          <w:tcPr>
            <w:tcW w:w="3119" w:type="dxa"/>
          </w:tcPr>
          <w:p w:rsidR="00F32A62" w:rsidRPr="00B2755A" w:rsidRDefault="00F32A62" w:rsidP="00745027">
            <w:pPr>
              <w:spacing w:line="276" w:lineRule="auto"/>
              <w:jc w:val="both"/>
              <w:rPr>
                <w:rFonts w:ascii="GHEA Grapalat" w:hAnsi="GHEA Grapalat" w:cs="Sylfaen"/>
                <w:noProof/>
                <w:highlight w:val="yellow"/>
                <w:lang w:val="hy-AM"/>
              </w:rPr>
            </w:pPr>
            <w:r>
              <w:rPr>
                <w:rFonts w:ascii="GHEA Grapalat" w:hAnsi="GHEA Grapalat"/>
                <w:iCs/>
                <w:lang w:val="hy-AM" w:eastAsia="en-US"/>
              </w:rPr>
              <w:t>Ընդունվել է</w:t>
            </w:r>
            <w:r w:rsidRPr="00EE30DE">
              <w:rPr>
                <w:rFonts w:ascii="GHEA Grapalat" w:hAnsi="GHEA Grapalat"/>
                <w:iCs/>
                <w:lang w:val="hy-AM" w:eastAsia="en-US"/>
              </w:rPr>
              <w:t xml:space="preserve"> </w:t>
            </w:r>
          </w:p>
        </w:tc>
        <w:tc>
          <w:tcPr>
            <w:tcW w:w="4537" w:type="dxa"/>
          </w:tcPr>
          <w:p w:rsidR="00F32A62" w:rsidRDefault="00F32A62" w:rsidP="00745027">
            <w:pPr>
              <w:spacing w:line="276" w:lineRule="auto"/>
              <w:jc w:val="both"/>
              <w:rPr>
                <w:rFonts w:ascii="GHEA Grapalat" w:hAnsi="GHEA Grapalat"/>
                <w:iCs/>
                <w:lang w:val="hy-AM" w:eastAsia="en-US"/>
              </w:rPr>
            </w:pPr>
            <w:r>
              <w:rPr>
                <w:rFonts w:ascii="GHEA Grapalat" w:hAnsi="GHEA Grapalat"/>
                <w:iCs/>
                <w:lang w:val="hy-AM" w:eastAsia="en-US"/>
              </w:rPr>
              <w:t>Կատարվել են համապատասխան փոփոխություններ։</w:t>
            </w:r>
          </w:p>
        </w:tc>
      </w:tr>
      <w:tr w:rsidR="00F32A62" w:rsidRPr="00A2521E" w:rsidTr="00745027">
        <w:tc>
          <w:tcPr>
            <w:tcW w:w="279" w:type="dxa"/>
            <w:vMerge/>
          </w:tcPr>
          <w:p w:rsidR="00F32A62" w:rsidRPr="00B2755A" w:rsidRDefault="00F32A62" w:rsidP="00745027">
            <w:pPr>
              <w:spacing w:line="276" w:lineRule="auto"/>
              <w:rPr>
                <w:rFonts w:ascii="GHEA Grapalat" w:hAnsi="GHEA Grapalat"/>
                <w:noProof/>
                <w:lang w:val="hy-AM"/>
              </w:rPr>
            </w:pPr>
          </w:p>
        </w:tc>
        <w:tc>
          <w:tcPr>
            <w:tcW w:w="2557" w:type="dxa"/>
            <w:vMerge/>
          </w:tcPr>
          <w:p w:rsidR="00F32A62" w:rsidRPr="00B2755A" w:rsidRDefault="00F32A62" w:rsidP="00745027">
            <w:pPr>
              <w:spacing w:line="276" w:lineRule="auto"/>
              <w:rPr>
                <w:rFonts w:ascii="GHEA Grapalat" w:hAnsi="GHEA Grapalat" w:cs="Sylfaen"/>
                <w:noProof/>
                <w:lang w:val="hy-AM"/>
              </w:rPr>
            </w:pPr>
          </w:p>
        </w:tc>
        <w:tc>
          <w:tcPr>
            <w:tcW w:w="5811" w:type="dxa"/>
            <w:shd w:val="clear" w:color="auto" w:fill="auto"/>
          </w:tcPr>
          <w:p w:rsidR="00F32A62" w:rsidRPr="007602C5" w:rsidRDefault="00F32A62" w:rsidP="00745027">
            <w:pPr>
              <w:spacing w:line="276" w:lineRule="auto"/>
              <w:jc w:val="both"/>
              <w:rPr>
                <w:rFonts w:ascii="GHEA Grapalat" w:hAnsi="GHEA Grapalat" w:cs="Sylfaen"/>
                <w:iCs/>
                <w:noProof/>
                <w:color w:val="000000" w:themeColor="text1"/>
                <w:lang w:val="hy-AM"/>
              </w:rPr>
            </w:pPr>
            <w:r w:rsidRPr="007602C5">
              <w:rPr>
                <w:rFonts w:ascii="GHEA Grapalat" w:hAnsi="GHEA Grapalat" w:cs="Sylfaen"/>
                <w:iCs/>
                <w:noProof/>
                <w:color w:val="000000" w:themeColor="text1"/>
                <w:lang w:val="hy-AM"/>
              </w:rPr>
              <w:t>3.</w:t>
            </w:r>
            <w:r w:rsidRPr="007602C5">
              <w:rPr>
                <w:rFonts w:ascii="GHEA Grapalat" w:hAnsi="GHEA Grapalat" w:cs="Sylfaen"/>
                <w:iCs/>
                <w:noProof/>
                <w:color w:val="000000" w:themeColor="text1"/>
                <w:lang w:val="hy-AM"/>
              </w:rPr>
              <w:tab/>
              <w:t xml:space="preserve">Ստուգաթերթ N </w:t>
            </w:r>
            <w:r w:rsidRPr="008D64CB">
              <w:rPr>
                <w:rFonts w:ascii="GHEA Grapalat" w:hAnsi="GHEA Grapalat" w:cs="Sylfaen"/>
                <w:iCs/>
                <w:noProof/>
                <w:color w:val="000000" w:themeColor="text1"/>
                <w:lang w:val="hy-AM"/>
              </w:rPr>
              <w:t>2</w:t>
            </w:r>
            <w:r w:rsidRPr="007602C5">
              <w:rPr>
                <w:rFonts w:ascii="GHEA Grapalat" w:hAnsi="GHEA Grapalat" w:cs="Sylfaen"/>
                <w:iCs/>
                <w:noProof/>
                <w:color w:val="000000" w:themeColor="text1"/>
                <w:lang w:val="hy-AM"/>
              </w:rPr>
              <w:t>.2.</w:t>
            </w:r>
          </w:p>
          <w:p w:rsidR="00F32A62" w:rsidRPr="007602C5" w:rsidRDefault="00F32A62" w:rsidP="00745027">
            <w:pPr>
              <w:spacing w:line="276" w:lineRule="auto"/>
              <w:jc w:val="both"/>
              <w:rPr>
                <w:rFonts w:ascii="GHEA Grapalat" w:hAnsi="GHEA Grapalat" w:cs="Sylfaen"/>
                <w:iCs/>
                <w:noProof/>
                <w:color w:val="000000" w:themeColor="text1"/>
                <w:lang w:val="hy-AM"/>
              </w:rPr>
            </w:pPr>
            <w:r w:rsidRPr="007602C5">
              <w:rPr>
                <w:rFonts w:ascii="GHEA Grapalat" w:hAnsi="GHEA Grapalat" w:cs="Sylfaen"/>
                <w:iCs/>
                <w:noProof/>
                <w:color w:val="000000" w:themeColor="text1"/>
                <w:lang w:val="hy-AM"/>
              </w:rPr>
              <w:t>3.1</w:t>
            </w:r>
            <w:r w:rsidRPr="007602C5">
              <w:rPr>
                <w:rFonts w:ascii="GHEA Grapalat" w:hAnsi="GHEA Grapalat" w:cs="Sylfaen"/>
                <w:iCs/>
                <w:noProof/>
                <w:color w:val="000000" w:themeColor="text1"/>
                <w:lang w:val="hy-AM"/>
              </w:rPr>
              <w:tab/>
            </w:r>
            <w:r>
              <w:rPr>
                <w:rFonts w:ascii="GHEA Grapalat" w:hAnsi="GHEA Grapalat" w:cs="Sylfaen"/>
                <w:iCs/>
                <w:noProof/>
                <w:color w:val="000000" w:themeColor="text1"/>
                <w:lang w:val="hy-AM"/>
              </w:rPr>
              <w:t>Մ</w:t>
            </w:r>
            <w:r w:rsidRPr="008D64CB">
              <w:rPr>
                <w:rFonts w:ascii="GHEA Grapalat" w:hAnsi="GHEA Grapalat" w:cs="Sylfaen"/>
                <w:iCs/>
                <w:noProof/>
                <w:color w:val="000000" w:themeColor="text1"/>
                <w:lang w:val="hy-AM"/>
              </w:rPr>
              <w:t>ինչ Ստուգաթերթ N 2.2-ի հաստատումը առաջարկ</w:t>
            </w:r>
            <w:r>
              <w:rPr>
                <w:rFonts w:ascii="GHEA Grapalat" w:hAnsi="GHEA Grapalat" w:cs="Sylfaen"/>
                <w:iCs/>
                <w:noProof/>
                <w:color w:val="000000" w:themeColor="text1"/>
                <w:lang w:val="hy-AM"/>
              </w:rPr>
              <w:t>վ</w:t>
            </w:r>
            <w:r w:rsidRPr="008D64CB">
              <w:rPr>
                <w:rFonts w:ascii="GHEA Grapalat" w:hAnsi="GHEA Grapalat" w:cs="Sylfaen"/>
                <w:iCs/>
                <w:noProof/>
                <w:color w:val="000000" w:themeColor="text1"/>
                <w:lang w:val="hy-AM"/>
              </w:rPr>
              <w:t xml:space="preserve">ում </w:t>
            </w:r>
            <w:r>
              <w:rPr>
                <w:rFonts w:ascii="GHEA Grapalat" w:hAnsi="GHEA Grapalat" w:cs="Sylfaen"/>
                <w:iCs/>
                <w:noProof/>
                <w:color w:val="000000" w:themeColor="text1"/>
                <w:lang w:val="hy-AM"/>
              </w:rPr>
              <w:t>է</w:t>
            </w:r>
            <w:r w:rsidRPr="008D64CB">
              <w:rPr>
                <w:rFonts w:ascii="GHEA Grapalat" w:hAnsi="GHEA Grapalat" w:cs="Sylfaen"/>
                <w:iCs/>
                <w:noProof/>
                <w:color w:val="000000" w:themeColor="text1"/>
                <w:lang w:val="hy-AM"/>
              </w:rPr>
              <w:t xml:space="preserve"> համատեղ քննարկում առողջապահության նախարարության և «Ակադեմիկոս Էմիլ Գաբրիելյանի անվան դեղերի և </w:t>
            </w:r>
            <w:r w:rsidRPr="008D64CB">
              <w:rPr>
                <w:rFonts w:ascii="GHEA Grapalat" w:hAnsi="GHEA Grapalat" w:cs="Sylfaen"/>
                <w:iCs/>
                <w:noProof/>
                <w:color w:val="000000" w:themeColor="text1"/>
                <w:lang w:val="hy-AM"/>
              </w:rPr>
              <w:lastRenderedPageBreak/>
              <w:t>բժշկական տեխնոլոգիաների փորձագիտական կենտրոն» ՓԲԸ-ի մասնագետների մասնակցությամբ</w:t>
            </w:r>
            <w:r w:rsidRPr="007602C5">
              <w:rPr>
                <w:rFonts w:ascii="GHEA Grapalat" w:hAnsi="GHEA Grapalat" w:cs="Sylfaen"/>
                <w:iCs/>
                <w:noProof/>
                <w:color w:val="000000" w:themeColor="text1"/>
                <w:lang w:val="hy-AM"/>
              </w:rPr>
              <w:t>:</w:t>
            </w:r>
          </w:p>
        </w:tc>
        <w:tc>
          <w:tcPr>
            <w:tcW w:w="3119" w:type="dxa"/>
          </w:tcPr>
          <w:p w:rsidR="00F32A62" w:rsidRDefault="00F32A62" w:rsidP="00745027">
            <w:pPr>
              <w:spacing w:line="276" w:lineRule="auto"/>
              <w:rPr>
                <w:rFonts w:ascii="GHEA Grapalat" w:hAnsi="GHEA Grapalat" w:cs="Sylfaen"/>
                <w:noProof/>
                <w:lang w:val="hy-AM"/>
              </w:rPr>
            </w:pPr>
            <w:r w:rsidRPr="00B2755A">
              <w:rPr>
                <w:rFonts w:ascii="GHEA Grapalat" w:hAnsi="GHEA Grapalat" w:cs="Sylfaen"/>
                <w:noProof/>
                <w:lang w:val="hy-AM"/>
              </w:rPr>
              <w:lastRenderedPageBreak/>
              <w:t>Ընդունվել է ի գիտություն:</w:t>
            </w:r>
          </w:p>
          <w:p w:rsidR="00F32A62" w:rsidRPr="000C5B70" w:rsidRDefault="00F32A62" w:rsidP="00745027">
            <w:pPr>
              <w:spacing w:line="276" w:lineRule="auto"/>
              <w:rPr>
                <w:rFonts w:ascii="GHEA Grapalat" w:hAnsi="GHEA Grapalat" w:cs="Sylfaen"/>
                <w:noProof/>
                <w:lang w:val="hy-AM"/>
              </w:rPr>
            </w:pPr>
          </w:p>
        </w:tc>
        <w:tc>
          <w:tcPr>
            <w:tcW w:w="4537" w:type="dxa"/>
          </w:tcPr>
          <w:p w:rsidR="00F32A62" w:rsidRPr="00B2755A" w:rsidRDefault="00F32A62" w:rsidP="00745027">
            <w:pPr>
              <w:spacing w:line="276" w:lineRule="auto"/>
              <w:rPr>
                <w:rFonts w:ascii="GHEA Grapalat" w:hAnsi="GHEA Grapalat" w:cs="Sylfaen"/>
                <w:noProof/>
                <w:lang w:val="hy-AM"/>
              </w:rPr>
            </w:pPr>
            <w:r>
              <w:rPr>
                <w:rFonts w:ascii="GHEA Grapalat" w:hAnsi="GHEA Grapalat" w:cs="Sylfaen"/>
                <w:noProof/>
                <w:lang w:val="hy-AM"/>
              </w:rPr>
              <w:t xml:space="preserve">Նախագիծը աշխատանքային կարգով քննարկվել է </w:t>
            </w:r>
            <w:r w:rsidRPr="008D64CB">
              <w:rPr>
                <w:rFonts w:ascii="GHEA Grapalat" w:hAnsi="GHEA Grapalat" w:cs="Sylfaen"/>
                <w:iCs/>
                <w:noProof/>
                <w:color w:val="000000" w:themeColor="text1"/>
                <w:lang w:val="hy-AM"/>
              </w:rPr>
              <w:t xml:space="preserve">«Ակադեմիկոս Էմիլ Գաբրիելյանի անվան դեղերի և բժշկական տեխնոլոգիաների </w:t>
            </w:r>
            <w:r w:rsidRPr="008D64CB">
              <w:rPr>
                <w:rFonts w:ascii="GHEA Grapalat" w:hAnsi="GHEA Grapalat" w:cs="Sylfaen"/>
                <w:iCs/>
                <w:noProof/>
                <w:color w:val="000000" w:themeColor="text1"/>
                <w:lang w:val="hy-AM"/>
              </w:rPr>
              <w:lastRenderedPageBreak/>
              <w:t>փորձագիտական կենտրոն» ՓԲԸ-ի մասնագետների</w:t>
            </w:r>
            <w:r>
              <w:rPr>
                <w:rFonts w:ascii="GHEA Grapalat" w:hAnsi="GHEA Grapalat" w:cs="Sylfaen"/>
                <w:iCs/>
                <w:noProof/>
                <w:color w:val="000000" w:themeColor="text1"/>
                <w:lang w:val="hy-AM"/>
              </w:rPr>
              <w:t xml:space="preserve"> հետ։</w:t>
            </w:r>
          </w:p>
        </w:tc>
      </w:tr>
      <w:tr w:rsidR="00F32A62" w:rsidRPr="00CD60F8" w:rsidTr="00745027">
        <w:tc>
          <w:tcPr>
            <w:tcW w:w="279" w:type="dxa"/>
          </w:tcPr>
          <w:p w:rsidR="00F32A62" w:rsidRPr="00B2755A" w:rsidRDefault="00F32A62" w:rsidP="00745027">
            <w:pPr>
              <w:spacing w:line="276" w:lineRule="auto"/>
              <w:rPr>
                <w:rFonts w:ascii="GHEA Grapalat" w:hAnsi="GHEA Grapalat"/>
                <w:noProof/>
                <w:lang w:val="hy-AM"/>
              </w:rPr>
            </w:pPr>
            <w:r w:rsidRPr="00B2755A">
              <w:rPr>
                <w:rFonts w:ascii="GHEA Grapalat" w:hAnsi="GHEA Grapalat"/>
                <w:noProof/>
                <w:lang w:val="hy-AM"/>
              </w:rPr>
              <w:lastRenderedPageBreak/>
              <w:t>2</w:t>
            </w:r>
          </w:p>
        </w:tc>
        <w:tc>
          <w:tcPr>
            <w:tcW w:w="2557" w:type="dxa"/>
          </w:tcPr>
          <w:p w:rsidR="00F32A62" w:rsidRPr="00B2755A" w:rsidRDefault="00F32A62" w:rsidP="00745027">
            <w:pPr>
              <w:spacing w:line="276" w:lineRule="auto"/>
              <w:rPr>
                <w:rFonts w:ascii="GHEA Grapalat" w:hAnsi="GHEA Grapalat"/>
                <w:noProof/>
                <w:lang w:val="hy-AM"/>
              </w:rPr>
            </w:pPr>
            <w:r w:rsidRPr="00B2755A">
              <w:rPr>
                <w:rFonts w:ascii="GHEA Grapalat" w:hAnsi="GHEA Grapalat"/>
                <w:noProof/>
                <w:lang w:val="hy-AM"/>
              </w:rPr>
              <w:t>Աշխատանքի և սոցիալական հարցերի նախարարություն</w:t>
            </w:r>
          </w:p>
        </w:tc>
        <w:tc>
          <w:tcPr>
            <w:tcW w:w="5811" w:type="dxa"/>
          </w:tcPr>
          <w:p w:rsidR="00F32A62" w:rsidRPr="008B731E" w:rsidRDefault="00F32A62" w:rsidP="00745027">
            <w:pPr>
              <w:spacing w:line="276" w:lineRule="auto"/>
              <w:jc w:val="both"/>
              <w:rPr>
                <w:rFonts w:ascii="GHEA Grapalat" w:hAnsi="GHEA Grapalat"/>
                <w:noProof/>
                <w:lang w:val="hy-AM"/>
              </w:rPr>
            </w:pPr>
            <w:r>
              <w:rPr>
                <w:rFonts w:ascii="GHEA Grapalat" w:hAnsi="GHEA Grapalat" w:cs="Sylfaen"/>
                <w:noProof/>
                <w:lang w:val="hy-AM"/>
              </w:rPr>
              <w:t>Ա</w:t>
            </w:r>
            <w:r w:rsidRPr="00B2755A">
              <w:rPr>
                <w:rFonts w:ascii="GHEA Grapalat" w:hAnsi="GHEA Grapalat" w:cs="Sylfaen"/>
                <w:noProof/>
                <w:lang w:val="hy-AM"/>
              </w:rPr>
              <w:t>ռաջարկություններ չկան:</w:t>
            </w:r>
          </w:p>
        </w:tc>
        <w:tc>
          <w:tcPr>
            <w:tcW w:w="3119" w:type="dxa"/>
          </w:tcPr>
          <w:p w:rsidR="00F32A62" w:rsidRPr="00B2755A" w:rsidRDefault="00F32A62" w:rsidP="00745027">
            <w:pPr>
              <w:spacing w:line="276" w:lineRule="auto"/>
              <w:rPr>
                <w:rFonts w:ascii="GHEA Grapalat" w:hAnsi="GHEA Grapalat" w:cs="Sylfaen"/>
                <w:noProof/>
                <w:color w:val="FF0000"/>
                <w:lang w:val="hy-AM"/>
              </w:rPr>
            </w:pPr>
            <w:r w:rsidRPr="00B2755A">
              <w:rPr>
                <w:rFonts w:ascii="GHEA Grapalat" w:hAnsi="GHEA Grapalat" w:cs="Sylfaen"/>
                <w:noProof/>
                <w:lang w:val="hy-AM"/>
              </w:rPr>
              <w:t>Ընդունվել է ի գիտություն:</w:t>
            </w:r>
          </w:p>
        </w:tc>
        <w:tc>
          <w:tcPr>
            <w:tcW w:w="4537" w:type="dxa"/>
          </w:tcPr>
          <w:p w:rsidR="00F32A62" w:rsidRPr="00B2755A" w:rsidRDefault="00F32A62" w:rsidP="00745027">
            <w:pPr>
              <w:spacing w:line="276" w:lineRule="auto"/>
              <w:rPr>
                <w:rFonts w:ascii="GHEA Grapalat" w:hAnsi="GHEA Grapalat" w:cs="Sylfaen"/>
                <w:noProof/>
                <w:lang w:val="hy-AM"/>
              </w:rPr>
            </w:pPr>
          </w:p>
        </w:tc>
      </w:tr>
      <w:tr w:rsidR="00F32A62" w:rsidRPr="00B2755A" w:rsidTr="00745027">
        <w:tc>
          <w:tcPr>
            <w:tcW w:w="279" w:type="dxa"/>
          </w:tcPr>
          <w:p w:rsidR="00F32A62" w:rsidRPr="00B2755A" w:rsidRDefault="00F32A62" w:rsidP="00745027">
            <w:pPr>
              <w:spacing w:line="276" w:lineRule="auto"/>
              <w:rPr>
                <w:rFonts w:ascii="GHEA Grapalat" w:hAnsi="GHEA Grapalat"/>
                <w:noProof/>
                <w:lang w:val="hy-AM"/>
              </w:rPr>
            </w:pPr>
            <w:r w:rsidRPr="00B2755A">
              <w:rPr>
                <w:rFonts w:ascii="GHEA Grapalat" w:hAnsi="GHEA Grapalat"/>
                <w:noProof/>
                <w:lang w:val="hy-AM"/>
              </w:rPr>
              <w:t>3</w:t>
            </w:r>
          </w:p>
        </w:tc>
        <w:tc>
          <w:tcPr>
            <w:tcW w:w="2557" w:type="dxa"/>
          </w:tcPr>
          <w:p w:rsidR="00F32A62" w:rsidRPr="00B2755A" w:rsidRDefault="00F32A62" w:rsidP="00745027">
            <w:pPr>
              <w:spacing w:line="276" w:lineRule="auto"/>
              <w:rPr>
                <w:rFonts w:ascii="GHEA Grapalat" w:hAnsi="GHEA Grapalat" w:cs="Sylfaen"/>
                <w:noProof/>
                <w:lang w:val="hy-AM"/>
              </w:rPr>
            </w:pPr>
            <w:r w:rsidRPr="00B2755A">
              <w:rPr>
                <w:rFonts w:ascii="GHEA Grapalat" w:hAnsi="GHEA Grapalat" w:cs="Sylfaen"/>
                <w:noProof/>
                <w:lang w:val="hy-AM"/>
              </w:rPr>
              <w:t>Էկոնոմիկայի նախարարություն</w:t>
            </w:r>
          </w:p>
        </w:tc>
        <w:tc>
          <w:tcPr>
            <w:tcW w:w="5811" w:type="dxa"/>
          </w:tcPr>
          <w:p w:rsidR="00F32A62" w:rsidRPr="00B2755A" w:rsidRDefault="00F32A62" w:rsidP="00745027">
            <w:pPr>
              <w:spacing w:line="276" w:lineRule="auto"/>
              <w:rPr>
                <w:rFonts w:ascii="GHEA Grapalat" w:hAnsi="GHEA Grapalat" w:cs="Sylfaen"/>
                <w:noProof/>
                <w:lang w:val="hy-AM"/>
              </w:rPr>
            </w:pPr>
            <w:r>
              <w:rPr>
                <w:rFonts w:ascii="GHEA Grapalat" w:hAnsi="GHEA Grapalat"/>
                <w:lang w:val="hy-AM"/>
              </w:rPr>
              <w:t>Առաջարկություններ և առարկություններ չկան</w:t>
            </w:r>
            <w:r w:rsidRPr="00B2755A">
              <w:rPr>
                <w:rFonts w:ascii="GHEA Grapalat" w:hAnsi="GHEA Grapalat" w:cs="Sylfaen"/>
                <w:noProof/>
                <w:lang w:val="hy-AM"/>
              </w:rPr>
              <w:t>:</w:t>
            </w:r>
          </w:p>
        </w:tc>
        <w:tc>
          <w:tcPr>
            <w:tcW w:w="3119" w:type="dxa"/>
          </w:tcPr>
          <w:p w:rsidR="00F32A62" w:rsidRPr="00B2755A" w:rsidRDefault="00F32A62" w:rsidP="00745027">
            <w:pPr>
              <w:spacing w:line="276" w:lineRule="auto"/>
              <w:rPr>
                <w:rFonts w:ascii="GHEA Grapalat" w:hAnsi="GHEA Grapalat" w:cs="Sylfaen"/>
                <w:noProof/>
                <w:color w:val="FF0000"/>
                <w:lang w:val="hy-AM"/>
              </w:rPr>
            </w:pPr>
            <w:r w:rsidRPr="00B2755A">
              <w:rPr>
                <w:rFonts w:ascii="GHEA Grapalat" w:hAnsi="GHEA Grapalat" w:cs="Sylfaen"/>
                <w:noProof/>
                <w:lang w:val="hy-AM"/>
              </w:rPr>
              <w:t>Ընդունվել է ի գիտություն:</w:t>
            </w:r>
          </w:p>
        </w:tc>
        <w:tc>
          <w:tcPr>
            <w:tcW w:w="4537" w:type="dxa"/>
          </w:tcPr>
          <w:p w:rsidR="00F32A62" w:rsidRPr="00B2755A" w:rsidRDefault="00F32A62" w:rsidP="00745027">
            <w:pPr>
              <w:spacing w:line="276" w:lineRule="auto"/>
              <w:rPr>
                <w:rFonts w:ascii="GHEA Grapalat" w:hAnsi="GHEA Grapalat" w:cs="Sylfaen"/>
                <w:noProof/>
                <w:lang w:val="hy-AM"/>
              </w:rPr>
            </w:pPr>
          </w:p>
        </w:tc>
      </w:tr>
      <w:tr w:rsidR="00F32A62" w:rsidRPr="00B2755A" w:rsidTr="00745027">
        <w:tc>
          <w:tcPr>
            <w:tcW w:w="279" w:type="dxa"/>
          </w:tcPr>
          <w:p w:rsidR="00F32A62" w:rsidRPr="00B2755A" w:rsidRDefault="00F32A62" w:rsidP="00745027">
            <w:pPr>
              <w:spacing w:line="276" w:lineRule="auto"/>
              <w:rPr>
                <w:rFonts w:ascii="GHEA Grapalat" w:hAnsi="GHEA Grapalat"/>
                <w:noProof/>
                <w:lang w:val="hy-AM"/>
              </w:rPr>
            </w:pPr>
            <w:r w:rsidRPr="00B2755A">
              <w:rPr>
                <w:rFonts w:ascii="GHEA Grapalat" w:hAnsi="GHEA Grapalat"/>
                <w:noProof/>
                <w:lang w:val="hy-AM"/>
              </w:rPr>
              <w:t>4</w:t>
            </w:r>
          </w:p>
        </w:tc>
        <w:tc>
          <w:tcPr>
            <w:tcW w:w="2557" w:type="dxa"/>
          </w:tcPr>
          <w:p w:rsidR="00F32A62" w:rsidRPr="00B2755A" w:rsidRDefault="00F32A62" w:rsidP="00745027">
            <w:pPr>
              <w:spacing w:line="276" w:lineRule="auto"/>
              <w:rPr>
                <w:rFonts w:ascii="GHEA Grapalat" w:hAnsi="GHEA Grapalat" w:cs="Sylfaen"/>
                <w:noProof/>
                <w:lang w:val="hy-AM"/>
              </w:rPr>
            </w:pPr>
            <w:r w:rsidRPr="00B2755A">
              <w:rPr>
                <w:rFonts w:ascii="GHEA Grapalat" w:hAnsi="GHEA Grapalat" w:cs="Sylfaen"/>
                <w:noProof/>
                <w:lang w:val="hy-AM"/>
              </w:rPr>
              <w:t>Ֆինանսների նախարարություն</w:t>
            </w:r>
          </w:p>
        </w:tc>
        <w:tc>
          <w:tcPr>
            <w:tcW w:w="5811" w:type="dxa"/>
          </w:tcPr>
          <w:p w:rsidR="00F32A62" w:rsidRPr="00B2755A" w:rsidRDefault="00F32A62" w:rsidP="00745027">
            <w:pPr>
              <w:spacing w:line="276" w:lineRule="auto"/>
              <w:jc w:val="both"/>
              <w:rPr>
                <w:rFonts w:ascii="GHEA Grapalat" w:hAnsi="GHEA Grapalat" w:cs="Sylfaen"/>
                <w:noProof/>
                <w:lang w:val="hy-AM"/>
              </w:rPr>
            </w:pPr>
            <w:r w:rsidRPr="00B2755A">
              <w:rPr>
                <w:rFonts w:ascii="GHEA Grapalat" w:hAnsi="GHEA Grapalat" w:cs="Sylfaen"/>
                <w:noProof/>
                <w:lang w:val="hy-AM"/>
              </w:rPr>
              <w:t>Դիտողություններ և առաջարկություններ չկան:</w:t>
            </w:r>
          </w:p>
        </w:tc>
        <w:tc>
          <w:tcPr>
            <w:tcW w:w="3119" w:type="dxa"/>
          </w:tcPr>
          <w:p w:rsidR="00F32A62" w:rsidRPr="00B2755A" w:rsidRDefault="00F32A62" w:rsidP="00745027">
            <w:pPr>
              <w:spacing w:line="276" w:lineRule="auto"/>
              <w:rPr>
                <w:rFonts w:ascii="GHEA Grapalat" w:hAnsi="GHEA Grapalat" w:cs="Sylfaen"/>
                <w:noProof/>
                <w:lang w:val="hy-AM"/>
              </w:rPr>
            </w:pPr>
            <w:r w:rsidRPr="00B2755A">
              <w:rPr>
                <w:rFonts w:ascii="GHEA Grapalat" w:hAnsi="GHEA Grapalat" w:cs="Sylfaen"/>
                <w:noProof/>
                <w:lang w:val="hy-AM"/>
              </w:rPr>
              <w:t>Ընդունվել է ի գիտություն:</w:t>
            </w:r>
          </w:p>
        </w:tc>
        <w:tc>
          <w:tcPr>
            <w:tcW w:w="4537" w:type="dxa"/>
          </w:tcPr>
          <w:p w:rsidR="00F32A62" w:rsidRPr="00B2755A" w:rsidRDefault="00F32A62" w:rsidP="00745027">
            <w:pPr>
              <w:spacing w:line="276" w:lineRule="auto"/>
              <w:rPr>
                <w:rFonts w:ascii="GHEA Grapalat" w:hAnsi="GHEA Grapalat" w:cs="Sylfaen"/>
                <w:noProof/>
                <w:lang w:val="hy-AM"/>
              </w:rPr>
            </w:pPr>
          </w:p>
        </w:tc>
      </w:tr>
      <w:tr w:rsidR="00F32A62" w:rsidRPr="00A2521E" w:rsidTr="00745027">
        <w:tc>
          <w:tcPr>
            <w:tcW w:w="279" w:type="dxa"/>
          </w:tcPr>
          <w:p w:rsidR="00F32A62" w:rsidRPr="00204275" w:rsidRDefault="00204275" w:rsidP="00745027">
            <w:pPr>
              <w:spacing w:line="276" w:lineRule="auto"/>
              <w:rPr>
                <w:rFonts w:ascii="GHEA Grapalat" w:hAnsi="GHEA Grapalat"/>
                <w:noProof/>
                <w:lang w:val="en-US"/>
              </w:rPr>
            </w:pPr>
            <w:r>
              <w:rPr>
                <w:rFonts w:ascii="GHEA Grapalat" w:hAnsi="GHEA Grapalat"/>
                <w:noProof/>
                <w:lang w:val="en-US"/>
              </w:rPr>
              <w:t>5</w:t>
            </w:r>
          </w:p>
        </w:tc>
        <w:tc>
          <w:tcPr>
            <w:tcW w:w="2557" w:type="dxa"/>
          </w:tcPr>
          <w:p w:rsidR="00F32A62" w:rsidRPr="00B2755A" w:rsidRDefault="00F32A62" w:rsidP="00745027">
            <w:pPr>
              <w:spacing w:line="276" w:lineRule="auto"/>
              <w:rPr>
                <w:rFonts w:ascii="GHEA Grapalat" w:hAnsi="GHEA Grapalat" w:cs="Sylfaen"/>
                <w:noProof/>
                <w:lang w:val="hy-AM"/>
              </w:rPr>
            </w:pPr>
            <w:r>
              <w:rPr>
                <w:rFonts w:ascii="GHEA Grapalat" w:hAnsi="GHEA Grapalat" w:cs="Sylfaen"/>
                <w:noProof/>
                <w:lang w:val="hy-AM"/>
              </w:rPr>
              <w:t>Արդրադատության նախարարություն</w:t>
            </w:r>
          </w:p>
        </w:tc>
        <w:tc>
          <w:tcPr>
            <w:tcW w:w="5811" w:type="dxa"/>
          </w:tcPr>
          <w:p w:rsidR="00F32A62" w:rsidRDefault="00F32A62" w:rsidP="00745027">
            <w:pPr>
              <w:spacing w:line="276" w:lineRule="auto"/>
              <w:jc w:val="both"/>
              <w:rPr>
                <w:rFonts w:ascii="GHEA Grapalat" w:hAnsi="GHEA Grapalat" w:cs="Sylfaen"/>
                <w:noProof/>
                <w:lang w:val="hy-AM"/>
              </w:rPr>
            </w:pPr>
            <w:r w:rsidRPr="00E6194C">
              <w:rPr>
                <w:rFonts w:ascii="GHEA Grapalat" w:hAnsi="GHEA Grapalat" w:cs="Sylfaen"/>
                <w:noProof/>
                <w:lang w:val="hy-AM"/>
              </w:rPr>
              <w:t>Անհրաժեշտ է համարակալել բոլոր հավելվածները, իսկ նախագծում նախատեսել համապատասխան հղումներ այդ հավելվածներին՝ հաշվի առնելով «Նորմատիվ իրավական ակտերի մասին» օրենքի 13-րդ հոդվածի 9-րդ մասի պահանջները։</w:t>
            </w: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F32A62" w:rsidRDefault="00F32A62" w:rsidP="00745027">
            <w:pPr>
              <w:spacing w:line="276" w:lineRule="auto"/>
              <w:jc w:val="both"/>
              <w:rPr>
                <w:rFonts w:ascii="GHEA Grapalat" w:hAnsi="GHEA Grapalat" w:cs="Sylfaen"/>
                <w:noProof/>
                <w:lang w:val="hy-AM"/>
              </w:rPr>
            </w:pPr>
          </w:p>
          <w:p w:rsidR="00204275" w:rsidRDefault="00204275" w:rsidP="00745027">
            <w:pPr>
              <w:spacing w:line="276" w:lineRule="auto"/>
              <w:jc w:val="both"/>
              <w:rPr>
                <w:rFonts w:ascii="GHEA Grapalat" w:hAnsi="GHEA Grapalat" w:cs="Sylfaen"/>
                <w:noProof/>
                <w:lang w:val="hy-AM"/>
              </w:rPr>
            </w:pPr>
          </w:p>
          <w:p w:rsidR="00F32A62" w:rsidRPr="00E6194C" w:rsidRDefault="00F32A62" w:rsidP="00745027">
            <w:pPr>
              <w:spacing w:line="276" w:lineRule="auto"/>
              <w:jc w:val="both"/>
              <w:rPr>
                <w:rFonts w:ascii="GHEA Grapalat" w:hAnsi="GHEA Grapalat" w:cs="Sylfaen"/>
                <w:noProof/>
                <w:lang w:val="hy-AM"/>
              </w:rPr>
            </w:pPr>
            <w:r w:rsidRPr="00E6194C">
              <w:rPr>
                <w:rFonts w:ascii="GHEA Grapalat" w:hAnsi="GHEA Grapalat" w:cs="Sylfaen"/>
                <w:noProof/>
                <w:lang w:val="hy-AM"/>
              </w:rPr>
              <w:t>Միաժամանակ առաջարկում ենք յուրաքանչյուր նոր ստուգա</w:t>
            </w:r>
            <w:r>
              <w:rPr>
                <w:rFonts w:ascii="GHEA Grapalat" w:hAnsi="GHEA Grapalat" w:cs="Sylfaen"/>
                <w:noProof/>
                <w:lang w:val="hy-AM"/>
              </w:rPr>
              <w:t>չափ</w:t>
            </w:r>
            <w:r w:rsidRPr="00E6194C">
              <w:rPr>
                <w:rFonts w:ascii="GHEA Grapalat" w:hAnsi="GHEA Grapalat" w:cs="Sylfaen"/>
                <w:noProof/>
                <w:lang w:val="hy-AM"/>
              </w:rPr>
              <w:t xml:space="preserve"> հաստատելու դեպքում փոփոխություններ կատարել նաև նույն հարաբերությունները կարգավորող գործող </w:t>
            </w:r>
            <w:r w:rsidRPr="00E6194C">
              <w:rPr>
                <w:rFonts w:ascii="GHEA Grapalat" w:hAnsi="GHEA Grapalat" w:cs="Sylfaen"/>
                <w:noProof/>
                <w:lang w:val="hy-AM"/>
              </w:rPr>
              <w:lastRenderedPageBreak/>
              <w:t>իրավական ակտերում՝ ուժը կորցրած ճանաչելով տվյալ ստուգաչափը հաստատող հավելվածը:</w:t>
            </w:r>
          </w:p>
          <w:p w:rsidR="00F32A62" w:rsidRPr="00B2755A" w:rsidRDefault="00F32A62" w:rsidP="00745027">
            <w:pPr>
              <w:spacing w:line="276" w:lineRule="auto"/>
              <w:jc w:val="both"/>
              <w:rPr>
                <w:rFonts w:ascii="GHEA Grapalat" w:hAnsi="GHEA Grapalat" w:cs="Sylfaen"/>
                <w:noProof/>
                <w:lang w:val="hy-AM"/>
              </w:rPr>
            </w:pPr>
          </w:p>
        </w:tc>
        <w:tc>
          <w:tcPr>
            <w:tcW w:w="3119" w:type="dxa"/>
          </w:tcPr>
          <w:p w:rsidR="00F32A62" w:rsidRDefault="00F32A62" w:rsidP="00745027">
            <w:pPr>
              <w:spacing w:line="276" w:lineRule="auto"/>
              <w:rPr>
                <w:rFonts w:ascii="GHEA Grapalat" w:hAnsi="GHEA Grapalat" w:cs="Sylfaen"/>
                <w:noProof/>
                <w:lang w:val="hy-AM"/>
              </w:rPr>
            </w:pPr>
            <w:r>
              <w:rPr>
                <w:rFonts w:ascii="GHEA Grapalat" w:hAnsi="GHEA Grapalat" w:cs="Sylfaen"/>
                <w:noProof/>
                <w:lang w:val="hy-AM"/>
              </w:rPr>
              <w:lastRenderedPageBreak/>
              <w:t>Ընդունվել է մասամբ</w:t>
            </w: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F32A62" w:rsidRDefault="00F32A62" w:rsidP="00745027">
            <w:pPr>
              <w:spacing w:line="276" w:lineRule="auto"/>
              <w:rPr>
                <w:rFonts w:ascii="GHEA Grapalat" w:hAnsi="GHEA Grapalat" w:cs="Sylfaen"/>
                <w:noProof/>
                <w:lang w:val="hy-AM"/>
              </w:rPr>
            </w:pPr>
          </w:p>
          <w:p w:rsidR="00204275" w:rsidRDefault="00204275" w:rsidP="00745027">
            <w:pPr>
              <w:spacing w:line="276" w:lineRule="auto"/>
              <w:rPr>
                <w:rFonts w:ascii="GHEA Grapalat" w:hAnsi="GHEA Grapalat" w:cs="Sylfaen"/>
                <w:noProof/>
                <w:lang w:val="hy-AM"/>
              </w:rPr>
            </w:pPr>
          </w:p>
          <w:p w:rsidR="00204275" w:rsidRDefault="00204275" w:rsidP="00745027">
            <w:pPr>
              <w:spacing w:line="276" w:lineRule="auto"/>
              <w:rPr>
                <w:rFonts w:ascii="GHEA Grapalat" w:hAnsi="GHEA Grapalat" w:cs="Sylfaen"/>
                <w:noProof/>
                <w:lang w:val="hy-AM"/>
              </w:rPr>
            </w:pPr>
          </w:p>
          <w:p w:rsidR="00F32A62" w:rsidRPr="00204275" w:rsidRDefault="00204275" w:rsidP="00745027">
            <w:pPr>
              <w:spacing w:line="276" w:lineRule="auto"/>
              <w:rPr>
                <w:rFonts w:ascii="GHEA Grapalat" w:hAnsi="GHEA Grapalat" w:cs="Sylfaen"/>
                <w:noProof/>
                <w:lang w:val="hy-AM"/>
              </w:rPr>
            </w:pPr>
            <w:r>
              <w:rPr>
                <w:rFonts w:ascii="GHEA Grapalat" w:hAnsi="GHEA Grapalat" w:cs="Sylfaen"/>
                <w:noProof/>
                <w:lang w:val="hy-AM"/>
              </w:rPr>
              <w:t>Ընդունվել է ի գիտություն</w:t>
            </w:r>
          </w:p>
        </w:tc>
        <w:tc>
          <w:tcPr>
            <w:tcW w:w="4537" w:type="dxa"/>
          </w:tcPr>
          <w:p w:rsidR="00F32A62" w:rsidRDefault="00F32A62" w:rsidP="00745027">
            <w:pPr>
              <w:spacing w:line="276" w:lineRule="auto"/>
              <w:rPr>
                <w:rFonts w:ascii="GHEA Grapalat" w:hAnsi="GHEA Grapalat" w:cs="Sylfaen"/>
                <w:noProof/>
                <w:lang w:val="hy-AM"/>
              </w:rPr>
            </w:pPr>
            <w:r>
              <w:rPr>
                <w:rFonts w:ascii="GHEA Grapalat" w:hAnsi="GHEA Grapalat" w:cs="Sylfaen"/>
                <w:noProof/>
                <w:lang w:val="hy-AM"/>
              </w:rPr>
              <w:t>Բոլոր ստուգաթերթերը և հավելվածները համարակալվել են, սակայն նախագծով չի նախատեսվում յուրաքանչյուր ստուգաթերթ հաստատել առանձին հավելվածի ձևով, այլ յուրաքանչյուր ստուգաթերթ խմբավորել իր ոլորտին համապատասխան մեկ հավելվածում։ Այս մոտեցումը որդեգրվել է՝ հաշվի առնելով ոլորտի ընդարձակությունը և հետագայում միևնույն ոլորտում նոր ստուգաթերթեր նախատեսելու հնարավորությունը։</w:t>
            </w:r>
          </w:p>
          <w:p w:rsidR="00204275" w:rsidRDefault="00204275" w:rsidP="00745027">
            <w:pPr>
              <w:spacing w:line="276" w:lineRule="auto"/>
              <w:rPr>
                <w:rFonts w:ascii="GHEA Grapalat" w:hAnsi="GHEA Grapalat" w:cs="Sylfaen"/>
                <w:noProof/>
                <w:lang w:val="hy-AM"/>
              </w:rPr>
            </w:pPr>
          </w:p>
          <w:p w:rsidR="00F32A62" w:rsidRPr="00B2755A" w:rsidRDefault="00F32A62" w:rsidP="00745027">
            <w:pPr>
              <w:spacing w:line="276" w:lineRule="auto"/>
              <w:rPr>
                <w:rFonts w:ascii="GHEA Grapalat" w:hAnsi="GHEA Grapalat" w:cs="Sylfaen"/>
                <w:noProof/>
                <w:lang w:val="hy-AM"/>
              </w:rPr>
            </w:pPr>
            <w:r>
              <w:rPr>
                <w:rFonts w:ascii="GHEA Grapalat" w:hAnsi="GHEA Grapalat" w:cs="Sylfaen"/>
                <w:noProof/>
                <w:lang w:val="hy-AM"/>
              </w:rPr>
              <w:t xml:space="preserve">Առողջապահության նախարարության կազմում ներկայում չի գործում առողջապահական տեսչություն </w:t>
            </w:r>
            <w:r w:rsidR="00F953DD">
              <w:rPr>
                <w:rFonts w:ascii="GHEA Grapalat" w:hAnsi="GHEA Grapalat" w:cs="Sylfaen"/>
                <w:noProof/>
                <w:lang w:val="hy-AM"/>
              </w:rPr>
              <w:t xml:space="preserve">և համապատասխան ստուգաթերթերը </w:t>
            </w:r>
            <w:r w:rsidR="00204275">
              <w:rPr>
                <w:rFonts w:ascii="GHEA Grapalat" w:hAnsi="GHEA Grapalat" w:cs="Sylfaen"/>
                <w:noProof/>
                <w:lang w:val="hy-AM"/>
              </w:rPr>
              <w:t>չեն կարող կիրառվել</w:t>
            </w:r>
            <w:r w:rsidR="00F953DD">
              <w:rPr>
                <w:rFonts w:ascii="GHEA Grapalat" w:hAnsi="GHEA Grapalat" w:cs="Sylfaen"/>
                <w:noProof/>
                <w:lang w:val="hy-AM"/>
              </w:rPr>
              <w:t>, ուստի դրանք</w:t>
            </w:r>
            <w:r>
              <w:rPr>
                <w:rFonts w:ascii="GHEA Grapalat" w:hAnsi="GHEA Grapalat" w:cs="Sylfaen"/>
                <w:noProof/>
                <w:lang w:val="hy-AM"/>
              </w:rPr>
              <w:t xml:space="preserve"> </w:t>
            </w:r>
            <w:r>
              <w:rPr>
                <w:rFonts w:ascii="GHEA Grapalat" w:hAnsi="GHEA Grapalat" w:cs="Sylfaen"/>
                <w:noProof/>
                <w:lang w:val="hy-AM"/>
              </w:rPr>
              <w:lastRenderedPageBreak/>
              <w:t>ուժը կորցրած ճանաչելու հրատապությունը բացակայում է</w:t>
            </w:r>
            <w:bookmarkStart w:id="1" w:name="_Hlk37410469"/>
            <w:r w:rsidR="00204275">
              <w:rPr>
                <w:rFonts w:ascii="GHEA Grapalat" w:hAnsi="GHEA Grapalat" w:cs="Sylfaen"/>
                <w:noProof/>
                <w:lang w:val="hy-AM"/>
              </w:rPr>
              <w:t xml:space="preserve">։ </w:t>
            </w:r>
            <w:r w:rsidRPr="00B55C0D">
              <w:rPr>
                <w:rFonts w:ascii="GHEA Grapalat" w:hAnsi="GHEA Grapalat" w:cs="Sylfaen"/>
                <w:noProof/>
                <w:lang w:val="hy-AM"/>
              </w:rPr>
              <w:t>Հայաստանի Հանրապետության կառավարության 2013 թվականի ապրիլի 4-ի N 349-Ն և Հայաստանի Հանրապետության կառավարության 2013 թվականի հուլիսի 4-ի N 724-Ն որոշումներն</w:t>
            </w:r>
            <w:r>
              <w:rPr>
                <w:rFonts w:ascii="GHEA Grapalat" w:hAnsi="GHEA Grapalat" w:cs="Sylfaen"/>
                <w:noProof/>
                <w:lang w:val="hy-AM"/>
              </w:rPr>
              <w:t xml:space="preserve"> ամբողջապես</w:t>
            </w:r>
            <w:r w:rsidRPr="00B55C0D">
              <w:rPr>
                <w:rFonts w:ascii="GHEA Grapalat" w:hAnsi="GHEA Grapalat" w:cs="Sylfaen"/>
                <w:noProof/>
                <w:lang w:val="hy-AM"/>
              </w:rPr>
              <w:t xml:space="preserve"> ուժը կորցրած ճանաչելու մասին դրույթը</w:t>
            </w:r>
            <w:r>
              <w:rPr>
                <w:rFonts w:ascii="GHEA Grapalat" w:hAnsi="GHEA Grapalat" w:cs="Sylfaen"/>
                <w:noProof/>
                <w:lang w:val="hy-AM"/>
              </w:rPr>
              <w:t xml:space="preserve"> </w:t>
            </w:r>
            <w:r w:rsidRPr="00B55C0D">
              <w:rPr>
                <w:rFonts w:ascii="GHEA Grapalat" w:hAnsi="GHEA Grapalat" w:cs="Sylfaen"/>
                <w:noProof/>
                <w:lang w:val="hy-AM"/>
              </w:rPr>
              <w:t>կսահմանվի Առողջապահական և աշխատանքի տեսչական մարմնի ստուգաթերթերը հաստատելու մասին որոշման մեջ վերջին լրացումը կատարելու վերաբերյալ որոշմամբ։</w:t>
            </w:r>
            <w:bookmarkEnd w:id="1"/>
          </w:p>
        </w:tc>
      </w:tr>
      <w:tr w:rsidR="00F32A62" w:rsidRPr="00A2521E" w:rsidTr="00745027">
        <w:trPr>
          <w:trHeight w:val="3611"/>
        </w:trPr>
        <w:tc>
          <w:tcPr>
            <w:tcW w:w="279" w:type="dxa"/>
            <w:tcBorders>
              <w:top w:val="single" w:sz="4" w:space="0" w:color="auto"/>
              <w:bottom w:val="single" w:sz="4" w:space="0" w:color="auto"/>
            </w:tcBorders>
          </w:tcPr>
          <w:p w:rsidR="00F32A62" w:rsidRPr="008D1805" w:rsidRDefault="008D1805" w:rsidP="00745027">
            <w:pPr>
              <w:spacing w:line="276" w:lineRule="auto"/>
              <w:rPr>
                <w:rFonts w:ascii="GHEA Grapalat" w:hAnsi="GHEA Grapalat"/>
                <w:noProof/>
              </w:rPr>
            </w:pPr>
            <w:r>
              <w:rPr>
                <w:rFonts w:ascii="GHEA Grapalat" w:hAnsi="GHEA Grapalat"/>
                <w:noProof/>
              </w:rPr>
              <w:lastRenderedPageBreak/>
              <w:t>6</w:t>
            </w:r>
          </w:p>
        </w:tc>
        <w:tc>
          <w:tcPr>
            <w:tcW w:w="2557" w:type="dxa"/>
          </w:tcPr>
          <w:p w:rsidR="00F32A62" w:rsidRPr="00B2755A" w:rsidRDefault="00F32A62" w:rsidP="00745027">
            <w:pPr>
              <w:pStyle w:val="NoSpacing"/>
              <w:spacing w:line="276" w:lineRule="auto"/>
              <w:rPr>
                <w:rFonts w:ascii="GHEA Grapalat" w:eastAsia="Times New Roman" w:hAnsi="GHEA Grapalat"/>
                <w:noProof/>
                <w:sz w:val="24"/>
                <w:szCs w:val="24"/>
                <w:lang w:val="hy-AM" w:eastAsia="ru-RU"/>
              </w:rPr>
            </w:pPr>
            <w:r w:rsidRPr="00B2755A">
              <w:rPr>
                <w:rFonts w:ascii="GHEA Grapalat" w:eastAsia="Times New Roman" w:hAnsi="GHEA Grapalat"/>
                <w:noProof/>
                <w:sz w:val="24"/>
                <w:szCs w:val="24"/>
                <w:lang w:val="hy-AM" w:eastAsia="ru-RU"/>
              </w:rPr>
              <w:t xml:space="preserve">Իրավական ակտերի նախագծերի հրապարակման միասնական կայք </w:t>
            </w:r>
            <w:hyperlink r:id="rId11" w:history="1">
              <w:r w:rsidRPr="00B2755A">
                <w:rPr>
                  <w:rStyle w:val="Hyperlink"/>
                  <w:rFonts w:ascii="GHEA Grapalat" w:eastAsia="Times New Roman" w:hAnsi="GHEA Grapalat"/>
                  <w:noProof/>
                  <w:sz w:val="24"/>
                  <w:szCs w:val="24"/>
                  <w:lang w:val="hy-AM" w:eastAsia="ru-RU"/>
                </w:rPr>
                <w:t>www.e-draft.am</w:t>
              </w:r>
            </w:hyperlink>
          </w:p>
          <w:p w:rsidR="00F32A62" w:rsidRPr="00B2755A" w:rsidRDefault="00F32A62" w:rsidP="00745027">
            <w:pPr>
              <w:spacing w:line="276" w:lineRule="auto"/>
              <w:rPr>
                <w:rFonts w:ascii="GHEA Grapalat" w:hAnsi="GHEA Grapalat"/>
                <w:noProof/>
                <w:lang w:val="hy-AM"/>
              </w:rPr>
            </w:pPr>
            <w:r w:rsidRPr="00C94875">
              <w:rPr>
                <w:rFonts w:ascii="GHEA Grapalat" w:hAnsi="GHEA Grapalat"/>
                <w:noProof/>
                <w:lang w:val="hy-AM"/>
              </w:rPr>
              <w:t>&lt;&lt;ԳեոՊրոՄայնինգ Գոլդ&gt;&gt; ՍՊԸ</w:t>
            </w:r>
            <w:r w:rsidRPr="00C94875">
              <w:rPr>
                <w:rFonts w:ascii="GHEA Grapalat" w:hAnsi="GHEA Grapalat"/>
                <w:noProof/>
                <w:lang w:val="hy-AM"/>
              </w:rPr>
              <w:br/>
              <w:t>27.02.2020 16:00:15</w:t>
            </w:r>
          </w:p>
        </w:tc>
        <w:tc>
          <w:tcPr>
            <w:tcW w:w="5811" w:type="dxa"/>
          </w:tcPr>
          <w:p w:rsidR="00F32A62" w:rsidRPr="00C94875" w:rsidRDefault="00F32A62" w:rsidP="00745027">
            <w:pPr>
              <w:tabs>
                <w:tab w:val="left" w:pos="5921"/>
              </w:tabs>
              <w:spacing w:line="276" w:lineRule="auto"/>
              <w:jc w:val="both"/>
              <w:rPr>
                <w:rFonts w:ascii="GHEA Grapalat" w:hAnsi="GHEA Grapalat"/>
                <w:noProof/>
                <w:lang w:val="hy-AM"/>
              </w:rPr>
            </w:pPr>
            <w:r w:rsidRPr="00C94875">
              <w:rPr>
                <w:rFonts w:ascii="GHEA Grapalat" w:hAnsi="GHEA Grapalat"/>
                <w:noProof/>
                <w:lang w:val="hy-AM"/>
              </w:rPr>
              <w:t>Նախագծի 4 հավելվածին առնչվող ստուգաթերթերը բացակայում են: Խնդրում եմ տեղադրեք:</w:t>
            </w:r>
          </w:p>
        </w:tc>
        <w:tc>
          <w:tcPr>
            <w:tcW w:w="3119" w:type="dxa"/>
          </w:tcPr>
          <w:p w:rsidR="00F32A62" w:rsidRPr="00C94875" w:rsidRDefault="00204275" w:rsidP="00745027">
            <w:pPr>
              <w:spacing w:line="276" w:lineRule="auto"/>
              <w:jc w:val="both"/>
              <w:rPr>
                <w:rFonts w:ascii="GHEA Grapalat" w:hAnsi="GHEA Grapalat" w:cs="Sylfaen"/>
                <w:noProof/>
                <w:lang w:val="hy-AM"/>
              </w:rPr>
            </w:pPr>
            <w:r>
              <w:rPr>
                <w:rFonts w:ascii="GHEA Grapalat" w:hAnsi="GHEA Grapalat" w:cs="Sylfaen"/>
                <w:noProof/>
                <w:lang w:val="hy-AM"/>
              </w:rPr>
              <w:t>Ընդունվել է ի գիտություն</w:t>
            </w:r>
          </w:p>
        </w:tc>
        <w:tc>
          <w:tcPr>
            <w:tcW w:w="4537" w:type="dxa"/>
          </w:tcPr>
          <w:p w:rsidR="00F32A62" w:rsidRDefault="00C9105D" w:rsidP="00745027">
            <w:pPr>
              <w:spacing w:line="276" w:lineRule="auto"/>
              <w:jc w:val="both"/>
              <w:rPr>
                <w:rFonts w:ascii="GHEA Grapalat" w:hAnsi="GHEA Grapalat" w:cs="Sylfaen"/>
                <w:noProof/>
                <w:lang w:val="hy-AM"/>
              </w:rPr>
            </w:pPr>
            <w:r w:rsidRPr="00C9105D">
              <w:rPr>
                <w:rFonts w:ascii="GHEA Grapalat" w:hAnsi="GHEA Grapalat" w:cs="Sylfaen"/>
                <w:noProof/>
                <w:lang w:val="hy-AM"/>
              </w:rPr>
              <w:t>Ստուգաթերթերը ն</w:t>
            </w:r>
            <w:r w:rsidR="00204275" w:rsidRPr="00C9105D">
              <w:rPr>
                <w:rFonts w:ascii="GHEA Grapalat" w:hAnsi="GHEA Grapalat" w:cs="Sylfaen"/>
                <w:noProof/>
                <w:lang w:val="hy-AM"/>
              </w:rPr>
              <w:t>երկայացվել են</w:t>
            </w:r>
            <w:r w:rsidRPr="00C9105D">
              <w:rPr>
                <w:rFonts w:ascii="GHEA Grapalat" w:hAnsi="GHEA Grapalat" w:cs="Sylfaen"/>
                <w:noProof/>
                <w:lang w:val="hy-AM"/>
              </w:rPr>
              <w:t xml:space="preserve"> հանրային քննարկման</w:t>
            </w:r>
            <w:r w:rsidR="00204275" w:rsidRPr="00C9105D">
              <w:rPr>
                <w:rFonts w:ascii="GHEA Grapalat" w:hAnsi="GHEA Grapalat" w:cs="Sylfaen"/>
                <w:noProof/>
                <w:lang w:val="hy-AM"/>
              </w:rPr>
              <w:t xml:space="preserve"> երկու փուլով</w:t>
            </w:r>
            <w:r w:rsidR="00204275">
              <w:rPr>
                <w:rFonts w:ascii="GHEA Grapalat" w:hAnsi="GHEA Grapalat" w:cs="Sylfaen"/>
                <w:noProof/>
                <w:lang w:val="hy-AM"/>
              </w:rPr>
              <w:t>։</w:t>
            </w:r>
            <w:r>
              <w:rPr>
                <w:rFonts w:ascii="GHEA Grapalat" w:hAnsi="GHEA Grapalat" w:cs="Sylfaen"/>
                <w:noProof/>
                <w:lang w:val="hy-AM"/>
              </w:rPr>
              <w:t xml:space="preserve"> </w:t>
            </w:r>
            <w:r w:rsidR="00F32A62" w:rsidRPr="00C94875">
              <w:rPr>
                <w:rFonts w:ascii="GHEA Grapalat" w:hAnsi="GHEA Grapalat" w:cs="Sylfaen"/>
                <w:noProof/>
                <w:lang w:val="hy-AM"/>
              </w:rPr>
              <w:t>Հանրային քննարկման նպատակով աշխատողների առողջության պահպանման և անվտանգության ապահովման բնագավառում ռիսկի վրա հիմնված ստուգումների ստուգաթերթերից միասնական կայքում տեղադրվել է նախագիծ հետևյալ հղմամբ՝ https://www.e-draft.am/projects/2148</w:t>
            </w:r>
          </w:p>
        </w:tc>
      </w:tr>
      <w:tr w:rsidR="00F32A62" w:rsidRPr="00A2521E" w:rsidTr="00745027">
        <w:tc>
          <w:tcPr>
            <w:tcW w:w="279" w:type="dxa"/>
            <w:tcBorders>
              <w:top w:val="single" w:sz="4" w:space="0" w:color="auto"/>
              <w:bottom w:val="single" w:sz="4" w:space="0" w:color="auto"/>
            </w:tcBorders>
          </w:tcPr>
          <w:p w:rsidR="00F32A62" w:rsidRPr="00835DD1" w:rsidRDefault="00835DD1" w:rsidP="00745027">
            <w:pPr>
              <w:spacing w:line="276" w:lineRule="auto"/>
              <w:rPr>
                <w:rFonts w:ascii="GHEA Grapalat" w:hAnsi="GHEA Grapalat"/>
                <w:noProof/>
              </w:rPr>
            </w:pPr>
            <w:r>
              <w:rPr>
                <w:rFonts w:ascii="GHEA Grapalat" w:hAnsi="GHEA Grapalat"/>
                <w:noProof/>
              </w:rPr>
              <w:t>7</w:t>
            </w:r>
          </w:p>
        </w:tc>
        <w:tc>
          <w:tcPr>
            <w:tcW w:w="2557" w:type="dxa"/>
          </w:tcPr>
          <w:p w:rsidR="00F32A62" w:rsidRPr="00B2755A" w:rsidRDefault="00F32A62" w:rsidP="00745027">
            <w:pPr>
              <w:pStyle w:val="NoSpacing"/>
              <w:spacing w:line="276" w:lineRule="auto"/>
              <w:rPr>
                <w:rFonts w:ascii="GHEA Grapalat" w:eastAsia="Times New Roman" w:hAnsi="GHEA Grapalat"/>
                <w:noProof/>
                <w:sz w:val="24"/>
                <w:szCs w:val="24"/>
                <w:lang w:val="hy-AM" w:eastAsia="ru-RU"/>
              </w:rPr>
            </w:pPr>
            <w:r w:rsidRPr="00B2755A">
              <w:rPr>
                <w:rFonts w:ascii="GHEA Grapalat" w:eastAsia="Times New Roman" w:hAnsi="GHEA Grapalat"/>
                <w:noProof/>
                <w:sz w:val="24"/>
                <w:szCs w:val="24"/>
                <w:lang w:val="hy-AM" w:eastAsia="ru-RU"/>
              </w:rPr>
              <w:t xml:space="preserve">Իրավական ակտերի նախագծերի հրապարակման միասնական կայք </w:t>
            </w:r>
            <w:hyperlink r:id="rId12" w:history="1">
              <w:r w:rsidRPr="00B2755A">
                <w:rPr>
                  <w:rStyle w:val="Hyperlink"/>
                  <w:rFonts w:ascii="GHEA Grapalat" w:eastAsia="Times New Roman" w:hAnsi="GHEA Grapalat"/>
                  <w:noProof/>
                  <w:sz w:val="24"/>
                  <w:szCs w:val="24"/>
                  <w:lang w:val="hy-AM" w:eastAsia="ru-RU"/>
                </w:rPr>
                <w:t>www.e-draft.am</w:t>
              </w:r>
            </w:hyperlink>
          </w:p>
          <w:p w:rsidR="00F32A62" w:rsidRPr="00B2755A" w:rsidRDefault="00F32A62" w:rsidP="00745027">
            <w:pPr>
              <w:pStyle w:val="NoSpacing"/>
              <w:spacing w:line="276" w:lineRule="auto"/>
              <w:rPr>
                <w:rFonts w:ascii="GHEA Grapalat" w:eastAsia="Times New Roman" w:hAnsi="GHEA Grapalat"/>
                <w:noProof/>
                <w:sz w:val="24"/>
                <w:szCs w:val="24"/>
                <w:lang w:val="hy-AM" w:eastAsia="ru-RU"/>
              </w:rPr>
            </w:pPr>
            <w:r w:rsidRPr="00C94875">
              <w:rPr>
                <w:rFonts w:ascii="GHEA Grapalat" w:eastAsia="Times New Roman" w:hAnsi="GHEA Grapalat"/>
                <w:noProof/>
                <w:sz w:val="24"/>
                <w:szCs w:val="24"/>
                <w:lang w:val="hy-AM" w:eastAsia="ru-RU"/>
              </w:rPr>
              <w:lastRenderedPageBreak/>
              <w:t>Արմեն Վարդանյան</w:t>
            </w:r>
            <w:r w:rsidRPr="00C94875">
              <w:rPr>
                <w:rFonts w:ascii="GHEA Grapalat" w:eastAsia="Times New Roman" w:hAnsi="GHEA Grapalat"/>
                <w:noProof/>
                <w:sz w:val="24"/>
                <w:szCs w:val="24"/>
                <w:lang w:val="hy-AM" w:eastAsia="ru-RU"/>
              </w:rPr>
              <w:br/>
              <w:t>03.03.2020 10:51:21</w:t>
            </w:r>
            <w:r w:rsidRPr="00363BED">
              <w:rPr>
                <w:rFonts w:ascii="GHEA Grapalat" w:eastAsia="Times New Roman" w:hAnsi="GHEA Grapalat"/>
                <w:noProof/>
                <w:sz w:val="24"/>
                <w:szCs w:val="24"/>
                <w:lang w:val="hy-AM" w:eastAsia="ru-RU"/>
              </w:rPr>
              <w:t xml:space="preserve"> </w:t>
            </w:r>
          </w:p>
          <w:p w:rsidR="00F32A62" w:rsidRPr="00B2755A" w:rsidRDefault="00F32A62" w:rsidP="00745027">
            <w:pPr>
              <w:pStyle w:val="NoSpacing"/>
              <w:spacing w:line="276" w:lineRule="auto"/>
              <w:rPr>
                <w:rFonts w:ascii="GHEA Grapalat" w:eastAsia="Times New Roman" w:hAnsi="GHEA Grapalat"/>
                <w:noProof/>
                <w:sz w:val="24"/>
                <w:szCs w:val="24"/>
                <w:lang w:val="hy-AM" w:eastAsia="ru-RU"/>
              </w:rPr>
            </w:pPr>
          </w:p>
        </w:tc>
        <w:tc>
          <w:tcPr>
            <w:tcW w:w="5811" w:type="dxa"/>
          </w:tcPr>
          <w:p w:rsidR="00F32A62" w:rsidRPr="00C94875" w:rsidRDefault="00F32A62" w:rsidP="00745027">
            <w:pPr>
              <w:tabs>
                <w:tab w:val="left" w:pos="5921"/>
              </w:tabs>
              <w:spacing w:line="276" w:lineRule="auto"/>
              <w:jc w:val="both"/>
              <w:rPr>
                <w:rFonts w:ascii="GHEA Grapalat" w:hAnsi="GHEA Grapalat"/>
                <w:noProof/>
                <w:lang w:val="hy-AM"/>
              </w:rPr>
            </w:pPr>
            <w:r w:rsidRPr="00C94875">
              <w:rPr>
                <w:rFonts w:ascii="GHEA Grapalat" w:hAnsi="GHEA Grapalat"/>
                <w:noProof/>
                <w:lang w:val="hy-AM"/>
              </w:rPr>
              <w:lastRenderedPageBreak/>
              <w:t xml:space="preserve">Որոշման նախագծի 1-ին կետի 2-րդ ենթակետով հաստատվում է դեղերի շրջանառության և դեղագործական գործունեության բնագավառում ռիսկի վրա հիմնված ստուգումների ստուգաթերթը՝ համաձայն N 2 հավելվածի, մինչդեռ 2-րդ </w:t>
            </w:r>
            <w:r w:rsidRPr="00C94875">
              <w:rPr>
                <w:rFonts w:ascii="GHEA Grapalat" w:hAnsi="GHEA Grapalat"/>
                <w:noProof/>
                <w:lang w:val="hy-AM"/>
              </w:rPr>
              <w:lastRenderedPageBreak/>
              <w:t>հավելվածում 2.2 ստուգաթերթի տիտղոսաթերթում վերնագրում նշված է &lt;&lt;Դեղերի, դեղանյութերի, հետազոտվող դեղագործական արտադրանքի արտադրություն Դեղերի շրջանառության և դեղագործական գործունեության բնագավառի վերահսկողության&gt;&gt; ձևակերպումը, ինչը հակասում է &lt;&lt;Նորմատիվ իրավական ակտերի մասին&gt;&gt; ՀՀ օրենքի 12-րդ հոդվածի 1-ին մասին, բացի այդ, տիտղոսաթերթի վերնագրի ձևակերպման բովանդակությունը չի համապատասխանում ստուգաթերթի հարցաշարի վերնագրին, որտեղ նշված է &lt;&lt;դեղերի, դեղանյութերի, հետազոտվող դեղագործական արտադրանքի արտադրությանը ներկայացվող պահանջների կատարման նկատմամբ իրականացվող ստուգումների&gt;&gt; մասին և փաստացի հարցաշարի բովանդակությանը, որտեղ արտադրությանը վերաբերող հարցեր են, իսկ դեղերի շրջանառությանն ու դեղատներին վերաբերող հարցեր սահմանված չեն, բացակայում են: Անհրաժեշտ է հաշվի անել նաև, որ</w:t>
            </w:r>
            <w:r>
              <w:rPr>
                <w:rFonts w:ascii="GHEA Grapalat" w:hAnsi="GHEA Grapalat"/>
                <w:noProof/>
                <w:lang w:val="hy-AM"/>
              </w:rPr>
              <w:t xml:space="preserve"> </w:t>
            </w:r>
            <w:r w:rsidRPr="00C94875">
              <w:rPr>
                <w:rFonts w:ascii="GHEA Grapalat" w:hAnsi="GHEA Grapalat"/>
                <w:noProof/>
                <w:lang w:val="hy-AM"/>
              </w:rPr>
              <w:t xml:space="preserve">հարցաշարում անասնաբուժական դեղերին վերաբերող դրույթներ կամ ձևակերպումներ ճեն կարող լինել կամ հարցաշարը չի կարող տարածվել անասնաբուժական դեղերի վրա, </w:t>
            </w:r>
            <w:r>
              <w:rPr>
                <w:rFonts w:ascii="GHEA Grapalat" w:hAnsi="GHEA Grapalat"/>
                <w:noProof/>
                <w:lang w:val="hy-AM"/>
              </w:rPr>
              <w:t xml:space="preserve">որովհետև անասնաբուժական դեղերից </w:t>
            </w:r>
            <w:r w:rsidRPr="00C94875">
              <w:rPr>
                <w:rFonts w:ascii="GHEA Grapalat" w:hAnsi="GHEA Grapalat"/>
                <w:noProof/>
                <w:lang w:val="hy-AM"/>
              </w:rPr>
              <w:t xml:space="preserve">Անասնաբուժության բնագավառում օգտագործվող կենսապատրաստուկների արտադրությունը &lt;&lt;Գործունեության իրականացման ծանուցման մասին&gt;&gt; ՀՀ օրենքի 22-րդ հոդվածի համաձայն՝ </w:t>
            </w:r>
            <w:r w:rsidRPr="00C94875">
              <w:rPr>
                <w:rFonts w:ascii="GHEA Grapalat" w:hAnsi="GHEA Grapalat"/>
                <w:noProof/>
                <w:lang w:val="hy-AM"/>
              </w:rPr>
              <w:lastRenderedPageBreak/>
              <w:t>ընդամենը ենթակա է ծանուցման, անասնաբուժական կենսապատրաստուկների /պատվաստանյութերի, շիճուկների, ախտորոշիչների/ պետական գրանցման կարգը սահմանված է ՀՀ կառավարության 2004թ 1335-Ն որոշմամբ, իսկ Անասնբուժության մասին ՀՀ օրենքով սահմանված անասնաբուժական դեղամիջոց հասկացության և Սննդամթերքի անվտանգության պետական վերահսկողության մասին ՀՀ օրենքի համաձայն՝ բոլոր տեսակի անասնաբուժական դեղամիջոցները և դրանց շրջանառության փուլերը ենթակա են վերահսկողությոն, որի իրականացման լիազոր մարմինը անասնաբուժության բնագավառում վերահսկող իրավասու մարմինն է, այլ ոչ թե առողջապահական և աշխատանքի տեսչական մարմինը: Որոշման նախագծի 1-ին կետի 1-ին և 4-րդ ենթակետերով սահմանված համապատասխան հավելվածները բացակայում են, անհրաժեշտ է տեղադրել դրանք:</w:t>
            </w:r>
          </w:p>
        </w:tc>
        <w:tc>
          <w:tcPr>
            <w:tcW w:w="3119" w:type="dxa"/>
          </w:tcPr>
          <w:p w:rsidR="00F32A62" w:rsidRPr="00B2755A" w:rsidRDefault="00F32A62" w:rsidP="00745027">
            <w:pPr>
              <w:spacing w:line="276" w:lineRule="auto"/>
              <w:jc w:val="both"/>
              <w:rPr>
                <w:rFonts w:ascii="GHEA Grapalat" w:hAnsi="GHEA Grapalat"/>
                <w:noProof/>
                <w:lang w:val="hy-AM"/>
              </w:rPr>
            </w:pPr>
            <w:r>
              <w:rPr>
                <w:rFonts w:ascii="GHEA Grapalat" w:hAnsi="GHEA Grapalat"/>
                <w:noProof/>
                <w:lang w:val="hy-AM"/>
              </w:rPr>
              <w:lastRenderedPageBreak/>
              <w:t>Ընդունվել է մասամբ</w:t>
            </w:r>
          </w:p>
        </w:tc>
        <w:tc>
          <w:tcPr>
            <w:tcW w:w="4537" w:type="dxa"/>
          </w:tcPr>
          <w:p w:rsidR="00F32A62" w:rsidRDefault="00204275" w:rsidP="00745027">
            <w:pPr>
              <w:spacing w:line="276" w:lineRule="auto"/>
              <w:jc w:val="both"/>
              <w:rPr>
                <w:rFonts w:ascii="GHEA Grapalat" w:hAnsi="GHEA Grapalat"/>
                <w:noProof/>
                <w:lang w:val="hy-AM"/>
              </w:rPr>
            </w:pPr>
            <w:r w:rsidRPr="00C9105D">
              <w:rPr>
                <w:rFonts w:ascii="GHEA Grapalat" w:hAnsi="GHEA Grapalat"/>
                <w:noProof/>
                <w:lang w:val="hy-AM"/>
              </w:rPr>
              <w:t xml:space="preserve">Վերնագիրը նախատեսվել է </w:t>
            </w:r>
            <w:r w:rsidR="00003EED">
              <w:rPr>
                <w:rFonts w:ascii="GHEA Grapalat" w:hAnsi="GHEA Grapalat"/>
                <w:noProof/>
                <w:lang w:val="hy-AM"/>
              </w:rPr>
              <w:t xml:space="preserve">նշված կերպով՝ հաշվի առնելով </w:t>
            </w:r>
            <w:r w:rsidR="00003EED" w:rsidRPr="00C94875">
              <w:rPr>
                <w:rFonts w:ascii="GHEA Grapalat" w:hAnsi="GHEA Grapalat"/>
                <w:noProof/>
                <w:lang w:val="hy-AM"/>
              </w:rPr>
              <w:t>«Դեղերի մասին»</w:t>
            </w:r>
            <w:r w:rsidR="00003EED">
              <w:rPr>
                <w:rFonts w:ascii="GHEA Grapalat" w:hAnsi="GHEA Grapalat"/>
                <w:noProof/>
                <w:lang w:val="hy-AM"/>
              </w:rPr>
              <w:t xml:space="preserve"> օրենքով սահմանված հասկացությունը, որից բխում է, որ դ</w:t>
            </w:r>
            <w:r w:rsidR="00F32A62">
              <w:rPr>
                <w:rFonts w:ascii="GHEA Grapalat" w:hAnsi="GHEA Grapalat"/>
                <w:noProof/>
                <w:lang w:val="hy-AM"/>
              </w:rPr>
              <w:t xml:space="preserve">եղերի արտադրության նկատմամբ </w:t>
            </w:r>
            <w:r w:rsidR="00F32A62">
              <w:rPr>
                <w:rFonts w:ascii="GHEA Grapalat" w:hAnsi="GHEA Grapalat"/>
                <w:noProof/>
                <w:lang w:val="hy-AM"/>
              </w:rPr>
              <w:t>վերահսկողությունը կազմում է դ</w:t>
            </w:r>
            <w:r w:rsidR="00F32A62" w:rsidRPr="00E723B1">
              <w:rPr>
                <w:rFonts w:ascii="GHEA Grapalat" w:hAnsi="GHEA Grapalat"/>
                <w:noProof/>
                <w:lang w:val="hy-AM"/>
              </w:rPr>
              <w:t>եղերի շրջանառության և դեղագործական գործունեության բնագավառի</w:t>
            </w:r>
            <w:r w:rsidR="00F32A62">
              <w:rPr>
                <w:rFonts w:ascii="GHEA Grapalat" w:hAnsi="GHEA Grapalat"/>
                <w:noProof/>
                <w:lang w:val="hy-AM"/>
              </w:rPr>
              <w:t xml:space="preserve"> վերահսկողության մաս։ </w:t>
            </w:r>
            <w:r w:rsidR="00F32A62" w:rsidRPr="00C94875">
              <w:rPr>
                <w:rFonts w:ascii="GHEA Grapalat" w:hAnsi="GHEA Grapalat"/>
                <w:noProof/>
                <w:lang w:val="hy-AM"/>
              </w:rPr>
              <w:t>«Դեղերի մասին» օրենքի 3-րդ հոդվածի 20-րդ մաս</w:t>
            </w:r>
            <w:r w:rsidR="00003EED">
              <w:rPr>
                <w:rFonts w:ascii="GHEA Grapalat" w:hAnsi="GHEA Grapalat"/>
                <w:noProof/>
                <w:lang w:val="hy-AM"/>
              </w:rPr>
              <w:t>ի համաձայն՝</w:t>
            </w:r>
            <w:r w:rsidR="00F32A62" w:rsidRPr="00C94875">
              <w:rPr>
                <w:rFonts w:ascii="GHEA Grapalat" w:hAnsi="GHEA Grapalat"/>
                <w:noProof/>
                <w:lang w:val="hy-AM"/>
              </w:rPr>
              <w:t xml:space="preserve"> դեղերի շրջանառություն</w:t>
            </w:r>
            <w:r w:rsidR="00003EED">
              <w:rPr>
                <w:rFonts w:ascii="GHEA Grapalat" w:hAnsi="GHEA Grapalat"/>
                <w:noProof/>
                <w:lang w:val="hy-AM"/>
              </w:rPr>
              <w:t xml:space="preserve"> է համարվում</w:t>
            </w:r>
            <w:r w:rsidR="00F32A62" w:rsidRPr="00C94875">
              <w:rPr>
                <w:rFonts w:ascii="GHEA Grapalat" w:hAnsi="GHEA Grapalat"/>
                <w:noProof/>
                <w:lang w:val="hy-AM"/>
              </w:rPr>
              <w:t xml:space="preserve"> դեղի ստեղծում</w:t>
            </w:r>
            <w:r w:rsidR="00003EED">
              <w:rPr>
                <w:rFonts w:ascii="GHEA Grapalat" w:hAnsi="GHEA Grapalat"/>
                <w:noProof/>
                <w:lang w:val="hy-AM"/>
              </w:rPr>
              <w:t>ը</w:t>
            </w:r>
            <w:r w:rsidR="00F32A62" w:rsidRPr="00C94875">
              <w:rPr>
                <w:rFonts w:ascii="GHEA Grapalat" w:hAnsi="GHEA Grapalat"/>
                <w:noProof/>
                <w:lang w:val="hy-AM"/>
              </w:rPr>
              <w:t xml:space="preserve"> կամ նախակլինիկական հետազոտություն</w:t>
            </w:r>
            <w:r w:rsidR="00003EED">
              <w:rPr>
                <w:rFonts w:ascii="GHEA Grapalat" w:hAnsi="GHEA Grapalat"/>
                <w:noProof/>
                <w:lang w:val="hy-AM"/>
              </w:rPr>
              <w:t>ը</w:t>
            </w:r>
            <w:r w:rsidR="00F32A62" w:rsidRPr="00C94875">
              <w:rPr>
                <w:rFonts w:ascii="GHEA Grapalat" w:hAnsi="GHEA Grapalat"/>
                <w:noProof/>
                <w:lang w:val="hy-AM"/>
              </w:rPr>
              <w:t xml:space="preserve"> կամ կլինիկական փորձարկում</w:t>
            </w:r>
            <w:r w:rsidR="00003EED">
              <w:rPr>
                <w:rFonts w:ascii="GHEA Grapalat" w:hAnsi="GHEA Grapalat"/>
                <w:noProof/>
                <w:lang w:val="hy-AM"/>
              </w:rPr>
              <w:t>ը</w:t>
            </w:r>
            <w:r w:rsidR="00F32A62" w:rsidRPr="00C94875">
              <w:rPr>
                <w:rFonts w:ascii="GHEA Grapalat" w:hAnsi="GHEA Grapalat"/>
                <w:noProof/>
                <w:lang w:val="hy-AM"/>
              </w:rPr>
              <w:t xml:space="preserve"> կամ ստանդարտացում կամ արտադրություն</w:t>
            </w:r>
            <w:r w:rsidR="00003EED">
              <w:rPr>
                <w:rFonts w:ascii="GHEA Grapalat" w:hAnsi="GHEA Grapalat"/>
                <w:noProof/>
                <w:lang w:val="hy-AM"/>
              </w:rPr>
              <w:t>ը</w:t>
            </w:r>
            <w:r w:rsidR="00F32A62" w:rsidRPr="00C94875">
              <w:rPr>
                <w:rFonts w:ascii="GHEA Grapalat" w:hAnsi="GHEA Grapalat"/>
                <w:noProof/>
                <w:lang w:val="hy-AM"/>
              </w:rPr>
              <w:t xml:space="preserve"> կամ պատրաստում</w:t>
            </w:r>
            <w:r w:rsidR="00003EED">
              <w:rPr>
                <w:rFonts w:ascii="GHEA Grapalat" w:hAnsi="GHEA Grapalat"/>
                <w:noProof/>
                <w:lang w:val="hy-AM"/>
              </w:rPr>
              <w:t>ը</w:t>
            </w:r>
            <w:r w:rsidR="00F32A62" w:rsidRPr="00C94875">
              <w:rPr>
                <w:rFonts w:ascii="GHEA Grapalat" w:hAnsi="GHEA Grapalat"/>
                <w:noProof/>
                <w:lang w:val="hy-AM"/>
              </w:rPr>
              <w:t xml:space="preserve"> կամ դեղաբուսական հումքի մշակում</w:t>
            </w:r>
            <w:r w:rsidR="00003EED">
              <w:rPr>
                <w:rFonts w:ascii="GHEA Grapalat" w:hAnsi="GHEA Grapalat"/>
                <w:noProof/>
                <w:lang w:val="hy-AM"/>
              </w:rPr>
              <w:t>ը</w:t>
            </w:r>
            <w:r w:rsidR="00F32A62" w:rsidRPr="00C94875">
              <w:rPr>
                <w:rFonts w:ascii="GHEA Grapalat" w:hAnsi="GHEA Grapalat"/>
                <w:noProof/>
                <w:lang w:val="hy-AM"/>
              </w:rPr>
              <w:t xml:space="preserve"> կամ որակի հսկողություն</w:t>
            </w:r>
            <w:r w:rsidR="00003EED">
              <w:rPr>
                <w:rFonts w:ascii="GHEA Grapalat" w:hAnsi="GHEA Grapalat"/>
                <w:noProof/>
                <w:lang w:val="hy-AM"/>
              </w:rPr>
              <w:t>ը</w:t>
            </w:r>
            <w:r w:rsidR="00F32A62" w:rsidRPr="00C94875">
              <w:rPr>
                <w:rFonts w:ascii="GHEA Grapalat" w:hAnsi="GHEA Grapalat"/>
                <w:noProof/>
                <w:lang w:val="hy-AM"/>
              </w:rPr>
              <w:t xml:space="preserve"> կամ գրանցում</w:t>
            </w:r>
            <w:r w:rsidR="00003EED">
              <w:rPr>
                <w:rFonts w:ascii="GHEA Grapalat" w:hAnsi="GHEA Grapalat"/>
                <w:noProof/>
                <w:lang w:val="hy-AM"/>
              </w:rPr>
              <w:t>ը</w:t>
            </w:r>
            <w:r w:rsidR="00F32A62" w:rsidRPr="00C94875">
              <w:rPr>
                <w:rFonts w:ascii="GHEA Grapalat" w:hAnsi="GHEA Grapalat"/>
                <w:noProof/>
                <w:lang w:val="hy-AM"/>
              </w:rPr>
              <w:t xml:space="preserve"> կամ ներմուծում</w:t>
            </w:r>
            <w:r w:rsidR="00003EED">
              <w:rPr>
                <w:rFonts w:ascii="GHEA Grapalat" w:hAnsi="GHEA Grapalat"/>
                <w:noProof/>
                <w:lang w:val="hy-AM"/>
              </w:rPr>
              <w:t>ը</w:t>
            </w:r>
            <w:r w:rsidR="00F32A62" w:rsidRPr="00C94875">
              <w:rPr>
                <w:rFonts w:ascii="GHEA Grapalat" w:hAnsi="GHEA Grapalat"/>
                <w:noProof/>
                <w:lang w:val="hy-AM"/>
              </w:rPr>
              <w:t xml:space="preserve"> կամ արտահանում</w:t>
            </w:r>
            <w:r w:rsidR="00003EED">
              <w:rPr>
                <w:rFonts w:ascii="GHEA Grapalat" w:hAnsi="GHEA Grapalat"/>
                <w:noProof/>
                <w:lang w:val="hy-AM"/>
              </w:rPr>
              <w:t>ը</w:t>
            </w:r>
            <w:r w:rsidR="00F32A62" w:rsidRPr="00C94875">
              <w:rPr>
                <w:rFonts w:ascii="GHEA Grapalat" w:hAnsi="GHEA Grapalat"/>
                <w:noProof/>
                <w:lang w:val="hy-AM"/>
              </w:rPr>
              <w:t xml:space="preserve"> կամ փոխադրում</w:t>
            </w:r>
            <w:r w:rsidR="00003EED">
              <w:rPr>
                <w:rFonts w:ascii="GHEA Grapalat" w:hAnsi="GHEA Grapalat"/>
                <w:noProof/>
                <w:lang w:val="hy-AM"/>
              </w:rPr>
              <w:t>ը</w:t>
            </w:r>
            <w:r w:rsidR="00F32A62" w:rsidRPr="00C94875">
              <w:rPr>
                <w:rFonts w:ascii="GHEA Grapalat" w:hAnsi="GHEA Grapalat"/>
                <w:noProof/>
                <w:lang w:val="hy-AM"/>
              </w:rPr>
              <w:t>, պահպանում</w:t>
            </w:r>
            <w:r w:rsidR="00003EED">
              <w:rPr>
                <w:rFonts w:ascii="GHEA Grapalat" w:hAnsi="GHEA Grapalat"/>
                <w:noProof/>
                <w:lang w:val="hy-AM"/>
              </w:rPr>
              <w:t>ը</w:t>
            </w:r>
            <w:r w:rsidR="00F32A62" w:rsidRPr="00C94875">
              <w:rPr>
                <w:rFonts w:ascii="GHEA Grapalat" w:hAnsi="GHEA Grapalat"/>
                <w:noProof/>
                <w:lang w:val="hy-AM"/>
              </w:rPr>
              <w:t xml:space="preserve"> կամ իրացում</w:t>
            </w:r>
            <w:r w:rsidR="00003EED">
              <w:rPr>
                <w:rFonts w:ascii="GHEA Grapalat" w:hAnsi="GHEA Grapalat"/>
                <w:noProof/>
                <w:lang w:val="hy-AM"/>
              </w:rPr>
              <w:t>ը</w:t>
            </w:r>
            <w:r w:rsidR="00F32A62" w:rsidRPr="00C94875">
              <w:rPr>
                <w:rFonts w:ascii="GHEA Grapalat" w:hAnsi="GHEA Grapalat"/>
                <w:noProof/>
                <w:lang w:val="hy-AM"/>
              </w:rPr>
              <w:t xml:space="preserve"> կամ բաշխում</w:t>
            </w:r>
            <w:r w:rsidR="00003EED">
              <w:rPr>
                <w:rFonts w:ascii="GHEA Grapalat" w:hAnsi="GHEA Grapalat"/>
                <w:noProof/>
                <w:lang w:val="hy-AM"/>
              </w:rPr>
              <w:t>ը</w:t>
            </w:r>
            <w:r w:rsidR="00F32A62" w:rsidRPr="00C94875">
              <w:rPr>
                <w:rFonts w:ascii="GHEA Grapalat" w:hAnsi="GHEA Grapalat"/>
                <w:noProof/>
                <w:lang w:val="hy-AM"/>
              </w:rPr>
              <w:t xml:space="preserve"> կամ կիրառում</w:t>
            </w:r>
            <w:r w:rsidR="00003EED">
              <w:rPr>
                <w:rFonts w:ascii="GHEA Grapalat" w:hAnsi="GHEA Grapalat"/>
                <w:noProof/>
                <w:lang w:val="hy-AM"/>
              </w:rPr>
              <w:t>ը</w:t>
            </w:r>
            <w:r w:rsidR="00F32A62" w:rsidRPr="00C94875">
              <w:rPr>
                <w:rFonts w:ascii="GHEA Grapalat" w:hAnsi="GHEA Grapalat"/>
                <w:noProof/>
                <w:lang w:val="hy-AM"/>
              </w:rPr>
              <w:t xml:space="preserve"> կամ արդյունավետության, անվտանգության և կողմնակի ազդեցությունների դիտարկում</w:t>
            </w:r>
            <w:r w:rsidR="00003EED">
              <w:rPr>
                <w:rFonts w:ascii="GHEA Grapalat" w:hAnsi="GHEA Grapalat"/>
                <w:noProof/>
                <w:lang w:val="hy-AM"/>
              </w:rPr>
              <w:t>ը</w:t>
            </w:r>
            <w:r w:rsidR="00F32A62" w:rsidRPr="00C94875">
              <w:rPr>
                <w:rFonts w:ascii="GHEA Grapalat" w:hAnsi="GHEA Grapalat"/>
                <w:noProof/>
                <w:lang w:val="hy-AM"/>
              </w:rPr>
              <w:t xml:space="preserve"> կամ տեղեկատվության կամ գովազդի տարածում</w:t>
            </w:r>
            <w:r w:rsidR="00003EED">
              <w:rPr>
                <w:rFonts w:ascii="GHEA Grapalat" w:hAnsi="GHEA Grapalat"/>
                <w:noProof/>
                <w:lang w:val="hy-AM"/>
              </w:rPr>
              <w:t>ը</w:t>
            </w:r>
            <w:r w:rsidR="00F32A62" w:rsidRPr="00C94875">
              <w:rPr>
                <w:rFonts w:ascii="GHEA Grapalat" w:hAnsi="GHEA Grapalat"/>
                <w:noProof/>
                <w:lang w:val="hy-AM"/>
              </w:rPr>
              <w:t xml:space="preserve"> կամ ոչնչացում</w:t>
            </w:r>
            <w:r w:rsidR="00003EED">
              <w:rPr>
                <w:rFonts w:ascii="GHEA Grapalat" w:hAnsi="GHEA Grapalat"/>
                <w:noProof/>
                <w:lang w:val="hy-AM"/>
              </w:rPr>
              <w:t>ը</w:t>
            </w:r>
            <w:r w:rsidR="00F32A62" w:rsidRPr="00C94875">
              <w:rPr>
                <w:rFonts w:ascii="GHEA Grapalat" w:hAnsi="GHEA Grapalat"/>
                <w:noProof/>
                <w:lang w:val="hy-AM"/>
              </w:rPr>
              <w:t xml:space="preserve">։ </w:t>
            </w:r>
          </w:p>
          <w:p w:rsidR="00204275" w:rsidRDefault="00204275" w:rsidP="00204275">
            <w:pPr>
              <w:spacing w:line="276" w:lineRule="auto"/>
              <w:jc w:val="both"/>
              <w:rPr>
                <w:rFonts w:ascii="GHEA Grapalat" w:hAnsi="GHEA Grapalat"/>
                <w:noProof/>
                <w:lang w:val="hy-AM"/>
              </w:rPr>
            </w:pPr>
            <w:r>
              <w:rPr>
                <w:rFonts w:ascii="GHEA Grapalat" w:hAnsi="GHEA Grapalat"/>
                <w:noProof/>
                <w:lang w:val="hy-AM"/>
              </w:rPr>
              <w:t xml:space="preserve">Ստուգաթերթի տեղեկատվական հարցերի դաշտից հանվել է </w:t>
            </w:r>
            <w:r w:rsidRPr="00C94875">
              <w:rPr>
                <w:rFonts w:ascii="GHEA Grapalat" w:hAnsi="GHEA Grapalat"/>
                <w:noProof/>
                <w:lang w:val="hy-AM"/>
              </w:rPr>
              <w:t>անասնաբուժական դեղերի</w:t>
            </w:r>
            <w:r>
              <w:rPr>
                <w:rFonts w:ascii="GHEA Grapalat" w:hAnsi="GHEA Grapalat"/>
                <w:noProof/>
                <w:lang w:val="hy-AM"/>
              </w:rPr>
              <w:t xml:space="preserve"> վերաբերյալ հարցը։</w:t>
            </w:r>
          </w:p>
          <w:p w:rsidR="00003EED" w:rsidRDefault="00003EED" w:rsidP="00204275">
            <w:pPr>
              <w:spacing w:line="276" w:lineRule="auto"/>
              <w:jc w:val="both"/>
              <w:rPr>
                <w:rFonts w:ascii="GHEA Grapalat" w:hAnsi="GHEA Grapalat"/>
                <w:noProof/>
                <w:lang w:val="hy-AM"/>
              </w:rPr>
            </w:pPr>
          </w:p>
          <w:p w:rsidR="00003EED" w:rsidRDefault="00003EED" w:rsidP="00204275">
            <w:pPr>
              <w:spacing w:line="276" w:lineRule="auto"/>
              <w:jc w:val="both"/>
              <w:rPr>
                <w:rFonts w:ascii="GHEA Grapalat" w:hAnsi="GHEA Grapalat"/>
                <w:noProof/>
                <w:lang w:val="hy-AM"/>
              </w:rPr>
            </w:pPr>
          </w:p>
          <w:p w:rsidR="00003EED" w:rsidRDefault="00003EED" w:rsidP="00204275">
            <w:pPr>
              <w:spacing w:line="276" w:lineRule="auto"/>
              <w:jc w:val="both"/>
              <w:rPr>
                <w:rFonts w:ascii="GHEA Grapalat" w:hAnsi="GHEA Grapalat"/>
                <w:noProof/>
                <w:lang w:val="hy-AM"/>
              </w:rPr>
            </w:pPr>
          </w:p>
          <w:p w:rsidR="00003EED" w:rsidRDefault="00003EED" w:rsidP="00204275">
            <w:pPr>
              <w:spacing w:line="276" w:lineRule="auto"/>
              <w:jc w:val="both"/>
              <w:rPr>
                <w:rFonts w:ascii="GHEA Grapalat" w:hAnsi="GHEA Grapalat"/>
                <w:noProof/>
                <w:lang w:val="hy-AM"/>
              </w:rPr>
            </w:pPr>
            <w:r w:rsidRPr="00C9105D">
              <w:rPr>
                <w:rFonts w:ascii="GHEA Grapalat" w:hAnsi="GHEA Grapalat" w:cs="Sylfaen"/>
                <w:noProof/>
                <w:lang w:val="hy-AM"/>
              </w:rPr>
              <w:lastRenderedPageBreak/>
              <w:t>Ստուգաթերթերը ներկայացվել են հանրային քննարկման երկու փուլով</w:t>
            </w:r>
            <w:r>
              <w:rPr>
                <w:rFonts w:ascii="GHEA Grapalat" w:hAnsi="GHEA Grapalat" w:cs="Sylfaen"/>
                <w:noProof/>
                <w:lang w:val="hy-AM"/>
              </w:rPr>
              <w:t xml:space="preserve">։ </w:t>
            </w:r>
            <w:r w:rsidRPr="00C94875">
              <w:rPr>
                <w:rFonts w:ascii="GHEA Grapalat" w:hAnsi="GHEA Grapalat"/>
                <w:noProof/>
                <w:lang w:val="hy-AM"/>
              </w:rPr>
              <w:t>Որոշման նախագծի 1-ին կետի 1-ին և 4-րդ ենթակետերով սահմանված համապատասխան հավելվածները</w:t>
            </w:r>
            <w:r>
              <w:rPr>
                <w:rFonts w:ascii="GHEA Grapalat" w:hAnsi="GHEA Grapalat"/>
                <w:noProof/>
                <w:lang w:val="hy-AM"/>
              </w:rPr>
              <w:t xml:space="preserve"> </w:t>
            </w:r>
            <w:r>
              <w:rPr>
                <w:rFonts w:ascii="GHEA Grapalat" w:hAnsi="GHEA Grapalat" w:cs="Sylfaen"/>
                <w:noProof/>
                <w:lang w:val="hy-AM"/>
              </w:rPr>
              <w:t>հ</w:t>
            </w:r>
            <w:r w:rsidRPr="00C94875">
              <w:rPr>
                <w:rFonts w:ascii="GHEA Grapalat" w:hAnsi="GHEA Grapalat" w:cs="Sylfaen"/>
                <w:noProof/>
                <w:lang w:val="hy-AM"/>
              </w:rPr>
              <w:t>անրային քննարկման նպատակով</w:t>
            </w:r>
            <w:r>
              <w:rPr>
                <w:rFonts w:ascii="GHEA Grapalat" w:hAnsi="GHEA Grapalat" w:cs="Sylfaen"/>
                <w:noProof/>
                <w:lang w:val="hy-AM"/>
              </w:rPr>
              <w:t xml:space="preserve"> ներկայացված են հետևյալ հղմամբ</w:t>
            </w:r>
            <w:r w:rsidRPr="00C94875">
              <w:rPr>
                <w:rFonts w:ascii="GHEA Grapalat" w:hAnsi="GHEA Grapalat" w:cs="Sylfaen"/>
                <w:noProof/>
                <w:lang w:val="hy-AM"/>
              </w:rPr>
              <w:t xml:space="preserve"> https://www.e-draft.am/projects/2148</w:t>
            </w:r>
          </w:p>
          <w:p w:rsidR="00F32A62" w:rsidRDefault="00F32A62" w:rsidP="00745027">
            <w:pPr>
              <w:spacing w:line="276" w:lineRule="auto"/>
              <w:jc w:val="both"/>
              <w:rPr>
                <w:rFonts w:ascii="GHEA Grapalat" w:hAnsi="GHEA Grapalat"/>
                <w:noProof/>
                <w:lang w:val="hy-AM"/>
              </w:rPr>
            </w:pPr>
          </w:p>
          <w:p w:rsidR="00204275" w:rsidRDefault="00204275" w:rsidP="00745027">
            <w:pPr>
              <w:spacing w:line="276" w:lineRule="auto"/>
              <w:jc w:val="both"/>
              <w:rPr>
                <w:rFonts w:ascii="GHEA Grapalat" w:hAnsi="GHEA Grapalat"/>
                <w:noProof/>
                <w:lang w:val="hy-AM"/>
              </w:rPr>
            </w:pPr>
          </w:p>
          <w:p w:rsidR="00204275" w:rsidRPr="00003EED" w:rsidRDefault="00204275" w:rsidP="00745027">
            <w:pPr>
              <w:spacing w:line="276" w:lineRule="auto"/>
              <w:jc w:val="both"/>
              <w:rPr>
                <w:rFonts w:ascii="GHEA Grapalat" w:hAnsi="GHEA Grapalat"/>
                <w:noProof/>
                <w:lang w:val="hy-AM"/>
              </w:rPr>
            </w:pPr>
          </w:p>
        </w:tc>
      </w:tr>
    </w:tbl>
    <w:p w:rsidR="00F32A62" w:rsidRPr="00C94875" w:rsidRDefault="00F32A62" w:rsidP="00F32A62">
      <w:pPr>
        <w:spacing w:line="276" w:lineRule="auto"/>
        <w:rPr>
          <w:rFonts w:ascii="GHEA Grapalat" w:hAnsi="GHEA Grapalat"/>
          <w:noProof/>
          <w:sz w:val="22"/>
          <w:szCs w:val="22"/>
          <w:lang w:val="hy-AM"/>
        </w:rPr>
      </w:pPr>
    </w:p>
    <w:p w:rsidR="00F32A62" w:rsidRPr="00995FFE" w:rsidRDefault="00F32A62" w:rsidP="00F90ACB">
      <w:pPr>
        <w:spacing w:line="276" w:lineRule="auto"/>
        <w:rPr>
          <w:rFonts w:ascii="GHEA Grapalat" w:hAnsi="GHEA Grapalat"/>
          <w:noProof/>
          <w:sz w:val="20"/>
          <w:szCs w:val="22"/>
          <w:lang w:val="hy-AM"/>
        </w:rPr>
      </w:pPr>
    </w:p>
    <w:sectPr w:rsidR="00F32A62" w:rsidRPr="00995FFE" w:rsidSect="00051342">
      <w:pgSz w:w="16840" w:h="11907" w:orient="landscape" w:code="9"/>
      <w:pgMar w:top="284"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0E9" w:rsidRDefault="00AB60E9" w:rsidP="008B2C74">
      <w:r>
        <w:separator/>
      </w:r>
    </w:p>
  </w:endnote>
  <w:endnote w:type="continuationSeparator" w:id="0">
    <w:p w:rsidR="00AB60E9" w:rsidRDefault="00AB60E9"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0E9" w:rsidRDefault="00AB60E9" w:rsidP="008B2C74">
      <w:r>
        <w:separator/>
      </w:r>
    </w:p>
  </w:footnote>
  <w:footnote w:type="continuationSeparator" w:id="0">
    <w:p w:rsidR="00AB60E9" w:rsidRDefault="00AB60E9" w:rsidP="008B2C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A2EBB"/>
    <w:multiLevelType w:val="hybridMultilevel"/>
    <w:tmpl w:val="F2B47DDC"/>
    <w:lvl w:ilvl="0" w:tplc="0409000F">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1" w15:restartNumberingAfterBreak="0">
    <w:nsid w:val="2B8E121C"/>
    <w:multiLevelType w:val="hybridMultilevel"/>
    <w:tmpl w:val="2984F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B63658"/>
    <w:multiLevelType w:val="hybridMultilevel"/>
    <w:tmpl w:val="8952A026"/>
    <w:lvl w:ilvl="0" w:tplc="2D625148">
      <w:start w:val="2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612ADF"/>
    <w:multiLevelType w:val="hybridMultilevel"/>
    <w:tmpl w:val="124096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84341D"/>
    <w:multiLevelType w:val="hybridMultilevel"/>
    <w:tmpl w:val="BD9A3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8D680B"/>
    <w:multiLevelType w:val="hybridMultilevel"/>
    <w:tmpl w:val="F00A5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81C"/>
    <w:rsid w:val="000006D8"/>
    <w:rsid w:val="00003EED"/>
    <w:rsid w:val="00003F63"/>
    <w:rsid w:val="00010D7D"/>
    <w:rsid w:val="00014322"/>
    <w:rsid w:val="00014660"/>
    <w:rsid w:val="00014AC8"/>
    <w:rsid w:val="00017F97"/>
    <w:rsid w:val="00031831"/>
    <w:rsid w:val="00036EC1"/>
    <w:rsid w:val="00037A83"/>
    <w:rsid w:val="00044B21"/>
    <w:rsid w:val="00051342"/>
    <w:rsid w:val="00057044"/>
    <w:rsid w:val="000679ED"/>
    <w:rsid w:val="00075B50"/>
    <w:rsid w:val="00076EC9"/>
    <w:rsid w:val="00083A0D"/>
    <w:rsid w:val="000852E7"/>
    <w:rsid w:val="00092155"/>
    <w:rsid w:val="000A2C94"/>
    <w:rsid w:val="000C2545"/>
    <w:rsid w:val="000C5B70"/>
    <w:rsid w:val="000E5ED0"/>
    <w:rsid w:val="000F1AD3"/>
    <w:rsid w:val="0010424F"/>
    <w:rsid w:val="0010551E"/>
    <w:rsid w:val="0011424E"/>
    <w:rsid w:val="00115BF5"/>
    <w:rsid w:val="001170F7"/>
    <w:rsid w:val="00130CFE"/>
    <w:rsid w:val="0013281C"/>
    <w:rsid w:val="00135B2A"/>
    <w:rsid w:val="00142824"/>
    <w:rsid w:val="00142F46"/>
    <w:rsid w:val="00143FCC"/>
    <w:rsid w:val="001568FA"/>
    <w:rsid w:val="00164BE0"/>
    <w:rsid w:val="00167C7F"/>
    <w:rsid w:val="0017317C"/>
    <w:rsid w:val="001733E0"/>
    <w:rsid w:val="00175AD0"/>
    <w:rsid w:val="00176F56"/>
    <w:rsid w:val="00181B15"/>
    <w:rsid w:val="001B0E5A"/>
    <w:rsid w:val="001B15F8"/>
    <w:rsid w:val="001B6A06"/>
    <w:rsid w:val="001B6E8A"/>
    <w:rsid w:val="001C5002"/>
    <w:rsid w:val="001C5488"/>
    <w:rsid w:val="001D09EF"/>
    <w:rsid w:val="001D26E3"/>
    <w:rsid w:val="001E687A"/>
    <w:rsid w:val="001E7A3A"/>
    <w:rsid w:val="001F5C4C"/>
    <w:rsid w:val="001F6C65"/>
    <w:rsid w:val="00201656"/>
    <w:rsid w:val="00202252"/>
    <w:rsid w:val="00203E53"/>
    <w:rsid w:val="00204275"/>
    <w:rsid w:val="00207310"/>
    <w:rsid w:val="00215B88"/>
    <w:rsid w:val="00216E7F"/>
    <w:rsid w:val="00221661"/>
    <w:rsid w:val="00227169"/>
    <w:rsid w:val="0022751E"/>
    <w:rsid w:val="0023154F"/>
    <w:rsid w:val="002535B8"/>
    <w:rsid w:val="00256411"/>
    <w:rsid w:val="00260D07"/>
    <w:rsid w:val="00261058"/>
    <w:rsid w:val="00281B41"/>
    <w:rsid w:val="00293D7B"/>
    <w:rsid w:val="002942AE"/>
    <w:rsid w:val="002A6BE9"/>
    <w:rsid w:val="002B68F9"/>
    <w:rsid w:val="002C1EB3"/>
    <w:rsid w:val="002C206A"/>
    <w:rsid w:val="002C22F2"/>
    <w:rsid w:val="002C583B"/>
    <w:rsid w:val="002D024C"/>
    <w:rsid w:val="002D4A5F"/>
    <w:rsid w:val="002F3876"/>
    <w:rsid w:val="00303BA6"/>
    <w:rsid w:val="00306B72"/>
    <w:rsid w:val="00315E70"/>
    <w:rsid w:val="00321FFE"/>
    <w:rsid w:val="00332783"/>
    <w:rsid w:val="0035217C"/>
    <w:rsid w:val="00352BCA"/>
    <w:rsid w:val="00353562"/>
    <w:rsid w:val="00355FFA"/>
    <w:rsid w:val="00363BED"/>
    <w:rsid w:val="0036451E"/>
    <w:rsid w:val="00370B33"/>
    <w:rsid w:val="00371B7A"/>
    <w:rsid w:val="00384008"/>
    <w:rsid w:val="00397EDD"/>
    <w:rsid w:val="003A14B1"/>
    <w:rsid w:val="003A3896"/>
    <w:rsid w:val="003B0739"/>
    <w:rsid w:val="003B1E3D"/>
    <w:rsid w:val="003B6093"/>
    <w:rsid w:val="003B7FEB"/>
    <w:rsid w:val="003C07ED"/>
    <w:rsid w:val="003C19AF"/>
    <w:rsid w:val="003C1D8A"/>
    <w:rsid w:val="003C52D2"/>
    <w:rsid w:val="003D2F83"/>
    <w:rsid w:val="003D4670"/>
    <w:rsid w:val="003D625F"/>
    <w:rsid w:val="003E29AE"/>
    <w:rsid w:val="003E33CD"/>
    <w:rsid w:val="003F396F"/>
    <w:rsid w:val="00403C7A"/>
    <w:rsid w:val="00404AB5"/>
    <w:rsid w:val="004054C7"/>
    <w:rsid w:val="00410835"/>
    <w:rsid w:val="0041179A"/>
    <w:rsid w:val="004141CF"/>
    <w:rsid w:val="004244D2"/>
    <w:rsid w:val="00424D5C"/>
    <w:rsid w:val="004264E2"/>
    <w:rsid w:val="00427E76"/>
    <w:rsid w:val="00432620"/>
    <w:rsid w:val="0043445A"/>
    <w:rsid w:val="00434482"/>
    <w:rsid w:val="0044169E"/>
    <w:rsid w:val="00444266"/>
    <w:rsid w:val="00446F0B"/>
    <w:rsid w:val="00450DD4"/>
    <w:rsid w:val="0045139C"/>
    <w:rsid w:val="00472CE8"/>
    <w:rsid w:val="004759C1"/>
    <w:rsid w:val="00477F1B"/>
    <w:rsid w:val="004800A5"/>
    <w:rsid w:val="00482B31"/>
    <w:rsid w:val="004917C4"/>
    <w:rsid w:val="00495691"/>
    <w:rsid w:val="00497DA4"/>
    <w:rsid w:val="004D4707"/>
    <w:rsid w:val="004D6E13"/>
    <w:rsid w:val="004D757A"/>
    <w:rsid w:val="004D7C53"/>
    <w:rsid w:val="004E652C"/>
    <w:rsid w:val="004F0501"/>
    <w:rsid w:val="004F1E2C"/>
    <w:rsid w:val="004F4206"/>
    <w:rsid w:val="004F651E"/>
    <w:rsid w:val="00504E25"/>
    <w:rsid w:val="005146B5"/>
    <w:rsid w:val="00517920"/>
    <w:rsid w:val="00532A6E"/>
    <w:rsid w:val="005334FC"/>
    <w:rsid w:val="0054068F"/>
    <w:rsid w:val="005601A9"/>
    <w:rsid w:val="0056046A"/>
    <w:rsid w:val="0056659C"/>
    <w:rsid w:val="00566F5A"/>
    <w:rsid w:val="00576534"/>
    <w:rsid w:val="005819A0"/>
    <w:rsid w:val="00586218"/>
    <w:rsid w:val="00587263"/>
    <w:rsid w:val="00587B58"/>
    <w:rsid w:val="005903CC"/>
    <w:rsid w:val="00590B27"/>
    <w:rsid w:val="00595115"/>
    <w:rsid w:val="00595C48"/>
    <w:rsid w:val="00597927"/>
    <w:rsid w:val="005A123C"/>
    <w:rsid w:val="005B66B5"/>
    <w:rsid w:val="005C0086"/>
    <w:rsid w:val="005D5474"/>
    <w:rsid w:val="005D660D"/>
    <w:rsid w:val="005E0003"/>
    <w:rsid w:val="005F677E"/>
    <w:rsid w:val="006042D3"/>
    <w:rsid w:val="00604B2C"/>
    <w:rsid w:val="00605944"/>
    <w:rsid w:val="00613950"/>
    <w:rsid w:val="00614746"/>
    <w:rsid w:val="006157BC"/>
    <w:rsid w:val="00616472"/>
    <w:rsid w:val="00643AD8"/>
    <w:rsid w:val="00645424"/>
    <w:rsid w:val="006454C4"/>
    <w:rsid w:val="00646EB3"/>
    <w:rsid w:val="00647DB8"/>
    <w:rsid w:val="00657917"/>
    <w:rsid w:val="00671FE1"/>
    <w:rsid w:val="006758B6"/>
    <w:rsid w:val="00675E7F"/>
    <w:rsid w:val="00684CB5"/>
    <w:rsid w:val="00693EAB"/>
    <w:rsid w:val="00693F0B"/>
    <w:rsid w:val="006955A3"/>
    <w:rsid w:val="006A01BE"/>
    <w:rsid w:val="006A0E88"/>
    <w:rsid w:val="006A2F24"/>
    <w:rsid w:val="006A3328"/>
    <w:rsid w:val="006A3583"/>
    <w:rsid w:val="006A677D"/>
    <w:rsid w:val="006B0035"/>
    <w:rsid w:val="006B0333"/>
    <w:rsid w:val="006C2599"/>
    <w:rsid w:val="006C2BD2"/>
    <w:rsid w:val="006C434E"/>
    <w:rsid w:val="006C746D"/>
    <w:rsid w:val="006D1257"/>
    <w:rsid w:val="006D6D89"/>
    <w:rsid w:val="006E55D4"/>
    <w:rsid w:val="006E68EE"/>
    <w:rsid w:val="00711B9A"/>
    <w:rsid w:val="00712F3F"/>
    <w:rsid w:val="0072089F"/>
    <w:rsid w:val="00724763"/>
    <w:rsid w:val="00725289"/>
    <w:rsid w:val="007371AC"/>
    <w:rsid w:val="00745027"/>
    <w:rsid w:val="007456F2"/>
    <w:rsid w:val="00745ADC"/>
    <w:rsid w:val="007467AE"/>
    <w:rsid w:val="00746FF0"/>
    <w:rsid w:val="0074747F"/>
    <w:rsid w:val="007525D1"/>
    <w:rsid w:val="00754A3D"/>
    <w:rsid w:val="007602C5"/>
    <w:rsid w:val="00764DB3"/>
    <w:rsid w:val="00766EE2"/>
    <w:rsid w:val="00767DDA"/>
    <w:rsid w:val="00771CCC"/>
    <w:rsid w:val="00774FA1"/>
    <w:rsid w:val="00792E80"/>
    <w:rsid w:val="00793794"/>
    <w:rsid w:val="007A438D"/>
    <w:rsid w:val="007B0623"/>
    <w:rsid w:val="007C569C"/>
    <w:rsid w:val="007C6034"/>
    <w:rsid w:val="007D2109"/>
    <w:rsid w:val="007D347F"/>
    <w:rsid w:val="007D5D3E"/>
    <w:rsid w:val="007E2A35"/>
    <w:rsid w:val="007E39CE"/>
    <w:rsid w:val="007E6120"/>
    <w:rsid w:val="007E7368"/>
    <w:rsid w:val="007F03D5"/>
    <w:rsid w:val="007F06DB"/>
    <w:rsid w:val="0080545A"/>
    <w:rsid w:val="008057CC"/>
    <w:rsid w:val="0080751C"/>
    <w:rsid w:val="00811787"/>
    <w:rsid w:val="008154DE"/>
    <w:rsid w:val="008311D6"/>
    <w:rsid w:val="00832661"/>
    <w:rsid w:val="0083336A"/>
    <w:rsid w:val="00835DD1"/>
    <w:rsid w:val="00844A99"/>
    <w:rsid w:val="0084698F"/>
    <w:rsid w:val="00865DEC"/>
    <w:rsid w:val="00882D10"/>
    <w:rsid w:val="0088327B"/>
    <w:rsid w:val="00886AFA"/>
    <w:rsid w:val="00896CBB"/>
    <w:rsid w:val="008A3B89"/>
    <w:rsid w:val="008B2C74"/>
    <w:rsid w:val="008B731E"/>
    <w:rsid w:val="008C1876"/>
    <w:rsid w:val="008C2372"/>
    <w:rsid w:val="008D1805"/>
    <w:rsid w:val="008E69DD"/>
    <w:rsid w:val="008F2E7A"/>
    <w:rsid w:val="008F55E3"/>
    <w:rsid w:val="00921253"/>
    <w:rsid w:val="00930EA4"/>
    <w:rsid w:val="00943F90"/>
    <w:rsid w:val="00947BFA"/>
    <w:rsid w:val="009506EA"/>
    <w:rsid w:val="00950F7B"/>
    <w:rsid w:val="009746C2"/>
    <w:rsid w:val="00995FFE"/>
    <w:rsid w:val="009A57AB"/>
    <w:rsid w:val="009B0ACF"/>
    <w:rsid w:val="009B1EAD"/>
    <w:rsid w:val="009E03DD"/>
    <w:rsid w:val="009E407B"/>
    <w:rsid w:val="009E7CF7"/>
    <w:rsid w:val="009F0DBA"/>
    <w:rsid w:val="009F7C67"/>
    <w:rsid w:val="00A153C0"/>
    <w:rsid w:val="00A15922"/>
    <w:rsid w:val="00A168C8"/>
    <w:rsid w:val="00A2354B"/>
    <w:rsid w:val="00A245A5"/>
    <w:rsid w:val="00A2521E"/>
    <w:rsid w:val="00A275FF"/>
    <w:rsid w:val="00A45766"/>
    <w:rsid w:val="00A46C08"/>
    <w:rsid w:val="00A512E4"/>
    <w:rsid w:val="00A55015"/>
    <w:rsid w:val="00A616F1"/>
    <w:rsid w:val="00A622FA"/>
    <w:rsid w:val="00A67E4C"/>
    <w:rsid w:val="00A777BD"/>
    <w:rsid w:val="00A850CF"/>
    <w:rsid w:val="00A92E77"/>
    <w:rsid w:val="00A94AF9"/>
    <w:rsid w:val="00A965C0"/>
    <w:rsid w:val="00AA420B"/>
    <w:rsid w:val="00AB60E9"/>
    <w:rsid w:val="00AB7769"/>
    <w:rsid w:val="00AB779D"/>
    <w:rsid w:val="00AC02FD"/>
    <w:rsid w:val="00AC5366"/>
    <w:rsid w:val="00AD23E2"/>
    <w:rsid w:val="00AD54D3"/>
    <w:rsid w:val="00AE0F53"/>
    <w:rsid w:val="00AE2D04"/>
    <w:rsid w:val="00AE6BCE"/>
    <w:rsid w:val="00AF3670"/>
    <w:rsid w:val="00AF4A5C"/>
    <w:rsid w:val="00B03416"/>
    <w:rsid w:val="00B15160"/>
    <w:rsid w:val="00B23115"/>
    <w:rsid w:val="00B24ECF"/>
    <w:rsid w:val="00B2755A"/>
    <w:rsid w:val="00B7187B"/>
    <w:rsid w:val="00B81201"/>
    <w:rsid w:val="00B8611A"/>
    <w:rsid w:val="00B9009F"/>
    <w:rsid w:val="00BA39E4"/>
    <w:rsid w:val="00BB20C5"/>
    <w:rsid w:val="00BB442A"/>
    <w:rsid w:val="00BB5540"/>
    <w:rsid w:val="00BC3921"/>
    <w:rsid w:val="00BC4F2F"/>
    <w:rsid w:val="00BC51CC"/>
    <w:rsid w:val="00BD1A19"/>
    <w:rsid w:val="00BE05A0"/>
    <w:rsid w:val="00BE4B3D"/>
    <w:rsid w:val="00BF01EA"/>
    <w:rsid w:val="00BF0E88"/>
    <w:rsid w:val="00BF6EEA"/>
    <w:rsid w:val="00BF7FA5"/>
    <w:rsid w:val="00C02F6A"/>
    <w:rsid w:val="00C15310"/>
    <w:rsid w:val="00C25CE2"/>
    <w:rsid w:val="00C3386D"/>
    <w:rsid w:val="00C43C70"/>
    <w:rsid w:val="00C5490C"/>
    <w:rsid w:val="00C61A41"/>
    <w:rsid w:val="00C70779"/>
    <w:rsid w:val="00C8363F"/>
    <w:rsid w:val="00C9105D"/>
    <w:rsid w:val="00C920E2"/>
    <w:rsid w:val="00C94F44"/>
    <w:rsid w:val="00CB5DAF"/>
    <w:rsid w:val="00CC39F6"/>
    <w:rsid w:val="00CD1312"/>
    <w:rsid w:val="00CD2303"/>
    <w:rsid w:val="00CD5712"/>
    <w:rsid w:val="00CF5487"/>
    <w:rsid w:val="00D050D8"/>
    <w:rsid w:val="00D13CC9"/>
    <w:rsid w:val="00D142E7"/>
    <w:rsid w:val="00D23A2A"/>
    <w:rsid w:val="00D25BC6"/>
    <w:rsid w:val="00D3006D"/>
    <w:rsid w:val="00D32DD1"/>
    <w:rsid w:val="00D33C6E"/>
    <w:rsid w:val="00D36642"/>
    <w:rsid w:val="00D36E51"/>
    <w:rsid w:val="00D46302"/>
    <w:rsid w:val="00D6159C"/>
    <w:rsid w:val="00D61662"/>
    <w:rsid w:val="00D62258"/>
    <w:rsid w:val="00D638E2"/>
    <w:rsid w:val="00D654E1"/>
    <w:rsid w:val="00D672DD"/>
    <w:rsid w:val="00D7104C"/>
    <w:rsid w:val="00D815C5"/>
    <w:rsid w:val="00D8389C"/>
    <w:rsid w:val="00DA458E"/>
    <w:rsid w:val="00DA5F86"/>
    <w:rsid w:val="00DA6367"/>
    <w:rsid w:val="00DC0F04"/>
    <w:rsid w:val="00DD4ACD"/>
    <w:rsid w:val="00DE5591"/>
    <w:rsid w:val="00DF025B"/>
    <w:rsid w:val="00DF0CB5"/>
    <w:rsid w:val="00DF46E6"/>
    <w:rsid w:val="00E2157C"/>
    <w:rsid w:val="00E217DE"/>
    <w:rsid w:val="00E25EF6"/>
    <w:rsid w:val="00E271F7"/>
    <w:rsid w:val="00E3744F"/>
    <w:rsid w:val="00E400F0"/>
    <w:rsid w:val="00E4190B"/>
    <w:rsid w:val="00E428F6"/>
    <w:rsid w:val="00E43DA8"/>
    <w:rsid w:val="00E44A43"/>
    <w:rsid w:val="00E4710B"/>
    <w:rsid w:val="00E85C98"/>
    <w:rsid w:val="00EA64DA"/>
    <w:rsid w:val="00EA6A6B"/>
    <w:rsid w:val="00EB529A"/>
    <w:rsid w:val="00EC5CBF"/>
    <w:rsid w:val="00EE5527"/>
    <w:rsid w:val="00EE6669"/>
    <w:rsid w:val="00EE7C0D"/>
    <w:rsid w:val="00EE7CB3"/>
    <w:rsid w:val="00EF0392"/>
    <w:rsid w:val="00F10F6A"/>
    <w:rsid w:val="00F14249"/>
    <w:rsid w:val="00F2052B"/>
    <w:rsid w:val="00F26D20"/>
    <w:rsid w:val="00F30A08"/>
    <w:rsid w:val="00F32A62"/>
    <w:rsid w:val="00F47C73"/>
    <w:rsid w:val="00F50BBE"/>
    <w:rsid w:val="00F6354E"/>
    <w:rsid w:val="00F81B2F"/>
    <w:rsid w:val="00F90ACB"/>
    <w:rsid w:val="00F953DD"/>
    <w:rsid w:val="00FB3F70"/>
    <w:rsid w:val="00FB7A6C"/>
    <w:rsid w:val="00FC4F02"/>
    <w:rsid w:val="00FD37CD"/>
    <w:rsid w:val="00FD5356"/>
    <w:rsid w:val="00FD7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F2E2"/>
  <w15:docId w15:val="{4177CA71-9B6E-409A-A801-39EB471E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076EC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basedOn w:val="Normal"/>
    <w:uiPriority w:val="34"/>
    <w:qFormat/>
    <w:rsid w:val="00C43C70"/>
    <w:pPr>
      <w:ind w:left="720"/>
      <w:contextualSpacing/>
    </w:pPr>
  </w:style>
  <w:style w:type="character" w:styleId="Strong">
    <w:name w:val="Strong"/>
    <w:basedOn w:val="DefaultParagraphFont"/>
    <w:uiPriority w:val="22"/>
    <w:qFormat/>
    <w:rsid w:val="0010424F"/>
    <w:rPr>
      <w:b/>
      <w:bCs/>
    </w:rPr>
  </w:style>
  <w:style w:type="paragraph" w:styleId="NormalWeb">
    <w:name w:val="Normal (Web)"/>
    <w:aliases w:val="webb"/>
    <w:basedOn w:val="Normal"/>
    <w:link w:val="NormalWebChar"/>
    <w:uiPriority w:val="99"/>
    <w:unhideWhenUsed/>
    <w:qFormat/>
    <w:rsid w:val="00175AD0"/>
    <w:pPr>
      <w:spacing w:before="100" w:beforeAutospacing="1" w:after="100" w:afterAutospacing="1"/>
    </w:pPr>
    <w:rPr>
      <w:lang w:val="en-US" w:eastAsia="en-US"/>
    </w:rPr>
  </w:style>
  <w:style w:type="character" w:customStyle="1" w:styleId="NormalWebChar">
    <w:name w:val="Normal (Web) Char"/>
    <w:aliases w:val="webb Char"/>
    <w:link w:val="NormalWeb"/>
    <w:uiPriority w:val="99"/>
    <w:locked/>
    <w:rsid w:val="00175AD0"/>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2942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2AE"/>
    <w:rPr>
      <w:rFonts w:ascii="Segoe UI" w:eastAsia="Times New Roman" w:hAnsi="Segoe UI" w:cs="Segoe UI"/>
      <w:sz w:val="18"/>
      <w:szCs w:val="18"/>
      <w:lang w:val="ru-RU" w:eastAsia="ru-RU"/>
    </w:rPr>
  </w:style>
  <w:style w:type="paragraph" w:styleId="NoSpacing">
    <w:name w:val="No Spacing"/>
    <w:uiPriority w:val="1"/>
    <w:qFormat/>
    <w:rsid w:val="00D8389C"/>
    <w:pPr>
      <w:spacing w:after="0" w:line="240" w:lineRule="auto"/>
    </w:pPr>
    <w:rPr>
      <w:rFonts w:ascii="Calibri" w:eastAsia="Calibri" w:hAnsi="Calibri" w:cs="Times New Roman"/>
      <w:lang w:val="en-US"/>
    </w:rPr>
  </w:style>
  <w:style w:type="character" w:styleId="Hyperlink">
    <w:name w:val="Hyperlink"/>
    <w:basedOn w:val="DefaultParagraphFont"/>
    <w:uiPriority w:val="99"/>
    <w:unhideWhenUsed/>
    <w:rsid w:val="00D8389C"/>
    <w:rPr>
      <w:color w:val="0563C1" w:themeColor="hyperlink"/>
      <w:u w:val="single"/>
    </w:rPr>
  </w:style>
  <w:style w:type="character" w:customStyle="1" w:styleId="Heading3Char">
    <w:name w:val="Heading 3 Char"/>
    <w:basedOn w:val="DefaultParagraphFont"/>
    <w:link w:val="Heading3"/>
    <w:uiPriority w:val="9"/>
    <w:semiHidden/>
    <w:rsid w:val="00076EC9"/>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89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raft.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raft.am" TargetMode="External"/><Relationship Id="rId5" Type="http://schemas.openxmlformats.org/officeDocument/2006/relationships/webSettings" Target="webSettings.xml"/><Relationship Id="rId10" Type="http://schemas.openxmlformats.org/officeDocument/2006/relationships/hyperlink" Target="http://www.e-draft.am" TargetMode="External"/><Relationship Id="rId4" Type="http://schemas.openxmlformats.org/officeDocument/2006/relationships/settings" Target="settings.xml"/><Relationship Id="rId9" Type="http://schemas.openxmlformats.org/officeDocument/2006/relationships/hyperlink" Target="http://www.e-draft.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AC8C2-ECBC-4DAA-81F1-D876615E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1647</TotalTime>
  <Pages>30</Pages>
  <Words>7099</Words>
  <Characters>40466</Characters>
  <Application>Microsoft Office Word</Application>
  <DocSecurity>0</DocSecurity>
  <Lines>337</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Mulberry 2.0</cp:keywords>
  <dc:description/>
  <cp:lastModifiedBy>Tatev</cp:lastModifiedBy>
  <cp:revision>86</cp:revision>
  <dcterms:created xsi:type="dcterms:W3CDTF">2019-05-20T13:56:00Z</dcterms:created>
  <dcterms:modified xsi:type="dcterms:W3CDTF">2020-04-18T14:01:00Z</dcterms:modified>
</cp:coreProperties>
</file>