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CC1" w:rsidRPr="00B27D82" w:rsidRDefault="00974CC1" w:rsidP="003538E3">
      <w:pPr>
        <w:tabs>
          <w:tab w:val="left" w:pos="426"/>
        </w:tabs>
        <w:spacing w:after="0" w:line="240" w:lineRule="auto"/>
        <w:ind w:firstLine="375"/>
        <w:jc w:val="right"/>
        <w:rPr>
          <w:rFonts w:ascii="GHEA Grapalat" w:eastAsia="Times New Roman" w:hAnsi="GHEA Grapalat" w:cs="Arial"/>
          <w:b/>
          <w:bCs/>
          <w:i/>
          <w:sz w:val="24"/>
          <w:szCs w:val="24"/>
          <w:u w:val="single"/>
        </w:rPr>
      </w:pPr>
      <w:r w:rsidRPr="00B27D82">
        <w:rPr>
          <w:rFonts w:ascii="GHEA Grapalat" w:eastAsia="Times New Roman" w:hAnsi="GHEA Grapalat" w:cs="Arial"/>
          <w:b/>
          <w:bCs/>
          <w:i/>
          <w:sz w:val="24"/>
          <w:szCs w:val="24"/>
          <w:u w:val="single"/>
        </w:rPr>
        <w:t>ՆԱԽԱԳԻԾ</w:t>
      </w:r>
    </w:p>
    <w:p w:rsidR="00FF4D27" w:rsidRPr="00B27D82" w:rsidRDefault="00FF4D27" w:rsidP="003538E3">
      <w:pPr>
        <w:tabs>
          <w:tab w:val="left" w:pos="426"/>
        </w:tabs>
        <w:spacing w:after="0" w:line="240" w:lineRule="auto"/>
        <w:ind w:firstLine="375"/>
        <w:jc w:val="right"/>
        <w:rPr>
          <w:rFonts w:ascii="GHEA Grapalat" w:eastAsia="Times New Roman" w:hAnsi="GHEA Grapalat" w:cs="Arial"/>
          <w:b/>
          <w:bCs/>
          <w:i/>
          <w:sz w:val="24"/>
          <w:szCs w:val="24"/>
          <w:u w:val="single"/>
        </w:rPr>
      </w:pPr>
    </w:p>
    <w:p w:rsidR="00974CC1" w:rsidRPr="00B27D82" w:rsidRDefault="00974CC1" w:rsidP="003538E3">
      <w:pPr>
        <w:tabs>
          <w:tab w:val="left" w:pos="426"/>
        </w:tabs>
        <w:spacing w:after="0" w:line="240" w:lineRule="auto"/>
        <w:ind w:firstLine="375"/>
        <w:jc w:val="center"/>
        <w:rPr>
          <w:rFonts w:ascii="GHEA Grapalat" w:eastAsia="Times New Roman" w:hAnsi="GHEA Grapalat" w:cs="Arial"/>
          <w:b/>
          <w:bCs/>
          <w:sz w:val="24"/>
          <w:szCs w:val="24"/>
        </w:rPr>
      </w:pPr>
    </w:p>
    <w:p w:rsidR="00974CC1" w:rsidRPr="00B27D82" w:rsidRDefault="00974CC1" w:rsidP="003538E3">
      <w:pPr>
        <w:tabs>
          <w:tab w:val="left" w:pos="426"/>
        </w:tabs>
        <w:spacing w:after="0" w:line="240" w:lineRule="auto"/>
        <w:ind w:firstLine="375"/>
        <w:jc w:val="center"/>
        <w:rPr>
          <w:rFonts w:ascii="GHEA Grapalat" w:eastAsia="Times New Roman" w:hAnsi="GHEA Grapalat" w:cs="Arial"/>
          <w:sz w:val="24"/>
          <w:szCs w:val="24"/>
        </w:rPr>
      </w:pPr>
      <w:r w:rsidRPr="00B27D82">
        <w:rPr>
          <w:rFonts w:ascii="GHEA Grapalat" w:eastAsia="Times New Roman" w:hAnsi="GHEA Grapalat" w:cs="Arial"/>
          <w:b/>
          <w:bCs/>
          <w:sz w:val="24"/>
          <w:szCs w:val="24"/>
        </w:rPr>
        <w:t>ՀԱՅԱՍՏԱՆԻ ՀԱՆՐԱՊԵՏՈՒԹՅԱՆ ԿԱՌԱՎԱՐՈՒԹՅՈՒՆ</w:t>
      </w:r>
    </w:p>
    <w:p w:rsidR="00974CC1" w:rsidRPr="00B27D82" w:rsidRDefault="00974CC1" w:rsidP="003538E3">
      <w:pPr>
        <w:tabs>
          <w:tab w:val="left" w:pos="426"/>
        </w:tabs>
        <w:spacing w:after="0" w:line="240" w:lineRule="auto"/>
        <w:ind w:firstLine="375"/>
        <w:jc w:val="center"/>
        <w:rPr>
          <w:rFonts w:ascii="GHEA Grapalat" w:eastAsia="Times New Roman" w:hAnsi="GHEA Grapalat" w:cs="Arial"/>
          <w:sz w:val="24"/>
          <w:szCs w:val="24"/>
        </w:rPr>
      </w:pPr>
      <w:r w:rsidRPr="00B27D82">
        <w:rPr>
          <w:rFonts w:ascii="Calibri" w:eastAsia="Times New Roman" w:hAnsi="Calibri" w:cs="Calibri"/>
          <w:sz w:val="24"/>
          <w:szCs w:val="24"/>
        </w:rPr>
        <w:t> </w:t>
      </w:r>
    </w:p>
    <w:p w:rsidR="00974CC1" w:rsidRPr="00B27D82" w:rsidRDefault="00974CC1" w:rsidP="003538E3">
      <w:pPr>
        <w:tabs>
          <w:tab w:val="left" w:pos="426"/>
        </w:tabs>
        <w:spacing w:after="0" w:line="240" w:lineRule="auto"/>
        <w:ind w:firstLine="375"/>
        <w:jc w:val="center"/>
        <w:rPr>
          <w:rFonts w:ascii="GHEA Grapalat" w:eastAsia="Times New Roman" w:hAnsi="GHEA Grapalat" w:cs="Arial"/>
          <w:sz w:val="24"/>
          <w:szCs w:val="24"/>
        </w:rPr>
      </w:pPr>
      <w:r w:rsidRPr="00B27D82">
        <w:rPr>
          <w:rFonts w:ascii="GHEA Grapalat" w:eastAsia="Times New Roman" w:hAnsi="GHEA Grapalat" w:cs="Arial"/>
          <w:b/>
          <w:bCs/>
          <w:sz w:val="24"/>
          <w:szCs w:val="24"/>
        </w:rPr>
        <w:t>Ո Ր Ո Շ ՈՒ Մ</w:t>
      </w:r>
    </w:p>
    <w:p w:rsidR="00974CC1" w:rsidRPr="00B27D82" w:rsidRDefault="00974CC1" w:rsidP="003538E3">
      <w:pPr>
        <w:tabs>
          <w:tab w:val="left" w:pos="426"/>
        </w:tabs>
        <w:spacing w:after="0" w:line="240" w:lineRule="auto"/>
        <w:ind w:firstLine="375"/>
        <w:jc w:val="center"/>
        <w:rPr>
          <w:rFonts w:ascii="GHEA Grapalat" w:eastAsia="Times New Roman" w:hAnsi="GHEA Grapalat" w:cs="Arial"/>
          <w:sz w:val="24"/>
          <w:szCs w:val="24"/>
        </w:rPr>
      </w:pPr>
      <w:r w:rsidRPr="00B27D82">
        <w:rPr>
          <w:rFonts w:ascii="Calibri" w:eastAsia="Times New Roman" w:hAnsi="Calibri" w:cs="Calibri"/>
          <w:sz w:val="24"/>
          <w:szCs w:val="24"/>
        </w:rPr>
        <w:t> </w:t>
      </w:r>
    </w:p>
    <w:p w:rsidR="00974CC1" w:rsidRPr="00B27D82" w:rsidRDefault="00974CC1" w:rsidP="003538E3">
      <w:pPr>
        <w:tabs>
          <w:tab w:val="left" w:pos="426"/>
        </w:tabs>
        <w:spacing w:after="0" w:line="240" w:lineRule="auto"/>
        <w:ind w:firstLine="375"/>
        <w:jc w:val="center"/>
        <w:rPr>
          <w:rFonts w:ascii="GHEA Grapalat" w:eastAsia="Times New Roman" w:hAnsi="GHEA Grapalat" w:cs="Arial"/>
          <w:sz w:val="24"/>
          <w:szCs w:val="24"/>
        </w:rPr>
      </w:pPr>
      <w:r w:rsidRPr="00B27D82">
        <w:rPr>
          <w:rFonts w:ascii="GHEA Grapalat" w:eastAsia="Times New Roman" w:hAnsi="GHEA Grapalat" w:cs="Arial"/>
          <w:sz w:val="24"/>
          <w:szCs w:val="24"/>
        </w:rPr>
        <w:t>------------- 20</w:t>
      </w:r>
      <w:r w:rsidR="00F405A0">
        <w:rPr>
          <w:rFonts w:ascii="GHEA Grapalat" w:eastAsia="Times New Roman" w:hAnsi="GHEA Grapalat" w:cs="Arial"/>
          <w:sz w:val="24"/>
          <w:szCs w:val="24"/>
          <w:lang w:val="hy-AM"/>
        </w:rPr>
        <w:t xml:space="preserve">20 </w:t>
      </w:r>
      <w:r w:rsidRPr="00B27D82">
        <w:rPr>
          <w:rFonts w:ascii="GHEA Grapalat" w:eastAsia="Times New Roman" w:hAnsi="GHEA Grapalat" w:cs="Arial"/>
          <w:sz w:val="24"/>
          <w:szCs w:val="24"/>
        </w:rPr>
        <w:t>թվականի N -----Ն</w:t>
      </w:r>
    </w:p>
    <w:p w:rsidR="00974CC1" w:rsidRPr="00B27D82" w:rsidRDefault="00974CC1" w:rsidP="003538E3">
      <w:pPr>
        <w:tabs>
          <w:tab w:val="left" w:pos="426"/>
        </w:tabs>
        <w:spacing w:after="0" w:line="240" w:lineRule="auto"/>
        <w:ind w:firstLine="375"/>
        <w:rPr>
          <w:rFonts w:ascii="GHEA Grapalat" w:eastAsia="Times New Roman" w:hAnsi="GHEA Grapalat" w:cs="Arial"/>
          <w:sz w:val="24"/>
          <w:szCs w:val="24"/>
        </w:rPr>
      </w:pPr>
      <w:r w:rsidRPr="00B27D82">
        <w:rPr>
          <w:rFonts w:ascii="Calibri" w:eastAsia="Times New Roman" w:hAnsi="Calibri" w:cs="Calibri"/>
          <w:sz w:val="24"/>
          <w:szCs w:val="24"/>
        </w:rPr>
        <w:t> </w:t>
      </w:r>
    </w:p>
    <w:p w:rsidR="00FF4D27" w:rsidRPr="00B27D82" w:rsidRDefault="00FF4D27" w:rsidP="003538E3">
      <w:pPr>
        <w:tabs>
          <w:tab w:val="left" w:pos="426"/>
        </w:tabs>
        <w:spacing w:after="0" w:line="240" w:lineRule="auto"/>
        <w:ind w:firstLine="375"/>
        <w:rPr>
          <w:rFonts w:ascii="GHEA Grapalat" w:eastAsia="Times New Roman" w:hAnsi="GHEA Grapalat" w:cs="Arial"/>
          <w:sz w:val="24"/>
          <w:szCs w:val="24"/>
        </w:rPr>
      </w:pPr>
    </w:p>
    <w:p w:rsidR="00974CC1" w:rsidRPr="00B27D82" w:rsidRDefault="00974CC1" w:rsidP="003538E3">
      <w:pPr>
        <w:tabs>
          <w:tab w:val="left" w:pos="426"/>
        </w:tabs>
        <w:spacing w:after="0" w:line="360" w:lineRule="auto"/>
        <w:jc w:val="center"/>
        <w:rPr>
          <w:rFonts w:ascii="GHEA Grapalat" w:eastAsia="Times New Roman" w:hAnsi="GHEA Grapalat" w:cs="Arial"/>
          <w:sz w:val="24"/>
          <w:szCs w:val="24"/>
        </w:rPr>
      </w:pPr>
      <w:r w:rsidRPr="00B27D82">
        <w:rPr>
          <w:rFonts w:ascii="GHEA Grapalat" w:eastAsia="Times New Roman" w:hAnsi="GHEA Grapalat" w:cs="Arial"/>
          <w:sz w:val="24"/>
          <w:szCs w:val="24"/>
        </w:rPr>
        <w:t xml:space="preserve">ՀԱՅԱՍՏԱՆԻ ՀԱՆՐԱՊԵՏՈՒԹՅԱՆ ԿԱՌԱՎԱՐՈՒԹՅԱՆ 2004 ԹՎԱԿԱՆԻ </w:t>
      </w:r>
      <w:r w:rsidRPr="00B27D82">
        <w:rPr>
          <w:rFonts w:ascii="GHEA Grapalat" w:eastAsia="Times New Roman" w:hAnsi="GHEA Grapalat" w:cs="Arial"/>
          <w:sz w:val="24"/>
          <w:szCs w:val="24"/>
          <w:lang w:val="ru-RU"/>
        </w:rPr>
        <w:t>ՄԱՐՏ</w:t>
      </w:r>
      <w:r w:rsidRPr="00B27D82">
        <w:rPr>
          <w:rFonts w:ascii="GHEA Grapalat" w:eastAsia="Times New Roman" w:hAnsi="GHEA Grapalat" w:cs="Arial"/>
          <w:sz w:val="24"/>
          <w:szCs w:val="24"/>
        </w:rPr>
        <w:t>Ի 4-Ի N 318-Ն ՈՐՈՇՄ</w:t>
      </w:r>
      <w:r w:rsidRPr="00B27D82">
        <w:rPr>
          <w:rFonts w:ascii="GHEA Grapalat" w:eastAsia="Times New Roman" w:hAnsi="GHEA Grapalat" w:cs="Arial"/>
          <w:sz w:val="24"/>
          <w:szCs w:val="24"/>
          <w:lang w:val="ru-RU"/>
        </w:rPr>
        <w:t>ԱՆ</w:t>
      </w:r>
      <w:r w:rsidRPr="00B27D82">
        <w:rPr>
          <w:rFonts w:ascii="GHEA Grapalat" w:eastAsia="Times New Roman" w:hAnsi="GHEA Grapalat" w:cs="Arial"/>
          <w:sz w:val="24"/>
          <w:szCs w:val="24"/>
        </w:rPr>
        <w:t xml:space="preserve"> ՄԵՋ ՓՈՓՈԽՈՒԹՅՈՒՆ</w:t>
      </w:r>
      <w:r w:rsidR="001A5170" w:rsidRPr="00B27D82">
        <w:rPr>
          <w:rFonts w:ascii="GHEA Grapalat" w:eastAsia="Times New Roman" w:hAnsi="GHEA Grapalat" w:cs="Arial"/>
          <w:sz w:val="24"/>
          <w:szCs w:val="24"/>
          <w:lang w:val="hy-AM"/>
        </w:rPr>
        <w:t>ՆԵՐ</w:t>
      </w:r>
      <w:r w:rsidR="00933ACD" w:rsidRPr="00B27D82">
        <w:rPr>
          <w:rFonts w:ascii="GHEA Grapalat" w:eastAsia="Times New Roman" w:hAnsi="GHEA Grapalat" w:cs="Arial"/>
          <w:sz w:val="24"/>
          <w:szCs w:val="24"/>
        </w:rPr>
        <w:t xml:space="preserve"> </w:t>
      </w:r>
      <w:r w:rsidR="00293A8E" w:rsidRPr="00B27D82">
        <w:rPr>
          <w:rFonts w:ascii="GHEA Grapalat" w:eastAsia="Times New Roman" w:hAnsi="GHEA Grapalat" w:cs="Arial"/>
          <w:sz w:val="24"/>
          <w:szCs w:val="24"/>
          <w:lang w:val="hy-AM"/>
        </w:rPr>
        <w:t xml:space="preserve">ԵՎ ԼՐԱՑՈՒՄՆԵՐ </w:t>
      </w:r>
      <w:r w:rsidRPr="00B27D82">
        <w:rPr>
          <w:rFonts w:ascii="GHEA Grapalat" w:eastAsia="Times New Roman" w:hAnsi="GHEA Grapalat" w:cs="Arial"/>
          <w:sz w:val="24"/>
          <w:szCs w:val="24"/>
        </w:rPr>
        <w:t>ԿԱՏԱՐԵԼՈՒ ՄԱՍԻՆ</w:t>
      </w:r>
    </w:p>
    <w:p w:rsidR="00974CC1" w:rsidRPr="00B27D82" w:rsidRDefault="00974CC1" w:rsidP="003538E3">
      <w:pPr>
        <w:tabs>
          <w:tab w:val="left" w:pos="426"/>
        </w:tabs>
        <w:spacing w:after="0" w:line="240" w:lineRule="auto"/>
        <w:ind w:firstLine="375"/>
        <w:rPr>
          <w:rFonts w:ascii="GHEA Grapalat" w:eastAsia="Times New Roman" w:hAnsi="GHEA Grapalat" w:cs="Arial"/>
          <w:sz w:val="24"/>
          <w:szCs w:val="24"/>
        </w:rPr>
      </w:pPr>
      <w:r w:rsidRPr="00B27D82">
        <w:rPr>
          <w:rFonts w:ascii="Calibri" w:eastAsia="Times New Roman" w:hAnsi="Calibri" w:cs="Calibri"/>
          <w:sz w:val="24"/>
          <w:szCs w:val="24"/>
        </w:rPr>
        <w:t> </w:t>
      </w:r>
    </w:p>
    <w:p w:rsidR="00974CC1" w:rsidRPr="00B27D82" w:rsidRDefault="00974CC1" w:rsidP="003538E3">
      <w:pPr>
        <w:tabs>
          <w:tab w:val="left" w:pos="426"/>
        </w:tabs>
        <w:spacing w:after="0" w:line="360" w:lineRule="auto"/>
        <w:ind w:firstLine="375"/>
        <w:jc w:val="both"/>
        <w:rPr>
          <w:rFonts w:ascii="GHEA Grapalat" w:eastAsia="Times New Roman" w:hAnsi="GHEA Grapalat" w:cs="Arial"/>
          <w:b/>
          <w:bCs/>
          <w:i/>
          <w:iCs/>
          <w:sz w:val="24"/>
          <w:szCs w:val="24"/>
        </w:rPr>
      </w:pPr>
      <w:r w:rsidRPr="00B27D82">
        <w:rPr>
          <w:rFonts w:ascii="GHEA Grapalat" w:eastAsia="Times New Roman" w:hAnsi="GHEA Grapalat" w:cs="Arial"/>
          <w:sz w:val="24"/>
          <w:szCs w:val="24"/>
        </w:rPr>
        <w:t>Հիմք</w:t>
      </w:r>
      <w:r w:rsidR="00933ACD" w:rsidRPr="00B27D82">
        <w:rPr>
          <w:rFonts w:ascii="GHEA Grapalat" w:eastAsia="Times New Roman" w:hAnsi="GHEA Grapalat" w:cs="Arial"/>
          <w:sz w:val="24"/>
          <w:szCs w:val="24"/>
        </w:rPr>
        <w:t xml:space="preserve"> </w:t>
      </w:r>
      <w:r w:rsidRPr="00B27D82">
        <w:rPr>
          <w:rFonts w:ascii="GHEA Grapalat" w:eastAsia="Times New Roman" w:hAnsi="GHEA Grapalat" w:cs="Arial"/>
          <w:sz w:val="24"/>
          <w:szCs w:val="24"/>
        </w:rPr>
        <w:t>ընդունելով «</w:t>
      </w:r>
      <w:r w:rsidR="00CD7456" w:rsidRPr="00B27D82">
        <w:rPr>
          <w:rFonts w:ascii="GHEA Grapalat" w:eastAsia="Times New Roman" w:hAnsi="GHEA Grapalat" w:cs="Arial"/>
          <w:sz w:val="24"/>
          <w:szCs w:val="24"/>
          <w:lang w:val="hy-AM"/>
        </w:rPr>
        <w:t>Նորմատիվ ի</w:t>
      </w:r>
      <w:r w:rsidRPr="00B27D82">
        <w:rPr>
          <w:rFonts w:ascii="GHEA Grapalat" w:eastAsia="Times New Roman" w:hAnsi="GHEA Grapalat" w:cs="Arial"/>
          <w:sz w:val="24"/>
          <w:szCs w:val="24"/>
        </w:rPr>
        <w:t>րավական</w:t>
      </w:r>
      <w:r w:rsidR="00933ACD" w:rsidRPr="00B27D82">
        <w:rPr>
          <w:rFonts w:ascii="GHEA Grapalat" w:eastAsia="Times New Roman" w:hAnsi="GHEA Grapalat" w:cs="Arial"/>
          <w:sz w:val="24"/>
          <w:szCs w:val="24"/>
        </w:rPr>
        <w:t xml:space="preserve"> </w:t>
      </w:r>
      <w:r w:rsidRPr="00B27D82">
        <w:rPr>
          <w:rFonts w:ascii="GHEA Grapalat" w:eastAsia="Times New Roman" w:hAnsi="GHEA Grapalat" w:cs="Arial"/>
          <w:sz w:val="24"/>
          <w:szCs w:val="24"/>
        </w:rPr>
        <w:t>ակտերի</w:t>
      </w:r>
      <w:r w:rsidR="00933ACD" w:rsidRPr="00B27D82">
        <w:rPr>
          <w:rFonts w:ascii="GHEA Grapalat" w:eastAsia="Times New Roman" w:hAnsi="GHEA Grapalat" w:cs="Arial"/>
          <w:sz w:val="24"/>
          <w:szCs w:val="24"/>
        </w:rPr>
        <w:t xml:space="preserve"> </w:t>
      </w:r>
      <w:r w:rsidRPr="00B27D82">
        <w:rPr>
          <w:rFonts w:ascii="GHEA Grapalat" w:eastAsia="Times New Roman" w:hAnsi="GHEA Grapalat" w:cs="Arial"/>
          <w:sz w:val="24"/>
          <w:szCs w:val="24"/>
        </w:rPr>
        <w:t>մասին» ՀՀ օրենքի</w:t>
      </w:r>
      <w:r w:rsidR="00933ACD" w:rsidRPr="00B27D82">
        <w:rPr>
          <w:rFonts w:ascii="GHEA Grapalat" w:eastAsia="Times New Roman" w:hAnsi="GHEA Grapalat" w:cs="Arial"/>
          <w:sz w:val="24"/>
          <w:szCs w:val="24"/>
        </w:rPr>
        <w:t xml:space="preserve"> </w:t>
      </w:r>
      <w:r w:rsidR="007672A3" w:rsidRPr="00B27D82">
        <w:rPr>
          <w:rFonts w:ascii="GHEA Grapalat" w:eastAsia="Times New Roman" w:hAnsi="GHEA Grapalat" w:cs="Arial"/>
          <w:sz w:val="24"/>
          <w:szCs w:val="24"/>
          <w:lang w:val="hy-AM"/>
        </w:rPr>
        <w:t>34-րդ</w:t>
      </w:r>
      <w:r w:rsidR="00933ACD" w:rsidRPr="00B27D82">
        <w:rPr>
          <w:rFonts w:ascii="GHEA Grapalat" w:eastAsia="Times New Roman" w:hAnsi="GHEA Grapalat" w:cs="Arial"/>
          <w:sz w:val="24"/>
          <w:szCs w:val="24"/>
        </w:rPr>
        <w:t xml:space="preserve"> </w:t>
      </w:r>
      <w:r w:rsidRPr="00B27D82">
        <w:rPr>
          <w:rFonts w:ascii="GHEA Grapalat" w:eastAsia="Times New Roman" w:hAnsi="GHEA Grapalat" w:cs="Arial"/>
          <w:sz w:val="24"/>
          <w:szCs w:val="24"/>
        </w:rPr>
        <w:t>հոդվածը` Հայաստանի</w:t>
      </w:r>
      <w:r w:rsidR="00933ACD" w:rsidRPr="00B27D82">
        <w:rPr>
          <w:rFonts w:ascii="GHEA Grapalat" w:eastAsia="Times New Roman" w:hAnsi="GHEA Grapalat" w:cs="Arial"/>
          <w:sz w:val="24"/>
          <w:szCs w:val="24"/>
        </w:rPr>
        <w:t xml:space="preserve"> </w:t>
      </w:r>
      <w:r w:rsidRPr="00B27D82">
        <w:rPr>
          <w:rFonts w:ascii="GHEA Grapalat" w:eastAsia="Times New Roman" w:hAnsi="GHEA Grapalat" w:cs="Arial"/>
          <w:sz w:val="24"/>
          <w:szCs w:val="24"/>
        </w:rPr>
        <w:t>Հանրապետության</w:t>
      </w:r>
      <w:r w:rsidR="00933ACD" w:rsidRPr="00B27D82">
        <w:rPr>
          <w:rFonts w:ascii="GHEA Grapalat" w:eastAsia="Times New Roman" w:hAnsi="GHEA Grapalat" w:cs="Arial"/>
          <w:sz w:val="24"/>
          <w:szCs w:val="24"/>
        </w:rPr>
        <w:t xml:space="preserve"> </w:t>
      </w:r>
      <w:r w:rsidRPr="00B27D82">
        <w:rPr>
          <w:rFonts w:ascii="GHEA Grapalat" w:eastAsia="Times New Roman" w:hAnsi="GHEA Grapalat" w:cs="Arial"/>
          <w:sz w:val="24"/>
          <w:szCs w:val="24"/>
        </w:rPr>
        <w:t>կառավարությունը</w:t>
      </w:r>
      <w:r w:rsidRPr="00B27D82">
        <w:rPr>
          <w:rFonts w:ascii="Calibri" w:eastAsia="Times New Roman" w:hAnsi="Calibri" w:cs="Calibri"/>
          <w:i/>
          <w:iCs/>
          <w:sz w:val="24"/>
          <w:szCs w:val="24"/>
        </w:rPr>
        <w:t> </w:t>
      </w:r>
      <w:r w:rsidRPr="00B27D82">
        <w:rPr>
          <w:rFonts w:ascii="GHEA Grapalat" w:eastAsia="Times New Roman" w:hAnsi="GHEA Grapalat" w:cs="Arial"/>
          <w:b/>
          <w:bCs/>
          <w:i/>
          <w:iCs/>
          <w:sz w:val="24"/>
          <w:szCs w:val="24"/>
        </w:rPr>
        <w:t>որոշում է.</w:t>
      </w:r>
    </w:p>
    <w:p w:rsidR="005E51E3" w:rsidRPr="00B27D82" w:rsidRDefault="00B21D5A" w:rsidP="00214AC5">
      <w:pPr>
        <w:pStyle w:val="ListParagraph"/>
        <w:tabs>
          <w:tab w:val="left" w:pos="426"/>
        </w:tabs>
        <w:spacing w:after="0" w:line="360" w:lineRule="auto"/>
        <w:ind w:left="0"/>
        <w:jc w:val="both"/>
        <w:rPr>
          <w:rFonts w:ascii="GHEA Grapalat" w:hAnsi="GHEA Grapalat" w:cs="Arial"/>
          <w:sz w:val="24"/>
          <w:szCs w:val="24"/>
          <w:shd w:val="clear" w:color="auto" w:fill="FFFFFF"/>
          <w:lang w:val="hy-AM"/>
        </w:rPr>
      </w:pPr>
      <w:r w:rsidRPr="00B27D82">
        <w:rPr>
          <w:rFonts w:ascii="GHEA Grapalat" w:eastAsia="Times New Roman" w:hAnsi="GHEA Grapalat" w:cs="Arial"/>
          <w:sz w:val="24"/>
          <w:szCs w:val="24"/>
          <w:lang w:val="hy-AM"/>
        </w:rPr>
        <w:t xml:space="preserve">1. </w:t>
      </w:r>
      <w:r w:rsidR="00974CC1" w:rsidRPr="00B27D82">
        <w:rPr>
          <w:rFonts w:ascii="GHEA Grapalat" w:eastAsia="Times New Roman" w:hAnsi="GHEA Grapalat" w:cs="Arial"/>
          <w:sz w:val="24"/>
          <w:szCs w:val="24"/>
          <w:lang w:val="hy-AM"/>
        </w:rPr>
        <w:t>Հայաստանի Հանրապետության կառավարության 20</w:t>
      </w:r>
      <w:r w:rsidR="00974CC1" w:rsidRPr="00B27D82">
        <w:rPr>
          <w:rFonts w:ascii="GHEA Grapalat" w:eastAsia="Times New Roman" w:hAnsi="GHEA Grapalat" w:cs="Arial"/>
          <w:sz w:val="24"/>
          <w:szCs w:val="24"/>
        </w:rPr>
        <w:t>04</w:t>
      </w:r>
      <w:r w:rsidR="00974CC1" w:rsidRPr="00B27D82">
        <w:rPr>
          <w:rFonts w:ascii="GHEA Grapalat" w:eastAsia="Times New Roman" w:hAnsi="GHEA Grapalat" w:cs="Arial"/>
          <w:sz w:val="24"/>
          <w:szCs w:val="24"/>
          <w:lang w:val="hy-AM"/>
        </w:rPr>
        <w:t xml:space="preserve"> թվականի </w:t>
      </w:r>
      <w:r w:rsidR="00974CC1" w:rsidRPr="00B27D82">
        <w:rPr>
          <w:rFonts w:ascii="GHEA Grapalat" w:eastAsia="Times New Roman" w:hAnsi="GHEA Grapalat" w:cs="Arial"/>
          <w:sz w:val="24"/>
          <w:szCs w:val="24"/>
          <w:lang w:val="ru-RU"/>
        </w:rPr>
        <w:t>մարտ</w:t>
      </w:r>
      <w:r w:rsidR="00974CC1" w:rsidRPr="00B27D82">
        <w:rPr>
          <w:rFonts w:ascii="GHEA Grapalat" w:eastAsia="Times New Roman" w:hAnsi="GHEA Grapalat" w:cs="Arial"/>
          <w:sz w:val="24"/>
          <w:szCs w:val="24"/>
          <w:lang w:val="hy-AM"/>
        </w:rPr>
        <w:t xml:space="preserve">ի </w:t>
      </w:r>
      <w:r w:rsidR="00974CC1" w:rsidRPr="00B27D82">
        <w:rPr>
          <w:rFonts w:ascii="GHEA Grapalat" w:eastAsia="Times New Roman" w:hAnsi="GHEA Grapalat" w:cs="Arial"/>
          <w:sz w:val="24"/>
          <w:szCs w:val="24"/>
        </w:rPr>
        <w:t>4</w:t>
      </w:r>
      <w:r w:rsidR="00974CC1" w:rsidRPr="00B27D82">
        <w:rPr>
          <w:rFonts w:ascii="GHEA Grapalat" w:eastAsia="Times New Roman" w:hAnsi="GHEA Grapalat" w:cs="Arial"/>
          <w:sz w:val="24"/>
          <w:szCs w:val="24"/>
          <w:lang w:val="hy-AM"/>
        </w:rPr>
        <w:t>-ի «</w:t>
      </w:r>
      <w:r w:rsidR="00974CC1" w:rsidRPr="00B27D82">
        <w:rPr>
          <w:rFonts w:ascii="GHEA Grapalat" w:eastAsia="Times New Roman" w:hAnsi="GHEA Grapalat" w:cs="Arial"/>
          <w:sz w:val="24"/>
          <w:szCs w:val="24"/>
          <w:lang w:val="ru-RU"/>
        </w:rPr>
        <w:t>Պետության</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կողմից</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երաշխավորված</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անվճար</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և</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արտոնյալ</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պայմաններով</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բժշկական</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օգնության</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և</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սպասարկման</w:t>
      </w:r>
      <w:r w:rsidR="00933ACD" w:rsidRPr="00B27D82">
        <w:rPr>
          <w:rFonts w:ascii="GHEA Grapalat" w:eastAsia="Times New Roman" w:hAnsi="GHEA Grapalat" w:cs="Arial"/>
          <w:sz w:val="24"/>
          <w:szCs w:val="24"/>
        </w:rPr>
        <w:t xml:space="preserve"> </w:t>
      </w:r>
      <w:r w:rsidR="00974CC1" w:rsidRPr="00B27D82">
        <w:rPr>
          <w:rFonts w:ascii="GHEA Grapalat" w:eastAsia="Times New Roman" w:hAnsi="GHEA Grapalat" w:cs="Arial"/>
          <w:sz w:val="24"/>
          <w:szCs w:val="24"/>
          <w:lang w:val="ru-RU"/>
        </w:rPr>
        <w:t>մասին</w:t>
      </w:r>
      <w:r w:rsidR="00974CC1" w:rsidRPr="00B27D82">
        <w:rPr>
          <w:rFonts w:ascii="GHEA Grapalat" w:eastAsia="Times New Roman" w:hAnsi="GHEA Grapalat" w:cs="Arial"/>
          <w:sz w:val="24"/>
          <w:szCs w:val="24"/>
          <w:lang w:val="hy-AM"/>
        </w:rPr>
        <w:t xml:space="preserve">» N </w:t>
      </w:r>
      <w:r w:rsidR="00974CC1" w:rsidRPr="00B27D82">
        <w:rPr>
          <w:rFonts w:ascii="GHEA Grapalat" w:eastAsia="Times New Roman" w:hAnsi="GHEA Grapalat" w:cs="Arial"/>
          <w:sz w:val="24"/>
          <w:szCs w:val="24"/>
        </w:rPr>
        <w:t>318</w:t>
      </w:r>
      <w:r w:rsidR="00974CC1" w:rsidRPr="00B27D82">
        <w:rPr>
          <w:rFonts w:ascii="GHEA Grapalat" w:eastAsia="Times New Roman" w:hAnsi="GHEA Grapalat" w:cs="Arial"/>
          <w:sz w:val="24"/>
          <w:szCs w:val="24"/>
          <w:lang w:val="hy-AM"/>
        </w:rPr>
        <w:t>-Ն որոշման (այսուհետ` որոշում) մեջ կատարել հետևյալ փոփոխություն</w:t>
      </w:r>
      <w:r w:rsidR="001A5170" w:rsidRPr="00B27D82">
        <w:rPr>
          <w:rFonts w:ascii="GHEA Grapalat" w:eastAsia="Times New Roman" w:hAnsi="GHEA Grapalat" w:cs="Arial"/>
          <w:sz w:val="24"/>
          <w:szCs w:val="24"/>
          <w:lang w:val="hy-AM"/>
        </w:rPr>
        <w:t>ներ</w:t>
      </w:r>
      <w:r w:rsidR="00974CC1" w:rsidRPr="00B27D82">
        <w:rPr>
          <w:rFonts w:ascii="GHEA Grapalat" w:eastAsia="Times New Roman" w:hAnsi="GHEA Grapalat" w:cs="Arial"/>
          <w:sz w:val="24"/>
          <w:szCs w:val="24"/>
          <w:lang w:val="hy-AM"/>
        </w:rPr>
        <w:t>ը</w:t>
      </w:r>
      <w:r w:rsidR="00293A8E" w:rsidRPr="00B27D82">
        <w:rPr>
          <w:rFonts w:ascii="GHEA Grapalat" w:eastAsia="Times New Roman" w:hAnsi="GHEA Grapalat" w:cs="Arial"/>
          <w:sz w:val="24"/>
          <w:szCs w:val="24"/>
          <w:lang w:val="hy-AM"/>
        </w:rPr>
        <w:t xml:space="preserve"> և</w:t>
      </w:r>
      <w:r w:rsidR="00293A8E" w:rsidRPr="00B27D82">
        <w:rPr>
          <w:rFonts w:ascii="GHEA Grapalat" w:hAnsi="GHEA Grapalat" w:cs="Arial"/>
          <w:sz w:val="24"/>
          <w:szCs w:val="24"/>
          <w:shd w:val="clear" w:color="auto" w:fill="FFFFFF"/>
          <w:lang w:val="hy-AM"/>
        </w:rPr>
        <w:t xml:space="preserve"> լրացումները</w:t>
      </w:r>
      <w:r w:rsidR="00F73A27">
        <w:rPr>
          <w:rFonts w:ascii="GHEA Grapalat" w:hAnsi="GHEA Grapalat" w:cs="Arial"/>
          <w:sz w:val="24"/>
          <w:szCs w:val="24"/>
          <w:shd w:val="clear" w:color="auto" w:fill="FFFFFF"/>
          <w:lang w:val="hy-AM"/>
        </w:rPr>
        <w:t>՝</w:t>
      </w:r>
    </w:p>
    <w:p w:rsidR="00097771" w:rsidRPr="00691C0C" w:rsidRDefault="007E7C7A" w:rsidP="00CB3B78">
      <w:pPr>
        <w:pStyle w:val="ListParagraph"/>
        <w:numPr>
          <w:ilvl w:val="0"/>
          <w:numId w:val="5"/>
        </w:numPr>
        <w:tabs>
          <w:tab w:val="left" w:pos="0"/>
        </w:tabs>
        <w:spacing w:after="0" w:line="360" w:lineRule="auto"/>
        <w:ind w:left="0" w:firstLine="0"/>
        <w:jc w:val="both"/>
        <w:rPr>
          <w:rFonts w:ascii="GHEA Grapalat" w:eastAsia="Times New Roman" w:hAnsi="GHEA Grapalat" w:cs="Arial"/>
          <w:sz w:val="24"/>
          <w:szCs w:val="24"/>
          <w:lang w:val="hy-AM"/>
        </w:rPr>
      </w:pPr>
      <w:r w:rsidRPr="00691C0C">
        <w:rPr>
          <w:rFonts w:ascii="GHEA Grapalat" w:eastAsia="Times New Roman" w:hAnsi="GHEA Grapalat" w:cs="Arial"/>
          <w:sz w:val="24"/>
          <w:szCs w:val="24"/>
          <w:lang w:val="hy-AM"/>
        </w:rPr>
        <w:t>որոշման</w:t>
      </w:r>
      <w:r w:rsidR="00092495" w:rsidRPr="00691C0C">
        <w:rPr>
          <w:rFonts w:ascii="GHEA Grapalat" w:eastAsia="Times New Roman" w:hAnsi="GHEA Grapalat" w:cs="Arial"/>
          <w:sz w:val="24"/>
          <w:szCs w:val="24"/>
          <w:lang w:val="hy-AM"/>
        </w:rPr>
        <w:t xml:space="preserve"> </w:t>
      </w:r>
      <w:r w:rsidRPr="00691C0C">
        <w:rPr>
          <w:rFonts w:ascii="GHEA Grapalat" w:eastAsia="Times New Roman" w:hAnsi="GHEA Grapalat" w:cs="Arial"/>
          <w:sz w:val="24"/>
          <w:szCs w:val="24"/>
          <w:lang w:val="hy-AM"/>
        </w:rPr>
        <w:t>N 1</w:t>
      </w:r>
      <w:r w:rsidR="00992C2D" w:rsidRPr="00691C0C">
        <w:rPr>
          <w:rFonts w:ascii="GHEA Grapalat" w:eastAsia="Times New Roman" w:hAnsi="GHEA Grapalat" w:cs="Arial"/>
          <w:sz w:val="24"/>
          <w:szCs w:val="24"/>
          <w:lang w:val="hy-AM"/>
        </w:rPr>
        <w:t xml:space="preserve"> հավելված</w:t>
      </w:r>
      <w:r w:rsidRPr="00691C0C">
        <w:rPr>
          <w:rFonts w:ascii="GHEA Grapalat" w:eastAsia="Times New Roman" w:hAnsi="GHEA Grapalat" w:cs="Arial"/>
          <w:sz w:val="24"/>
          <w:szCs w:val="24"/>
          <w:lang w:val="hy-AM"/>
        </w:rPr>
        <w:t xml:space="preserve">ի </w:t>
      </w:r>
      <w:r w:rsidR="00097771" w:rsidRPr="00691C0C">
        <w:rPr>
          <w:rFonts w:ascii="GHEA Grapalat" w:eastAsia="Times New Roman" w:hAnsi="GHEA Grapalat" w:cs="Arial"/>
          <w:sz w:val="24"/>
          <w:szCs w:val="24"/>
          <w:lang w:val="hy-AM"/>
        </w:rPr>
        <w:t>1-ին կետում</w:t>
      </w:r>
      <w:r w:rsidR="00F73A27" w:rsidRPr="00691C0C">
        <w:rPr>
          <w:rFonts w:ascii="GHEA Grapalat" w:eastAsia="Times New Roman" w:hAnsi="GHEA Grapalat" w:cs="Arial"/>
          <w:sz w:val="24"/>
          <w:szCs w:val="24"/>
          <w:lang w:val="hy-AM"/>
        </w:rPr>
        <w:t>,</w:t>
      </w:r>
      <w:r w:rsidR="00910FC9" w:rsidRPr="00910FC9">
        <w:rPr>
          <w:rFonts w:ascii="GHEA Grapalat" w:eastAsia="Times New Roman" w:hAnsi="GHEA Grapalat" w:cs="Arial"/>
          <w:sz w:val="24"/>
          <w:szCs w:val="24"/>
          <w:lang w:val="hy-AM"/>
        </w:rPr>
        <w:t xml:space="preserve"> </w:t>
      </w:r>
      <w:r w:rsidR="00B14776" w:rsidRPr="00691C0C">
        <w:rPr>
          <w:rFonts w:ascii="GHEA Grapalat" w:eastAsia="Times New Roman" w:hAnsi="GHEA Grapalat" w:cs="Arial"/>
          <w:sz w:val="24"/>
          <w:szCs w:val="24"/>
          <w:lang w:val="hy-AM"/>
        </w:rPr>
        <w:t xml:space="preserve">N </w:t>
      </w:r>
      <w:r w:rsidR="00097771" w:rsidRPr="00691C0C">
        <w:rPr>
          <w:rFonts w:ascii="GHEA Grapalat" w:eastAsia="Times New Roman" w:hAnsi="GHEA Grapalat" w:cs="Arial"/>
          <w:sz w:val="24"/>
          <w:szCs w:val="24"/>
          <w:lang w:val="hy-AM"/>
        </w:rPr>
        <w:t>5</w:t>
      </w:r>
      <w:r w:rsidR="00B14776" w:rsidRPr="00691C0C">
        <w:rPr>
          <w:rFonts w:ascii="GHEA Grapalat" w:eastAsia="Times New Roman" w:hAnsi="GHEA Grapalat" w:cs="Arial"/>
          <w:sz w:val="24"/>
          <w:szCs w:val="24"/>
          <w:lang w:val="hy-AM"/>
        </w:rPr>
        <w:t xml:space="preserve"> հավելվածի 2-րդ կետ</w:t>
      </w:r>
      <w:r w:rsidR="00097771" w:rsidRPr="00691C0C">
        <w:rPr>
          <w:rFonts w:ascii="GHEA Grapalat" w:eastAsia="Times New Roman" w:hAnsi="GHEA Grapalat" w:cs="Arial"/>
          <w:sz w:val="24"/>
          <w:szCs w:val="24"/>
          <w:lang w:val="hy-AM"/>
        </w:rPr>
        <w:t>ի 1-ին ենթակետում</w:t>
      </w:r>
      <w:r w:rsidR="00F73A27" w:rsidRPr="00691C0C">
        <w:rPr>
          <w:rFonts w:ascii="GHEA Grapalat" w:eastAsia="Times New Roman" w:hAnsi="GHEA Grapalat" w:cs="Arial"/>
          <w:sz w:val="24"/>
          <w:szCs w:val="24"/>
          <w:lang w:val="hy-AM"/>
        </w:rPr>
        <w:t>,</w:t>
      </w:r>
      <w:r w:rsidR="00910FC9" w:rsidRPr="00910FC9">
        <w:rPr>
          <w:rFonts w:ascii="GHEA Grapalat" w:eastAsia="Times New Roman" w:hAnsi="GHEA Grapalat" w:cs="Arial"/>
          <w:sz w:val="24"/>
          <w:szCs w:val="24"/>
          <w:lang w:val="hy-AM"/>
        </w:rPr>
        <w:t xml:space="preserve"> </w:t>
      </w:r>
      <w:r w:rsidR="00097771" w:rsidRPr="00691C0C">
        <w:rPr>
          <w:rFonts w:ascii="GHEA Grapalat" w:eastAsia="Times New Roman" w:hAnsi="GHEA Grapalat" w:cs="Arial"/>
          <w:sz w:val="24"/>
          <w:szCs w:val="24"/>
          <w:lang w:val="hy-AM"/>
        </w:rPr>
        <w:t>N 8 հավելվածի աղյուսակի 1-ին կետի 2-րդ սյունակում</w:t>
      </w:r>
      <w:r w:rsidR="00F73A27" w:rsidRPr="00691C0C">
        <w:rPr>
          <w:rFonts w:ascii="GHEA Grapalat" w:eastAsia="Times New Roman" w:hAnsi="GHEA Grapalat" w:cs="Arial"/>
          <w:sz w:val="24"/>
          <w:szCs w:val="24"/>
          <w:lang w:val="hy-AM"/>
        </w:rPr>
        <w:t>,</w:t>
      </w:r>
      <w:r w:rsidR="00CD49E2" w:rsidRPr="00691C0C">
        <w:rPr>
          <w:rFonts w:ascii="GHEA Grapalat" w:eastAsia="Times New Roman" w:hAnsi="GHEA Grapalat" w:cs="Arial"/>
          <w:sz w:val="24"/>
          <w:szCs w:val="24"/>
          <w:lang w:val="hy-AM"/>
        </w:rPr>
        <w:t xml:space="preserve"> </w:t>
      </w:r>
      <w:r w:rsidR="00097771" w:rsidRPr="00691C0C">
        <w:rPr>
          <w:rFonts w:ascii="GHEA Grapalat" w:eastAsia="Times New Roman" w:hAnsi="GHEA Grapalat" w:cs="Arial"/>
          <w:sz w:val="24"/>
          <w:szCs w:val="24"/>
          <w:lang w:val="hy-AM"/>
        </w:rPr>
        <w:t>N 10 հավելվածի 1-ին կետում 30.01 բառերը փոխարինել 28.01 բառերով</w:t>
      </w:r>
      <w:r w:rsidR="00CD49E2" w:rsidRPr="00691C0C">
        <w:rPr>
          <w:rFonts w:ascii="GHEA Grapalat" w:eastAsia="Times New Roman" w:hAnsi="GHEA Grapalat" w:cs="Arial"/>
          <w:sz w:val="24"/>
          <w:szCs w:val="24"/>
          <w:lang w:val="hy-AM"/>
        </w:rPr>
        <w:t>,</w:t>
      </w:r>
    </w:p>
    <w:p w:rsidR="008D4F5C" w:rsidRDefault="008D4F5C" w:rsidP="00691C0C">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2</w:t>
      </w:r>
      <w:r w:rsidRPr="00691C0C">
        <w:rPr>
          <w:rFonts w:ascii="GHEA Grapalat" w:eastAsia="Times New Roman" w:hAnsi="GHEA Grapalat" w:cs="Arial"/>
          <w:sz w:val="24"/>
          <w:szCs w:val="24"/>
          <w:lang w:val="hy-AM"/>
        </w:rPr>
        <w:t xml:space="preserve">) </w:t>
      </w:r>
      <w:r w:rsidR="00EB54AA" w:rsidRPr="00B27D82">
        <w:rPr>
          <w:rFonts w:ascii="GHEA Grapalat" w:eastAsia="Times New Roman" w:hAnsi="GHEA Grapalat" w:cs="Arial"/>
          <w:sz w:val="24"/>
          <w:szCs w:val="24"/>
          <w:lang w:val="hy-AM"/>
        </w:rPr>
        <w:t>որոշման N 2 հավելված</w:t>
      </w:r>
      <w:r>
        <w:rPr>
          <w:rFonts w:ascii="GHEA Grapalat" w:eastAsia="Times New Roman" w:hAnsi="GHEA Grapalat" w:cs="Arial"/>
          <w:sz w:val="24"/>
          <w:szCs w:val="24"/>
          <w:lang w:val="hy-AM"/>
        </w:rPr>
        <w:t>ում՝</w:t>
      </w:r>
      <w:r w:rsidR="00EB54AA" w:rsidRPr="00B27D82">
        <w:rPr>
          <w:rFonts w:ascii="GHEA Grapalat" w:eastAsia="Times New Roman" w:hAnsi="GHEA Grapalat" w:cs="Arial"/>
          <w:sz w:val="24"/>
          <w:szCs w:val="24"/>
          <w:lang w:val="hy-AM"/>
        </w:rPr>
        <w:t xml:space="preserve"> </w:t>
      </w:r>
    </w:p>
    <w:p w:rsidR="00EB54AA" w:rsidRDefault="008D4F5C" w:rsidP="00691C0C">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ա</w:t>
      </w:r>
      <w:r w:rsidRPr="00691C0C">
        <w:rPr>
          <w:rFonts w:ascii="GHEA Grapalat" w:eastAsia="Times New Roman" w:hAnsi="GHEA Grapalat" w:cs="Arial"/>
          <w:sz w:val="24"/>
          <w:szCs w:val="24"/>
          <w:lang w:val="hy-AM"/>
        </w:rPr>
        <w:t xml:space="preserve">. </w:t>
      </w:r>
      <w:r w:rsidR="00EB54AA" w:rsidRPr="00EB54AA">
        <w:rPr>
          <w:rFonts w:ascii="GHEA Grapalat" w:eastAsia="Times New Roman" w:hAnsi="GHEA Grapalat" w:cs="Arial"/>
          <w:sz w:val="24"/>
          <w:szCs w:val="24"/>
          <w:lang w:val="hy-AM"/>
        </w:rPr>
        <w:t>12</w:t>
      </w:r>
      <w:r w:rsidR="00EB54AA" w:rsidRPr="00B27D82">
        <w:rPr>
          <w:rFonts w:ascii="GHEA Grapalat" w:eastAsia="Times New Roman" w:hAnsi="GHEA Grapalat" w:cs="Arial"/>
          <w:sz w:val="24"/>
          <w:szCs w:val="24"/>
          <w:lang w:val="hy-AM"/>
        </w:rPr>
        <w:t>-րդ կետ</w:t>
      </w:r>
      <w:r w:rsidR="00EB54AA">
        <w:rPr>
          <w:rFonts w:ascii="GHEA Grapalat" w:eastAsia="Times New Roman" w:hAnsi="GHEA Grapalat" w:cs="Arial"/>
          <w:sz w:val="24"/>
          <w:szCs w:val="24"/>
          <w:lang w:val="hy-AM"/>
        </w:rPr>
        <w:t>ի 1-ին ենթակետ</w:t>
      </w:r>
      <w:r w:rsidR="00A77E28">
        <w:rPr>
          <w:rFonts w:ascii="GHEA Grapalat" w:eastAsia="Times New Roman" w:hAnsi="GHEA Grapalat" w:cs="Arial"/>
          <w:sz w:val="24"/>
          <w:szCs w:val="24"/>
          <w:lang w:val="hy-AM"/>
        </w:rPr>
        <w:t>ը</w:t>
      </w:r>
      <w:r w:rsidR="00EB54AA">
        <w:rPr>
          <w:rFonts w:ascii="GHEA Grapalat" w:eastAsia="Times New Roman" w:hAnsi="GHEA Grapalat" w:cs="Arial"/>
          <w:sz w:val="24"/>
          <w:szCs w:val="24"/>
          <w:lang w:val="hy-AM"/>
        </w:rPr>
        <w:t xml:space="preserve"> </w:t>
      </w:r>
      <w:r w:rsidR="00A77E28">
        <w:rPr>
          <w:rFonts w:ascii="GHEA Grapalat" w:eastAsia="Times New Roman" w:hAnsi="GHEA Grapalat" w:cs="Arial"/>
          <w:sz w:val="24"/>
          <w:szCs w:val="24"/>
          <w:lang w:val="hy-AM"/>
        </w:rPr>
        <w:t>լրա</w:t>
      </w:r>
      <w:r w:rsidR="00EB54AA">
        <w:rPr>
          <w:rFonts w:ascii="GHEA Grapalat" w:eastAsia="Times New Roman" w:hAnsi="GHEA Grapalat" w:cs="Arial"/>
          <w:sz w:val="24"/>
          <w:szCs w:val="24"/>
          <w:lang w:val="hy-AM"/>
        </w:rPr>
        <w:t xml:space="preserve">ցնել </w:t>
      </w:r>
      <w:r w:rsidR="00F73A27">
        <w:rPr>
          <w:rFonts w:ascii="GHEA Grapalat" w:eastAsia="Times New Roman" w:hAnsi="GHEA Grapalat" w:cs="Arial"/>
          <w:sz w:val="24"/>
          <w:szCs w:val="24"/>
          <w:lang w:val="hy-AM"/>
        </w:rPr>
        <w:t>«</w:t>
      </w:r>
      <w:r w:rsidR="00EB54AA">
        <w:rPr>
          <w:rFonts w:ascii="GHEA Grapalat" w:eastAsia="Times New Roman" w:hAnsi="GHEA Grapalat" w:cs="Arial"/>
          <w:sz w:val="24"/>
          <w:szCs w:val="24"/>
          <w:lang w:val="hy-AM"/>
        </w:rPr>
        <w:t>թ</w:t>
      </w:r>
      <w:r w:rsidR="00F73A27">
        <w:rPr>
          <w:rFonts w:ascii="GHEA Grapalat" w:eastAsia="Times New Roman" w:hAnsi="GHEA Grapalat" w:cs="Arial"/>
          <w:sz w:val="24"/>
          <w:szCs w:val="24"/>
          <w:lang w:val="hy-AM"/>
        </w:rPr>
        <w:t>»</w:t>
      </w:r>
      <w:r w:rsidR="00EB54AA">
        <w:rPr>
          <w:rFonts w:ascii="GHEA Grapalat" w:eastAsia="Times New Roman" w:hAnsi="GHEA Grapalat" w:cs="Arial"/>
          <w:sz w:val="24"/>
          <w:szCs w:val="24"/>
          <w:lang w:val="hy-AM"/>
        </w:rPr>
        <w:t xml:space="preserve"> և </w:t>
      </w:r>
      <w:r w:rsidR="00F73A27">
        <w:rPr>
          <w:rFonts w:ascii="GHEA Grapalat" w:eastAsia="Times New Roman" w:hAnsi="GHEA Grapalat" w:cs="Arial"/>
          <w:sz w:val="24"/>
          <w:szCs w:val="24"/>
          <w:lang w:val="hy-AM"/>
        </w:rPr>
        <w:t>«</w:t>
      </w:r>
      <w:r w:rsidR="00EB54AA">
        <w:rPr>
          <w:rFonts w:ascii="GHEA Grapalat" w:eastAsia="Times New Roman" w:hAnsi="GHEA Grapalat" w:cs="Arial"/>
          <w:sz w:val="24"/>
          <w:szCs w:val="24"/>
          <w:lang w:val="hy-AM"/>
        </w:rPr>
        <w:t>ժ</w:t>
      </w:r>
      <w:r w:rsidR="00F73A27">
        <w:rPr>
          <w:rFonts w:ascii="GHEA Grapalat" w:eastAsia="Times New Roman" w:hAnsi="GHEA Grapalat" w:cs="Arial"/>
          <w:sz w:val="24"/>
          <w:szCs w:val="24"/>
          <w:lang w:val="hy-AM"/>
        </w:rPr>
        <w:t xml:space="preserve">» </w:t>
      </w:r>
      <w:r w:rsidR="00EB54AA" w:rsidRPr="00EB54AA">
        <w:rPr>
          <w:rFonts w:ascii="GHEA Grapalat" w:eastAsia="Times New Roman" w:hAnsi="GHEA Grapalat" w:cs="Arial"/>
          <w:sz w:val="24"/>
          <w:szCs w:val="24"/>
          <w:lang w:val="hy-AM"/>
        </w:rPr>
        <w:t>պարբերություն</w:t>
      </w:r>
      <w:r w:rsidR="00EB54AA">
        <w:rPr>
          <w:rFonts w:ascii="GHEA Grapalat" w:eastAsia="Times New Roman" w:hAnsi="GHEA Grapalat" w:cs="Arial"/>
          <w:sz w:val="24"/>
          <w:szCs w:val="24"/>
          <w:lang w:val="hy-AM"/>
        </w:rPr>
        <w:t>ներ</w:t>
      </w:r>
      <w:r w:rsidR="00A77E28">
        <w:rPr>
          <w:rFonts w:ascii="GHEA Grapalat" w:eastAsia="Times New Roman" w:hAnsi="GHEA Grapalat" w:cs="Arial"/>
          <w:sz w:val="24"/>
          <w:szCs w:val="24"/>
          <w:lang w:val="hy-AM"/>
        </w:rPr>
        <w:t>ով</w:t>
      </w:r>
      <w:r w:rsidR="00EB54AA" w:rsidRPr="00EB54AA">
        <w:rPr>
          <w:rFonts w:ascii="GHEA Grapalat" w:eastAsia="Times New Roman" w:hAnsi="GHEA Grapalat" w:cs="Arial"/>
          <w:sz w:val="24"/>
          <w:szCs w:val="24"/>
          <w:lang w:val="hy-AM"/>
        </w:rPr>
        <w:t xml:space="preserve"> </w:t>
      </w:r>
      <w:r w:rsidR="00EB54AA" w:rsidRPr="003D5BE1">
        <w:rPr>
          <w:rFonts w:ascii="GHEA Grapalat" w:eastAsia="Times New Roman" w:hAnsi="GHEA Grapalat" w:cs="Arial"/>
          <w:sz w:val="24"/>
          <w:szCs w:val="24"/>
          <w:lang w:val="hy-AM"/>
        </w:rPr>
        <w:t xml:space="preserve">հետևյալ </w:t>
      </w:r>
      <w:r w:rsidR="00A77E28">
        <w:rPr>
          <w:rFonts w:ascii="GHEA Grapalat" w:eastAsia="Times New Roman" w:hAnsi="GHEA Grapalat" w:cs="Arial"/>
          <w:sz w:val="24"/>
          <w:szCs w:val="24"/>
          <w:lang w:val="hy-AM"/>
        </w:rPr>
        <w:t>բովանդակությամբ</w:t>
      </w:r>
      <w:r w:rsidR="00EB54AA" w:rsidRPr="003D5BE1">
        <w:rPr>
          <w:rFonts w:ascii="GHEA Grapalat" w:eastAsia="Times New Roman" w:hAnsi="GHEA Grapalat" w:cs="Arial"/>
          <w:sz w:val="24"/>
          <w:szCs w:val="24"/>
          <w:lang w:val="hy-AM"/>
        </w:rPr>
        <w:t>.</w:t>
      </w:r>
    </w:p>
    <w:p w:rsidR="00C57C6E" w:rsidRDefault="00EB54AA" w:rsidP="00214AC5">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sidRPr="00EB54AA">
        <w:rPr>
          <w:rFonts w:ascii="GHEA Grapalat" w:eastAsia="Times New Roman" w:hAnsi="GHEA Grapalat" w:cs="Arial"/>
          <w:sz w:val="24"/>
          <w:szCs w:val="24"/>
          <w:lang w:val="hy-AM"/>
        </w:rPr>
        <w:t xml:space="preserve">թ. </w:t>
      </w:r>
      <w:r w:rsidR="00C57C6E" w:rsidRPr="007619FB">
        <w:rPr>
          <w:rFonts w:ascii="GHEA Grapalat" w:eastAsia="Times New Roman" w:hAnsi="GHEA Grapalat" w:cs="Arial"/>
          <w:sz w:val="24"/>
          <w:szCs w:val="24"/>
          <w:lang w:val="hy-AM"/>
        </w:rPr>
        <w:t>hիվանդանոցային պայմաններում արտահիվանդանոցայ</w:t>
      </w:r>
      <w:r w:rsidR="00DA44B9">
        <w:rPr>
          <w:rFonts w:ascii="GHEA Grapalat" w:eastAsia="Times New Roman" w:hAnsi="GHEA Grapalat" w:cs="Arial"/>
          <w:sz w:val="24"/>
          <w:szCs w:val="24"/>
          <w:lang w:val="hy-AM"/>
        </w:rPr>
        <w:t>ին բժշկական օգնություն (emergen</w:t>
      </w:r>
      <w:r w:rsidR="00DA44B9" w:rsidRPr="00DA44B9">
        <w:rPr>
          <w:rFonts w:ascii="GHEA Grapalat" w:eastAsia="Times New Roman" w:hAnsi="GHEA Grapalat" w:cs="Arial"/>
          <w:sz w:val="24"/>
          <w:szCs w:val="24"/>
          <w:lang w:val="hy-AM"/>
        </w:rPr>
        <w:t>c</w:t>
      </w:r>
      <w:r w:rsidR="00AF67E8" w:rsidRPr="00AF67E8">
        <w:rPr>
          <w:rFonts w:ascii="GHEA Grapalat" w:eastAsia="Times New Roman" w:hAnsi="GHEA Grapalat" w:cs="Arial"/>
          <w:sz w:val="24"/>
          <w:szCs w:val="24"/>
          <w:lang w:val="hy-AM"/>
        </w:rPr>
        <w:t>y</w:t>
      </w:r>
      <w:r w:rsidR="00C57C6E" w:rsidRPr="007619FB">
        <w:rPr>
          <w:rFonts w:ascii="GHEA Grapalat" w:eastAsia="Times New Roman" w:hAnsi="GHEA Grapalat" w:cs="Arial"/>
          <w:sz w:val="24"/>
          <w:szCs w:val="24"/>
          <w:lang w:val="hy-AM"/>
        </w:rPr>
        <w:t xml:space="preserve">) </w:t>
      </w:r>
    </w:p>
    <w:p w:rsidR="00C57C6E" w:rsidRDefault="00C57C6E" w:rsidP="00214AC5">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ժ. </w:t>
      </w:r>
      <w:r w:rsidRPr="007619FB">
        <w:rPr>
          <w:rFonts w:ascii="GHEA Grapalat" w:eastAsia="Times New Roman" w:hAnsi="GHEA Grapalat" w:cs="Arial"/>
          <w:sz w:val="24"/>
          <w:szCs w:val="24"/>
          <w:lang w:val="hy-AM"/>
        </w:rPr>
        <w:t>պալիատիվ բժշկական օգնություն և սպասարկում</w:t>
      </w:r>
      <w:r w:rsidR="008B1818" w:rsidRPr="008B1818">
        <w:rPr>
          <w:rFonts w:ascii="GHEA Grapalat" w:eastAsia="Times New Roman" w:hAnsi="GHEA Grapalat" w:cs="Arial"/>
          <w:sz w:val="24"/>
          <w:szCs w:val="24"/>
          <w:lang w:val="hy-AM"/>
        </w:rPr>
        <w:t></w:t>
      </w:r>
    </w:p>
    <w:p w:rsidR="00384AA9" w:rsidRDefault="008D4F5C" w:rsidP="00691C0C">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բ. </w:t>
      </w:r>
      <w:r w:rsidR="00384AA9" w:rsidRPr="00356307">
        <w:rPr>
          <w:rFonts w:ascii="GHEA Grapalat" w:eastAsia="Times New Roman" w:hAnsi="GHEA Grapalat" w:cs="Arial"/>
          <w:sz w:val="24"/>
          <w:szCs w:val="24"/>
          <w:lang w:val="hy-AM"/>
        </w:rPr>
        <w:t xml:space="preserve"> 12-րդ կետի 5-րդ ենթակետում անձանց բառից հետո ավելացնել , </w:t>
      </w:r>
      <w:r w:rsidR="00795AD8" w:rsidRPr="00356307">
        <w:rPr>
          <w:rFonts w:ascii="GHEA Grapalat" w:eastAsia="Times New Roman" w:hAnsi="GHEA Grapalat" w:cs="Arial"/>
          <w:sz w:val="24"/>
          <w:szCs w:val="24"/>
          <w:lang w:val="hy-AM"/>
        </w:rPr>
        <w:t xml:space="preserve">հաստատված </w:t>
      </w:r>
      <w:r w:rsidR="00384AA9" w:rsidRPr="00356307">
        <w:rPr>
          <w:rFonts w:ascii="GHEA Grapalat" w:eastAsia="Times New Roman" w:hAnsi="GHEA Grapalat" w:cs="Arial"/>
          <w:sz w:val="24"/>
          <w:szCs w:val="24"/>
          <w:lang w:val="hy-AM"/>
        </w:rPr>
        <w:t xml:space="preserve">չարորակ նորագոյացություններով և տուբերկուլոզ ախտորոշում ունեցող պացիենտներին, հիվանդանոցային </w:t>
      </w:r>
      <w:r w:rsidR="00795AD8" w:rsidRPr="00356307">
        <w:rPr>
          <w:rFonts w:ascii="GHEA Grapalat" w:eastAsia="Times New Roman" w:hAnsi="GHEA Grapalat" w:cs="Arial"/>
          <w:sz w:val="24"/>
          <w:szCs w:val="24"/>
          <w:lang w:val="hy-AM"/>
        </w:rPr>
        <w:t>պայմաններում</w:t>
      </w:r>
      <w:r w:rsidR="00384AA9" w:rsidRPr="00356307">
        <w:rPr>
          <w:rFonts w:ascii="GHEA Grapalat" w:eastAsia="Times New Roman" w:hAnsi="GHEA Grapalat" w:cs="Arial"/>
          <w:sz w:val="24"/>
          <w:szCs w:val="24"/>
          <w:lang w:val="hy-AM"/>
        </w:rPr>
        <w:t xml:space="preserve">  առողջապահության բնագավառի </w:t>
      </w:r>
      <w:r w:rsidR="00384AA9" w:rsidRPr="00356307">
        <w:rPr>
          <w:rFonts w:ascii="GHEA Grapalat" w:eastAsia="Times New Roman" w:hAnsi="GHEA Grapalat" w:cs="Arial"/>
          <w:sz w:val="24"/>
          <w:szCs w:val="24"/>
          <w:lang w:val="hy-AM"/>
        </w:rPr>
        <w:lastRenderedPageBreak/>
        <w:t xml:space="preserve">պետական լիազոր մարմնի կողմից սահմանված բնակչությանը </w:t>
      </w:r>
      <w:r w:rsidR="00795AD8" w:rsidRPr="00356307">
        <w:rPr>
          <w:rFonts w:ascii="GHEA Grapalat" w:eastAsia="Times New Roman" w:hAnsi="GHEA Grapalat" w:cs="Arial"/>
          <w:bCs/>
          <w:sz w:val="24"/>
          <w:szCs w:val="24"/>
          <w:lang w:val="hy-AM"/>
        </w:rPr>
        <w:t xml:space="preserve">(18 տարեկան և բարձր տարիքի անձանց համար) </w:t>
      </w:r>
      <w:r w:rsidR="00384AA9" w:rsidRPr="00356307">
        <w:rPr>
          <w:rFonts w:ascii="GHEA Grapalat" w:eastAsia="Times New Roman" w:hAnsi="GHEA Grapalat" w:cs="Arial"/>
          <w:sz w:val="24"/>
          <w:szCs w:val="24"/>
          <w:lang w:val="hy-AM"/>
        </w:rPr>
        <w:t xml:space="preserve">պետության կողմից երաշխավորված անվճար բժշկական օգնության և սպասարկման շրջանակներում </w:t>
      </w:r>
      <w:r w:rsidR="00795AD8" w:rsidRPr="00356307">
        <w:rPr>
          <w:rFonts w:ascii="GHEA Grapalat" w:eastAsia="Times New Roman" w:hAnsi="GHEA Grapalat" w:cs="Arial"/>
          <w:sz w:val="24"/>
          <w:szCs w:val="24"/>
          <w:lang w:val="hy-AM"/>
        </w:rPr>
        <w:t>վերակենդանացման միջոցառումներ և ինտենսիվ թերապիա պահանջող հիվանդությունների և վիճակների</w:t>
      </w:r>
      <w:r w:rsidR="00384AA9" w:rsidRPr="00356307">
        <w:rPr>
          <w:rFonts w:ascii="GHEA Grapalat" w:eastAsia="Times New Roman" w:hAnsi="GHEA Grapalat" w:cs="Arial"/>
          <w:sz w:val="24"/>
          <w:szCs w:val="24"/>
          <w:lang w:val="hy-AM"/>
        </w:rPr>
        <w:t xml:space="preserve"> ցանկ</w:t>
      </w:r>
      <w:r w:rsidR="00795AD8" w:rsidRPr="00356307">
        <w:rPr>
          <w:rFonts w:ascii="GHEA Grapalat" w:eastAsia="Times New Roman" w:hAnsi="GHEA Grapalat" w:cs="Arial"/>
          <w:sz w:val="24"/>
          <w:szCs w:val="24"/>
          <w:lang w:val="hy-AM"/>
        </w:rPr>
        <w:t>ում ընդգրկված հիվանդություններով և վիճակներով բուժում ստացող պացիենտներին</w:t>
      </w:r>
      <w:r w:rsidR="00384AA9" w:rsidRPr="00356307">
        <w:rPr>
          <w:rFonts w:ascii="GHEA Grapalat" w:eastAsia="Times New Roman" w:hAnsi="GHEA Grapalat" w:cs="Arial"/>
          <w:sz w:val="24"/>
          <w:szCs w:val="24"/>
          <w:lang w:val="hy-AM"/>
        </w:rPr>
        <w:t></w:t>
      </w:r>
      <w:r w:rsidR="00795AD8" w:rsidRPr="00356307">
        <w:rPr>
          <w:rFonts w:ascii="GHEA Grapalat" w:eastAsia="Times New Roman" w:hAnsi="GHEA Grapalat" w:cs="Arial"/>
          <w:sz w:val="24"/>
          <w:szCs w:val="24"/>
          <w:lang w:val="hy-AM"/>
        </w:rPr>
        <w:t xml:space="preserve"> բառերը</w:t>
      </w:r>
      <w:r w:rsidR="00C57C6E" w:rsidRPr="00C57C6E">
        <w:rPr>
          <w:rFonts w:ascii="GHEA Grapalat" w:eastAsia="Times New Roman" w:hAnsi="GHEA Grapalat" w:cs="Arial"/>
          <w:sz w:val="24"/>
          <w:szCs w:val="24"/>
          <w:lang w:val="hy-AM"/>
        </w:rPr>
        <w:t>,</w:t>
      </w:r>
    </w:p>
    <w:p w:rsidR="00C57C6E" w:rsidRPr="00356307" w:rsidRDefault="008D4F5C" w:rsidP="00691C0C">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գ. </w:t>
      </w:r>
      <w:r w:rsidR="00C57C6E" w:rsidRPr="00356307">
        <w:rPr>
          <w:rFonts w:ascii="GHEA Grapalat" w:eastAsia="Times New Roman" w:hAnsi="GHEA Grapalat" w:cs="Arial"/>
          <w:sz w:val="24"/>
          <w:szCs w:val="24"/>
          <w:lang w:val="hy-AM"/>
        </w:rPr>
        <w:t xml:space="preserve"> </w:t>
      </w:r>
      <w:r w:rsidR="00C57C6E">
        <w:rPr>
          <w:rFonts w:ascii="GHEA Grapalat" w:eastAsia="Times New Roman" w:hAnsi="GHEA Grapalat" w:cs="Arial"/>
          <w:sz w:val="24"/>
          <w:szCs w:val="24"/>
          <w:lang w:val="hy-AM"/>
        </w:rPr>
        <w:t>28</w:t>
      </w:r>
      <w:r w:rsidR="00C57C6E" w:rsidRPr="00356307">
        <w:rPr>
          <w:rFonts w:ascii="GHEA Grapalat" w:eastAsia="Times New Roman" w:hAnsi="GHEA Grapalat" w:cs="Arial"/>
          <w:sz w:val="24"/>
          <w:szCs w:val="24"/>
          <w:lang w:val="hy-AM"/>
        </w:rPr>
        <w:t>-րդ կետի</w:t>
      </w:r>
      <w:r w:rsidR="00C57C6E">
        <w:rPr>
          <w:rFonts w:ascii="GHEA Grapalat" w:eastAsia="Times New Roman" w:hAnsi="GHEA Grapalat" w:cs="Arial"/>
          <w:sz w:val="24"/>
          <w:szCs w:val="24"/>
          <w:lang w:val="hy-AM"/>
        </w:rPr>
        <w:t xml:space="preserve"> 3-րդ ենթակետի </w:t>
      </w:r>
      <w:r w:rsidR="00C57C6E" w:rsidRPr="00C57C6E">
        <w:rPr>
          <w:rFonts w:ascii="GHEA Grapalat" w:eastAsia="Times New Roman" w:hAnsi="GHEA Grapalat" w:cs="Arial"/>
          <w:sz w:val="24"/>
          <w:szCs w:val="24"/>
          <w:lang w:val="hy-AM"/>
        </w:rPr>
        <w:t>2006 թվականի նոյեմբերի 23-ի N 1717-Ն</w:t>
      </w:r>
      <w:r w:rsidR="00C57C6E">
        <w:rPr>
          <w:rFonts w:ascii="GHEA Grapalat" w:eastAsia="Times New Roman" w:hAnsi="GHEA Grapalat" w:cs="Arial"/>
          <w:sz w:val="24"/>
          <w:szCs w:val="24"/>
          <w:lang w:val="hy-AM"/>
        </w:rPr>
        <w:t xml:space="preserve"> բառերը փոխարինել </w:t>
      </w:r>
      <w:r w:rsidR="00C57C6E" w:rsidRPr="00C57C6E">
        <w:rPr>
          <w:rFonts w:ascii="GHEA Grapalat" w:eastAsia="Times New Roman" w:hAnsi="GHEA Grapalat" w:cs="Arial"/>
          <w:sz w:val="24"/>
          <w:szCs w:val="24"/>
          <w:lang w:val="hy-AM"/>
        </w:rPr>
        <w:t xml:space="preserve">2019 թվականի մայիսի 30-ի </w:t>
      </w:r>
      <w:r w:rsidR="00C57C6E" w:rsidRPr="00C57C6E">
        <w:rPr>
          <w:rFonts w:ascii="Calibri" w:eastAsia="Times New Roman" w:hAnsi="Calibri" w:cs="Calibri"/>
          <w:sz w:val="24"/>
          <w:szCs w:val="24"/>
          <w:lang w:val="hy-AM"/>
        </w:rPr>
        <w:t> </w:t>
      </w:r>
      <w:r w:rsidR="00C57C6E" w:rsidRPr="00C57C6E">
        <w:rPr>
          <w:rFonts w:ascii="GHEA Grapalat" w:eastAsia="Times New Roman" w:hAnsi="GHEA Grapalat" w:cs="Arial"/>
          <w:sz w:val="24"/>
          <w:szCs w:val="24"/>
          <w:lang w:val="hy-AM"/>
        </w:rPr>
        <w:t>N 642-Ն</w:t>
      </w:r>
      <w:r w:rsidR="00C57C6E">
        <w:rPr>
          <w:rFonts w:ascii="GHEA Grapalat" w:eastAsia="Times New Roman" w:hAnsi="GHEA Grapalat" w:cs="Arial"/>
          <w:sz w:val="24"/>
          <w:szCs w:val="24"/>
          <w:lang w:val="hy-AM"/>
        </w:rPr>
        <w:t xml:space="preserve"> բառերով</w:t>
      </w:r>
      <w:r w:rsidR="00C57C6E" w:rsidRPr="00C57C6E">
        <w:rPr>
          <w:rFonts w:ascii="GHEA Grapalat" w:eastAsia="Times New Roman" w:hAnsi="GHEA Grapalat" w:cs="Arial"/>
          <w:sz w:val="24"/>
          <w:szCs w:val="24"/>
          <w:lang w:val="hy-AM"/>
        </w:rPr>
        <w:t>,</w:t>
      </w:r>
    </w:p>
    <w:p w:rsidR="00384AA9" w:rsidRDefault="008D4F5C" w:rsidP="00691C0C">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դ. </w:t>
      </w:r>
      <w:r w:rsidR="00384AA9" w:rsidRPr="00B27D82">
        <w:rPr>
          <w:rFonts w:ascii="GHEA Grapalat" w:eastAsia="Times New Roman" w:hAnsi="GHEA Grapalat" w:cs="Arial"/>
          <w:sz w:val="24"/>
          <w:szCs w:val="24"/>
          <w:lang w:val="hy-AM"/>
        </w:rPr>
        <w:t xml:space="preserve"> 3</w:t>
      </w:r>
      <w:r w:rsidR="00384AA9" w:rsidRPr="003D5BE1">
        <w:rPr>
          <w:rFonts w:ascii="GHEA Grapalat" w:eastAsia="Times New Roman" w:hAnsi="GHEA Grapalat" w:cs="Arial"/>
          <w:sz w:val="24"/>
          <w:szCs w:val="24"/>
          <w:lang w:val="hy-AM"/>
        </w:rPr>
        <w:t>3</w:t>
      </w:r>
      <w:r w:rsidR="00384AA9" w:rsidRPr="00B27D82">
        <w:rPr>
          <w:rFonts w:ascii="GHEA Grapalat" w:eastAsia="Times New Roman" w:hAnsi="GHEA Grapalat" w:cs="Arial"/>
          <w:sz w:val="24"/>
          <w:szCs w:val="24"/>
          <w:lang w:val="hy-AM"/>
        </w:rPr>
        <w:t>-րդ կետ</w:t>
      </w:r>
      <w:r w:rsidR="00384AA9" w:rsidRPr="003D5BE1">
        <w:rPr>
          <w:rFonts w:ascii="GHEA Grapalat" w:eastAsia="Times New Roman" w:hAnsi="GHEA Grapalat" w:cs="Arial"/>
          <w:sz w:val="24"/>
          <w:szCs w:val="24"/>
          <w:lang w:val="hy-AM"/>
        </w:rPr>
        <w:t xml:space="preserve">ի 2-րդ ենթակետը շարադրել </w:t>
      </w:r>
      <w:r w:rsidR="00384AA9" w:rsidRPr="00EB54AA">
        <w:rPr>
          <w:rFonts w:ascii="GHEA Grapalat" w:eastAsia="Times New Roman" w:hAnsi="GHEA Grapalat" w:cs="Arial"/>
          <w:sz w:val="24"/>
          <w:szCs w:val="24"/>
          <w:lang w:val="hy-AM"/>
        </w:rPr>
        <w:t xml:space="preserve">նոր </w:t>
      </w:r>
      <w:r w:rsidR="00384AA9" w:rsidRPr="003D5BE1">
        <w:rPr>
          <w:rFonts w:ascii="GHEA Grapalat" w:eastAsia="Times New Roman" w:hAnsi="GHEA Grapalat" w:cs="Arial"/>
          <w:sz w:val="24"/>
          <w:szCs w:val="24"/>
          <w:lang w:val="hy-AM"/>
        </w:rPr>
        <w:t>խմբագրությամբ</w:t>
      </w:r>
      <w:r w:rsidR="00384AA9" w:rsidRPr="00EB54AA">
        <w:rPr>
          <w:rFonts w:ascii="GHEA Grapalat" w:eastAsia="Times New Roman" w:hAnsi="GHEA Grapalat" w:cs="Arial"/>
          <w:sz w:val="24"/>
          <w:szCs w:val="24"/>
          <w:lang w:val="hy-AM"/>
        </w:rPr>
        <w:t xml:space="preserve"> </w:t>
      </w:r>
      <w:r w:rsidR="00384AA9" w:rsidRPr="00B27D82">
        <w:rPr>
          <w:rFonts w:ascii="GHEA Grapalat" w:eastAsia="Times New Roman" w:hAnsi="GHEA Grapalat" w:cs="Arial"/>
          <w:sz w:val="24"/>
          <w:szCs w:val="24"/>
          <w:lang w:val="hy-AM"/>
        </w:rPr>
        <w:t>հետևյալ բովանդակությամբ</w:t>
      </w:r>
      <w:r w:rsidR="00384AA9" w:rsidRPr="003D5BE1">
        <w:rPr>
          <w:rFonts w:ascii="GHEA Grapalat" w:eastAsia="Times New Roman" w:hAnsi="GHEA Grapalat" w:cs="Arial"/>
          <w:sz w:val="24"/>
          <w:szCs w:val="24"/>
          <w:lang w:val="hy-AM"/>
        </w:rPr>
        <w:t>.</w:t>
      </w:r>
    </w:p>
    <w:p w:rsidR="00384AA9" w:rsidRPr="004F1031" w:rsidRDefault="00384AA9" w:rsidP="00384AA9">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ab/>
      </w:r>
      <w:r w:rsidR="008C7D10">
        <w:rPr>
          <w:rFonts w:ascii="GHEA Grapalat" w:eastAsia="Times New Roman" w:hAnsi="GHEA Grapalat" w:cs="Arial"/>
          <w:sz w:val="24"/>
          <w:szCs w:val="24"/>
          <w:lang w:val="hy-AM"/>
        </w:rPr>
        <w:t xml:space="preserve"> «</w:t>
      </w:r>
      <w:r w:rsidR="008D4F5C">
        <w:rPr>
          <w:rFonts w:ascii="GHEA Grapalat" w:eastAsia="Times New Roman" w:hAnsi="GHEA Grapalat" w:cs="Arial"/>
          <w:sz w:val="24"/>
          <w:szCs w:val="24"/>
          <w:lang w:val="hy-AM"/>
        </w:rPr>
        <w:t xml:space="preserve">2. </w:t>
      </w:r>
      <w:r w:rsidR="008C7D10">
        <w:rPr>
          <w:rFonts w:ascii="GHEA Grapalat" w:eastAsia="Times New Roman" w:hAnsi="GHEA Grapalat" w:cs="Arial"/>
          <w:sz w:val="24"/>
          <w:szCs w:val="24"/>
          <w:lang w:val="hy-AM"/>
        </w:rPr>
        <w:t>Մտավոր, հոգեկան (վարքա</w:t>
      </w:r>
      <w:r w:rsidRPr="003D5BE1">
        <w:rPr>
          <w:rFonts w:ascii="GHEA Grapalat" w:eastAsia="Times New Roman" w:hAnsi="GHEA Grapalat" w:cs="Arial"/>
          <w:sz w:val="24"/>
          <w:szCs w:val="24"/>
          <w:lang w:val="hy-AM"/>
        </w:rPr>
        <w:t xml:space="preserve">յին), լսողական, ֆիզիկական (շարժողական) և զարգացման այլ </w:t>
      </w:r>
      <w:r w:rsidRPr="004F1031">
        <w:rPr>
          <w:rFonts w:ascii="GHEA Grapalat" w:eastAsia="Times New Roman" w:hAnsi="GHEA Grapalat" w:cs="Arial"/>
          <w:sz w:val="24"/>
          <w:szCs w:val="24"/>
          <w:lang w:val="hy-AM"/>
        </w:rPr>
        <w:t>խանգարումներով երեխաների գնահատման և վերականգնողական բուժման ծառայություններ»,  «Բնածին հիպոթիրեոզի, ֆենիլկետոնուրիայի և լսողության խանգարումների վաղ հայտնաբերման նպատակով նորածնային սկրինինգի անցկացում», «ՄԻԱՎ/ՁԻԱՀ-ի կանխարգելման և բժշկական օգնության ծառայություններ»</w:t>
      </w:r>
      <w:r w:rsidR="00DF2512" w:rsidRPr="004F1031">
        <w:rPr>
          <w:rFonts w:ascii="GHEA Grapalat" w:eastAsia="Times New Roman" w:hAnsi="GHEA Grapalat" w:cs="Arial"/>
          <w:sz w:val="24"/>
          <w:szCs w:val="24"/>
          <w:lang w:val="hy-AM"/>
        </w:rPr>
        <w:t>, Անպտուղ զույգերի համար վերարտադրողական օժանդակ տեխնոլոգիաների կիրառմամբ</w:t>
      </w:r>
      <w:r w:rsidR="00DF2512">
        <w:rPr>
          <w:rFonts w:ascii="GHEA Grapalat" w:eastAsia="Times New Roman" w:hAnsi="GHEA Grapalat" w:cs="Arial"/>
          <w:sz w:val="24"/>
          <w:szCs w:val="24"/>
          <w:lang w:val="hy-AM"/>
        </w:rPr>
        <w:t xml:space="preserve"> բժշկական օգնության ծառայություններ</w:t>
      </w:r>
      <w:r w:rsidR="00DF2512" w:rsidRPr="00DF2512">
        <w:rPr>
          <w:rFonts w:ascii="GHEA Grapalat" w:eastAsia="Times New Roman" w:hAnsi="GHEA Grapalat" w:cs="Arial"/>
          <w:sz w:val="24"/>
          <w:szCs w:val="24"/>
          <w:lang w:val="hy-AM"/>
        </w:rPr>
        <w:t></w:t>
      </w:r>
      <w:r w:rsidR="00CE50C1">
        <w:rPr>
          <w:rFonts w:ascii="GHEA Grapalat" w:eastAsia="Times New Roman" w:hAnsi="GHEA Grapalat" w:cs="Arial"/>
          <w:sz w:val="24"/>
          <w:szCs w:val="24"/>
          <w:lang w:val="hy-AM"/>
        </w:rPr>
        <w:t>, «Ախտաբանաանատոմիական հետազոտություններ»</w:t>
      </w:r>
      <w:r w:rsidRPr="00BB1D4D">
        <w:rPr>
          <w:rFonts w:ascii="GHEA Grapalat" w:eastAsia="Times New Roman" w:hAnsi="GHEA Grapalat" w:cs="Arial"/>
          <w:sz w:val="24"/>
          <w:szCs w:val="24"/>
          <w:lang w:val="hy-AM"/>
        </w:rPr>
        <w:t>,</w:t>
      </w:r>
      <w:r w:rsidRPr="003D5BE1">
        <w:rPr>
          <w:rFonts w:ascii="GHEA Grapalat" w:eastAsia="Times New Roman" w:hAnsi="GHEA Grapalat" w:cs="Arial"/>
          <w:sz w:val="24"/>
          <w:szCs w:val="24"/>
          <w:lang w:val="hy-AM"/>
        </w:rPr>
        <w:t xml:space="preserve"> «Ախտորոշման ճշտման նպատակով լաբորատոր-գործիքային ախտորոշիչ հետազոտություններ նեղ մասնագիտացված կենտրոններում»</w:t>
      </w:r>
      <w:r>
        <w:rPr>
          <w:rFonts w:ascii="GHEA Grapalat" w:eastAsia="Times New Roman" w:hAnsi="GHEA Grapalat" w:cs="Arial"/>
          <w:sz w:val="24"/>
          <w:szCs w:val="24"/>
          <w:lang w:val="hy-AM"/>
        </w:rPr>
        <w:t xml:space="preserve"> </w:t>
      </w:r>
      <w:r w:rsidR="00CE50C1">
        <w:rPr>
          <w:rFonts w:ascii="GHEA Grapalat" w:eastAsia="Times New Roman" w:hAnsi="GHEA Grapalat" w:cs="Arial"/>
          <w:sz w:val="24"/>
          <w:szCs w:val="24"/>
          <w:lang w:val="hy-AM"/>
        </w:rPr>
        <w:t>միջոցառումների</w:t>
      </w:r>
      <w:r w:rsidR="004F1031">
        <w:rPr>
          <w:rFonts w:ascii="GHEA Grapalat" w:eastAsia="Times New Roman" w:hAnsi="GHEA Grapalat" w:cs="Arial"/>
          <w:sz w:val="24"/>
          <w:szCs w:val="24"/>
          <w:lang w:val="hy-AM"/>
        </w:rPr>
        <w:t>,</w:t>
      </w:r>
      <w:r>
        <w:rPr>
          <w:rFonts w:ascii="GHEA Grapalat" w:eastAsia="Times New Roman" w:hAnsi="GHEA Grapalat" w:cs="Arial"/>
          <w:sz w:val="24"/>
          <w:szCs w:val="24"/>
          <w:lang w:val="hy-AM"/>
        </w:rPr>
        <w:t xml:space="preserve"> </w:t>
      </w:r>
      <w:r w:rsidRPr="00BB1D4D">
        <w:rPr>
          <w:rFonts w:ascii="GHEA Grapalat" w:eastAsia="Times New Roman" w:hAnsi="GHEA Grapalat" w:cs="Arial"/>
          <w:sz w:val="24"/>
          <w:szCs w:val="24"/>
          <w:lang w:val="hy-AM"/>
        </w:rPr>
        <w:t></w:t>
      </w:r>
      <w:r w:rsidR="004F1031">
        <w:rPr>
          <w:rFonts w:ascii="GHEA Grapalat" w:eastAsia="Times New Roman" w:hAnsi="GHEA Grapalat" w:cs="Arial"/>
          <w:sz w:val="24"/>
          <w:szCs w:val="24"/>
          <w:lang w:val="hy-AM"/>
        </w:rPr>
        <w:t>Պ</w:t>
      </w:r>
      <w:r>
        <w:rPr>
          <w:rFonts w:ascii="GHEA Grapalat" w:eastAsia="Times New Roman" w:hAnsi="GHEA Grapalat" w:cs="Arial"/>
          <w:sz w:val="24"/>
          <w:szCs w:val="24"/>
          <w:lang w:val="hy-AM"/>
        </w:rPr>
        <w:t>ալիատիվ բժշկական օգնություն և սպասարկում</w:t>
      </w:r>
      <w:r w:rsidRPr="00BB1D4D">
        <w:rPr>
          <w:rFonts w:ascii="GHEA Grapalat" w:eastAsia="Times New Roman" w:hAnsi="GHEA Grapalat" w:cs="Arial"/>
          <w:sz w:val="24"/>
          <w:szCs w:val="24"/>
          <w:lang w:val="hy-AM"/>
        </w:rPr>
        <w:t></w:t>
      </w:r>
      <w:r>
        <w:rPr>
          <w:rFonts w:ascii="GHEA Grapalat" w:eastAsia="Times New Roman" w:hAnsi="GHEA Grapalat" w:cs="Arial"/>
          <w:sz w:val="24"/>
          <w:szCs w:val="24"/>
          <w:lang w:val="hy-AM"/>
        </w:rPr>
        <w:t xml:space="preserve"> </w:t>
      </w:r>
      <w:r w:rsidRPr="003D5BE1">
        <w:rPr>
          <w:rFonts w:ascii="GHEA Grapalat" w:eastAsia="Times New Roman" w:hAnsi="GHEA Grapalat" w:cs="Arial"/>
          <w:sz w:val="24"/>
          <w:szCs w:val="24"/>
          <w:lang w:val="hy-AM"/>
        </w:rPr>
        <w:t xml:space="preserve"> </w:t>
      </w:r>
      <w:r>
        <w:rPr>
          <w:rFonts w:ascii="GHEA Grapalat" w:eastAsia="Times New Roman" w:hAnsi="GHEA Grapalat" w:cs="Arial"/>
          <w:sz w:val="24"/>
          <w:szCs w:val="24"/>
          <w:lang w:val="hy-AM"/>
        </w:rPr>
        <w:t xml:space="preserve">և </w:t>
      </w:r>
      <w:r w:rsidRPr="00BB1D4D">
        <w:rPr>
          <w:rFonts w:ascii="GHEA Grapalat" w:eastAsia="Times New Roman" w:hAnsi="GHEA Grapalat" w:cs="Arial"/>
          <w:sz w:val="24"/>
          <w:szCs w:val="24"/>
          <w:lang w:val="hy-AM"/>
        </w:rPr>
        <w:t></w:t>
      </w:r>
      <w:r>
        <w:rPr>
          <w:rFonts w:ascii="GHEA Grapalat" w:eastAsia="Times New Roman" w:hAnsi="GHEA Grapalat" w:cs="Arial"/>
          <w:sz w:val="24"/>
          <w:szCs w:val="24"/>
          <w:lang w:val="hy-AM"/>
        </w:rPr>
        <w:t>Հ</w:t>
      </w:r>
      <w:r w:rsidRPr="00EB54AA">
        <w:rPr>
          <w:rFonts w:ascii="GHEA Grapalat" w:eastAsia="Times New Roman" w:hAnsi="GHEA Grapalat" w:cs="Arial"/>
          <w:sz w:val="24"/>
          <w:szCs w:val="24"/>
          <w:lang w:val="hy-AM"/>
        </w:rPr>
        <w:t>իվանդանոցային պայմաններում արտահիվանդանոցայ</w:t>
      </w:r>
      <w:r w:rsidR="00DA44B9">
        <w:rPr>
          <w:rFonts w:ascii="GHEA Grapalat" w:eastAsia="Times New Roman" w:hAnsi="GHEA Grapalat" w:cs="Arial"/>
          <w:sz w:val="24"/>
          <w:szCs w:val="24"/>
          <w:lang w:val="hy-AM"/>
        </w:rPr>
        <w:t>ին բժշկական օգնություն (emergenc</w:t>
      </w:r>
      <w:bookmarkStart w:id="0" w:name="_GoBack"/>
      <w:bookmarkEnd w:id="0"/>
      <w:r w:rsidR="00AF67E8" w:rsidRPr="00AF67E8">
        <w:rPr>
          <w:rFonts w:ascii="GHEA Grapalat" w:eastAsia="Times New Roman" w:hAnsi="GHEA Grapalat" w:cs="Arial"/>
          <w:sz w:val="24"/>
          <w:szCs w:val="24"/>
          <w:lang w:val="hy-AM"/>
        </w:rPr>
        <w:t>y</w:t>
      </w:r>
      <w:r w:rsidRPr="00EB54AA">
        <w:rPr>
          <w:rFonts w:ascii="GHEA Grapalat" w:eastAsia="Times New Roman" w:hAnsi="GHEA Grapalat" w:cs="Arial"/>
          <w:sz w:val="24"/>
          <w:szCs w:val="24"/>
          <w:lang w:val="hy-AM"/>
        </w:rPr>
        <w:t>)</w:t>
      </w:r>
      <w:r w:rsidRPr="00BB1D4D">
        <w:rPr>
          <w:rFonts w:ascii="GHEA Grapalat" w:eastAsia="Times New Roman" w:hAnsi="GHEA Grapalat" w:cs="Arial"/>
          <w:sz w:val="24"/>
          <w:szCs w:val="24"/>
          <w:lang w:val="hy-AM"/>
        </w:rPr>
        <w:t></w:t>
      </w:r>
      <w:r>
        <w:rPr>
          <w:rFonts w:ascii="GHEA Grapalat" w:eastAsia="Times New Roman" w:hAnsi="GHEA Grapalat" w:cs="Arial"/>
          <w:sz w:val="24"/>
          <w:szCs w:val="24"/>
          <w:lang w:val="hy-AM"/>
        </w:rPr>
        <w:t xml:space="preserve"> բժշկական օգնության և սպասարկման տեսակների մասով </w:t>
      </w:r>
      <w:r w:rsidRPr="003D5BE1">
        <w:rPr>
          <w:rFonts w:ascii="GHEA Grapalat" w:eastAsia="Times New Roman" w:hAnsi="GHEA Grapalat" w:cs="Arial"/>
          <w:sz w:val="24"/>
          <w:szCs w:val="24"/>
          <w:lang w:val="hy-AM"/>
        </w:rPr>
        <w:t xml:space="preserve">բժշկական կազմակերպությունների պայմանագրային գումարները հաշվարկվում են սույն հավելվածի 32-րդ կետի 2-րդ ենթակետով սահմանված կարգով: Ֆինանսավորումն իրականացվում է բժշկական օգնության և սպասարկման փաստացի կատարված </w:t>
      </w:r>
      <w:r w:rsidRPr="004F1031">
        <w:rPr>
          <w:rFonts w:ascii="GHEA Grapalat" w:eastAsia="Times New Roman" w:hAnsi="GHEA Grapalat" w:cs="Arial"/>
          <w:sz w:val="24"/>
          <w:szCs w:val="24"/>
          <w:lang w:val="hy-AM"/>
        </w:rPr>
        <w:t xml:space="preserve">ծավալների դիմաց, տվյալ ծառայության համար Հայաստանի Հանրապետության կառավարության 2004 թվականի մարտի 4-ի N 318-Ն որոշմամբ սահմանված կարգով հաստատված գներով, սակայն ոչ </w:t>
      </w:r>
      <w:r w:rsidRPr="004F1031">
        <w:rPr>
          <w:rFonts w:ascii="GHEA Grapalat" w:eastAsia="Times New Roman" w:hAnsi="GHEA Grapalat" w:cs="Arial"/>
          <w:sz w:val="24"/>
          <w:szCs w:val="24"/>
          <w:lang w:val="hy-AM"/>
        </w:rPr>
        <w:lastRenderedPageBreak/>
        <w:t>ավելի, քան այդ ծառայության մասով հաստատված տարեկան պայմանագրային գումարը.</w:t>
      </w:r>
      <w:r w:rsidR="00A81425" w:rsidRPr="004F1031">
        <w:rPr>
          <w:rFonts w:ascii="GHEA Grapalat" w:eastAsia="Times New Roman" w:hAnsi="GHEA Grapalat" w:cs="Arial"/>
          <w:sz w:val="24"/>
          <w:szCs w:val="24"/>
          <w:lang w:val="hy-AM"/>
        </w:rPr>
        <w:t>,</w:t>
      </w:r>
    </w:p>
    <w:p w:rsidR="004F1031" w:rsidRPr="00D77490" w:rsidRDefault="008D4F5C" w:rsidP="00691C0C">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ե. </w:t>
      </w:r>
      <w:r w:rsidR="006E42DE" w:rsidRPr="004F1031">
        <w:rPr>
          <w:rFonts w:ascii="GHEA Grapalat" w:eastAsia="Times New Roman" w:hAnsi="GHEA Grapalat" w:cs="Arial"/>
          <w:sz w:val="24"/>
          <w:szCs w:val="24"/>
          <w:lang w:val="hy-AM"/>
        </w:rPr>
        <w:t xml:space="preserve"> 33-րդ կետի 7-րդ </w:t>
      </w:r>
      <w:r w:rsidR="006E42DE" w:rsidRPr="004F1031">
        <w:rPr>
          <w:rFonts w:ascii="GHEA Grapalat" w:hAnsi="GHEA Grapalat" w:cs="Arial"/>
          <w:sz w:val="24"/>
          <w:szCs w:val="24"/>
          <w:shd w:val="clear" w:color="auto" w:fill="FFFFFF"/>
          <w:lang w:val="hy-AM"/>
        </w:rPr>
        <w:t>ենթակետը ուժը կորցրած ճանաչել</w:t>
      </w:r>
      <w:r w:rsidR="004F1031">
        <w:rPr>
          <w:rFonts w:ascii="GHEA Grapalat" w:hAnsi="GHEA Grapalat" w:cs="Arial"/>
          <w:sz w:val="24"/>
          <w:szCs w:val="24"/>
          <w:shd w:val="clear" w:color="auto" w:fill="FFFFFF"/>
          <w:lang w:val="hy-AM"/>
        </w:rPr>
        <w:t>,</w:t>
      </w:r>
    </w:p>
    <w:p w:rsidR="00D77490" w:rsidRPr="00691C0C" w:rsidRDefault="008D4F5C" w:rsidP="00691C0C">
      <w:pPr>
        <w:shd w:val="clear" w:color="auto" w:fill="FFFFFF"/>
        <w:tabs>
          <w:tab w:val="left" w:pos="426"/>
        </w:tabs>
        <w:spacing w:after="0" w:line="360" w:lineRule="auto"/>
        <w:jc w:val="both"/>
        <w:rPr>
          <w:rFonts w:ascii="GHEA Grapalat" w:eastAsia="Times New Roman" w:hAnsi="GHEA Grapalat" w:cs="Arial"/>
          <w:sz w:val="24"/>
          <w:szCs w:val="24"/>
          <w:lang w:val="hy-AM"/>
        </w:rPr>
      </w:pPr>
      <w:r w:rsidRPr="00691C0C">
        <w:rPr>
          <w:rFonts w:ascii="GHEA Grapalat" w:eastAsia="Times New Roman" w:hAnsi="GHEA Grapalat" w:cs="Arial"/>
          <w:sz w:val="24"/>
          <w:szCs w:val="24"/>
          <w:lang w:val="hy-AM"/>
        </w:rPr>
        <w:t>զ.</w:t>
      </w:r>
      <w:r w:rsidR="00D77490" w:rsidRPr="00691C0C">
        <w:rPr>
          <w:rFonts w:ascii="GHEA Grapalat" w:eastAsia="Times New Roman" w:hAnsi="GHEA Grapalat" w:cs="Arial"/>
          <w:sz w:val="24"/>
          <w:szCs w:val="24"/>
          <w:lang w:val="hy-AM"/>
        </w:rPr>
        <w:t xml:space="preserve">   լրացնել նոր I-1 գլխով հետևյալ բովանդակությամբ.</w:t>
      </w:r>
    </w:p>
    <w:p w:rsidR="00D77490" w:rsidRPr="006E19EB" w:rsidRDefault="00D77490" w:rsidP="00D77490">
      <w:pPr>
        <w:spacing w:line="360" w:lineRule="auto"/>
        <w:jc w:val="center"/>
        <w:rPr>
          <w:rFonts w:ascii="GHEA Grapalat" w:hAnsi="GHEA Grapalat"/>
          <w:sz w:val="24"/>
          <w:szCs w:val="24"/>
          <w:lang w:val="hy-AM"/>
        </w:rPr>
      </w:pPr>
      <w:r w:rsidRPr="006E19EB">
        <w:rPr>
          <w:rFonts w:ascii="GHEA Grapalat" w:eastAsia="Times New Roman" w:hAnsi="GHEA Grapalat" w:cs="Arial"/>
          <w:sz w:val="24"/>
          <w:szCs w:val="24"/>
          <w:lang w:val="hy-AM"/>
        </w:rPr>
        <w:t></w:t>
      </w:r>
      <w:r w:rsidRPr="006E19EB">
        <w:rPr>
          <w:rFonts w:ascii="GHEA Grapalat" w:hAnsi="GHEA Grapalat"/>
          <w:sz w:val="24"/>
          <w:szCs w:val="24"/>
          <w:lang w:val="hy-AM"/>
        </w:rPr>
        <w:t xml:space="preserve"> I-1. 2020 ԹՎԱԿԱՆԻՆ ՆՈՐ ԿՈՐՈՆԱՎԻՐՈՒՍԻ (COVID-19)  ՀԱՄԱՎԱՐԱԿԻ ԺԱՄԱՆԱԿ «ԵՐԵԽԱՆԵՐԻՆ ԲԺՇԿԱԿԱՆ ՕԳՆՈՒԹՅԱՆ ԾԱՌԱՅՈՒԹՅՈՒՆ», «ՍՈՑԻԱԼԱՊԵՍ ԱՆԱՊԱՀՈՎ ԵՎ ՀԱՏՈՒԿ ԽՄԲԵՐՈՒՄ ԸՆԴԳՐԿՎԱԾՆԵՐԻ ԲԺՇԿԱԿԱՆ ՕԳՆՈՒԹՅԱՆ ԾԱՌԱՅՈՒԹՅՈՒՆՆԵՐ», «ԶԻՆԾԱՌԱՅՈՂՆԵՐԻՆ, ԻՆՉՊԵՍ ՆԱԵՎ ՓՐԿԱՐԱՐ ԾԱՌԱՅՈՂՆԵՐԻՆ ԵՎ ՆՐԱՆՑ ԸՆՏԱՆԻՔԻ ԱՆԴԱՄՆԵՐԻՆ ԲԺՇԿԱԿԱՆ ՕԳՆՈՒԹՅԱՆ ԾԱՌԱՅՈՒԹՅՈՒՆՆԵՐ» ԾՐԱԳՐԵՐՈՎ ԲԺՇԿԱԿԱՆ ԿԱԶՄԱԿԵՐՊՈՒԹՅՈՒՆՆԵՐԻ ՖԻՆԱՆՍԱՎՈՐՄԱՆ ԱՌԱՆՁՆԱՀԱՏԿՈՒԹՅՈՒՆՆԵՐԸ</w:t>
      </w:r>
    </w:p>
    <w:p w:rsidR="00D77490" w:rsidRPr="006E19EB" w:rsidRDefault="00D77490" w:rsidP="00D77490">
      <w:pPr>
        <w:pStyle w:val="ListParagraph"/>
        <w:numPr>
          <w:ilvl w:val="1"/>
          <w:numId w:val="17"/>
        </w:numPr>
        <w:spacing w:line="360" w:lineRule="auto"/>
        <w:ind w:left="0" w:firstLine="426"/>
        <w:jc w:val="both"/>
        <w:rPr>
          <w:rFonts w:ascii="GHEA Grapalat" w:hAnsi="GHEA Grapalat"/>
          <w:sz w:val="24"/>
          <w:szCs w:val="24"/>
          <w:lang w:val="hy-AM"/>
        </w:rPr>
      </w:pPr>
      <w:r w:rsidRPr="006E19EB">
        <w:rPr>
          <w:rFonts w:ascii="GHEA Grapalat" w:hAnsi="GHEA Grapalat"/>
          <w:sz w:val="24"/>
          <w:szCs w:val="24"/>
          <w:lang w:val="hy-AM"/>
        </w:rPr>
        <w:t>Հայաստանի Հանրապետությունում սկսած 2020 թվականի ապրիլ ամսվանից մինչև նոր կորոնավիրուսի (COVID-19) համավարակի ավարտը, սակայն ոչ ուշ, քան 2020 թվականի հու</w:t>
      </w:r>
      <w:r w:rsidRPr="00E66672">
        <w:rPr>
          <w:rFonts w:ascii="GHEA Grapalat" w:hAnsi="GHEA Grapalat"/>
          <w:sz w:val="24"/>
          <w:szCs w:val="24"/>
          <w:lang w:val="hy-AM"/>
        </w:rPr>
        <w:t>ն</w:t>
      </w:r>
      <w:r w:rsidRPr="006E19EB">
        <w:rPr>
          <w:rFonts w:ascii="GHEA Grapalat" w:hAnsi="GHEA Grapalat"/>
          <w:sz w:val="24"/>
          <w:szCs w:val="24"/>
          <w:lang w:val="hy-AM"/>
        </w:rPr>
        <w:t>իս ամիսը</w:t>
      </w:r>
      <w:r w:rsidRPr="00E66672">
        <w:rPr>
          <w:rFonts w:ascii="GHEA Grapalat" w:hAnsi="GHEA Grapalat"/>
          <w:sz w:val="24"/>
          <w:szCs w:val="24"/>
          <w:lang w:val="hy-AM"/>
        </w:rPr>
        <w:t xml:space="preserve"> ներառյալ</w:t>
      </w:r>
      <w:r w:rsidRPr="006E19EB">
        <w:rPr>
          <w:rFonts w:ascii="GHEA Grapalat" w:hAnsi="GHEA Grapalat"/>
          <w:sz w:val="24"/>
          <w:szCs w:val="24"/>
          <w:lang w:val="hy-AM"/>
        </w:rPr>
        <w:t xml:space="preserve">, բժշկական կազմակերպությունների ֆինանսավորումը իրականացվում է. </w:t>
      </w:r>
    </w:p>
    <w:p w:rsidR="00D77490" w:rsidRPr="006E19EB" w:rsidRDefault="00D77490" w:rsidP="00D77490">
      <w:pPr>
        <w:pStyle w:val="ListParagraph"/>
        <w:numPr>
          <w:ilvl w:val="0"/>
          <w:numId w:val="16"/>
        </w:numPr>
        <w:spacing w:line="360" w:lineRule="auto"/>
        <w:ind w:left="0" w:firstLine="426"/>
        <w:jc w:val="both"/>
        <w:rPr>
          <w:rFonts w:ascii="GHEA Grapalat" w:hAnsi="GHEA Grapalat"/>
          <w:sz w:val="24"/>
          <w:szCs w:val="24"/>
          <w:lang w:val="hy-AM"/>
        </w:rPr>
      </w:pPr>
      <w:r w:rsidRPr="006E19EB">
        <w:rPr>
          <w:rFonts w:ascii="GHEA Grapalat" w:hAnsi="GHEA Grapalat"/>
          <w:sz w:val="24"/>
          <w:szCs w:val="24"/>
          <w:lang w:val="hy-AM"/>
        </w:rPr>
        <w:t xml:space="preserve">«Երեխաներին բժշկական օգնության ծառայություն», «Սոցիալապես անապահով և հատուկ խմբերում ընդգրկվածների բժշկական օգնության ծառայություններ» ծրագրերով կանխավճարային սկզբունքով՝ 2020 թվականի մարտ ամսին նախորդող 6 ամիսների կտրվածքով միջին ամսական ընդունված </w:t>
      </w:r>
      <w:r w:rsidRPr="00AF2C30">
        <w:rPr>
          <w:rFonts w:ascii="GHEA Grapalat" w:hAnsi="GHEA Grapalat"/>
          <w:sz w:val="24"/>
          <w:szCs w:val="24"/>
          <w:lang w:val="hy-AM"/>
        </w:rPr>
        <w:t>աշխատանքների</w:t>
      </w:r>
      <w:r w:rsidRPr="006E19EB">
        <w:rPr>
          <w:rFonts w:ascii="GHEA Grapalat" w:hAnsi="GHEA Grapalat"/>
          <w:sz w:val="24"/>
          <w:szCs w:val="24"/>
          <w:lang w:val="hy-AM"/>
        </w:rPr>
        <w:t xml:space="preserve"> 80 տոկոսի չափով, ընդ որում եթե կազմակերպության </w:t>
      </w:r>
      <w:r w:rsidRPr="00AF2C30">
        <w:rPr>
          <w:rFonts w:ascii="GHEA Grapalat" w:hAnsi="GHEA Grapalat"/>
          <w:sz w:val="24"/>
          <w:szCs w:val="24"/>
          <w:lang w:val="hy-AM"/>
        </w:rPr>
        <w:t xml:space="preserve">կողմից կատարած աշխատանքները </w:t>
      </w:r>
      <w:r w:rsidRPr="006E19EB">
        <w:rPr>
          <w:rFonts w:ascii="GHEA Grapalat" w:hAnsi="GHEA Grapalat"/>
          <w:sz w:val="24"/>
          <w:szCs w:val="24"/>
          <w:lang w:val="hy-AM"/>
        </w:rPr>
        <w:t xml:space="preserve">ավել </w:t>
      </w:r>
      <w:r w:rsidRPr="00AF2C30">
        <w:rPr>
          <w:rFonts w:ascii="GHEA Grapalat" w:hAnsi="GHEA Grapalat"/>
          <w:sz w:val="24"/>
          <w:szCs w:val="24"/>
          <w:lang w:val="hy-AM"/>
        </w:rPr>
        <w:t>են</w:t>
      </w:r>
      <w:r w:rsidRPr="006E19EB">
        <w:rPr>
          <w:rFonts w:ascii="GHEA Grapalat" w:hAnsi="GHEA Grapalat"/>
          <w:sz w:val="24"/>
          <w:szCs w:val="24"/>
          <w:lang w:val="hy-AM"/>
        </w:rPr>
        <w:t xml:space="preserve"> տվյալ ամսվա ֆինանսական ամսական համամասնության 80 տոկոսից, ֆինասավորումը կատարվում է փաստացի </w:t>
      </w:r>
      <w:r w:rsidRPr="00AF2C30">
        <w:rPr>
          <w:rFonts w:ascii="GHEA Grapalat" w:hAnsi="GHEA Grapalat"/>
          <w:sz w:val="24"/>
          <w:szCs w:val="24"/>
          <w:lang w:val="hy-AM"/>
        </w:rPr>
        <w:t>կատարած աշխատանքների</w:t>
      </w:r>
      <w:r w:rsidRPr="006E19EB">
        <w:rPr>
          <w:rFonts w:ascii="GHEA Grapalat" w:hAnsi="GHEA Grapalat"/>
          <w:sz w:val="24"/>
          <w:szCs w:val="24"/>
          <w:lang w:val="hy-AM"/>
        </w:rPr>
        <w:t xml:space="preserve"> չափով, սակայն ոչ ավել, քան պայմանագրով սահմանված ֆինանսավորման չափաքանակները:</w:t>
      </w:r>
    </w:p>
    <w:p w:rsidR="00D77490" w:rsidRPr="006E19EB" w:rsidRDefault="00D77490" w:rsidP="00D77490">
      <w:pPr>
        <w:pStyle w:val="ListParagraph"/>
        <w:numPr>
          <w:ilvl w:val="0"/>
          <w:numId w:val="16"/>
        </w:numPr>
        <w:spacing w:line="360" w:lineRule="auto"/>
        <w:ind w:left="0" w:firstLine="426"/>
        <w:jc w:val="both"/>
        <w:rPr>
          <w:rFonts w:ascii="GHEA Grapalat" w:hAnsi="GHEA Grapalat"/>
          <w:sz w:val="24"/>
          <w:szCs w:val="24"/>
          <w:lang w:val="hy-AM"/>
        </w:rPr>
      </w:pPr>
      <w:r w:rsidRPr="006E19EB">
        <w:rPr>
          <w:rFonts w:ascii="GHEA Grapalat" w:hAnsi="GHEA Grapalat"/>
          <w:sz w:val="24"/>
          <w:szCs w:val="24"/>
          <w:lang w:val="hy-AM"/>
        </w:rPr>
        <w:t xml:space="preserve">«Զինծառայողներին, ինչպես նաև փրկարար ծառայողներին և նրանց ընտանիքի անդամներին բժշկական օգնության ծառայություններ» ծրագրով կանխավճարային սկզբունքով՝ 2020 թվականի մարտ ամսին նախորդող 6 ամիսների կտրվածքով միջին ամսական ընդունված </w:t>
      </w:r>
      <w:r w:rsidRPr="00AF2C30">
        <w:rPr>
          <w:rFonts w:ascii="GHEA Grapalat" w:hAnsi="GHEA Grapalat"/>
          <w:sz w:val="24"/>
          <w:szCs w:val="24"/>
          <w:lang w:val="hy-AM"/>
        </w:rPr>
        <w:t>աշխատանքների</w:t>
      </w:r>
      <w:r w:rsidRPr="006E19EB">
        <w:rPr>
          <w:rFonts w:ascii="GHEA Grapalat" w:hAnsi="GHEA Grapalat"/>
          <w:sz w:val="24"/>
          <w:szCs w:val="24"/>
          <w:lang w:val="hy-AM"/>
        </w:rPr>
        <w:t xml:space="preserve"> 80 տոկոսի չափով, ընդ որում եթե </w:t>
      </w:r>
      <w:r w:rsidRPr="006E19EB">
        <w:rPr>
          <w:rFonts w:ascii="GHEA Grapalat" w:hAnsi="GHEA Grapalat"/>
          <w:sz w:val="24"/>
          <w:szCs w:val="24"/>
          <w:lang w:val="hy-AM"/>
        </w:rPr>
        <w:lastRenderedPageBreak/>
        <w:t xml:space="preserve">կազմակերպության </w:t>
      </w:r>
      <w:r w:rsidRPr="00AF2C30">
        <w:rPr>
          <w:rFonts w:ascii="GHEA Grapalat" w:hAnsi="GHEA Grapalat"/>
          <w:sz w:val="24"/>
          <w:szCs w:val="24"/>
          <w:lang w:val="hy-AM"/>
        </w:rPr>
        <w:t xml:space="preserve">կողմից կատարած աշխատանքները </w:t>
      </w:r>
      <w:r w:rsidRPr="006E19EB">
        <w:rPr>
          <w:rFonts w:ascii="GHEA Grapalat" w:hAnsi="GHEA Grapalat"/>
          <w:sz w:val="24"/>
          <w:szCs w:val="24"/>
          <w:lang w:val="hy-AM"/>
        </w:rPr>
        <w:t xml:space="preserve">ավել </w:t>
      </w:r>
      <w:r w:rsidRPr="00AF2C30">
        <w:rPr>
          <w:rFonts w:ascii="GHEA Grapalat" w:hAnsi="GHEA Grapalat"/>
          <w:sz w:val="24"/>
          <w:szCs w:val="24"/>
          <w:lang w:val="hy-AM"/>
        </w:rPr>
        <w:t>են</w:t>
      </w:r>
      <w:r w:rsidRPr="006E19EB">
        <w:rPr>
          <w:rFonts w:ascii="GHEA Grapalat" w:hAnsi="GHEA Grapalat"/>
          <w:sz w:val="24"/>
          <w:szCs w:val="24"/>
          <w:lang w:val="hy-AM"/>
        </w:rPr>
        <w:t xml:space="preserve"> 2020 թվականի մարտ ամսին նախորդող 6 ամիսների կտրվածքով միջին ամսական ընդունված</w:t>
      </w:r>
      <w:r w:rsidRPr="0041220C">
        <w:rPr>
          <w:rFonts w:ascii="GHEA Grapalat" w:hAnsi="GHEA Grapalat"/>
          <w:sz w:val="24"/>
          <w:szCs w:val="24"/>
          <w:lang w:val="hy-AM"/>
        </w:rPr>
        <w:t xml:space="preserve"> աշխատանքների</w:t>
      </w:r>
      <w:r w:rsidRPr="006E19EB">
        <w:rPr>
          <w:rFonts w:ascii="GHEA Grapalat" w:hAnsi="GHEA Grapalat"/>
          <w:sz w:val="24"/>
          <w:szCs w:val="24"/>
          <w:lang w:val="hy-AM"/>
        </w:rPr>
        <w:t xml:space="preserve"> 80 տոկոսից, ֆինասավորումը կատարվում է փաստացի </w:t>
      </w:r>
      <w:r w:rsidRPr="0041220C">
        <w:rPr>
          <w:rFonts w:ascii="GHEA Grapalat" w:hAnsi="GHEA Grapalat"/>
          <w:sz w:val="24"/>
          <w:szCs w:val="24"/>
          <w:lang w:val="hy-AM"/>
        </w:rPr>
        <w:t>կատարած աշխատանքների</w:t>
      </w:r>
      <w:r w:rsidRPr="006E19EB">
        <w:rPr>
          <w:rFonts w:ascii="GHEA Grapalat" w:hAnsi="GHEA Grapalat"/>
          <w:sz w:val="24"/>
          <w:szCs w:val="24"/>
          <w:lang w:val="hy-AM"/>
        </w:rPr>
        <w:t xml:space="preserve"> չափով:</w:t>
      </w:r>
    </w:p>
    <w:p w:rsidR="00D77490" w:rsidRPr="00115871" w:rsidRDefault="00D77490" w:rsidP="00D77490">
      <w:pPr>
        <w:pStyle w:val="ListParagraph"/>
        <w:numPr>
          <w:ilvl w:val="0"/>
          <w:numId w:val="16"/>
        </w:numPr>
        <w:spacing w:line="360" w:lineRule="auto"/>
        <w:ind w:left="0" w:firstLine="426"/>
        <w:jc w:val="both"/>
        <w:rPr>
          <w:rFonts w:ascii="GHEA Grapalat" w:hAnsi="GHEA Grapalat"/>
          <w:sz w:val="24"/>
          <w:szCs w:val="24"/>
          <w:lang w:val="hy-AM"/>
        </w:rPr>
      </w:pPr>
      <w:r w:rsidRPr="006E19EB">
        <w:rPr>
          <w:rFonts w:ascii="GHEA Grapalat" w:hAnsi="GHEA Grapalat"/>
          <w:sz w:val="24"/>
          <w:szCs w:val="24"/>
          <w:lang w:val="hy-AM"/>
        </w:rPr>
        <w:t>Հայաստանի Հանրապետությունում նոր կորոնավիրուսի համավարակի ավարտից հետո «Երեխաներին բժշկական օգնության ծառայություն», «Սոցիալապես անապահով և հատուկ խմբերում ընդգրկվածների բժշկական օգնության ծառայություններ», «Զինծառայողներին, ինչպես նաև փրկարար ծառայողներին և նրանց ընտանիքի անդամներին բժշկական օգնության ծառայություններ» ծրագրերով մինչև 2020 թվականի ավարտը ֆինանսավորումը իրականացվում է  նախորդ հաշվետու ժամանակահատվածում փաստացի կատարված աշխատանքների ծավալի չափով, սակայն ոչ ավելի, քան սահմանված ֆինանսավորման չափաքանակները, ընդ որում տրված կանխավճարները մարվում են մինչև 2020 թվականի ավարտը</w:t>
      </w:r>
      <w:r w:rsidRPr="00A232AB">
        <w:rPr>
          <w:rFonts w:ascii="GHEA Grapalat" w:hAnsi="GHEA Grapalat"/>
          <w:sz w:val="24"/>
          <w:szCs w:val="24"/>
          <w:lang w:val="hy-AM"/>
        </w:rPr>
        <w:t>,</w:t>
      </w:r>
    </w:p>
    <w:p w:rsidR="00D77490" w:rsidRPr="006E19EB" w:rsidRDefault="00D77490" w:rsidP="00D77490">
      <w:pPr>
        <w:pStyle w:val="ListParagraph"/>
        <w:numPr>
          <w:ilvl w:val="0"/>
          <w:numId w:val="16"/>
        </w:numPr>
        <w:spacing w:line="360" w:lineRule="auto"/>
        <w:ind w:left="0" w:firstLine="450"/>
        <w:jc w:val="both"/>
        <w:rPr>
          <w:rFonts w:ascii="GHEA Grapalat" w:hAnsi="GHEA Grapalat"/>
          <w:sz w:val="24"/>
          <w:szCs w:val="24"/>
          <w:lang w:val="hy-AM"/>
        </w:rPr>
      </w:pPr>
      <w:r w:rsidRPr="00D77490">
        <w:rPr>
          <w:rFonts w:ascii="GHEA Grapalat" w:hAnsi="GHEA Grapalat"/>
          <w:sz w:val="24"/>
          <w:szCs w:val="24"/>
          <w:lang w:val="hy-AM"/>
        </w:rPr>
        <w:t>Սույն կետի 1-ին և 2-րդ ենթակետերով սահմանված կանխավճարային ֆինանսավորման դեպքում չեն կիրառվում  Հայաստանի Հանրապետությունում կառավարության 2017 թվականի մայիսի 4-ի N 526-Ն որոշմամբ</w:t>
      </w:r>
      <w:r w:rsidRPr="00115871">
        <w:rPr>
          <w:rFonts w:ascii="GHEA Grapalat" w:hAnsi="GHEA Grapalat"/>
          <w:sz w:val="24"/>
          <w:szCs w:val="24"/>
          <w:lang w:val="hy-AM"/>
        </w:rPr>
        <w:t xml:space="preserve"> հաստատված կարգի 114-րդ կետի 2-րդ ենթակետի պահանջները:</w:t>
      </w:r>
      <w:r>
        <w:rPr>
          <w:rFonts w:ascii="GHEA Grapalat" w:hAnsi="GHEA Grapalat"/>
          <w:sz w:val="24"/>
          <w:szCs w:val="24"/>
          <w:lang w:val="hy-AM"/>
        </w:rPr>
        <w:t>»</w:t>
      </w:r>
      <w:r w:rsidRPr="00D77490">
        <w:rPr>
          <w:rFonts w:ascii="GHEA Grapalat" w:hAnsi="GHEA Grapalat"/>
          <w:sz w:val="24"/>
          <w:szCs w:val="24"/>
          <w:lang w:val="hy-AM"/>
        </w:rPr>
        <w:t>,</w:t>
      </w:r>
    </w:p>
    <w:p w:rsidR="00FF513E" w:rsidRDefault="001462AE" w:rsidP="00691C0C">
      <w:pPr>
        <w:pStyle w:val="ListParagraph"/>
        <w:shd w:val="clear" w:color="auto" w:fill="FFFFFF"/>
        <w:tabs>
          <w:tab w:val="left" w:pos="426"/>
        </w:tabs>
        <w:spacing w:after="0" w:line="360" w:lineRule="auto"/>
        <w:ind w:left="0"/>
        <w:jc w:val="both"/>
        <w:rPr>
          <w:rFonts w:ascii="GHEA Grapalat" w:eastAsia="Times New Roman" w:hAnsi="GHEA Grapalat" w:cs="Arial"/>
          <w:sz w:val="24"/>
          <w:szCs w:val="24"/>
          <w:lang w:val="hy-AM"/>
        </w:rPr>
      </w:pPr>
      <w:r w:rsidRPr="00691C0C">
        <w:rPr>
          <w:rFonts w:ascii="GHEA Grapalat" w:eastAsia="Times New Roman" w:hAnsi="GHEA Grapalat" w:cs="Arial"/>
          <w:sz w:val="24"/>
          <w:szCs w:val="24"/>
          <w:lang w:val="hy-AM"/>
        </w:rPr>
        <w:t xml:space="preserve">3) </w:t>
      </w:r>
      <w:r w:rsidR="00FF513E" w:rsidRPr="004F1031">
        <w:rPr>
          <w:rFonts w:ascii="GHEA Grapalat" w:eastAsia="Times New Roman" w:hAnsi="GHEA Grapalat" w:cs="Arial"/>
          <w:sz w:val="24"/>
          <w:szCs w:val="24"/>
          <w:lang w:val="hy-AM"/>
        </w:rPr>
        <w:t>որոշման N 3 հավելվածի 2-րդ II.</w:t>
      </w:r>
      <w:r w:rsidR="00FF513E" w:rsidRPr="004F1031">
        <w:rPr>
          <w:rFonts w:ascii="Calibri" w:eastAsia="Times New Roman" w:hAnsi="Calibri" w:cs="Calibri"/>
          <w:sz w:val="24"/>
          <w:szCs w:val="24"/>
          <w:lang w:val="hy-AM"/>
        </w:rPr>
        <w:t> </w:t>
      </w:r>
      <w:r w:rsidR="00FF513E" w:rsidRPr="004F1031">
        <w:rPr>
          <w:rFonts w:ascii="GHEA Grapalat" w:eastAsia="Times New Roman" w:hAnsi="GHEA Grapalat" w:cs="Arial"/>
          <w:sz w:val="24"/>
          <w:szCs w:val="24"/>
          <w:lang w:val="hy-AM"/>
        </w:rPr>
        <w:t>Առանձին բժշկական կազմակերպություններում պետության կողմից երաշխավորված արտոնյալ պայմաններով փորձարարական եղանակով բժշկական օգնության և սպասարկման կազմակերպման կարգը բաժինը ուժը կորցրած ճանաչել</w:t>
      </w:r>
      <w:r w:rsidR="004F1031">
        <w:rPr>
          <w:rFonts w:ascii="GHEA Grapalat" w:eastAsia="Times New Roman" w:hAnsi="GHEA Grapalat" w:cs="Arial"/>
          <w:sz w:val="24"/>
          <w:szCs w:val="24"/>
          <w:lang w:val="hy-AM"/>
        </w:rPr>
        <w:t>:</w:t>
      </w:r>
    </w:p>
    <w:p w:rsidR="001462AE" w:rsidRPr="00691C0C" w:rsidRDefault="001462AE" w:rsidP="00691C0C">
      <w:pPr>
        <w:shd w:val="clear" w:color="auto" w:fill="FFFFFF"/>
        <w:tabs>
          <w:tab w:val="left" w:pos="426"/>
        </w:tabs>
        <w:spacing w:after="0" w:line="360" w:lineRule="auto"/>
        <w:jc w:val="both"/>
        <w:rPr>
          <w:rFonts w:ascii="GHEA Grapalat" w:eastAsia="Times New Roman" w:hAnsi="GHEA Grapalat" w:cs="Arial"/>
          <w:sz w:val="24"/>
          <w:szCs w:val="24"/>
          <w:lang w:val="hy-AM"/>
        </w:rPr>
      </w:pPr>
      <w:r w:rsidRPr="00691C0C">
        <w:rPr>
          <w:rFonts w:ascii="GHEA Grapalat" w:eastAsia="Times New Roman" w:hAnsi="GHEA Grapalat" w:cs="Arial"/>
          <w:sz w:val="24"/>
          <w:szCs w:val="24"/>
          <w:lang w:val="hy-AM"/>
        </w:rPr>
        <w:t>4) որոշման N 6 հավելվածը ուժը կորցրած ճանաչել:</w:t>
      </w:r>
    </w:p>
    <w:p w:rsidR="004873E8" w:rsidRPr="00B27D82" w:rsidRDefault="004873E8" w:rsidP="003538E3">
      <w:pPr>
        <w:pStyle w:val="ListParagraph"/>
        <w:tabs>
          <w:tab w:val="left" w:pos="426"/>
        </w:tabs>
        <w:spacing w:after="0" w:line="360" w:lineRule="auto"/>
        <w:ind w:left="0"/>
        <w:jc w:val="both"/>
        <w:rPr>
          <w:rFonts w:ascii="GHEA Grapalat" w:eastAsia="Times New Roman" w:hAnsi="GHEA Grapalat" w:cs="Arial"/>
          <w:sz w:val="24"/>
          <w:szCs w:val="24"/>
          <w:lang w:val="hy-AM"/>
        </w:rPr>
      </w:pPr>
      <w:r w:rsidRPr="004F1031">
        <w:rPr>
          <w:rFonts w:ascii="GHEA Grapalat" w:eastAsia="Times New Roman" w:hAnsi="GHEA Grapalat" w:cs="Arial"/>
          <w:sz w:val="24"/>
          <w:szCs w:val="24"/>
          <w:lang w:val="hy-AM"/>
        </w:rPr>
        <w:t xml:space="preserve">2. Սույն որոշումը ուժի մեջ է մտնում </w:t>
      </w:r>
      <w:r w:rsidR="00214AC5">
        <w:rPr>
          <w:rFonts w:ascii="GHEA Grapalat" w:eastAsia="Times New Roman" w:hAnsi="GHEA Grapalat" w:cs="Arial"/>
          <w:sz w:val="24"/>
          <w:szCs w:val="24"/>
          <w:lang w:val="hy-AM"/>
        </w:rPr>
        <w:t>պաշտոնական հրապարակմանը հաջորդող օրվանից</w:t>
      </w:r>
      <w:r w:rsidRPr="004F1031">
        <w:rPr>
          <w:rFonts w:ascii="GHEA Grapalat" w:eastAsia="Times New Roman" w:hAnsi="GHEA Grapalat" w:cs="Arial"/>
          <w:sz w:val="24"/>
          <w:szCs w:val="24"/>
          <w:lang w:val="hy-AM"/>
        </w:rPr>
        <w:t>:</w:t>
      </w:r>
    </w:p>
    <w:p w:rsidR="00705041" w:rsidRPr="00B27D82" w:rsidRDefault="00705041" w:rsidP="003538E3">
      <w:pPr>
        <w:pStyle w:val="ListParagraph"/>
        <w:tabs>
          <w:tab w:val="left" w:pos="426"/>
        </w:tabs>
        <w:spacing w:after="0" w:line="360" w:lineRule="auto"/>
        <w:ind w:left="0"/>
        <w:jc w:val="both"/>
        <w:rPr>
          <w:rFonts w:ascii="GHEA Grapalat" w:eastAsia="Times New Roman" w:hAnsi="GHEA Grapalat" w:cs="Arial"/>
          <w:sz w:val="24"/>
          <w:szCs w:val="24"/>
          <w:lang w:val="hy-AM"/>
        </w:rPr>
      </w:pPr>
    </w:p>
    <w:p w:rsidR="00705041" w:rsidRPr="00B27D82" w:rsidRDefault="00705041" w:rsidP="003538E3">
      <w:pPr>
        <w:pStyle w:val="ListParagraph"/>
        <w:tabs>
          <w:tab w:val="left" w:pos="426"/>
        </w:tabs>
        <w:spacing w:after="0" w:line="360" w:lineRule="auto"/>
        <w:ind w:left="0"/>
        <w:jc w:val="both"/>
        <w:rPr>
          <w:rFonts w:ascii="GHEA Grapalat" w:eastAsia="Times New Roman" w:hAnsi="GHEA Grapalat" w:cs="Arial"/>
          <w:sz w:val="24"/>
          <w:szCs w:val="24"/>
          <w:lang w:val="hy-AM"/>
        </w:rPr>
      </w:pPr>
    </w:p>
    <w:sectPr w:rsidR="00705041" w:rsidRPr="00B27D82" w:rsidSect="0067459B">
      <w:footerReference w:type="default" r:id="rId8"/>
      <w:pgSz w:w="12240" w:h="15840"/>
      <w:pgMar w:top="851" w:right="1134" w:bottom="851" w:left="1418" w:header="720" w:footer="26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251" w:rsidRDefault="00924251" w:rsidP="00FD6FA1">
      <w:pPr>
        <w:spacing w:after="0" w:line="240" w:lineRule="auto"/>
      </w:pPr>
      <w:r>
        <w:separator/>
      </w:r>
    </w:p>
  </w:endnote>
  <w:endnote w:type="continuationSeparator" w:id="0">
    <w:p w:rsidR="00924251" w:rsidRDefault="00924251" w:rsidP="00FD6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8958481"/>
      <w:docPartObj>
        <w:docPartGallery w:val="Page Numbers (Bottom of Page)"/>
        <w:docPartUnique/>
      </w:docPartObj>
    </w:sdtPr>
    <w:sdtEndPr/>
    <w:sdtContent>
      <w:sdt>
        <w:sdtPr>
          <w:id w:val="-1167627552"/>
          <w:docPartObj>
            <w:docPartGallery w:val="Page Numbers (Top of Page)"/>
            <w:docPartUnique/>
          </w:docPartObj>
        </w:sdtPr>
        <w:sdtEndPr/>
        <w:sdtContent>
          <w:p w:rsidR="004F1031" w:rsidRPr="00FD6FA1" w:rsidRDefault="004F1031">
            <w:pPr>
              <w:pStyle w:val="Footer"/>
              <w:jc w:val="right"/>
              <w:rPr>
                <w:rFonts w:ascii="Sylfaen" w:hAnsi="Sylfaen"/>
                <w:sz w:val="2"/>
                <w:lang w:val="hy-AM"/>
              </w:rPr>
            </w:pPr>
          </w:p>
          <w:p w:rsidR="004F1031" w:rsidRPr="00FD6FA1" w:rsidRDefault="004F1031" w:rsidP="00FD6FA1">
            <w:pPr>
              <w:pStyle w:val="Footer"/>
              <w:jc w:val="right"/>
            </w:pPr>
            <w:r w:rsidRPr="00FD6FA1">
              <w:rPr>
                <w:rFonts w:ascii="GHEA Grapalat" w:hAnsi="GHEA Grapalat"/>
                <w:sz w:val="18"/>
                <w:szCs w:val="18"/>
                <w:lang w:val="hy-AM"/>
              </w:rPr>
              <w:t xml:space="preserve">Էջ </w:t>
            </w:r>
            <w:r w:rsidRPr="00FD6FA1">
              <w:rPr>
                <w:rFonts w:ascii="GHEA Grapalat" w:hAnsi="GHEA Grapalat"/>
                <w:bCs/>
                <w:sz w:val="18"/>
                <w:szCs w:val="18"/>
              </w:rPr>
              <w:fldChar w:fldCharType="begin"/>
            </w:r>
            <w:r w:rsidRPr="00FD6FA1">
              <w:rPr>
                <w:rFonts w:ascii="GHEA Grapalat" w:hAnsi="GHEA Grapalat"/>
                <w:bCs/>
                <w:sz w:val="18"/>
                <w:szCs w:val="18"/>
              </w:rPr>
              <w:instrText xml:space="preserve"> PAGE </w:instrText>
            </w:r>
            <w:r w:rsidRPr="00FD6FA1">
              <w:rPr>
                <w:rFonts w:ascii="GHEA Grapalat" w:hAnsi="GHEA Grapalat"/>
                <w:bCs/>
                <w:sz w:val="18"/>
                <w:szCs w:val="18"/>
              </w:rPr>
              <w:fldChar w:fldCharType="separate"/>
            </w:r>
            <w:r w:rsidR="00DA44B9">
              <w:rPr>
                <w:rFonts w:ascii="GHEA Grapalat" w:hAnsi="GHEA Grapalat"/>
                <w:bCs/>
                <w:noProof/>
                <w:sz w:val="18"/>
                <w:szCs w:val="18"/>
              </w:rPr>
              <w:t>4</w:t>
            </w:r>
            <w:r w:rsidRPr="00FD6FA1">
              <w:rPr>
                <w:rFonts w:ascii="GHEA Grapalat" w:hAnsi="GHEA Grapalat"/>
                <w:bCs/>
                <w:sz w:val="18"/>
                <w:szCs w:val="18"/>
              </w:rPr>
              <w:fldChar w:fldCharType="end"/>
            </w:r>
            <w:r w:rsidRPr="00FD6FA1">
              <w:rPr>
                <w:rFonts w:ascii="GHEA Grapalat" w:hAnsi="GHEA Grapalat"/>
                <w:sz w:val="18"/>
                <w:szCs w:val="18"/>
                <w:lang w:val="hy-AM"/>
              </w:rPr>
              <w:t>/</w:t>
            </w:r>
            <w:r w:rsidRPr="00FD6FA1">
              <w:rPr>
                <w:rFonts w:ascii="GHEA Grapalat" w:hAnsi="GHEA Grapalat"/>
                <w:bCs/>
                <w:sz w:val="18"/>
                <w:szCs w:val="18"/>
              </w:rPr>
              <w:fldChar w:fldCharType="begin"/>
            </w:r>
            <w:r w:rsidRPr="00FD6FA1">
              <w:rPr>
                <w:rFonts w:ascii="GHEA Grapalat" w:hAnsi="GHEA Grapalat"/>
                <w:bCs/>
                <w:sz w:val="18"/>
                <w:szCs w:val="18"/>
              </w:rPr>
              <w:instrText xml:space="preserve"> NUMPAGES  </w:instrText>
            </w:r>
            <w:r w:rsidRPr="00FD6FA1">
              <w:rPr>
                <w:rFonts w:ascii="GHEA Grapalat" w:hAnsi="GHEA Grapalat"/>
                <w:bCs/>
                <w:sz w:val="18"/>
                <w:szCs w:val="18"/>
              </w:rPr>
              <w:fldChar w:fldCharType="separate"/>
            </w:r>
            <w:r w:rsidR="00DA44B9">
              <w:rPr>
                <w:rFonts w:ascii="GHEA Grapalat" w:hAnsi="GHEA Grapalat"/>
                <w:bCs/>
                <w:noProof/>
                <w:sz w:val="18"/>
                <w:szCs w:val="18"/>
              </w:rPr>
              <w:t>4</w:t>
            </w:r>
            <w:r w:rsidRPr="00FD6FA1">
              <w:rPr>
                <w:rFonts w:ascii="GHEA Grapalat" w:hAnsi="GHEA Grapalat"/>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251" w:rsidRDefault="00924251" w:rsidP="00FD6FA1">
      <w:pPr>
        <w:spacing w:after="0" w:line="240" w:lineRule="auto"/>
      </w:pPr>
      <w:r>
        <w:separator/>
      </w:r>
    </w:p>
  </w:footnote>
  <w:footnote w:type="continuationSeparator" w:id="0">
    <w:p w:rsidR="00924251" w:rsidRDefault="00924251" w:rsidP="00FD6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3BF3"/>
    <w:multiLevelType w:val="hybridMultilevel"/>
    <w:tmpl w:val="D7A8DF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72961"/>
    <w:multiLevelType w:val="hybridMultilevel"/>
    <w:tmpl w:val="58261900"/>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 w15:restartNumberingAfterBreak="0">
    <w:nsid w:val="1F0F3300"/>
    <w:multiLevelType w:val="hybridMultilevel"/>
    <w:tmpl w:val="A7FE29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26D5D19"/>
    <w:multiLevelType w:val="hybridMultilevel"/>
    <w:tmpl w:val="5792FE6A"/>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F7448"/>
    <w:multiLevelType w:val="hybridMultilevel"/>
    <w:tmpl w:val="74B6F35E"/>
    <w:lvl w:ilvl="0" w:tplc="4C36343A">
      <w:start w:val="1"/>
      <w:numFmt w:val="decimal"/>
      <w:lvlText w:val="%1."/>
      <w:lvlJc w:val="left"/>
      <w:pPr>
        <w:ind w:left="1275" w:hanging="525"/>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5" w15:restartNumberingAfterBreak="0">
    <w:nsid w:val="3191416F"/>
    <w:multiLevelType w:val="hybridMultilevel"/>
    <w:tmpl w:val="93C44DF8"/>
    <w:lvl w:ilvl="0" w:tplc="8C7AC5DE">
      <w:start w:val="1"/>
      <w:numFmt w:val="decimal"/>
      <w:lvlText w:val="%1)"/>
      <w:lvlJc w:val="left"/>
      <w:pPr>
        <w:ind w:left="1353"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6" w15:restartNumberingAfterBreak="0">
    <w:nsid w:val="33521055"/>
    <w:multiLevelType w:val="hybridMultilevel"/>
    <w:tmpl w:val="D618069A"/>
    <w:lvl w:ilvl="0" w:tplc="23ACD2DC">
      <w:start w:val="1"/>
      <w:numFmt w:val="decimal"/>
      <w:lvlText w:val="%1."/>
      <w:lvlJc w:val="left"/>
      <w:pPr>
        <w:ind w:left="786"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90B1C55"/>
    <w:multiLevelType w:val="multilevel"/>
    <w:tmpl w:val="5CE40428"/>
    <w:lvl w:ilvl="0">
      <w:start w:val="10"/>
      <w:numFmt w:val="decimal"/>
      <w:lvlText w:val="%1"/>
      <w:lvlJc w:val="left"/>
      <w:pPr>
        <w:ind w:left="405" w:hanging="405"/>
      </w:pPr>
      <w:rPr>
        <w:rFonts w:hint="default"/>
      </w:rPr>
    </w:lvl>
    <w:lvl w:ilvl="1">
      <w:start w:val="1"/>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8" w15:restartNumberingAfterBreak="0">
    <w:nsid w:val="3AD7089E"/>
    <w:multiLevelType w:val="hybridMultilevel"/>
    <w:tmpl w:val="14681B3E"/>
    <w:lvl w:ilvl="0" w:tplc="4C36343A">
      <w:start w:val="1"/>
      <w:numFmt w:val="decimal"/>
      <w:lvlText w:val="%1."/>
      <w:lvlJc w:val="left"/>
      <w:pPr>
        <w:ind w:left="900" w:hanging="52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9" w15:restartNumberingAfterBreak="0">
    <w:nsid w:val="41FE6477"/>
    <w:multiLevelType w:val="hybridMultilevel"/>
    <w:tmpl w:val="5F5A54AC"/>
    <w:lvl w:ilvl="0" w:tplc="4C36343A">
      <w:start w:val="1"/>
      <w:numFmt w:val="decimal"/>
      <w:lvlText w:val="%1."/>
      <w:lvlJc w:val="left"/>
      <w:pPr>
        <w:ind w:left="900" w:hanging="52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15:restartNumberingAfterBreak="0">
    <w:nsid w:val="453F47D9"/>
    <w:multiLevelType w:val="hybridMultilevel"/>
    <w:tmpl w:val="3E908F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2D1F8C"/>
    <w:multiLevelType w:val="hybridMultilevel"/>
    <w:tmpl w:val="107A924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F2165E"/>
    <w:multiLevelType w:val="hybridMultilevel"/>
    <w:tmpl w:val="94B0ACBE"/>
    <w:lvl w:ilvl="0" w:tplc="C87233C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584230FC"/>
    <w:multiLevelType w:val="hybridMultilevel"/>
    <w:tmpl w:val="CE82E9FA"/>
    <w:lvl w:ilvl="0" w:tplc="0809000F">
      <w:start w:val="1"/>
      <w:numFmt w:val="decimal"/>
      <w:lvlText w:val="%1."/>
      <w:lvlJc w:val="left"/>
      <w:pPr>
        <w:ind w:left="1095"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4" w15:restartNumberingAfterBreak="0">
    <w:nsid w:val="5FD71407"/>
    <w:multiLevelType w:val="hybridMultilevel"/>
    <w:tmpl w:val="6B10B95A"/>
    <w:lvl w:ilvl="0" w:tplc="0409000F">
      <w:start w:val="1"/>
      <w:numFmt w:val="decimal"/>
      <w:lvlText w:val="%1."/>
      <w:lvlJc w:val="left"/>
      <w:pPr>
        <w:ind w:left="720" w:hanging="360"/>
      </w:pPr>
    </w:lvl>
    <w:lvl w:ilvl="1" w:tplc="C88E79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B95F64"/>
    <w:multiLevelType w:val="hybridMultilevel"/>
    <w:tmpl w:val="A1CED1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73537C"/>
    <w:multiLevelType w:val="hybridMultilevel"/>
    <w:tmpl w:val="F684B450"/>
    <w:lvl w:ilvl="0" w:tplc="6A3029C0">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12"/>
  </w:num>
  <w:num w:numId="3">
    <w:abstractNumId w:val="14"/>
  </w:num>
  <w:num w:numId="4">
    <w:abstractNumId w:val="0"/>
  </w:num>
  <w:num w:numId="5">
    <w:abstractNumId w:val="11"/>
  </w:num>
  <w:num w:numId="6">
    <w:abstractNumId w:val="6"/>
  </w:num>
  <w:num w:numId="7">
    <w:abstractNumId w:val="15"/>
  </w:num>
  <w:num w:numId="8">
    <w:abstractNumId w:val="3"/>
  </w:num>
  <w:num w:numId="9">
    <w:abstractNumId w:val="1"/>
  </w:num>
  <w:num w:numId="10">
    <w:abstractNumId w:val="8"/>
  </w:num>
  <w:num w:numId="11">
    <w:abstractNumId w:val="4"/>
  </w:num>
  <w:num w:numId="12">
    <w:abstractNumId w:val="9"/>
  </w:num>
  <w:num w:numId="13">
    <w:abstractNumId w:val="10"/>
  </w:num>
  <w:num w:numId="14">
    <w:abstractNumId w:val="2"/>
  </w:num>
  <w:num w:numId="15">
    <w:abstractNumId w:val="16"/>
  </w:num>
  <w:num w:numId="16">
    <w:abstractNumId w:val="5"/>
  </w:num>
  <w:num w:numId="17">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5BC"/>
    <w:rsid w:val="00000132"/>
    <w:rsid w:val="00002B46"/>
    <w:rsid w:val="00007511"/>
    <w:rsid w:val="000133BB"/>
    <w:rsid w:val="00016432"/>
    <w:rsid w:val="000203D6"/>
    <w:rsid w:val="000209C2"/>
    <w:rsid w:val="000212C9"/>
    <w:rsid w:val="00021E93"/>
    <w:rsid w:val="000226C7"/>
    <w:rsid w:val="00022FC7"/>
    <w:rsid w:val="00023B3D"/>
    <w:rsid w:val="00024D41"/>
    <w:rsid w:val="000255B3"/>
    <w:rsid w:val="0003089D"/>
    <w:rsid w:val="00032EDE"/>
    <w:rsid w:val="00033551"/>
    <w:rsid w:val="00034D4B"/>
    <w:rsid w:val="00036DE1"/>
    <w:rsid w:val="000370E1"/>
    <w:rsid w:val="00037F78"/>
    <w:rsid w:val="00040A17"/>
    <w:rsid w:val="00040AAE"/>
    <w:rsid w:val="00041D10"/>
    <w:rsid w:val="00042B4E"/>
    <w:rsid w:val="000445FC"/>
    <w:rsid w:val="00044C42"/>
    <w:rsid w:val="00045C76"/>
    <w:rsid w:val="000535C9"/>
    <w:rsid w:val="0005393D"/>
    <w:rsid w:val="0005497D"/>
    <w:rsid w:val="00054FA9"/>
    <w:rsid w:val="0005763B"/>
    <w:rsid w:val="00057F3D"/>
    <w:rsid w:val="00061626"/>
    <w:rsid w:val="0006195B"/>
    <w:rsid w:val="000633CA"/>
    <w:rsid w:val="00067CE4"/>
    <w:rsid w:val="00070C6C"/>
    <w:rsid w:val="00071068"/>
    <w:rsid w:val="00072EEF"/>
    <w:rsid w:val="00074B6C"/>
    <w:rsid w:val="00074FE6"/>
    <w:rsid w:val="00075DBA"/>
    <w:rsid w:val="00076E24"/>
    <w:rsid w:val="00080B5D"/>
    <w:rsid w:val="00081D34"/>
    <w:rsid w:val="000834F0"/>
    <w:rsid w:val="00085B1A"/>
    <w:rsid w:val="00086B69"/>
    <w:rsid w:val="00092495"/>
    <w:rsid w:val="00094722"/>
    <w:rsid w:val="0009573A"/>
    <w:rsid w:val="00097771"/>
    <w:rsid w:val="00097DD6"/>
    <w:rsid w:val="000A1EA5"/>
    <w:rsid w:val="000A2AD9"/>
    <w:rsid w:val="000A3146"/>
    <w:rsid w:val="000A37A8"/>
    <w:rsid w:val="000A434D"/>
    <w:rsid w:val="000A4EDE"/>
    <w:rsid w:val="000B4205"/>
    <w:rsid w:val="000B59CC"/>
    <w:rsid w:val="000C0584"/>
    <w:rsid w:val="000C0778"/>
    <w:rsid w:val="000C0C94"/>
    <w:rsid w:val="000C70D8"/>
    <w:rsid w:val="000C7F64"/>
    <w:rsid w:val="000D0322"/>
    <w:rsid w:val="000D12AF"/>
    <w:rsid w:val="000D488A"/>
    <w:rsid w:val="000D4DE0"/>
    <w:rsid w:val="000D4E21"/>
    <w:rsid w:val="000E1E05"/>
    <w:rsid w:val="000E207E"/>
    <w:rsid w:val="000E43B3"/>
    <w:rsid w:val="000E4971"/>
    <w:rsid w:val="000E5808"/>
    <w:rsid w:val="000E5AAD"/>
    <w:rsid w:val="000F2A63"/>
    <w:rsid w:val="000F5B64"/>
    <w:rsid w:val="000F625B"/>
    <w:rsid w:val="001026FE"/>
    <w:rsid w:val="00102A2F"/>
    <w:rsid w:val="00104C1A"/>
    <w:rsid w:val="00105D41"/>
    <w:rsid w:val="00106C50"/>
    <w:rsid w:val="001105D5"/>
    <w:rsid w:val="0011115C"/>
    <w:rsid w:val="00111306"/>
    <w:rsid w:val="00112E38"/>
    <w:rsid w:val="00113FB5"/>
    <w:rsid w:val="0011421E"/>
    <w:rsid w:val="001152FC"/>
    <w:rsid w:val="001166ED"/>
    <w:rsid w:val="00120AF7"/>
    <w:rsid w:val="00120CE0"/>
    <w:rsid w:val="00121045"/>
    <w:rsid w:val="00122E2D"/>
    <w:rsid w:val="00123569"/>
    <w:rsid w:val="001239C6"/>
    <w:rsid w:val="00124559"/>
    <w:rsid w:val="00136CF3"/>
    <w:rsid w:val="00140DA6"/>
    <w:rsid w:val="00140E39"/>
    <w:rsid w:val="00142512"/>
    <w:rsid w:val="001449E7"/>
    <w:rsid w:val="00145414"/>
    <w:rsid w:val="001462AE"/>
    <w:rsid w:val="001473BB"/>
    <w:rsid w:val="00151844"/>
    <w:rsid w:val="00152BC5"/>
    <w:rsid w:val="00156004"/>
    <w:rsid w:val="001564EC"/>
    <w:rsid w:val="001619F8"/>
    <w:rsid w:val="00162673"/>
    <w:rsid w:val="00162E4A"/>
    <w:rsid w:val="00163C26"/>
    <w:rsid w:val="00164D8C"/>
    <w:rsid w:val="00165387"/>
    <w:rsid w:val="00170683"/>
    <w:rsid w:val="0017172E"/>
    <w:rsid w:val="0017205A"/>
    <w:rsid w:val="00174032"/>
    <w:rsid w:val="00182A7D"/>
    <w:rsid w:val="00187DC4"/>
    <w:rsid w:val="0019147E"/>
    <w:rsid w:val="00191B1C"/>
    <w:rsid w:val="00195134"/>
    <w:rsid w:val="00197055"/>
    <w:rsid w:val="001A3A1C"/>
    <w:rsid w:val="001A5170"/>
    <w:rsid w:val="001A5A79"/>
    <w:rsid w:val="001A5DC9"/>
    <w:rsid w:val="001B02D1"/>
    <w:rsid w:val="001B1CE9"/>
    <w:rsid w:val="001B25BC"/>
    <w:rsid w:val="001B28F0"/>
    <w:rsid w:val="001B2927"/>
    <w:rsid w:val="001B3559"/>
    <w:rsid w:val="001B3D29"/>
    <w:rsid w:val="001C4737"/>
    <w:rsid w:val="001C59AF"/>
    <w:rsid w:val="001C64D0"/>
    <w:rsid w:val="001D392A"/>
    <w:rsid w:val="001D58E0"/>
    <w:rsid w:val="001E0385"/>
    <w:rsid w:val="001E41DD"/>
    <w:rsid w:val="001E6874"/>
    <w:rsid w:val="001E7679"/>
    <w:rsid w:val="001F0104"/>
    <w:rsid w:val="001F15C9"/>
    <w:rsid w:val="001F1B70"/>
    <w:rsid w:val="001F3C75"/>
    <w:rsid w:val="001F4979"/>
    <w:rsid w:val="001F49C9"/>
    <w:rsid w:val="001F774B"/>
    <w:rsid w:val="00202BD4"/>
    <w:rsid w:val="002055CD"/>
    <w:rsid w:val="002106BE"/>
    <w:rsid w:val="00210D81"/>
    <w:rsid w:val="00212849"/>
    <w:rsid w:val="00214AC5"/>
    <w:rsid w:val="00215696"/>
    <w:rsid w:val="002175C3"/>
    <w:rsid w:val="002177D0"/>
    <w:rsid w:val="0022088B"/>
    <w:rsid w:val="0022123E"/>
    <w:rsid w:val="0022128B"/>
    <w:rsid w:val="00222523"/>
    <w:rsid w:val="00224EB1"/>
    <w:rsid w:val="0022512B"/>
    <w:rsid w:val="002251C0"/>
    <w:rsid w:val="00226C90"/>
    <w:rsid w:val="002279BC"/>
    <w:rsid w:val="00232DB4"/>
    <w:rsid w:val="0023502F"/>
    <w:rsid w:val="00235779"/>
    <w:rsid w:val="002374DA"/>
    <w:rsid w:val="0024398E"/>
    <w:rsid w:val="0024535E"/>
    <w:rsid w:val="00246905"/>
    <w:rsid w:val="0024729E"/>
    <w:rsid w:val="0024734B"/>
    <w:rsid w:val="0025028C"/>
    <w:rsid w:val="0025298C"/>
    <w:rsid w:val="0025327E"/>
    <w:rsid w:val="00260365"/>
    <w:rsid w:val="00260C31"/>
    <w:rsid w:val="002615D6"/>
    <w:rsid w:val="00262329"/>
    <w:rsid w:val="002624D3"/>
    <w:rsid w:val="00263EDF"/>
    <w:rsid w:val="00264730"/>
    <w:rsid w:val="00267CE5"/>
    <w:rsid w:val="00273950"/>
    <w:rsid w:val="00275BCB"/>
    <w:rsid w:val="00275E16"/>
    <w:rsid w:val="00276B45"/>
    <w:rsid w:val="00276C14"/>
    <w:rsid w:val="00283030"/>
    <w:rsid w:val="0029198C"/>
    <w:rsid w:val="00291D9E"/>
    <w:rsid w:val="00292AC4"/>
    <w:rsid w:val="00293A8E"/>
    <w:rsid w:val="0029528E"/>
    <w:rsid w:val="00295ACD"/>
    <w:rsid w:val="002A0184"/>
    <w:rsid w:val="002A06EE"/>
    <w:rsid w:val="002A43DA"/>
    <w:rsid w:val="002A4732"/>
    <w:rsid w:val="002A5BBA"/>
    <w:rsid w:val="002A5C36"/>
    <w:rsid w:val="002A7AD1"/>
    <w:rsid w:val="002A7E6C"/>
    <w:rsid w:val="002B00BB"/>
    <w:rsid w:val="002B083A"/>
    <w:rsid w:val="002B42D5"/>
    <w:rsid w:val="002B444A"/>
    <w:rsid w:val="002B46F7"/>
    <w:rsid w:val="002C0925"/>
    <w:rsid w:val="002C1617"/>
    <w:rsid w:val="002C2CB5"/>
    <w:rsid w:val="002C7714"/>
    <w:rsid w:val="002C7820"/>
    <w:rsid w:val="002D0E06"/>
    <w:rsid w:val="002D2774"/>
    <w:rsid w:val="002D2E5E"/>
    <w:rsid w:val="002D4AA4"/>
    <w:rsid w:val="002E290A"/>
    <w:rsid w:val="002E2F86"/>
    <w:rsid w:val="002E46F2"/>
    <w:rsid w:val="002E50DE"/>
    <w:rsid w:val="002E52A5"/>
    <w:rsid w:val="002F0856"/>
    <w:rsid w:val="002F279A"/>
    <w:rsid w:val="00300D4A"/>
    <w:rsid w:val="00302279"/>
    <w:rsid w:val="00302C15"/>
    <w:rsid w:val="0030302E"/>
    <w:rsid w:val="0030318B"/>
    <w:rsid w:val="00306F55"/>
    <w:rsid w:val="003113F6"/>
    <w:rsid w:val="0031164A"/>
    <w:rsid w:val="00315586"/>
    <w:rsid w:val="00316718"/>
    <w:rsid w:val="00317730"/>
    <w:rsid w:val="00320EC5"/>
    <w:rsid w:val="00323FF2"/>
    <w:rsid w:val="00325243"/>
    <w:rsid w:val="003313E0"/>
    <w:rsid w:val="00333234"/>
    <w:rsid w:val="00333A1A"/>
    <w:rsid w:val="00333C72"/>
    <w:rsid w:val="00334C67"/>
    <w:rsid w:val="003377D0"/>
    <w:rsid w:val="0034007E"/>
    <w:rsid w:val="0034129C"/>
    <w:rsid w:val="00342AA1"/>
    <w:rsid w:val="00344399"/>
    <w:rsid w:val="00350CF6"/>
    <w:rsid w:val="0035343C"/>
    <w:rsid w:val="003538E3"/>
    <w:rsid w:val="00356307"/>
    <w:rsid w:val="00361164"/>
    <w:rsid w:val="00363AA8"/>
    <w:rsid w:val="0036703C"/>
    <w:rsid w:val="00367059"/>
    <w:rsid w:val="003676C5"/>
    <w:rsid w:val="00367734"/>
    <w:rsid w:val="003709C9"/>
    <w:rsid w:val="0037162C"/>
    <w:rsid w:val="00373BFD"/>
    <w:rsid w:val="00374C36"/>
    <w:rsid w:val="003773BE"/>
    <w:rsid w:val="00381624"/>
    <w:rsid w:val="00381CA4"/>
    <w:rsid w:val="00381D23"/>
    <w:rsid w:val="00381E77"/>
    <w:rsid w:val="0038304E"/>
    <w:rsid w:val="003834AF"/>
    <w:rsid w:val="00383920"/>
    <w:rsid w:val="00384AA9"/>
    <w:rsid w:val="003901A2"/>
    <w:rsid w:val="00390AA9"/>
    <w:rsid w:val="00390E53"/>
    <w:rsid w:val="00393270"/>
    <w:rsid w:val="0039383E"/>
    <w:rsid w:val="00394A31"/>
    <w:rsid w:val="00394C89"/>
    <w:rsid w:val="00395059"/>
    <w:rsid w:val="003952AE"/>
    <w:rsid w:val="0039570F"/>
    <w:rsid w:val="00396280"/>
    <w:rsid w:val="003975F7"/>
    <w:rsid w:val="003A24B8"/>
    <w:rsid w:val="003B0304"/>
    <w:rsid w:val="003B09FF"/>
    <w:rsid w:val="003B0A2F"/>
    <w:rsid w:val="003B1755"/>
    <w:rsid w:val="003B21BC"/>
    <w:rsid w:val="003B4100"/>
    <w:rsid w:val="003B60A0"/>
    <w:rsid w:val="003B7B4D"/>
    <w:rsid w:val="003C4E34"/>
    <w:rsid w:val="003D4A9E"/>
    <w:rsid w:val="003D4FF8"/>
    <w:rsid w:val="003D5BE1"/>
    <w:rsid w:val="003D5C9E"/>
    <w:rsid w:val="003E010B"/>
    <w:rsid w:val="003E4AF8"/>
    <w:rsid w:val="003E6A80"/>
    <w:rsid w:val="003E715A"/>
    <w:rsid w:val="003F0F11"/>
    <w:rsid w:val="003F18C0"/>
    <w:rsid w:val="003F1B47"/>
    <w:rsid w:val="003F1D9B"/>
    <w:rsid w:val="003F300E"/>
    <w:rsid w:val="004011D3"/>
    <w:rsid w:val="00403059"/>
    <w:rsid w:val="00403477"/>
    <w:rsid w:val="004040FD"/>
    <w:rsid w:val="004044CC"/>
    <w:rsid w:val="00405F73"/>
    <w:rsid w:val="00410F31"/>
    <w:rsid w:val="00413CC3"/>
    <w:rsid w:val="00420D59"/>
    <w:rsid w:val="004230FF"/>
    <w:rsid w:val="00426018"/>
    <w:rsid w:val="00426DC8"/>
    <w:rsid w:val="00430201"/>
    <w:rsid w:val="00430FB7"/>
    <w:rsid w:val="0043294E"/>
    <w:rsid w:val="004364AE"/>
    <w:rsid w:val="004371AD"/>
    <w:rsid w:val="00441D3B"/>
    <w:rsid w:val="004427BF"/>
    <w:rsid w:val="004447D5"/>
    <w:rsid w:val="00444C5B"/>
    <w:rsid w:val="00444F38"/>
    <w:rsid w:val="0044666D"/>
    <w:rsid w:val="004472A9"/>
    <w:rsid w:val="00450EB2"/>
    <w:rsid w:val="00451AE2"/>
    <w:rsid w:val="00452391"/>
    <w:rsid w:val="0045379A"/>
    <w:rsid w:val="00453E70"/>
    <w:rsid w:val="00454D2A"/>
    <w:rsid w:val="00461312"/>
    <w:rsid w:val="00463BF3"/>
    <w:rsid w:val="004657CE"/>
    <w:rsid w:val="0046676A"/>
    <w:rsid w:val="0046679F"/>
    <w:rsid w:val="00475E20"/>
    <w:rsid w:val="004813B9"/>
    <w:rsid w:val="00481CD0"/>
    <w:rsid w:val="00482495"/>
    <w:rsid w:val="004853AF"/>
    <w:rsid w:val="004873E8"/>
    <w:rsid w:val="00492FEA"/>
    <w:rsid w:val="004943C4"/>
    <w:rsid w:val="0049520C"/>
    <w:rsid w:val="00495982"/>
    <w:rsid w:val="004A0875"/>
    <w:rsid w:val="004A355E"/>
    <w:rsid w:val="004A4951"/>
    <w:rsid w:val="004B391B"/>
    <w:rsid w:val="004B60F5"/>
    <w:rsid w:val="004B717B"/>
    <w:rsid w:val="004C2D95"/>
    <w:rsid w:val="004C2F62"/>
    <w:rsid w:val="004C3675"/>
    <w:rsid w:val="004C3BB3"/>
    <w:rsid w:val="004C4FFF"/>
    <w:rsid w:val="004C61DA"/>
    <w:rsid w:val="004D13A3"/>
    <w:rsid w:val="004D3A53"/>
    <w:rsid w:val="004D3E5F"/>
    <w:rsid w:val="004D6BFA"/>
    <w:rsid w:val="004D770F"/>
    <w:rsid w:val="004E0731"/>
    <w:rsid w:val="004E0A0A"/>
    <w:rsid w:val="004E1319"/>
    <w:rsid w:val="004E13FB"/>
    <w:rsid w:val="004E2C67"/>
    <w:rsid w:val="004E7346"/>
    <w:rsid w:val="004F1031"/>
    <w:rsid w:val="004F1463"/>
    <w:rsid w:val="004F1AE2"/>
    <w:rsid w:val="004F1DA4"/>
    <w:rsid w:val="00503C64"/>
    <w:rsid w:val="0051058E"/>
    <w:rsid w:val="005105FA"/>
    <w:rsid w:val="00510A19"/>
    <w:rsid w:val="0051226D"/>
    <w:rsid w:val="00512507"/>
    <w:rsid w:val="005156CC"/>
    <w:rsid w:val="00516510"/>
    <w:rsid w:val="00520F15"/>
    <w:rsid w:val="00521526"/>
    <w:rsid w:val="0052171D"/>
    <w:rsid w:val="0052527D"/>
    <w:rsid w:val="0052722B"/>
    <w:rsid w:val="005274A5"/>
    <w:rsid w:val="005278F3"/>
    <w:rsid w:val="00527D39"/>
    <w:rsid w:val="0053022A"/>
    <w:rsid w:val="005310A8"/>
    <w:rsid w:val="00532B5C"/>
    <w:rsid w:val="00537C91"/>
    <w:rsid w:val="0054202D"/>
    <w:rsid w:val="00542D3D"/>
    <w:rsid w:val="005472AC"/>
    <w:rsid w:val="00553525"/>
    <w:rsid w:val="00553CBD"/>
    <w:rsid w:val="00554DA8"/>
    <w:rsid w:val="00555164"/>
    <w:rsid w:val="00556D0E"/>
    <w:rsid w:val="00556FCC"/>
    <w:rsid w:val="0055752D"/>
    <w:rsid w:val="005601C8"/>
    <w:rsid w:val="005602CB"/>
    <w:rsid w:val="005637CE"/>
    <w:rsid w:val="00563AE4"/>
    <w:rsid w:val="0056466E"/>
    <w:rsid w:val="00565068"/>
    <w:rsid w:val="00565118"/>
    <w:rsid w:val="0056620A"/>
    <w:rsid w:val="00566F56"/>
    <w:rsid w:val="00570512"/>
    <w:rsid w:val="00572201"/>
    <w:rsid w:val="00572BDD"/>
    <w:rsid w:val="0057506C"/>
    <w:rsid w:val="005751C2"/>
    <w:rsid w:val="00586458"/>
    <w:rsid w:val="0058770D"/>
    <w:rsid w:val="00587B8D"/>
    <w:rsid w:val="00592CF3"/>
    <w:rsid w:val="00595C1A"/>
    <w:rsid w:val="005960B9"/>
    <w:rsid w:val="00596703"/>
    <w:rsid w:val="005A0FDE"/>
    <w:rsid w:val="005A6C67"/>
    <w:rsid w:val="005A7032"/>
    <w:rsid w:val="005B12FB"/>
    <w:rsid w:val="005B1CAF"/>
    <w:rsid w:val="005B548B"/>
    <w:rsid w:val="005B7173"/>
    <w:rsid w:val="005C447F"/>
    <w:rsid w:val="005C6066"/>
    <w:rsid w:val="005D2679"/>
    <w:rsid w:val="005D294C"/>
    <w:rsid w:val="005D3DA5"/>
    <w:rsid w:val="005D55E6"/>
    <w:rsid w:val="005D79A1"/>
    <w:rsid w:val="005E414D"/>
    <w:rsid w:val="005E4E81"/>
    <w:rsid w:val="005E51E3"/>
    <w:rsid w:val="005E6B14"/>
    <w:rsid w:val="005F025B"/>
    <w:rsid w:val="005F13D5"/>
    <w:rsid w:val="005F3204"/>
    <w:rsid w:val="005F32AC"/>
    <w:rsid w:val="005F5177"/>
    <w:rsid w:val="005F54B1"/>
    <w:rsid w:val="005F5DE2"/>
    <w:rsid w:val="005F6BB5"/>
    <w:rsid w:val="006046F7"/>
    <w:rsid w:val="006056BA"/>
    <w:rsid w:val="006056CB"/>
    <w:rsid w:val="0060585C"/>
    <w:rsid w:val="00615F5C"/>
    <w:rsid w:val="00620814"/>
    <w:rsid w:val="006213F4"/>
    <w:rsid w:val="00631C57"/>
    <w:rsid w:val="006321F8"/>
    <w:rsid w:val="0063330A"/>
    <w:rsid w:val="0063391B"/>
    <w:rsid w:val="00635FEF"/>
    <w:rsid w:val="0063608E"/>
    <w:rsid w:val="00636AD1"/>
    <w:rsid w:val="00641096"/>
    <w:rsid w:val="00643408"/>
    <w:rsid w:val="0064340A"/>
    <w:rsid w:val="00644660"/>
    <w:rsid w:val="00652B7F"/>
    <w:rsid w:val="0065305A"/>
    <w:rsid w:val="00655138"/>
    <w:rsid w:val="006551A3"/>
    <w:rsid w:val="00655EA3"/>
    <w:rsid w:val="00656A41"/>
    <w:rsid w:val="00660638"/>
    <w:rsid w:val="006648C1"/>
    <w:rsid w:val="00665546"/>
    <w:rsid w:val="00667529"/>
    <w:rsid w:val="00670558"/>
    <w:rsid w:val="0067459B"/>
    <w:rsid w:val="00675FF2"/>
    <w:rsid w:val="0067695A"/>
    <w:rsid w:val="00676C11"/>
    <w:rsid w:val="00680B2C"/>
    <w:rsid w:val="00683618"/>
    <w:rsid w:val="006839C5"/>
    <w:rsid w:val="006842DB"/>
    <w:rsid w:val="00686AD3"/>
    <w:rsid w:val="0068794F"/>
    <w:rsid w:val="00691C0C"/>
    <w:rsid w:val="00695564"/>
    <w:rsid w:val="006964BD"/>
    <w:rsid w:val="006A030A"/>
    <w:rsid w:val="006A0EF8"/>
    <w:rsid w:val="006A25C4"/>
    <w:rsid w:val="006B1B23"/>
    <w:rsid w:val="006B26B5"/>
    <w:rsid w:val="006B3441"/>
    <w:rsid w:val="006B6EB8"/>
    <w:rsid w:val="006B70F1"/>
    <w:rsid w:val="006B76A3"/>
    <w:rsid w:val="006B789C"/>
    <w:rsid w:val="006C030A"/>
    <w:rsid w:val="006C0BD9"/>
    <w:rsid w:val="006C0E14"/>
    <w:rsid w:val="006C1893"/>
    <w:rsid w:val="006C2262"/>
    <w:rsid w:val="006C2528"/>
    <w:rsid w:val="006C3215"/>
    <w:rsid w:val="006C3220"/>
    <w:rsid w:val="006C5A2D"/>
    <w:rsid w:val="006C5E31"/>
    <w:rsid w:val="006D2265"/>
    <w:rsid w:val="006D321A"/>
    <w:rsid w:val="006D6E04"/>
    <w:rsid w:val="006E191A"/>
    <w:rsid w:val="006E20CC"/>
    <w:rsid w:val="006E29A0"/>
    <w:rsid w:val="006E42DE"/>
    <w:rsid w:val="006E7C1E"/>
    <w:rsid w:val="006F1E64"/>
    <w:rsid w:val="006F23DF"/>
    <w:rsid w:val="006F4C03"/>
    <w:rsid w:val="006F5945"/>
    <w:rsid w:val="006F5FFE"/>
    <w:rsid w:val="006F61DF"/>
    <w:rsid w:val="006F7A2C"/>
    <w:rsid w:val="00700F06"/>
    <w:rsid w:val="00702E95"/>
    <w:rsid w:val="0070501F"/>
    <w:rsid w:val="00705041"/>
    <w:rsid w:val="00707D88"/>
    <w:rsid w:val="007116BA"/>
    <w:rsid w:val="00717F24"/>
    <w:rsid w:val="00721BF5"/>
    <w:rsid w:val="00722DF1"/>
    <w:rsid w:val="0072558A"/>
    <w:rsid w:val="00727C7D"/>
    <w:rsid w:val="00730BF3"/>
    <w:rsid w:val="007331C1"/>
    <w:rsid w:val="00734AB3"/>
    <w:rsid w:val="007358FC"/>
    <w:rsid w:val="007433FA"/>
    <w:rsid w:val="0074371C"/>
    <w:rsid w:val="00743D20"/>
    <w:rsid w:val="007539EA"/>
    <w:rsid w:val="007544F0"/>
    <w:rsid w:val="00754872"/>
    <w:rsid w:val="007552AE"/>
    <w:rsid w:val="00756AE1"/>
    <w:rsid w:val="00762E68"/>
    <w:rsid w:val="007672A3"/>
    <w:rsid w:val="00767308"/>
    <w:rsid w:val="007673CF"/>
    <w:rsid w:val="00767D17"/>
    <w:rsid w:val="007717AA"/>
    <w:rsid w:val="00771944"/>
    <w:rsid w:val="00771C5A"/>
    <w:rsid w:val="007755D8"/>
    <w:rsid w:val="007755FE"/>
    <w:rsid w:val="007808B3"/>
    <w:rsid w:val="00781B5B"/>
    <w:rsid w:val="00781CED"/>
    <w:rsid w:val="007833DF"/>
    <w:rsid w:val="00786F71"/>
    <w:rsid w:val="0079192D"/>
    <w:rsid w:val="00795AD8"/>
    <w:rsid w:val="00797B4B"/>
    <w:rsid w:val="007A04F3"/>
    <w:rsid w:val="007A0F45"/>
    <w:rsid w:val="007A1676"/>
    <w:rsid w:val="007A18AD"/>
    <w:rsid w:val="007A264C"/>
    <w:rsid w:val="007A46FD"/>
    <w:rsid w:val="007B0362"/>
    <w:rsid w:val="007B15A4"/>
    <w:rsid w:val="007B3EFE"/>
    <w:rsid w:val="007B65BA"/>
    <w:rsid w:val="007B6995"/>
    <w:rsid w:val="007C53CD"/>
    <w:rsid w:val="007C5912"/>
    <w:rsid w:val="007C7F33"/>
    <w:rsid w:val="007D5D56"/>
    <w:rsid w:val="007D6D10"/>
    <w:rsid w:val="007D753D"/>
    <w:rsid w:val="007D78E4"/>
    <w:rsid w:val="007E09CE"/>
    <w:rsid w:val="007E0DC1"/>
    <w:rsid w:val="007E1779"/>
    <w:rsid w:val="007E3AD8"/>
    <w:rsid w:val="007E51CA"/>
    <w:rsid w:val="007E6796"/>
    <w:rsid w:val="007E68E1"/>
    <w:rsid w:val="007E7C7A"/>
    <w:rsid w:val="007E7DFF"/>
    <w:rsid w:val="007F49E7"/>
    <w:rsid w:val="007F769E"/>
    <w:rsid w:val="00801BF4"/>
    <w:rsid w:val="00803014"/>
    <w:rsid w:val="00803767"/>
    <w:rsid w:val="00804F44"/>
    <w:rsid w:val="0080559C"/>
    <w:rsid w:val="008055EB"/>
    <w:rsid w:val="0081217B"/>
    <w:rsid w:val="008123AE"/>
    <w:rsid w:val="008124E4"/>
    <w:rsid w:val="008133AD"/>
    <w:rsid w:val="00813B8B"/>
    <w:rsid w:val="00813D88"/>
    <w:rsid w:val="00814530"/>
    <w:rsid w:val="00817AA2"/>
    <w:rsid w:val="00820EA2"/>
    <w:rsid w:val="0082266C"/>
    <w:rsid w:val="00823658"/>
    <w:rsid w:val="0082424B"/>
    <w:rsid w:val="008247AB"/>
    <w:rsid w:val="00825C12"/>
    <w:rsid w:val="00827F9F"/>
    <w:rsid w:val="00830549"/>
    <w:rsid w:val="008306A3"/>
    <w:rsid w:val="00831071"/>
    <w:rsid w:val="0083115E"/>
    <w:rsid w:val="0083124C"/>
    <w:rsid w:val="00832DCE"/>
    <w:rsid w:val="008350CE"/>
    <w:rsid w:val="008403A9"/>
    <w:rsid w:val="00844DA9"/>
    <w:rsid w:val="00845B4A"/>
    <w:rsid w:val="008466CD"/>
    <w:rsid w:val="008469A3"/>
    <w:rsid w:val="00847505"/>
    <w:rsid w:val="00850D13"/>
    <w:rsid w:val="00852367"/>
    <w:rsid w:val="00854D62"/>
    <w:rsid w:val="00855F03"/>
    <w:rsid w:val="00855F4E"/>
    <w:rsid w:val="00857343"/>
    <w:rsid w:val="008614C8"/>
    <w:rsid w:val="00864D37"/>
    <w:rsid w:val="00867EE8"/>
    <w:rsid w:val="0087103B"/>
    <w:rsid w:val="008742E6"/>
    <w:rsid w:val="00877867"/>
    <w:rsid w:val="00880B1D"/>
    <w:rsid w:val="0088196B"/>
    <w:rsid w:val="00881C4C"/>
    <w:rsid w:val="00882EBD"/>
    <w:rsid w:val="0088309D"/>
    <w:rsid w:val="0088496C"/>
    <w:rsid w:val="00884C54"/>
    <w:rsid w:val="008853DE"/>
    <w:rsid w:val="00894DF8"/>
    <w:rsid w:val="00897292"/>
    <w:rsid w:val="008A1416"/>
    <w:rsid w:val="008A156F"/>
    <w:rsid w:val="008A1FE1"/>
    <w:rsid w:val="008A6551"/>
    <w:rsid w:val="008A7276"/>
    <w:rsid w:val="008B0EF7"/>
    <w:rsid w:val="008B15D7"/>
    <w:rsid w:val="008B1818"/>
    <w:rsid w:val="008B2909"/>
    <w:rsid w:val="008B52A6"/>
    <w:rsid w:val="008B703D"/>
    <w:rsid w:val="008C6E17"/>
    <w:rsid w:val="008C7D10"/>
    <w:rsid w:val="008C7D38"/>
    <w:rsid w:val="008D3B63"/>
    <w:rsid w:val="008D4F5C"/>
    <w:rsid w:val="008D4FE7"/>
    <w:rsid w:val="008D7150"/>
    <w:rsid w:val="008E22E0"/>
    <w:rsid w:val="008E2BD1"/>
    <w:rsid w:val="008E2EB3"/>
    <w:rsid w:val="008E4D6B"/>
    <w:rsid w:val="008E6F84"/>
    <w:rsid w:val="008F041C"/>
    <w:rsid w:val="008F33AA"/>
    <w:rsid w:val="0090386D"/>
    <w:rsid w:val="00904148"/>
    <w:rsid w:val="009045BA"/>
    <w:rsid w:val="009056FA"/>
    <w:rsid w:val="00910A32"/>
    <w:rsid w:val="00910FC9"/>
    <w:rsid w:val="00911BA7"/>
    <w:rsid w:val="009130E6"/>
    <w:rsid w:val="00914B33"/>
    <w:rsid w:val="009155E4"/>
    <w:rsid w:val="00922723"/>
    <w:rsid w:val="00924251"/>
    <w:rsid w:val="00925AE7"/>
    <w:rsid w:val="009313AE"/>
    <w:rsid w:val="00932AF7"/>
    <w:rsid w:val="00932BAB"/>
    <w:rsid w:val="009337A9"/>
    <w:rsid w:val="00933ACD"/>
    <w:rsid w:val="00933C6E"/>
    <w:rsid w:val="00934089"/>
    <w:rsid w:val="00940891"/>
    <w:rsid w:val="00944B47"/>
    <w:rsid w:val="00946D1A"/>
    <w:rsid w:val="00951345"/>
    <w:rsid w:val="009526C9"/>
    <w:rsid w:val="00955DD7"/>
    <w:rsid w:val="00956EA0"/>
    <w:rsid w:val="00957474"/>
    <w:rsid w:val="009620FF"/>
    <w:rsid w:val="00962B12"/>
    <w:rsid w:val="009665EF"/>
    <w:rsid w:val="00970C37"/>
    <w:rsid w:val="00970FF6"/>
    <w:rsid w:val="00971889"/>
    <w:rsid w:val="0097468A"/>
    <w:rsid w:val="00974CC1"/>
    <w:rsid w:val="009755CB"/>
    <w:rsid w:val="0097678C"/>
    <w:rsid w:val="00980DAE"/>
    <w:rsid w:val="009831A7"/>
    <w:rsid w:val="009832DA"/>
    <w:rsid w:val="009838C8"/>
    <w:rsid w:val="009840EF"/>
    <w:rsid w:val="0098701A"/>
    <w:rsid w:val="00987045"/>
    <w:rsid w:val="00987AE9"/>
    <w:rsid w:val="00992C2D"/>
    <w:rsid w:val="009949EA"/>
    <w:rsid w:val="009A04AB"/>
    <w:rsid w:val="009A0B81"/>
    <w:rsid w:val="009A3556"/>
    <w:rsid w:val="009A3C58"/>
    <w:rsid w:val="009A522E"/>
    <w:rsid w:val="009A5322"/>
    <w:rsid w:val="009A5897"/>
    <w:rsid w:val="009A58C6"/>
    <w:rsid w:val="009A7FC1"/>
    <w:rsid w:val="009B5BCB"/>
    <w:rsid w:val="009C16B5"/>
    <w:rsid w:val="009C46A3"/>
    <w:rsid w:val="009C4749"/>
    <w:rsid w:val="009C6338"/>
    <w:rsid w:val="009D29C7"/>
    <w:rsid w:val="009D3319"/>
    <w:rsid w:val="009D6153"/>
    <w:rsid w:val="009D7DF4"/>
    <w:rsid w:val="009E6FC0"/>
    <w:rsid w:val="009E7261"/>
    <w:rsid w:val="009F2259"/>
    <w:rsid w:val="009F4724"/>
    <w:rsid w:val="009F6CC8"/>
    <w:rsid w:val="009F7CFA"/>
    <w:rsid w:val="009F7E84"/>
    <w:rsid w:val="00A0153E"/>
    <w:rsid w:val="00A01A47"/>
    <w:rsid w:val="00A036FA"/>
    <w:rsid w:val="00A0412F"/>
    <w:rsid w:val="00A10629"/>
    <w:rsid w:val="00A1070C"/>
    <w:rsid w:val="00A125E4"/>
    <w:rsid w:val="00A130D9"/>
    <w:rsid w:val="00A158B5"/>
    <w:rsid w:val="00A15CD5"/>
    <w:rsid w:val="00A202D9"/>
    <w:rsid w:val="00A20387"/>
    <w:rsid w:val="00A20748"/>
    <w:rsid w:val="00A22444"/>
    <w:rsid w:val="00A238DF"/>
    <w:rsid w:val="00A25399"/>
    <w:rsid w:val="00A26B75"/>
    <w:rsid w:val="00A274B5"/>
    <w:rsid w:val="00A34F6D"/>
    <w:rsid w:val="00A35379"/>
    <w:rsid w:val="00A36568"/>
    <w:rsid w:val="00A3674C"/>
    <w:rsid w:val="00A45417"/>
    <w:rsid w:val="00A45CE7"/>
    <w:rsid w:val="00A464B3"/>
    <w:rsid w:val="00A479F7"/>
    <w:rsid w:val="00A47E89"/>
    <w:rsid w:val="00A51582"/>
    <w:rsid w:val="00A51E05"/>
    <w:rsid w:val="00A52CD6"/>
    <w:rsid w:val="00A53986"/>
    <w:rsid w:val="00A53DF2"/>
    <w:rsid w:val="00A54AF6"/>
    <w:rsid w:val="00A5572C"/>
    <w:rsid w:val="00A6099E"/>
    <w:rsid w:val="00A61516"/>
    <w:rsid w:val="00A6218C"/>
    <w:rsid w:val="00A633DE"/>
    <w:rsid w:val="00A6458F"/>
    <w:rsid w:val="00A66765"/>
    <w:rsid w:val="00A674C8"/>
    <w:rsid w:val="00A70222"/>
    <w:rsid w:val="00A71646"/>
    <w:rsid w:val="00A71DDA"/>
    <w:rsid w:val="00A73CC5"/>
    <w:rsid w:val="00A762CD"/>
    <w:rsid w:val="00A77E28"/>
    <w:rsid w:val="00A803F7"/>
    <w:rsid w:val="00A81425"/>
    <w:rsid w:val="00A83EF4"/>
    <w:rsid w:val="00A85F76"/>
    <w:rsid w:val="00A86298"/>
    <w:rsid w:val="00A92BA0"/>
    <w:rsid w:val="00A9399E"/>
    <w:rsid w:val="00A939B1"/>
    <w:rsid w:val="00A97C0C"/>
    <w:rsid w:val="00AA0143"/>
    <w:rsid w:val="00AA0C4D"/>
    <w:rsid w:val="00AA2E27"/>
    <w:rsid w:val="00AB03DE"/>
    <w:rsid w:val="00AB0E65"/>
    <w:rsid w:val="00AB2086"/>
    <w:rsid w:val="00AB3406"/>
    <w:rsid w:val="00AB4CB0"/>
    <w:rsid w:val="00AB5B83"/>
    <w:rsid w:val="00AB6165"/>
    <w:rsid w:val="00AB6F30"/>
    <w:rsid w:val="00AB7463"/>
    <w:rsid w:val="00AC14C2"/>
    <w:rsid w:val="00AC1A57"/>
    <w:rsid w:val="00AC4633"/>
    <w:rsid w:val="00AD0BD4"/>
    <w:rsid w:val="00AD10EC"/>
    <w:rsid w:val="00AD1682"/>
    <w:rsid w:val="00AD2349"/>
    <w:rsid w:val="00AD2E9E"/>
    <w:rsid w:val="00AE0292"/>
    <w:rsid w:val="00AE1C11"/>
    <w:rsid w:val="00AE34A6"/>
    <w:rsid w:val="00AE413C"/>
    <w:rsid w:val="00AF1A59"/>
    <w:rsid w:val="00AF1DC9"/>
    <w:rsid w:val="00AF32A5"/>
    <w:rsid w:val="00AF4BA8"/>
    <w:rsid w:val="00AF4C1E"/>
    <w:rsid w:val="00AF67E8"/>
    <w:rsid w:val="00B019F4"/>
    <w:rsid w:val="00B03826"/>
    <w:rsid w:val="00B04E61"/>
    <w:rsid w:val="00B0534F"/>
    <w:rsid w:val="00B05452"/>
    <w:rsid w:val="00B0575C"/>
    <w:rsid w:val="00B06DEC"/>
    <w:rsid w:val="00B10AEE"/>
    <w:rsid w:val="00B1254B"/>
    <w:rsid w:val="00B13171"/>
    <w:rsid w:val="00B1407B"/>
    <w:rsid w:val="00B14776"/>
    <w:rsid w:val="00B1566E"/>
    <w:rsid w:val="00B157CA"/>
    <w:rsid w:val="00B16C2A"/>
    <w:rsid w:val="00B17861"/>
    <w:rsid w:val="00B210F4"/>
    <w:rsid w:val="00B21D5A"/>
    <w:rsid w:val="00B2231C"/>
    <w:rsid w:val="00B228B8"/>
    <w:rsid w:val="00B232C9"/>
    <w:rsid w:val="00B2550B"/>
    <w:rsid w:val="00B27506"/>
    <w:rsid w:val="00B27D82"/>
    <w:rsid w:val="00B30168"/>
    <w:rsid w:val="00B32C92"/>
    <w:rsid w:val="00B33C96"/>
    <w:rsid w:val="00B3515F"/>
    <w:rsid w:val="00B35B2B"/>
    <w:rsid w:val="00B36C0D"/>
    <w:rsid w:val="00B379C0"/>
    <w:rsid w:val="00B40F1C"/>
    <w:rsid w:val="00B436A1"/>
    <w:rsid w:val="00B43875"/>
    <w:rsid w:val="00B4713F"/>
    <w:rsid w:val="00B47BF8"/>
    <w:rsid w:val="00B5389C"/>
    <w:rsid w:val="00B547CB"/>
    <w:rsid w:val="00B54859"/>
    <w:rsid w:val="00B563C1"/>
    <w:rsid w:val="00B56B3D"/>
    <w:rsid w:val="00B61194"/>
    <w:rsid w:val="00B64A06"/>
    <w:rsid w:val="00B64B49"/>
    <w:rsid w:val="00B66EE0"/>
    <w:rsid w:val="00B67403"/>
    <w:rsid w:val="00B675A3"/>
    <w:rsid w:val="00B70014"/>
    <w:rsid w:val="00B739EE"/>
    <w:rsid w:val="00B74AF8"/>
    <w:rsid w:val="00B74EAB"/>
    <w:rsid w:val="00B75114"/>
    <w:rsid w:val="00B77E7B"/>
    <w:rsid w:val="00B806E1"/>
    <w:rsid w:val="00B80F90"/>
    <w:rsid w:val="00B82168"/>
    <w:rsid w:val="00B82BE6"/>
    <w:rsid w:val="00B8465E"/>
    <w:rsid w:val="00B8653E"/>
    <w:rsid w:val="00B86F6D"/>
    <w:rsid w:val="00B90220"/>
    <w:rsid w:val="00B92D89"/>
    <w:rsid w:val="00BA134E"/>
    <w:rsid w:val="00BA1DE9"/>
    <w:rsid w:val="00BA3ECA"/>
    <w:rsid w:val="00BA5120"/>
    <w:rsid w:val="00BA5A0B"/>
    <w:rsid w:val="00BA6C94"/>
    <w:rsid w:val="00BB18C9"/>
    <w:rsid w:val="00BB1D4D"/>
    <w:rsid w:val="00BB4C7E"/>
    <w:rsid w:val="00BC299F"/>
    <w:rsid w:val="00BC4B09"/>
    <w:rsid w:val="00BD04A1"/>
    <w:rsid w:val="00BD05C6"/>
    <w:rsid w:val="00BD06B5"/>
    <w:rsid w:val="00BD1397"/>
    <w:rsid w:val="00BD15E4"/>
    <w:rsid w:val="00BD1C69"/>
    <w:rsid w:val="00BD4AB9"/>
    <w:rsid w:val="00BD6B07"/>
    <w:rsid w:val="00BE02C4"/>
    <w:rsid w:val="00BE2C83"/>
    <w:rsid w:val="00BE5C56"/>
    <w:rsid w:val="00BF0DE3"/>
    <w:rsid w:val="00BF1876"/>
    <w:rsid w:val="00BF1F68"/>
    <w:rsid w:val="00BF325A"/>
    <w:rsid w:val="00BF52B8"/>
    <w:rsid w:val="00BF6945"/>
    <w:rsid w:val="00C007D8"/>
    <w:rsid w:val="00C03701"/>
    <w:rsid w:val="00C0487C"/>
    <w:rsid w:val="00C078C0"/>
    <w:rsid w:val="00C117AF"/>
    <w:rsid w:val="00C11886"/>
    <w:rsid w:val="00C13170"/>
    <w:rsid w:val="00C13183"/>
    <w:rsid w:val="00C150F0"/>
    <w:rsid w:val="00C15690"/>
    <w:rsid w:val="00C201B1"/>
    <w:rsid w:val="00C22ED6"/>
    <w:rsid w:val="00C24723"/>
    <w:rsid w:val="00C24B18"/>
    <w:rsid w:val="00C254FE"/>
    <w:rsid w:val="00C2624B"/>
    <w:rsid w:val="00C27266"/>
    <w:rsid w:val="00C275BE"/>
    <w:rsid w:val="00C2787B"/>
    <w:rsid w:val="00C3405E"/>
    <w:rsid w:val="00C34FC0"/>
    <w:rsid w:val="00C36C6D"/>
    <w:rsid w:val="00C37812"/>
    <w:rsid w:val="00C40C59"/>
    <w:rsid w:val="00C43FDC"/>
    <w:rsid w:val="00C46440"/>
    <w:rsid w:val="00C50F5A"/>
    <w:rsid w:val="00C53FA8"/>
    <w:rsid w:val="00C57C6E"/>
    <w:rsid w:val="00C60884"/>
    <w:rsid w:val="00C610A7"/>
    <w:rsid w:val="00C6209A"/>
    <w:rsid w:val="00C63DBC"/>
    <w:rsid w:val="00C649A8"/>
    <w:rsid w:val="00C64A74"/>
    <w:rsid w:val="00C65BDB"/>
    <w:rsid w:val="00C707E5"/>
    <w:rsid w:val="00C71897"/>
    <w:rsid w:val="00C73A1E"/>
    <w:rsid w:val="00C743BE"/>
    <w:rsid w:val="00C74E6F"/>
    <w:rsid w:val="00C7677C"/>
    <w:rsid w:val="00C769C1"/>
    <w:rsid w:val="00C77FC7"/>
    <w:rsid w:val="00C84CA9"/>
    <w:rsid w:val="00C8747F"/>
    <w:rsid w:val="00C87E92"/>
    <w:rsid w:val="00C905CA"/>
    <w:rsid w:val="00C925A9"/>
    <w:rsid w:val="00C92739"/>
    <w:rsid w:val="00C95279"/>
    <w:rsid w:val="00C956DD"/>
    <w:rsid w:val="00C96CE6"/>
    <w:rsid w:val="00CA29DB"/>
    <w:rsid w:val="00CA2ACF"/>
    <w:rsid w:val="00CA3AA6"/>
    <w:rsid w:val="00CB3B78"/>
    <w:rsid w:val="00CB40E5"/>
    <w:rsid w:val="00CC1D17"/>
    <w:rsid w:val="00CC4664"/>
    <w:rsid w:val="00CC64F1"/>
    <w:rsid w:val="00CD31B6"/>
    <w:rsid w:val="00CD33B8"/>
    <w:rsid w:val="00CD49E2"/>
    <w:rsid w:val="00CD5731"/>
    <w:rsid w:val="00CD5ABB"/>
    <w:rsid w:val="00CD6B3F"/>
    <w:rsid w:val="00CD7456"/>
    <w:rsid w:val="00CE020F"/>
    <w:rsid w:val="00CE2F49"/>
    <w:rsid w:val="00CE50C1"/>
    <w:rsid w:val="00CE5130"/>
    <w:rsid w:val="00CF00AC"/>
    <w:rsid w:val="00CF074A"/>
    <w:rsid w:val="00CF0A05"/>
    <w:rsid w:val="00CF0D7B"/>
    <w:rsid w:val="00CF21F1"/>
    <w:rsid w:val="00CF55AC"/>
    <w:rsid w:val="00CF6BA8"/>
    <w:rsid w:val="00D00DE0"/>
    <w:rsid w:val="00D012B4"/>
    <w:rsid w:val="00D0258F"/>
    <w:rsid w:val="00D0381C"/>
    <w:rsid w:val="00D03AE3"/>
    <w:rsid w:val="00D03EE7"/>
    <w:rsid w:val="00D04333"/>
    <w:rsid w:val="00D04F6E"/>
    <w:rsid w:val="00D0623E"/>
    <w:rsid w:val="00D067BC"/>
    <w:rsid w:val="00D07811"/>
    <w:rsid w:val="00D103EB"/>
    <w:rsid w:val="00D10685"/>
    <w:rsid w:val="00D13586"/>
    <w:rsid w:val="00D13AC2"/>
    <w:rsid w:val="00D15ADE"/>
    <w:rsid w:val="00D16B79"/>
    <w:rsid w:val="00D17681"/>
    <w:rsid w:val="00D22B44"/>
    <w:rsid w:val="00D24E57"/>
    <w:rsid w:val="00D265B1"/>
    <w:rsid w:val="00D30CB9"/>
    <w:rsid w:val="00D31270"/>
    <w:rsid w:val="00D31EC3"/>
    <w:rsid w:val="00D33703"/>
    <w:rsid w:val="00D33BB5"/>
    <w:rsid w:val="00D358D7"/>
    <w:rsid w:val="00D35C23"/>
    <w:rsid w:val="00D403AF"/>
    <w:rsid w:val="00D41639"/>
    <w:rsid w:val="00D43061"/>
    <w:rsid w:val="00D50281"/>
    <w:rsid w:val="00D525E4"/>
    <w:rsid w:val="00D52FF9"/>
    <w:rsid w:val="00D53804"/>
    <w:rsid w:val="00D57970"/>
    <w:rsid w:val="00D60989"/>
    <w:rsid w:val="00D60A7B"/>
    <w:rsid w:val="00D62AD0"/>
    <w:rsid w:val="00D65FC7"/>
    <w:rsid w:val="00D66081"/>
    <w:rsid w:val="00D67040"/>
    <w:rsid w:val="00D67988"/>
    <w:rsid w:val="00D715AD"/>
    <w:rsid w:val="00D716BE"/>
    <w:rsid w:val="00D721F2"/>
    <w:rsid w:val="00D722AF"/>
    <w:rsid w:val="00D72302"/>
    <w:rsid w:val="00D74223"/>
    <w:rsid w:val="00D743AC"/>
    <w:rsid w:val="00D7480E"/>
    <w:rsid w:val="00D75477"/>
    <w:rsid w:val="00D75E3E"/>
    <w:rsid w:val="00D75EDF"/>
    <w:rsid w:val="00D77490"/>
    <w:rsid w:val="00D8010E"/>
    <w:rsid w:val="00D81EE4"/>
    <w:rsid w:val="00D8245F"/>
    <w:rsid w:val="00D83874"/>
    <w:rsid w:val="00D83EF1"/>
    <w:rsid w:val="00D846CE"/>
    <w:rsid w:val="00D85AB3"/>
    <w:rsid w:val="00D901AD"/>
    <w:rsid w:val="00D90A86"/>
    <w:rsid w:val="00D92F9F"/>
    <w:rsid w:val="00D937E2"/>
    <w:rsid w:val="00D95605"/>
    <w:rsid w:val="00D95A8B"/>
    <w:rsid w:val="00D95D40"/>
    <w:rsid w:val="00DA0C89"/>
    <w:rsid w:val="00DA107E"/>
    <w:rsid w:val="00DA44B9"/>
    <w:rsid w:val="00DA4C49"/>
    <w:rsid w:val="00DA52DB"/>
    <w:rsid w:val="00DA5936"/>
    <w:rsid w:val="00DA77FF"/>
    <w:rsid w:val="00DA7A83"/>
    <w:rsid w:val="00DB3618"/>
    <w:rsid w:val="00DB4CA1"/>
    <w:rsid w:val="00DB60DE"/>
    <w:rsid w:val="00DB65EE"/>
    <w:rsid w:val="00DB6BDB"/>
    <w:rsid w:val="00DB6BE4"/>
    <w:rsid w:val="00DC3EBE"/>
    <w:rsid w:val="00DD12CD"/>
    <w:rsid w:val="00DD4B17"/>
    <w:rsid w:val="00DD71E9"/>
    <w:rsid w:val="00DE2345"/>
    <w:rsid w:val="00DE43D2"/>
    <w:rsid w:val="00DE6FE4"/>
    <w:rsid w:val="00DF0310"/>
    <w:rsid w:val="00DF074E"/>
    <w:rsid w:val="00DF2512"/>
    <w:rsid w:val="00DF2E33"/>
    <w:rsid w:val="00DF332A"/>
    <w:rsid w:val="00DF53F0"/>
    <w:rsid w:val="00DF699B"/>
    <w:rsid w:val="00DF7CD2"/>
    <w:rsid w:val="00E1365B"/>
    <w:rsid w:val="00E1375C"/>
    <w:rsid w:val="00E16D4C"/>
    <w:rsid w:val="00E173BF"/>
    <w:rsid w:val="00E200ED"/>
    <w:rsid w:val="00E23848"/>
    <w:rsid w:val="00E24426"/>
    <w:rsid w:val="00E2781F"/>
    <w:rsid w:val="00E306B1"/>
    <w:rsid w:val="00E3280E"/>
    <w:rsid w:val="00E32DFA"/>
    <w:rsid w:val="00E34041"/>
    <w:rsid w:val="00E34BD4"/>
    <w:rsid w:val="00E35472"/>
    <w:rsid w:val="00E36532"/>
    <w:rsid w:val="00E36766"/>
    <w:rsid w:val="00E36B2C"/>
    <w:rsid w:val="00E37394"/>
    <w:rsid w:val="00E40312"/>
    <w:rsid w:val="00E40B49"/>
    <w:rsid w:val="00E45C6B"/>
    <w:rsid w:val="00E461A2"/>
    <w:rsid w:val="00E47FF0"/>
    <w:rsid w:val="00E5127D"/>
    <w:rsid w:val="00E51DC6"/>
    <w:rsid w:val="00E5688E"/>
    <w:rsid w:val="00E56C64"/>
    <w:rsid w:val="00E57CA7"/>
    <w:rsid w:val="00E66D22"/>
    <w:rsid w:val="00E66E2B"/>
    <w:rsid w:val="00E71EA9"/>
    <w:rsid w:val="00E8005B"/>
    <w:rsid w:val="00E80C7A"/>
    <w:rsid w:val="00E86E83"/>
    <w:rsid w:val="00E87055"/>
    <w:rsid w:val="00E87918"/>
    <w:rsid w:val="00E90134"/>
    <w:rsid w:val="00E917E0"/>
    <w:rsid w:val="00E92A90"/>
    <w:rsid w:val="00E94A67"/>
    <w:rsid w:val="00E94D3E"/>
    <w:rsid w:val="00E94D84"/>
    <w:rsid w:val="00E952EE"/>
    <w:rsid w:val="00EA028D"/>
    <w:rsid w:val="00EA1D3D"/>
    <w:rsid w:val="00EA3764"/>
    <w:rsid w:val="00EA37D7"/>
    <w:rsid w:val="00EA5F61"/>
    <w:rsid w:val="00EB0169"/>
    <w:rsid w:val="00EB306B"/>
    <w:rsid w:val="00EB3164"/>
    <w:rsid w:val="00EB3554"/>
    <w:rsid w:val="00EB500C"/>
    <w:rsid w:val="00EB54AA"/>
    <w:rsid w:val="00EB5CD9"/>
    <w:rsid w:val="00EB6CE0"/>
    <w:rsid w:val="00EB77EF"/>
    <w:rsid w:val="00EC129B"/>
    <w:rsid w:val="00EC12DF"/>
    <w:rsid w:val="00EC158C"/>
    <w:rsid w:val="00EC214B"/>
    <w:rsid w:val="00EC227B"/>
    <w:rsid w:val="00EC3C4B"/>
    <w:rsid w:val="00EC44C7"/>
    <w:rsid w:val="00EC4696"/>
    <w:rsid w:val="00EC6BB1"/>
    <w:rsid w:val="00ED019B"/>
    <w:rsid w:val="00ED1330"/>
    <w:rsid w:val="00ED4680"/>
    <w:rsid w:val="00ED46B6"/>
    <w:rsid w:val="00ED48D3"/>
    <w:rsid w:val="00EE04B5"/>
    <w:rsid w:val="00EE0CCB"/>
    <w:rsid w:val="00EE1B02"/>
    <w:rsid w:val="00EE4BEF"/>
    <w:rsid w:val="00EE6C30"/>
    <w:rsid w:val="00EF03D6"/>
    <w:rsid w:val="00EF040A"/>
    <w:rsid w:val="00EF0778"/>
    <w:rsid w:val="00EF19FF"/>
    <w:rsid w:val="00EF25CD"/>
    <w:rsid w:val="00EF40F4"/>
    <w:rsid w:val="00EF4713"/>
    <w:rsid w:val="00EF4EFB"/>
    <w:rsid w:val="00EF616A"/>
    <w:rsid w:val="00EF6726"/>
    <w:rsid w:val="00EF6F96"/>
    <w:rsid w:val="00EF7913"/>
    <w:rsid w:val="00EF79A3"/>
    <w:rsid w:val="00F012C2"/>
    <w:rsid w:val="00F0273D"/>
    <w:rsid w:val="00F0545D"/>
    <w:rsid w:val="00F110A9"/>
    <w:rsid w:val="00F1301B"/>
    <w:rsid w:val="00F14074"/>
    <w:rsid w:val="00F14CD0"/>
    <w:rsid w:val="00F1760C"/>
    <w:rsid w:val="00F179F2"/>
    <w:rsid w:val="00F21962"/>
    <w:rsid w:val="00F25B19"/>
    <w:rsid w:val="00F26216"/>
    <w:rsid w:val="00F26A5B"/>
    <w:rsid w:val="00F32D87"/>
    <w:rsid w:val="00F34E1F"/>
    <w:rsid w:val="00F37050"/>
    <w:rsid w:val="00F373FC"/>
    <w:rsid w:val="00F379FD"/>
    <w:rsid w:val="00F405A0"/>
    <w:rsid w:val="00F41035"/>
    <w:rsid w:val="00F448B6"/>
    <w:rsid w:val="00F45685"/>
    <w:rsid w:val="00F4597B"/>
    <w:rsid w:val="00F46B2F"/>
    <w:rsid w:val="00F46F52"/>
    <w:rsid w:val="00F50BE2"/>
    <w:rsid w:val="00F51345"/>
    <w:rsid w:val="00F51674"/>
    <w:rsid w:val="00F534C1"/>
    <w:rsid w:val="00F56929"/>
    <w:rsid w:val="00F60946"/>
    <w:rsid w:val="00F60EB3"/>
    <w:rsid w:val="00F60F02"/>
    <w:rsid w:val="00F61B25"/>
    <w:rsid w:val="00F62538"/>
    <w:rsid w:val="00F63228"/>
    <w:rsid w:val="00F66BC0"/>
    <w:rsid w:val="00F67A13"/>
    <w:rsid w:val="00F67CDF"/>
    <w:rsid w:val="00F726C3"/>
    <w:rsid w:val="00F73A27"/>
    <w:rsid w:val="00F74243"/>
    <w:rsid w:val="00F743FB"/>
    <w:rsid w:val="00F7765F"/>
    <w:rsid w:val="00F80813"/>
    <w:rsid w:val="00F809C8"/>
    <w:rsid w:val="00F82AC6"/>
    <w:rsid w:val="00F8372F"/>
    <w:rsid w:val="00F86B17"/>
    <w:rsid w:val="00F87017"/>
    <w:rsid w:val="00F90D4A"/>
    <w:rsid w:val="00F90FD9"/>
    <w:rsid w:val="00F95838"/>
    <w:rsid w:val="00FA38EC"/>
    <w:rsid w:val="00FA3AAE"/>
    <w:rsid w:val="00FA5EDF"/>
    <w:rsid w:val="00FB6C52"/>
    <w:rsid w:val="00FB7C5F"/>
    <w:rsid w:val="00FC2242"/>
    <w:rsid w:val="00FC3072"/>
    <w:rsid w:val="00FC6B7E"/>
    <w:rsid w:val="00FD1E89"/>
    <w:rsid w:val="00FD2774"/>
    <w:rsid w:val="00FD2EAC"/>
    <w:rsid w:val="00FD4961"/>
    <w:rsid w:val="00FD5500"/>
    <w:rsid w:val="00FD6FA1"/>
    <w:rsid w:val="00FE2301"/>
    <w:rsid w:val="00FE2E4D"/>
    <w:rsid w:val="00FE320B"/>
    <w:rsid w:val="00FE628C"/>
    <w:rsid w:val="00FE7B57"/>
    <w:rsid w:val="00FF3571"/>
    <w:rsid w:val="00FF4D27"/>
    <w:rsid w:val="00FF513E"/>
    <w:rsid w:val="00FF5FA1"/>
    <w:rsid w:val="00FF65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4371A"/>
  <w15:docId w15:val="{10FDAC52-AE5F-45D1-A56D-C284C286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CC1"/>
  </w:style>
  <w:style w:type="paragraph" w:styleId="Heading1">
    <w:name w:val="heading 1"/>
    <w:basedOn w:val="Normal"/>
    <w:link w:val="Heading1Char"/>
    <w:uiPriority w:val="9"/>
    <w:qFormat/>
    <w:rsid w:val="00E306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E306B1"/>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E306B1"/>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CC1"/>
    <w:pPr>
      <w:ind w:left="720"/>
      <w:contextualSpacing/>
    </w:pPr>
  </w:style>
  <w:style w:type="paragraph" w:styleId="NormalWeb">
    <w:name w:val="Normal (Web)"/>
    <w:basedOn w:val="Normal"/>
    <w:uiPriority w:val="99"/>
    <w:unhideWhenUsed/>
    <w:rsid w:val="00140DA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40DA6"/>
    <w:rPr>
      <w:b/>
      <w:bCs/>
    </w:rPr>
  </w:style>
  <w:style w:type="character" w:customStyle="1" w:styleId="Heading1Char">
    <w:name w:val="Heading 1 Char"/>
    <w:basedOn w:val="DefaultParagraphFont"/>
    <w:link w:val="Heading1"/>
    <w:uiPriority w:val="99"/>
    <w:rsid w:val="00E306B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306B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E306B1"/>
    <w:rPr>
      <w:rFonts w:asciiTheme="majorHAnsi" w:eastAsiaTheme="majorEastAsia" w:hAnsiTheme="majorHAnsi" w:cstheme="majorBidi"/>
      <w:b/>
      <w:bCs/>
      <w:color w:val="5B9BD5" w:themeColor="accent1"/>
    </w:rPr>
  </w:style>
  <w:style w:type="character" w:styleId="Hyperlink">
    <w:name w:val="Hyperlink"/>
    <w:basedOn w:val="DefaultParagraphFont"/>
    <w:uiPriority w:val="99"/>
    <w:unhideWhenUsed/>
    <w:rsid w:val="00E306B1"/>
    <w:rPr>
      <w:color w:val="0000FF"/>
      <w:u w:val="single"/>
    </w:rPr>
  </w:style>
  <w:style w:type="character" w:styleId="FollowedHyperlink">
    <w:name w:val="FollowedHyperlink"/>
    <w:basedOn w:val="DefaultParagraphFont"/>
    <w:uiPriority w:val="99"/>
    <w:semiHidden/>
    <w:unhideWhenUsed/>
    <w:rsid w:val="00E306B1"/>
    <w:rPr>
      <w:color w:val="800080"/>
      <w:u w:val="single"/>
    </w:rPr>
  </w:style>
  <w:style w:type="character" w:customStyle="1" w:styleId="showhide">
    <w:name w:val="showhide"/>
    <w:basedOn w:val="DefaultParagraphFont"/>
    <w:rsid w:val="00E306B1"/>
  </w:style>
  <w:style w:type="character" w:styleId="Emphasis">
    <w:name w:val="Emphasis"/>
    <w:basedOn w:val="DefaultParagraphFont"/>
    <w:uiPriority w:val="20"/>
    <w:qFormat/>
    <w:rsid w:val="00E306B1"/>
    <w:rPr>
      <w:i/>
      <w:iCs/>
    </w:rPr>
  </w:style>
  <w:style w:type="character" w:customStyle="1" w:styleId="mw-headline">
    <w:name w:val="mw-headline"/>
    <w:basedOn w:val="DefaultParagraphFont"/>
    <w:rsid w:val="00E306B1"/>
  </w:style>
  <w:style w:type="paragraph" w:styleId="BalloonText">
    <w:name w:val="Balloon Text"/>
    <w:basedOn w:val="Normal"/>
    <w:link w:val="BalloonTextChar"/>
    <w:uiPriority w:val="99"/>
    <w:semiHidden/>
    <w:unhideWhenUsed/>
    <w:rsid w:val="00E30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6B1"/>
    <w:rPr>
      <w:rFonts w:ascii="Tahoma" w:hAnsi="Tahoma" w:cs="Tahoma"/>
      <w:sz w:val="16"/>
      <w:szCs w:val="16"/>
    </w:rPr>
  </w:style>
  <w:style w:type="character" w:customStyle="1" w:styleId="notranslate">
    <w:name w:val="notranslate"/>
    <w:basedOn w:val="DefaultParagraphFont"/>
    <w:rsid w:val="00E306B1"/>
  </w:style>
  <w:style w:type="paragraph" w:styleId="BodyText">
    <w:name w:val="Body Text"/>
    <w:basedOn w:val="Normal"/>
    <w:link w:val="BodyTextChar"/>
    <w:rsid w:val="00E306B1"/>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E306B1"/>
    <w:rPr>
      <w:rFonts w:ascii="Times Armenian" w:eastAsia="Times New Roman" w:hAnsi="Times Armenian" w:cs="Times New Roman"/>
      <w:sz w:val="24"/>
      <w:szCs w:val="20"/>
    </w:rPr>
  </w:style>
  <w:style w:type="character" w:customStyle="1" w:styleId="gt-card-ttl-txt">
    <w:name w:val="gt-card-ttl-txt"/>
    <w:basedOn w:val="DefaultParagraphFont"/>
    <w:rsid w:val="00E306B1"/>
  </w:style>
  <w:style w:type="character" w:customStyle="1" w:styleId="hps">
    <w:name w:val="hps"/>
    <w:basedOn w:val="DefaultParagraphFont"/>
    <w:rsid w:val="00E306B1"/>
  </w:style>
  <w:style w:type="paragraph" w:customStyle="1" w:styleId="small">
    <w:name w:val="small"/>
    <w:basedOn w:val="Normal"/>
    <w:rsid w:val="00E306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structions">
    <w:name w:val="instructions"/>
    <w:basedOn w:val="DefaultParagraphFont"/>
    <w:rsid w:val="00E306B1"/>
  </w:style>
  <w:style w:type="paragraph" w:customStyle="1" w:styleId="rtejustify">
    <w:name w:val="rtejustify"/>
    <w:basedOn w:val="Normal"/>
    <w:rsid w:val="00E306B1"/>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E306B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306B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306B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306B1"/>
    <w:rPr>
      <w:rFonts w:ascii="Arial" w:eastAsia="Times New Roman" w:hAnsi="Arial" w:cs="Arial"/>
      <w:vanish/>
      <w:sz w:val="16"/>
      <w:szCs w:val="16"/>
    </w:rPr>
  </w:style>
  <w:style w:type="character" w:customStyle="1" w:styleId="ratingreplystring">
    <w:name w:val="rating_replystring"/>
    <w:basedOn w:val="DefaultParagraphFont"/>
    <w:rsid w:val="00E306B1"/>
  </w:style>
  <w:style w:type="character" w:customStyle="1" w:styleId="star-rating-control">
    <w:name w:val="star-rating-control"/>
    <w:basedOn w:val="DefaultParagraphFont"/>
    <w:rsid w:val="00E306B1"/>
  </w:style>
  <w:style w:type="character" w:customStyle="1" w:styleId="apple-converted-space">
    <w:name w:val="apple-converted-space"/>
    <w:rsid w:val="00D50281"/>
  </w:style>
  <w:style w:type="paragraph" w:styleId="CommentText">
    <w:name w:val="annotation text"/>
    <w:basedOn w:val="Normal"/>
    <w:link w:val="CommentTextChar1"/>
    <w:semiHidden/>
    <w:unhideWhenUsed/>
    <w:rsid w:val="00A633DE"/>
    <w:pPr>
      <w:spacing w:after="0" w:line="240" w:lineRule="auto"/>
    </w:pPr>
    <w:rPr>
      <w:rFonts w:ascii="Times New Roman" w:eastAsia="Calibri" w:hAnsi="Times New Roman" w:cs="Times New Roman"/>
      <w:sz w:val="20"/>
      <w:szCs w:val="20"/>
      <w:lang w:val="ru-RU" w:eastAsia="ru-RU"/>
    </w:rPr>
  </w:style>
  <w:style w:type="character" w:customStyle="1" w:styleId="CommentTextChar">
    <w:name w:val="Comment Text Char"/>
    <w:basedOn w:val="DefaultParagraphFont"/>
    <w:semiHidden/>
    <w:rsid w:val="00A633DE"/>
    <w:rPr>
      <w:sz w:val="20"/>
      <w:szCs w:val="20"/>
    </w:rPr>
  </w:style>
  <w:style w:type="character" w:customStyle="1" w:styleId="CommentTextChar1">
    <w:name w:val="Comment Text Char1"/>
    <w:link w:val="CommentText"/>
    <w:semiHidden/>
    <w:locked/>
    <w:rsid w:val="00A633DE"/>
    <w:rPr>
      <w:rFonts w:ascii="Times New Roman" w:eastAsia="Calibri" w:hAnsi="Times New Roman" w:cs="Times New Roman"/>
      <w:sz w:val="20"/>
      <w:szCs w:val="20"/>
      <w:lang w:val="ru-RU" w:eastAsia="ru-RU"/>
    </w:rPr>
  </w:style>
  <w:style w:type="character" w:styleId="CommentReference">
    <w:name w:val="annotation reference"/>
    <w:basedOn w:val="DefaultParagraphFont"/>
    <w:unhideWhenUsed/>
    <w:rsid w:val="00A633DE"/>
    <w:rPr>
      <w:sz w:val="16"/>
      <w:szCs w:val="16"/>
    </w:rPr>
  </w:style>
  <w:style w:type="character" w:customStyle="1" w:styleId="CommentSubjectChar">
    <w:name w:val="Comment Subject Char"/>
    <w:basedOn w:val="CommentTextChar1"/>
    <w:link w:val="CommentSubject"/>
    <w:uiPriority w:val="99"/>
    <w:semiHidden/>
    <w:rsid w:val="00A633DE"/>
    <w:rPr>
      <w:rFonts w:ascii="Times New Roman" w:eastAsia="Calibri"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33DE"/>
  </w:style>
  <w:style w:type="character" w:customStyle="1" w:styleId="CommentSubjectChar1">
    <w:name w:val="Comment Subject Char1"/>
    <w:basedOn w:val="CommentTextChar"/>
    <w:uiPriority w:val="99"/>
    <w:semiHidden/>
    <w:rsid w:val="00A633DE"/>
    <w:rPr>
      <w:b/>
      <w:bCs/>
      <w:sz w:val="20"/>
      <w:szCs w:val="20"/>
    </w:rPr>
  </w:style>
  <w:style w:type="paragraph" w:styleId="Header">
    <w:name w:val="header"/>
    <w:basedOn w:val="Normal"/>
    <w:link w:val="HeaderChar"/>
    <w:uiPriority w:val="99"/>
    <w:unhideWhenUsed/>
    <w:rsid w:val="00A633DE"/>
    <w:pPr>
      <w:tabs>
        <w:tab w:val="center" w:pos="4677"/>
        <w:tab w:val="right" w:pos="9355"/>
      </w:tabs>
      <w:spacing w:after="0" w:line="240" w:lineRule="auto"/>
    </w:pPr>
    <w:rPr>
      <w:rFonts w:ascii="Times Armenian" w:eastAsia="Times New Roman" w:hAnsi="Times Armenian" w:cs="Times New Roman"/>
      <w:sz w:val="24"/>
      <w:szCs w:val="20"/>
      <w:lang w:eastAsia="ru-RU"/>
    </w:rPr>
  </w:style>
  <w:style w:type="character" w:customStyle="1" w:styleId="HeaderChar">
    <w:name w:val="Header Char"/>
    <w:basedOn w:val="DefaultParagraphFont"/>
    <w:link w:val="Header"/>
    <w:uiPriority w:val="99"/>
    <w:rsid w:val="00A633DE"/>
    <w:rPr>
      <w:rFonts w:ascii="Times Armenian" w:eastAsia="Times New Roman" w:hAnsi="Times Armenian" w:cs="Times New Roman"/>
      <w:sz w:val="24"/>
      <w:szCs w:val="20"/>
      <w:lang w:eastAsia="ru-RU"/>
    </w:rPr>
  </w:style>
  <w:style w:type="paragraph" w:styleId="Footer">
    <w:name w:val="footer"/>
    <w:basedOn w:val="Normal"/>
    <w:link w:val="FooterChar"/>
    <w:uiPriority w:val="99"/>
    <w:unhideWhenUsed/>
    <w:rsid w:val="00A633DE"/>
    <w:pPr>
      <w:tabs>
        <w:tab w:val="center" w:pos="4677"/>
        <w:tab w:val="right" w:pos="9355"/>
      </w:tabs>
      <w:spacing w:after="0" w:line="240" w:lineRule="auto"/>
    </w:pPr>
    <w:rPr>
      <w:rFonts w:ascii="Times Armenian" w:eastAsia="Times New Roman" w:hAnsi="Times Armenian" w:cs="Times New Roman"/>
      <w:sz w:val="24"/>
      <w:szCs w:val="20"/>
      <w:lang w:eastAsia="ru-RU"/>
    </w:rPr>
  </w:style>
  <w:style w:type="character" w:customStyle="1" w:styleId="FooterChar">
    <w:name w:val="Footer Char"/>
    <w:basedOn w:val="DefaultParagraphFont"/>
    <w:link w:val="Footer"/>
    <w:uiPriority w:val="99"/>
    <w:rsid w:val="00A633DE"/>
    <w:rPr>
      <w:rFonts w:ascii="Times Armenian" w:eastAsia="Times New Roman" w:hAnsi="Times Armenian" w:cs="Times New Roman"/>
      <w:sz w:val="24"/>
      <w:szCs w:val="20"/>
      <w:lang w:eastAsia="ru-RU"/>
    </w:rPr>
  </w:style>
  <w:style w:type="paragraph" w:customStyle="1" w:styleId="Heading11">
    <w:name w:val="Heading 11"/>
    <w:basedOn w:val="Heading1"/>
    <w:link w:val="Heading11Char"/>
    <w:qFormat/>
    <w:rsid w:val="00A633DE"/>
    <w:pPr>
      <w:keepNext/>
      <w:spacing w:before="0" w:beforeAutospacing="0" w:after="0" w:afterAutospacing="0"/>
      <w:jc w:val="center"/>
    </w:pPr>
    <w:rPr>
      <w:rFonts w:ascii="GHEA Grapalat" w:hAnsi="GHEA Grapalat" w:cs="Sylfaen"/>
      <w:kern w:val="0"/>
      <w:sz w:val="16"/>
      <w:szCs w:val="16"/>
    </w:rPr>
  </w:style>
  <w:style w:type="character" w:customStyle="1" w:styleId="Heading11Char">
    <w:name w:val="Heading 11 Char"/>
    <w:link w:val="Heading11"/>
    <w:rsid w:val="00A633DE"/>
    <w:rPr>
      <w:rFonts w:ascii="GHEA Grapalat" w:eastAsia="Times New Roman" w:hAnsi="GHEA Grapalat" w:cs="Sylfaen"/>
      <w:b/>
      <w:bCs/>
      <w:sz w:val="16"/>
      <w:szCs w:val="16"/>
    </w:rPr>
  </w:style>
  <w:style w:type="table" w:styleId="TableGrid">
    <w:name w:val="Table Grid"/>
    <w:basedOn w:val="TableNormal"/>
    <w:uiPriority w:val="39"/>
    <w:rsid w:val="00A633DE"/>
    <w:pPr>
      <w:spacing w:after="0" w:line="240" w:lineRule="auto"/>
    </w:pPr>
    <w:rPr>
      <w:rFonts w:ascii="GHEA Grapalat" w:hAnsi="GHEA Grapalat"/>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7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7721C-AF62-4E96-AA8F-4C26EAE82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900</Words>
  <Characters>5131</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State Health Agency, Ministry of Healthcare of Repub</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keywords>https:/mul2.gov.am/tasks/248251/oneclick/1.NAKHAGITS_COMBINED-318-20.04.2020.docx?token=9ba59c4798d416c4453463729b63c8a4</cp:keywords>
  <cp:lastModifiedBy>Yana Boyajyan</cp:lastModifiedBy>
  <cp:revision>2</cp:revision>
  <dcterms:created xsi:type="dcterms:W3CDTF">2020-04-21T06:59:00Z</dcterms:created>
  <dcterms:modified xsi:type="dcterms:W3CDTF">2020-04-21T06:59:00Z</dcterms:modified>
</cp:coreProperties>
</file>