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E712" w14:textId="77777777" w:rsidR="00C90ACF" w:rsidRPr="00124338" w:rsidRDefault="00C90ACF" w:rsidP="00B838CB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AB385A8" w14:textId="251792BA" w:rsidR="0009550C" w:rsidRPr="00124338" w:rsidRDefault="0009550C" w:rsidP="00C02B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24338">
        <w:rPr>
          <w:rFonts w:ascii="GHEA Grapalat" w:hAnsi="GHEA Grapalat" w:cs="Sylfaen"/>
          <w:b/>
          <w:sz w:val="22"/>
          <w:szCs w:val="22"/>
          <w:lang w:val="hy-AM"/>
        </w:rPr>
        <w:t>ԱՄՓՈՓԱԹԵՐԹ</w:t>
      </w:r>
    </w:p>
    <w:p w14:paraId="3DF77345" w14:textId="58A728CA" w:rsidR="0009550C" w:rsidRPr="00124338" w:rsidRDefault="00C02BE5" w:rsidP="00C02BE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</w:pP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«ՊԵՏԱԿԱՆ</w:t>
      </w:r>
      <w:r w:rsidRPr="00124338">
        <w:rPr>
          <w:rFonts w:ascii="Courier New" w:eastAsia="Calibri" w:hAnsi="Courier New" w:cs="Courier New"/>
          <w:b/>
          <w:noProof/>
          <w:sz w:val="22"/>
          <w:szCs w:val="22"/>
          <w:lang w:val="hy-AM" w:eastAsia="ru-RU"/>
        </w:rPr>
        <w:t> </w:t>
      </w: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ՏՈ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ւ</w:t>
      </w: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ՐՔԻ ՄԱՍԻՆ» ՀԱՅԱՍՏԱՆԻ ՀԱՆՐԱՊԵՏՈ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ւ</w:t>
      </w: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ԹՅԱՆ ՕՐԵՆՔՈ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ւ</w:t>
      </w: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Մ ԼՐԱՑՈ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ւ</w:t>
      </w: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Մ ԿԱՏԱՐԵԼՈ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>ւ</w:t>
      </w:r>
      <w:r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 w:eastAsia="ru-RU"/>
        </w:rPr>
        <w:t xml:space="preserve"> ՄԱՍԻՆ»</w:t>
      </w:r>
      <w:r w:rsidR="00672D46" w:rsidRPr="00124338">
        <w:rPr>
          <w:rFonts w:ascii="GHEA Grapalat" w:eastAsia="Calibri" w:hAnsi="GHEA Grapalat" w:cs="GHEA Grapalat"/>
          <w:b/>
          <w:bCs/>
          <w:noProof/>
          <w:sz w:val="22"/>
          <w:szCs w:val="22"/>
          <w:lang w:val="hy-AM"/>
        </w:rPr>
        <w:t xml:space="preserve"> ՕՐԵՆՔԻ </w:t>
      </w:r>
      <w:r w:rsidR="0009550C" w:rsidRPr="00124338">
        <w:rPr>
          <w:rFonts w:ascii="GHEA Grapalat" w:hAnsi="GHEA Grapalat"/>
          <w:b/>
          <w:noProof/>
          <w:sz w:val="22"/>
          <w:szCs w:val="22"/>
          <w:lang w:val="hy-AM"/>
        </w:rPr>
        <w:t>ՆԱԽԱԳԾԻ</w:t>
      </w:r>
      <w:r w:rsidR="0009550C" w:rsidRPr="00124338">
        <w:rPr>
          <w:rFonts w:ascii="GHEA Grapalat" w:eastAsia="Calibri" w:hAnsi="GHEA Grapalat" w:cs="Sylfaen"/>
          <w:b/>
          <w:noProof/>
          <w:sz w:val="22"/>
          <w:szCs w:val="22"/>
          <w:lang w:val="hy-AM"/>
        </w:rPr>
        <w:t xml:space="preserve"> </w:t>
      </w:r>
      <w:r w:rsidR="0009550C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ՎԵՐԱԲԵՐՅԱԼ ԱՌԱՋԱՐԿՈ</w:t>
      </w:r>
      <w:r w:rsidR="00A36DF9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ւ</w:t>
      </w:r>
      <w:r w:rsidR="0009550C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ԹՅՈ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ւ</w:t>
      </w:r>
      <w:r w:rsidR="0009550C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ՆՆԵՐԻ</w:t>
      </w:r>
      <w:r w:rsidR="00A36DF9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 xml:space="preserve"> ԵՎ ԴԻՏՈՂՈ</w:t>
      </w:r>
      <w:r w:rsidR="00226DC1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ւ</w:t>
      </w:r>
      <w:r w:rsidR="00A36DF9" w:rsidRPr="00124338">
        <w:rPr>
          <w:rFonts w:ascii="GHEA Grapalat" w:eastAsia="Calibri" w:hAnsi="GHEA Grapalat" w:cs="GHEA Grapalat"/>
          <w:b/>
          <w:noProof/>
          <w:sz w:val="22"/>
          <w:szCs w:val="22"/>
          <w:lang w:val="hy-AM"/>
        </w:rPr>
        <w:t>ԹՅՈւՆՆԵՐԻ</w:t>
      </w:r>
    </w:p>
    <w:p w14:paraId="4FB29912" w14:textId="77777777" w:rsidR="00C90ACF" w:rsidRPr="00124338" w:rsidRDefault="00C90ACF" w:rsidP="00B838CB">
      <w:pPr>
        <w:spacing w:line="276" w:lineRule="auto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p w14:paraId="590DFE20" w14:textId="77777777" w:rsidR="0009550C" w:rsidRPr="00124338" w:rsidRDefault="0009550C" w:rsidP="00B838CB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59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993"/>
        <w:gridCol w:w="5103"/>
        <w:gridCol w:w="2835"/>
        <w:gridCol w:w="3491"/>
      </w:tblGrid>
      <w:tr w:rsidR="00C90A98" w:rsidRPr="00124338" w14:paraId="72308805" w14:textId="0333C911" w:rsidTr="00EF2455">
        <w:trPr>
          <w:trHeight w:val="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E639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CEF4" w14:textId="17ECB2E9" w:rsidR="0009550C" w:rsidRPr="00124338" w:rsidRDefault="0009550C" w:rsidP="00672D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Առարկության, առաջարկության հեղինակը, </w:t>
            </w:r>
            <w:r w:rsidR="00672D46" w:rsidRPr="0012433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</w:t>
            </w:r>
            <w:r w:rsidRPr="00124338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րության ստացման ամսաթիվը, գրության համարը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53F6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EBB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Եզրակացություն</w:t>
            </w:r>
          </w:p>
        </w:tc>
        <w:tc>
          <w:tcPr>
            <w:tcW w:w="3491" w:type="dxa"/>
            <w:shd w:val="clear" w:color="auto" w:fill="auto"/>
          </w:tcPr>
          <w:p w14:paraId="74B54BEB" w14:textId="5994C53C" w:rsidR="00C90A98" w:rsidRPr="00124338" w:rsidRDefault="00C90A98" w:rsidP="00B838CB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Կատարված փոփոխությունը</w:t>
            </w:r>
          </w:p>
        </w:tc>
      </w:tr>
      <w:tr w:rsidR="00C90A98" w:rsidRPr="00124338" w14:paraId="65150C80" w14:textId="6A2E5FCC" w:rsidTr="00EF2455">
        <w:trPr>
          <w:trHeight w:val="5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AB9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C0D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EE8C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C6A" w14:textId="77777777" w:rsidR="0009550C" w:rsidRPr="00124338" w:rsidRDefault="0009550C" w:rsidP="00B838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101DF565" w14:textId="6DF3BA1B" w:rsidR="00C90A98" w:rsidRPr="00124338" w:rsidRDefault="00C90A98" w:rsidP="00B838CB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4338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</w:tr>
      <w:tr w:rsidR="00EF2455" w:rsidRPr="00124338" w14:paraId="2B3118ED" w14:textId="77777777" w:rsidTr="00EF2455">
        <w:trPr>
          <w:trHeight w:val="11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635" w14:textId="20EBF0F5" w:rsidR="00EF2455" w:rsidRPr="00124338" w:rsidRDefault="00124338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F2455" w:rsidRPr="001243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6E0" w14:textId="77777777" w:rsidR="00EF2455" w:rsidRPr="00124338" w:rsidRDefault="00EF2455" w:rsidP="00902B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Ֆինանսների նախարարություն </w:t>
            </w:r>
          </w:p>
          <w:p w14:paraId="3C8CF797" w14:textId="5CF3A4D9" w:rsidR="00EF2455" w:rsidRPr="00124338" w:rsidRDefault="00EF2455" w:rsidP="007D5E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7D5EDB"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.03.2020թ. թիվ </w:t>
            </w:r>
            <w:r w:rsidR="00D51D49"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01/2-3/4553-2020</w:t>
            </w:r>
            <w:r w:rsidR="002204DE"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16E" w14:textId="77777777" w:rsidR="0017098C" w:rsidRPr="00124338" w:rsidRDefault="0017098C" w:rsidP="0017098C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Դիտողություններ և առաջարկություններ չկան:</w:t>
            </w:r>
          </w:p>
          <w:p w14:paraId="1A891DBE" w14:textId="77777777" w:rsidR="00EF2455" w:rsidRPr="00124338" w:rsidRDefault="00EF2455" w:rsidP="00902BF5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70341D6" w14:textId="77777777" w:rsidR="00EF2455" w:rsidRPr="00124338" w:rsidRDefault="00EF2455" w:rsidP="002B7F01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A63" w14:textId="1946D545" w:rsidR="00EF2455" w:rsidRPr="00124338" w:rsidRDefault="00EF2455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Ընդունվել է ի գիտություն:</w:t>
            </w:r>
          </w:p>
        </w:tc>
        <w:tc>
          <w:tcPr>
            <w:tcW w:w="3491" w:type="dxa"/>
            <w:shd w:val="clear" w:color="auto" w:fill="auto"/>
          </w:tcPr>
          <w:p w14:paraId="085B21EC" w14:textId="77777777" w:rsidR="00EF2455" w:rsidRPr="00124338" w:rsidRDefault="00EF2455" w:rsidP="00B838C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37129" w:rsidRPr="00455E7B" w14:paraId="6DA13356" w14:textId="77777777" w:rsidTr="00437129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92C2" w14:textId="6F3AA471" w:rsidR="00437129" w:rsidRPr="00124338" w:rsidRDefault="00124338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437129" w:rsidRPr="001243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D330" w14:textId="1F7DD585" w:rsidR="00437129" w:rsidRPr="00124338" w:rsidRDefault="00437129" w:rsidP="007575A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Տեսչական մարմինների աշխատանքների համակարգման գրասենյակ 2</w:t>
            </w:r>
            <w:r w:rsidR="00740589"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.03.2020թ.</w:t>
            </w:r>
          </w:p>
          <w:p w14:paraId="66C517E2" w14:textId="037C3FF5" w:rsidR="00437129" w:rsidRPr="00124338" w:rsidRDefault="00437129" w:rsidP="005253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թիվ  </w:t>
            </w:r>
            <w:r w:rsidR="00740589"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//11978-2020</w:t>
            </w: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390" w14:textId="77777777" w:rsidR="00437129" w:rsidRPr="00297D3A" w:rsidRDefault="00437129" w:rsidP="00DD45D5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Հաշվի առնելով, որ ներկայում </w:t>
            </w:r>
            <w:r w:rsidRPr="00297D3A">
              <w:rPr>
                <w:rFonts w:ascii="GHEA Grapalat" w:hAnsi="GHEA Grapalat" w:cs="Sylfaen"/>
                <w:sz w:val="20"/>
                <w:szCs w:val="20"/>
                <w:lang w:val="hy-AM"/>
              </w:rPr>
              <w:t>սանիտարահամաճարակային հսկողության ենթակա ապրանքների պետական գրանցման նպատակով լաբորատորիաների կողմից վճարովի հիմունքներով իրականացվում է ապրանքների լաբորատոր փորձաքննություն՝ նախագծի  հիմնավորման մեջ խնդրում եմ անդրադառնալ հետևյալ հարցադրումներին.</w:t>
            </w:r>
          </w:p>
          <w:p w14:paraId="3232193C" w14:textId="0EE8B681" w:rsidR="00437129" w:rsidRPr="00297D3A" w:rsidRDefault="008C2CC9" w:rsidP="008C2CC9">
            <w:pPr>
              <w:spacing w:after="16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97D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="00437129" w:rsidRPr="00297D3A">
              <w:rPr>
                <w:rFonts w:ascii="GHEA Grapalat" w:hAnsi="GHEA Grapalat" w:cs="Sylfaen"/>
                <w:sz w:val="20"/>
                <w:szCs w:val="20"/>
                <w:lang w:val="hy-AM"/>
              </w:rPr>
              <w:t>Ի՞նչ բնույթի ծառայություն է մատուցելու սանիտարահամաճարակային հսկողության ենթակա ապրանքների պետական գրանցման լիազոր մարմինը, որի համար նախատեսվում է սահմանել պետական տուրք</w:t>
            </w:r>
            <w:r w:rsidRPr="00297D3A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C" w14:textId="199C6988" w:rsidR="00437129" w:rsidRPr="00297D3A" w:rsidRDefault="008C2CC9" w:rsidP="004723E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4723E8" w:rsidRPr="00297D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Ընդունվել է ի գիտություն:</w:t>
            </w:r>
          </w:p>
        </w:tc>
        <w:tc>
          <w:tcPr>
            <w:tcW w:w="3491" w:type="dxa"/>
            <w:shd w:val="clear" w:color="auto" w:fill="auto"/>
          </w:tcPr>
          <w:p w14:paraId="1F2738B4" w14:textId="25C64592" w:rsidR="00A757F8" w:rsidRPr="00297D3A" w:rsidRDefault="00A757F8" w:rsidP="000144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  <w:r w:rsidR="0001447A"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. </w:t>
            </w: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>Սանիտարահամաճարակային հսկողության ենթակա ապրանքների</w:t>
            </w:r>
            <w:bookmarkStart w:id="0" w:name="_GoBack"/>
            <w:bookmarkEnd w:id="0"/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պետական գրանցման լիազոր մարմինն իրականացնելու է պետական գրացում՝ տրամադրելով սանիտարահամաճարակային և հիգիենիկ պահանջներին համապատասխանության մասով արտադրանքի (ապրանքների) անվտանգությունը հավաստող փաստաթուղթը։ Արտադրանքի (ապրանքների) սանիտարահամաճարակային և հիգիենիկ պահանջներին համապատասխանությունը հավաստող անվտանգության միասնական փաստաթուղթը տալու կարգը սահմանված է  ՀՀ կառավարության 2014 թվականի </w:t>
            </w: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հոկտեմբերի 30-ի N 1208-Ն որոշմամբ (այսուհետ՝ Որոշում)։ Համաձայն Որոշման հավելված 1-ի 5-րդ կետի սանիտարահամաճարակային և հիգիենիկ պահանջներին համապատասխանության մասով արտադրանքի (ապրանքների) անվտանգությունը հավաստող փաստաթղթի տրամադրման (ձևակերպման) կարգը ներառում է՝ 1) հայտի (դիմումի) ընդունումը և գրանցումը.</w:t>
            </w:r>
          </w:p>
          <w:p w14:paraId="3EB70B89" w14:textId="77777777" w:rsidR="00A757F8" w:rsidRPr="00297D3A" w:rsidRDefault="00A757F8" w:rsidP="000144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>2) ներկայացված փաստաթղթերի ուսումնասիրությունը, ներառյալ այն փաստաթղթերը, որոնք ներկայացվել են հայտատուի կողմից, և վերահսկողության ենթակա ապրանքների միասնական սանիտարական պահանջներին համապատասխանության վերաբերյալ լաբորատոր փորձաքննության եզրակացության արդյունքները.</w:t>
            </w:r>
          </w:p>
          <w:p w14:paraId="0F425ED0" w14:textId="77777777" w:rsidR="00A757F8" w:rsidRPr="00297D3A" w:rsidRDefault="00A757F8" w:rsidP="000144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>3) վերահսկողության ենթակա ապրանքների մասին տեղեկատվության մուտքագրումը պետական գրանցման վկայականների ռեեստր.</w:t>
            </w:r>
          </w:p>
          <w:p w14:paraId="003C1574" w14:textId="2871ADE4" w:rsidR="00A757F8" w:rsidRPr="00297D3A" w:rsidRDefault="00A757F8" w:rsidP="000144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>4)</w:t>
            </w:r>
            <w:r w:rsidR="0001447A"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սանիտարահամաճարակային և հիգիենիկ պահանջներին համապատասխանության մասով արտադրանքի (ապրանքների) </w:t>
            </w:r>
            <w:r w:rsidRPr="00297D3A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անվտանգությունը հավաստող փաստաթղթի ձևակերպումը և տրամադրումը:</w:t>
            </w:r>
          </w:p>
          <w:p w14:paraId="3D0B17EA" w14:textId="417BA3C7" w:rsidR="00437129" w:rsidRPr="00297D3A" w:rsidRDefault="00437129" w:rsidP="000144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37129" w:rsidRPr="00455E7B" w14:paraId="3C75BD08" w14:textId="77777777" w:rsidTr="00437129">
        <w:trPr>
          <w:trHeight w:val="237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9498A" w14:textId="77777777" w:rsidR="00437129" w:rsidRPr="00124338" w:rsidRDefault="00437129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72865" w14:textId="77777777" w:rsidR="00437129" w:rsidRPr="00124338" w:rsidRDefault="00437129" w:rsidP="007575A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C82" w14:textId="06F2C766" w:rsidR="00437129" w:rsidRPr="00124338" w:rsidRDefault="00437129" w:rsidP="00DD45D5">
            <w:pPr>
              <w:spacing w:after="16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 w:cs="Sylfaen"/>
                <w:sz w:val="20"/>
                <w:szCs w:val="20"/>
                <w:lang w:val="hy-AM"/>
              </w:rPr>
              <w:t>2. Արդյո՞ք այդ ծառայությունը ներառելու է հավատարմագրված կազմակերպությունների կողմից լաբորատոր փորձաքննության  իրականացում կամ վճարովի այլ ծառայության մատուցում</w:t>
            </w:r>
            <w:r w:rsidR="008C2CC9" w:rsidRPr="00124338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DC4" w14:textId="602BDDC7" w:rsidR="00437129" w:rsidRPr="00AD5ED3" w:rsidRDefault="004723E8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ED3">
              <w:rPr>
                <w:rFonts w:ascii="GHEA Grapalat" w:hAnsi="GHEA Grapalat"/>
                <w:sz w:val="20"/>
                <w:szCs w:val="20"/>
                <w:lang w:val="hy-AM"/>
              </w:rPr>
              <w:t>Ընդունվել է ի գիտություն:</w:t>
            </w:r>
          </w:p>
        </w:tc>
        <w:tc>
          <w:tcPr>
            <w:tcW w:w="3491" w:type="dxa"/>
            <w:shd w:val="clear" w:color="auto" w:fill="auto"/>
          </w:tcPr>
          <w:p w14:paraId="2CCFCF97" w14:textId="0C796704" w:rsidR="00A757F8" w:rsidRPr="00AD5ED3" w:rsidRDefault="0001447A" w:rsidP="000144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2. </w:t>
            </w:r>
            <w:r w:rsidR="00A757F8"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>Սանիտարահամաճարակային հսկողության ենթակա ապրանքների պետական գրանցումը չի ներառում լաբորատոր փորձաքննության  իրականացում կամ վճարովի այլ ծառայության մատուցում։</w:t>
            </w:r>
          </w:p>
          <w:p w14:paraId="3B5B96D8" w14:textId="6C032E10" w:rsidR="00A757F8" w:rsidRPr="00AD5ED3" w:rsidRDefault="00A757F8" w:rsidP="000144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Ինչպես արդեն նշվեց սանիտարահամաճարակային հսկողության ենթակա ապրանքների պետական գրանցման կարգը ներառում է ներկայացված փաստաթղթերի ուսումնասիրությունը, ներառյալ այն փաստաթղթերը, որոնք ներկայացվել են հայտատուի կողմից, և վերահսկողության ենթակա ապրանքների միասնական սանիտարական պահանջներին համապատասխանության վերաբերյալ լաբորատոր փորձաքննության եզրակացության արդյունքները (Որոշման հավելված 1-ի 5-րդ կետի 2-րդ ենթակետ)։ Նույն Որոշման հավելված 1-ի 10-րդ կետով սահմանված են այն փաստաթղթերը, որոնք ներկայացվում են Սանիտարահամաճարակային և </w:t>
            </w: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հիգիենիկ պահանջներին համապատասխանության մասով արտադրանքի (ապրանքների) անվտանգությունը հավաստող փաստաթղթի տրամադրման համար։ Փաստաթղթերի ցանկում նշված է նաև հետազոտությունների (փորձարկումների) արձանագրությունները (հիգիենիկ եզրակացության ակտը), գիտական հաշվետվությունները, փորձագիտական եզրակացությունները, ինչը նշանակում է, որ պետակա</w:t>
            </w:r>
            <w:r w:rsidR="00620118" w:rsidRPr="00620118">
              <w:rPr>
                <w:rFonts w:ascii="GHEA Grapalat" w:hAnsi="GHEA Grapalat"/>
                <w:sz w:val="20"/>
                <w:szCs w:val="20"/>
                <w:lang w:val="hy-AM" w:eastAsia="ru-RU"/>
              </w:rPr>
              <w:t>ն</w:t>
            </w: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գրանցման համար դիմող անձը, արդեն իսկ պետք է ունենա վերահսկողության ենթակա ապրանքների լաբորատոր փորձաքննությունների արդյունքերը։ Միաժամանակ Որոշման հավելված 1-ի 8-րդ կետով սահմանված է, որ </w:t>
            </w:r>
            <w:r w:rsidR="0001447A"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>ս</w:t>
            </w: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անիտարահամաճարակային և հիգիենիկ պահանջներին համապատասխանության մասով արտադրանքի (ապրանքների) անվտանգությունը հավաստող փաստաթղթի ձևակերպման համար վերահսկողության ենթակա ապրանքների լաբորատոր փորձաքննություններն իրականացվում են </w:t>
            </w:r>
            <w:r w:rsidR="00620118" w:rsidRPr="00620118">
              <w:rPr>
                <w:rFonts w:ascii="GHEA Grapalat" w:hAnsi="GHEA Grapalat"/>
                <w:sz w:val="20"/>
                <w:szCs w:val="20"/>
                <w:lang w:val="hy-AM" w:eastAsia="ru-RU"/>
              </w:rPr>
              <w:t>ՀՀ-ում</w:t>
            </w: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հավատարմագրված ու Եվրասիական տնտեսական </w:t>
            </w:r>
            <w:r w:rsidRPr="00AD5ED3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միության հավաստագրման և փորձարկման լաբորատորիաների միասնական ռեեստրում ներառված լիազոր մարմնի լաբորատորիաների կողմից՝ վերահսկողության ենթակա ապրանքների անվտանգությունը միասնական սանիտարական պահանջներին համապատասխան հաստատելու համար:</w:t>
            </w:r>
          </w:p>
          <w:p w14:paraId="60E14089" w14:textId="77777777" w:rsidR="00437129" w:rsidRPr="00AD5ED3" w:rsidRDefault="00437129" w:rsidP="000144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37129" w:rsidRPr="00124338" w14:paraId="3A5AEEA3" w14:textId="77777777" w:rsidTr="00437129">
        <w:trPr>
          <w:trHeight w:val="267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07F" w14:textId="77777777" w:rsidR="00437129" w:rsidRPr="00124338" w:rsidRDefault="00437129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A4F" w14:textId="77777777" w:rsidR="00437129" w:rsidRPr="00124338" w:rsidRDefault="00437129" w:rsidP="007575A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596" w14:textId="3BAD12B3" w:rsidR="00437129" w:rsidRPr="00124338" w:rsidRDefault="00437129" w:rsidP="00437129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3.Ինչպե՞ս է հաշվարկվել պետական տուրքի սահմանաչափը։ Հարկ է նկատել, որ նախագծով նախատեսված է բազային տուրքի </w:t>
            </w:r>
            <w:r w:rsidRPr="0012433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տասնապատիկի</w:t>
            </w:r>
            <w:r w:rsidRPr="001243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չափով պետական տուրք, իսկ նախագծի հիմնավորմամբ՝ բազային տուրքի </w:t>
            </w:r>
            <w:r w:rsidRPr="0012433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հնգապատիկի</w:t>
            </w:r>
            <w:r w:rsidRPr="001243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չափով: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3FD" w14:textId="77777777" w:rsidR="00437129" w:rsidRPr="00124338" w:rsidRDefault="00437129" w:rsidP="004371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3. Ընդունվել է:</w:t>
            </w:r>
          </w:p>
          <w:p w14:paraId="4FCDEABC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928401B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20430C9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9942DC" w14:textId="77777777" w:rsidR="00437129" w:rsidRPr="00124338" w:rsidRDefault="00437129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A6DEF1" w14:textId="77777777" w:rsidR="00437129" w:rsidRPr="00124338" w:rsidRDefault="00437129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32AD767" w14:textId="7B099390" w:rsidR="00437129" w:rsidRPr="00124338" w:rsidRDefault="00437129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91" w:type="dxa"/>
            <w:shd w:val="clear" w:color="auto" w:fill="auto"/>
          </w:tcPr>
          <w:p w14:paraId="7CCF9C28" w14:textId="48793E8F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3. Վրիպակն ուղղվել է:</w:t>
            </w:r>
          </w:p>
          <w:p w14:paraId="43A697B4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16A0E4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273621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5447AA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F4DF6A9" w14:textId="77777777" w:rsidR="00437129" w:rsidRPr="00124338" w:rsidRDefault="00437129" w:rsidP="005664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64ED3" w14:textId="23337C5D" w:rsidR="00437129" w:rsidRPr="00124338" w:rsidRDefault="00437129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4338" w:rsidRPr="00124338" w14:paraId="036FF49E" w14:textId="77777777" w:rsidTr="00EF2455">
        <w:trPr>
          <w:trHeight w:val="11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33C" w14:textId="61B78FFC" w:rsidR="00124338" w:rsidRPr="00124338" w:rsidRDefault="00124338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1FA" w14:textId="77777777" w:rsidR="00124338" w:rsidRPr="00124338" w:rsidRDefault="00124338" w:rsidP="0079054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Էկոնոմիկայի նախարարություն</w:t>
            </w:r>
          </w:p>
          <w:p w14:paraId="50B5F860" w14:textId="205536EC" w:rsidR="00124338" w:rsidRPr="00124338" w:rsidRDefault="00124338" w:rsidP="000144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 xml:space="preserve">31.03.2020թ. թիվ </w:t>
            </w: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01/3788-2020</w:t>
            </w: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243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0EF" w14:textId="2498EBA4" w:rsidR="00124338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="00124338"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Նախագծով առաջարկվում է սանիտարահամաճարակային հսկողության ենթակա ապրանքների պետական գրանցման համար սահմանել պետական տուրք: Միաժամանակ, Նախագծի հիմնավորմամբ որևէ պարզաբանում սահմանված չէ հասկանալու համար, թե նշված գործառույթի շրջանակում ինչ վճարովի ծառայություն պետք է մատուցի Առողջապահության նախարարությունը, ինչի արդյունքում սանիտարահամաճարակային հսկողության ենթակա ապրանքների պետական գրանցման համար նախատեսվում է սահմանել պետական տուրքը:  </w:t>
            </w:r>
          </w:p>
          <w:p w14:paraId="38E40218" w14:textId="77777777" w:rsidR="00124338" w:rsidRPr="00B535D6" w:rsidRDefault="00124338" w:rsidP="00790548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Հաշվի առնելով վերոնշյալը, ինչպես նաև այն հանգամանքը, որ պետական տուրքի սահմանումը </w:t>
            </w: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ոլորտի տնտեսավարող սուբյեկտների համար կարող է առաջացնել լրացուցիչ ֆինանսական բեռ՝ Նախագծով առաջարկվող դրույթի անհրաժեշտությունը գնահատելու տեսանկյունից՝ առաջարկում ենք վերջինիս հիմնավորման մեջ ներկայացնել վերոնշյալ նկատառման վերաբերյալ պարզաբանումներ: </w:t>
            </w:r>
          </w:p>
          <w:p w14:paraId="2696B575" w14:textId="77777777" w:rsidR="00AD5ED3" w:rsidRPr="00B535D6" w:rsidRDefault="00AD5ED3" w:rsidP="00790548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311F13" w14:textId="4E041533" w:rsidR="00124338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124338"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Առաջարկում ենք նաև հստակեցնել՝ ինչ հիմունքներով է հաշվարկվել պետական տուրքի դրույքաչափը և սահմանվել </w:t>
            </w:r>
            <w:r w:rsidR="00124338" w:rsidRPr="00B535D6">
              <w:rPr>
                <w:rFonts w:ascii="GHEA Grapalat" w:hAnsi="GHEA Grapalat" w:cs="Sylfaen"/>
                <w:sz w:val="20"/>
                <w:szCs w:val="20"/>
                <w:lang w:val="hy-AM"/>
              </w:rPr>
              <w:t>բազային տուրքի տասնապատիկի չափով, այլ ոչ օրինակ՝ հնգապատիկի կամ քսանապատիկի:</w:t>
            </w:r>
            <w:r w:rsidR="00124338"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4B6E03B7" w14:textId="77777777" w:rsidR="00AD5ED3" w:rsidRPr="00B535D6" w:rsidRDefault="00AD5ED3" w:rsidP="00790548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3A979B" w14:textId="77777777" w:rsidR="00AD5ED3" w:rsidRPr="00B535D6" w:rsidRDefault="00AD5ED3" w:rsidP="00790548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3D6D573" w14:textId="77777777" w:rsidR="00AD5ED3" w:rsidRPr="00B535D6" w:rsidRDefault="00AD5ED3" w:rsidP="00790548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066412" w14:textId="56916BEE" w:rsidR="00124338" w:rsidRPr="00B535D6" w:rsidRDefault="00AD5ED3" w:rsidP="00902BF5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="00124338"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Միևնույն ժամանակ, տարընթերցումներից զերծ մնալու նպատակով՝ առաջարկում ենք Նախագծում կատարել որոշակի խմբագրություն, քանի </w:t>
            </w:r>
            <w:r w:rsidR="00124338" w:rsidRPr="00B535D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որ վերջինով նախատեսված է բազային տուրքի </w:t>
            </w:r>
            <w:r w:rsidR="00124338" w:rsidRPr="00B53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տասնապատիկի</w:t>
            </w:r>
            <w:r w:rsidR="00124338" w:rsidRPr="00B535D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չափով պետական տուրք, իսկ նախագծի հիմնավորմամբ՝ բազային տուրքի </w:t>
            </w:r>
            <w:r w:rsidR="00124338" w:rsidRPr="00B53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հնգապատիկի</w:t>
            </w:r>
            <w:r w:rsidR="00124338" w:rsidRPr="00B535D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չափով: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57C" w14:textId="77777777" w:rsidR="00124338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  <w:r w:rsidR="00124338" w:rsidRPr="00B535D6">
              <w:rPr>
                <w:rFonts w:ascii="GHEA Grapalat" w:hAnsi="GHEA Grapalat"/>
                <w:sz w:val="20"/>
                <w:szCs w:val="20"/>
                <w:lang w:val="hy-AM"/>
              </w:rPr>
              <w:t>Ընդունվել է</w:t>
            </w: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7072ED2E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01F693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A5D186D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7F0230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89C54A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629953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2A0DF25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09D47B1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CD3FC15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B7AA6F7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B643CCD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F7D740B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AD98F3A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7589DFC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B16E0A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AD756E4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22D39D3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103B0D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5B65509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EE92903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383B730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F179EC7" w14:textId="613687B8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>2. Ընդունվել է ի գիտություն:</w:t>
            </w:r>
          </w:p>
          <w:p w14:paraId="01D743C4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A4F6A6E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3B2C898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CC63666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B21D652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C27FDE1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5435E67" w14:textId="7777777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3A07A4" w14:textId="23277F37" w:rsidR="00AD5ED3" w:rsidRPr="00B535D6" w:rsidRDefault="00AD5ED3" w:rsidP="00AD5ED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>3. Ընդունվել է:</w:t>
            </w:r>
          </w:p>
        </w:tc>
        <w:tc>
          <w:tcPr>
            <w:tcW w:w="3491" w:type="dxa"/>
            <w:shd w:val="clear" w:color="auto" w:fill="auto"/>
          </w:tcPr>
          <w:p w14:paraId="0DAE1ACD" w14:textId="77777777" w:rsidR="00124338" w:rsidRPr="00B535D6" w:rsidRDefault="004723E8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Տես` ամփոփաթերթի 2-րդ կետը: Միաժամանակ, հիմնավորումը խմբագրվել է:</w:t>
            </w:r>
          </w:p>
          <w:p w14:paraId="6B46D2B5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70E585A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C602C12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0876AEF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61E15BC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B34AF01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2A8DD0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E8F0CDF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EBC103C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C7B99F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C28CAEC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3FDA87C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5357456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BCF889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976BD2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103F24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853187B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6DED656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DD18F29" w14:textId="77777777" w:rsidR="00AD5ED3" w:rsidRPr="00B535D6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898211" w14:textId="6E88AE3E" w:rsidR="00AD5ED3" w:rsidRPr="007C59F2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497C34" w:rsidRPr="00455E7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Պետական տուրքի դրույքաչափը սահմանվել է հաշվի առնելով կատարվող աշխատանքի ծավալը, ինչպես նաև գործող օրենքում </w:t>
            </w:r>
            <w:r w:rsidRPr="007C59F2">
              <w:rPr>
                <w:rFonts w:ascii="GHEA Grapalat" w:hAnsi="GHEA Grapalat"/>
                <w:sz w:val="20"/>
                <w:szCs w:val="20"/>
                <w:lang w:val="hy-AM"/>
              </w:rPr>
              <w:t>նմանօրինակ գործառույթների համար նախատեսված պետական տուրքերի չափ</w:t>
            </w:r>
            <w:r w:rsidR="00497C34" w:rsidRPr="007C59F2">
              <w:rPr>
                <w:rFonts w:ascii="GHEA Grapalat" w:hAnsi="GHEA Grapalat"/>
                <w:sz w:val="20"/>
                <w:szCs w:val="20"/>
                <w:lang w:val="hy-AM"/>
              </w:rPr>
              <w:t>երը</w:t>
            </w:r>
            <w:r w:rsidRPr="007C59F2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0401938F" w14:textId="77777777" w:rsidR="00AD5ED3" w:rsidRPr="007C59F2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D4821CB" w14:textId="77777777" w:rsidR="00AD5ED3" w:rsidRPr="007C59F2" w:rsidRDefault="00AD5ED3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D43F739" w14:textId="46598407" w:rsidR="00AD5ED3" w:rsidRPr="00B535D6" w:rsidRDefault="00AD5ED3" w:rsidP="00497C3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59F2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Հիմնավորումը </w:t>
            </w:r>
            <w:r w:rsidR="00497C34" w:rsidRPr="007C59F2">
              <w:rPr>
                <w:rFonts w:ascii="GHEA Grapalat" w:hAnsi="GHEA Grapalat"/>
                <w:sz w:val="20"/>
                <w:szCs w:val="20"/>
                <w:lang w:val="hy-AM"/>
              </w:rPr>
              <w:t>խ</w:t>
            </w:r>
            <w:r w:rsidRPr="007C59F2">
              <w:rPr>
                <w:rFonts w:ascii="GHEA Grapalat" w:hAnsi="GHEA Grapalat"/>
                <w:sz w:val="20"/>
                <w:szCs w:val="20"/>
                <w:lang w:val="hy-AM"/>
              </w:rPr>
              <w:t>մբագրվել</w:t>
            </w:r>
            <w:r w:rsidRPr="00B535D6">
              <w:rPr>
                <w:rFonts w:ascii="GHEA Grapalat" w:hAnsi="GHEA Grapalat"/>
                <w:sz w:val="20"/>
                <w:szCs w:val="20"/>
                <w:lang w:val="hy-AM"/>
              </w:rPr>
              <w:t xml:space="preserve"> է:</w:t>
            </w:r>
          </w:p>
        </w:tc>
      </w:tr>
      <w:tr w:rsidR="00124338" w:rsidRPr="00297D3A" w14:paraId="70C5ABEB" w14:textId="77777777" w:rsidTr="00EF2455">
        <w:trPr>
          <w:trHeight w:val="11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D23" w14:textId="5833192D" w:rsidR="00124338" w:rsidRPr="00124338" w:rsidRDefault="00124338" w:rsidP="00B838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433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050" w14:textId="7C14467A" w:rsidR="00124338" w:rsidRPr="00297D3A" w:rsidRDefault="00124338" w:rsidP="007C59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97D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Արդարադատության նախարարո</w:t>
            </w:r>
            <w:r w:rsidR="00455E7B" w:rsidRPr="00297D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ւթ</w:t>
            </w:r>
            <w:r w:rsidRPr="00297D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յուն</w:t>
            </w:r>
          </w:p>
          <w:p w14:paraId="30E0BB9E" w14:textId="5E946809" w:rsidR="00455E7B" w:rsidRPr="00297D3A" w:rsidRDefault="00455E7B" w:rsidP="007C59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97D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16.04.2019թ. թիվ </w:t>
            </w:r>
            <w:r w:rsidRPr="00297D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01//8151-2020</w:t>
            </w:r>
            <w:r w:rsidRPr="00297D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գրություն</w:t>
            </w:r>
          </w:p>
          <w:p w14:paraId="55D2E35B" w14:textId="2FB7FE5A" w:rsidR="00455E7B" w:rsidRPr="00297D3A" w:rsidRDefault="00455E7B" w:rsidP="007C59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A61" w14:textId="4838C2DD" w:rsidR="00124338" w:rsidRPr="00297D3A" w:rsidRDefault="00455E7B" w:rsidP="00E15F1A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297D3A">
              <w:rPr>
                <w:rFonts w:ascii="GHEA Grapalat" w:hAnsi="GHEA Grapalat"/>
                <w:sz w:val="20"/>
                <w:szCs w:val="20"/>
                <w:lang w:val="hy-AM"/>
              </w:rPr>
              <w:t>իտողություններ ու առաջարկություններ չ</w:t>
            </w:r>
            <w:r w:rsidR="00E15F1A" w:rsidRPr="00297D3A">
              <w:rPr>
                <w:rFonts w:ascii="GHEA Grapalat" w:hAnsi="GHEA Grapalat"/>
                <w:sz w:val="20"/>
                <w:szCs w:val="20"/>
                <w:lang w:val="hy-AM"/>
              </w:rPr>
              <w:t>կան: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96D" w14:textId="38093AA3" w:rsidR="00124338" w:rsidRPr="00297D3A" w:rsidRDefault="00455E7B" w:rsidP="00B838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7D3A">
              <w:rPr>
                <w:rFonts w:ascii="GHEA Grapalat" w:hAnsi="GHEA Grapalat"/>
                <w:sz w:val="20"/>
                <w:szCs w:val="20"/>
                <w:lang w:val="hy-AM"/>
              </w:rPr>
              <w:t>Ընդունվել է ի գիտություն:</w:t>
            </w:r>
          </w:p>
        </w:tc>
        <w:tc>
          <w:tcPr>
            <w:tcW w:w="3491" w:type="dxa"/>
            <w:shd w:val="clear" w:color="auto" w:fill="auto"/>
          </w:tcPr>
          <w:p w14:paraId="1B6AF1A9" w14:textId="77777777" w:rsidR="00124338" w:rsidRPr="00297D3A" w:rsidRDefault="00124338" w:rsidP="00B838C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74AB0141" w14:textId="125D8EB0" w:rsidR="001E4E8C" w:rsidRPr="00124338" w:rsidRDefault="001E4E8C" w:rsidP="00D00FAE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E4E8C" w:rsidRPr="00124338" w:rsidSect="007C59F2">
      <w:pgSz w:w="16838" w:h="11906" w:orient="landscape"/>
      <w:pgMar w:top="705" w:right="167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92"/>
    <w:multiLevelType w:val="hybridMultilevel"/>
    <w:tmpl w:val="B40E1D9E"/>
    <w:lvl w:ilvl="0" w:tplc="4C641C1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3CD4"/>
    <w:multiLevelType w:val="hybridMultilevel"/>
    <w:tmpl w:val="22E055BE"/>
    <w:lvl w:ilvl="0" w:tplc="533CB9E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E5F16"/>
    <w:multiLevelType w:val="hybridMultilevel"/>
    <w:tmpl w:val="093E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37DD"/>
    <w:multiLevelType w:val="hybridMultilevel"/>
    <w:tmpl w:val="4094F9F4"/>
    <w:lvl w:ilvl="0" w:tplc="5B40FF5E">
      <w:start w:val="1"/>
      <w:numFmt w:val="decimal"/>
      <w:lvlText w:val="%1."/>
      <w:lvlJc w:val="left"/>
      <w:pPr>
        <w:ind w:left="25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>
    <w:nsid w:val="2D694094"/>
    <w:multiLevelType w:val="hybridMultilevel"/>
    <w:tmpl w:val="7FD2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2899"/>
    <w:multiLevelType w:val="hybridMultilevel"/>
    <w:tmpl w:val="AEB85588"/>
    <w:lvl w:ilvl="0" w:tplc="F0CEC5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C254F"/>
    <w:multiLevelType w:val="hybridMultilevel"/>
    <w:tmpl w:val="E162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9030C"/>
    <w:multiLevelType w:val="hybridMultilevel"/>
    <w:tmpl w:val="45A08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9921CE"/>
    <w:multiLevelType w:val="hybridMultilevel"/>
    <w:tmpl w:val="3302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C4F4916"/>
    <w:multiLevelType w:val="hybridMultilevel"/>
    <w:tmpl w:val="16C4C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B"/>
    <w:rsid w:val="00002C09"/>
    <w:rsid w:val="0001447A"/>
    <w:rsid w:val="0001449B"/>
    <w:rsid w:val="00031B9A"/>
    <w:rsid w:val="000335EE"/>
    <w:rsid w:val="00041669"/>
    <w:rsid w:val="000443AE"/>
    <w:rsid w:val="00065169"/>
    <w:rsid w:val="00067AD4"/>
    <w:rsid w:val="00074030"/>
    <w:rsid w:val="00081671"/>
    <w:rsid w:val="00083600"/>
    <w:rsid w:val="0009550C"/>
    <w:rsid w:val="000961BE"/>
    <w:rsid w:val="000C222D"/>
    <w:rsid w:val="000C5F61"/>
    <w:rsid w:val="001013E1"/>
    <w:rsid w:val="00124338"/>
    <w:rsid w:val="00136090"/>
    <w:rsid w:val="0016756A"/>
    <w:rsid w:val="0017098C"/>
    <w:rsid w:val="00181C68"/>
    <w:rsid w:val="00194423"/>
    <w:rsid w:val="001944EC"/>
    <w:rsid w:val="00195026"/>
    <w:rsid w:val="001A4176"/>
    <w:rsid w:val="001E4E8C"/>
    <w:rsid w:val="001F4205"/>
    <w:rsid w:val="00206A41"/>
    <w:rsid w:val="002204DE"/>
    <w:rsid w:val="00220C3A"/>
    <w:rsid w:val="0022234C"/>
    <w:rsid w:val="00226DC1"/>
    <w:rsid w:val="00230DB6"/>
    <w:rsid w:val="00244712"/>
    <w:rsid w:val="00281077"/>
    <w:rsid w:val="00284164"/>
    <w:rsid w:val="00284567"/>
    <w:rsid w:val="00297D3A"/>
    <w:rsid w:val="002A5A67"/>
    <w:rsid w:val="002B7F01"/>
    <w:rsid w:val="002C5292"/>
    <w:rsid w:val="002C5D14"/>
    <w:rsid w:val="002D0C19"/>
    <w:rsid w:val="002F2FC5"/>
    <w:rsid w:val="003145AD"/>
    <w:rsid w:val="003244CC"/>
    <w:rsid w:val="003249BE"/>
    <w:rsid w:val="00377F40"/>
    <w:rsid w:val="00385F17"/>
    <w:rsid w:val="00397EBF"/>
    <w:rsid w:val="003A1A9B"/>
    <w:rsid w:val="003A21F9"/>
    <w:rsid w:val="003B1A45"/>
    <w:rsid w:val="003C342C"/>
    <w:rsid w:val="003E0AB8"/>
    <w:rsid w:val="00411B94"/>
    <w:rsid w:val="00437129"/>
    <w:rsid w:val="00455BAC"/>
    <w:rsid w:val="00455E7B"/>
    <w:rsid w:val="00460BBE"/>
    <w:rsid w:val="004723E8"/>
    <w:rsid w:val="004865C8"/>
    <w:rsid w:val="00486D86"/>
    <w:rsid w:val="00497C34"/>
    <w:rsid w:val="004D3691"/>
    <w:rsid w:val="004F0C6D"/>
    <w:rsid w:val="00507C62"/>
    <w:rsid w:val="005253B8"/>
    <w:rsid w:val="00541021"/>
    <w:rsid w:val="00590BB3"/>
    <w:rsid w:val="00593B5B"/>
    <w:rsid w:val="00596B65"/>
    <w:rsid w:val="005A77FC"/>
    <w:rsid w:val="005C6393"/>
    <w:rsid w:val="005D33B8"/>
    <w:rsid w:val="005E7E4A"/>
    <w:rsid w:val="006123E5"/>
    <w:rsid w:val="006165D2"/>
    <w:rsid w:val="00620118"/>
    <w:rsid w:val="00637507"/>
    <w:rsid w:val="00641818"/>
    <w:rsid w:val="00645130"/>
    <w:rsid w:val="00652921"/>
    <w:rsid w:val="00654F02"/>
    <w:rsid w:val="00656BAA"/>
    <w:rsid w:val="00672D46"/>
    <w:rsid w:val="006B5C5E"/>
    <w:rsid w:val="006C4511"/>
    <w:rsid w:val="00700DCF"/>
    <w:rsid w:val="007345EB"/>
    <w:rsid w:val="00740589"/>
    <w:rsid w:val="00744C0F"/>
    <w:rsid w:val="0075068A"/>
    <w:rsid w:val="007575AA"/>
    <w:rsid w:val="00793170"/>
    <w:rsid w:val="00797262"/>
    <w:rsid w:val="007C59F2"/>
    <w:rsid w:val="007C6731"/>
    <w:rsid w:val="007D5BE2"/>
    <w:rsid w:val="007D5EDB"/>
    <w:rsid w:val="007E1F6F"/>
    <w:rsid w:val="00816B6A"/>
    <w:rsid w:val="00826F2B"/>
    <w:rsid w:val="008629AD"/>
    <w:rsid w:val="008927C2"/>
    <w:rsid w:val="00897484"/>
    <w:rsid w:val="008B5DE4"/>
    <w:rsid w:val="008C2CC9"/>
    <w:rsid w:val="008E4B74"/>
    <w:rsid w:val="009064DA"/>
    <w:rsid w:val="00915FD0"/>
    <w:rsid w:val="009472DE"/>
    <w:rsid w:val="00950841"/>
    <w:rsid w:val="00961957"/>
    <w:rsid w:val="00966131"/>
    <w:rsid w:val="009716EE"/>
    <w:rsid w:val="00994E60"/>
    <w:rsid w:val="009D6609"/>
    <w:rsid w:val="009D76A6"/>
    <w:rsid w:val="009E6054"/>
    <w:rsid w:val="00A21994"/>
    <w:rsid w:val="00A24C36"/>
    <w:rsid w:val="00A26DCC"/>
    <w:rsid w:val="00A36DF9"/>
    <w:rsid w:val="00A54EA8"/>
    <w:rsid w:val="00A55259"/>
    <w:rsid w:val="00A757F8"/>
    <w:rsid w:val="00AB4AC8"/>
    <w:rsid w:val="00AD5758"/>
    <w:rsid w:val="00AD5ED3"/>
    <w:rsid w:val="00AE53A9"/>
    <w:rsid w:val="00AE6206"/>
    <w:rsid w:val="00B12729"/>
    <w:rsid w:val="00B34383"/>
    <w:rsid w:val="00B535D6"/>
    <w:rsid w:val="00B60F25"/>
    <w:rsid w:val="00B838CB"/>
    <w:rsid w:val="00BA0D71"/>
    <w:rsid w:val="00BD3DB1"/>
    <w:rsid w:val="00BD7888"/>
    <w:rsid w:val="00BE6064"/>
    <w:rsid w:val="00BF0825"/>
    <w:rsid w:val="00BF15C3"/>
    <w:rsid w:val="00C02BE5"/>
    <w:rsid w:val="00C06A18"/>
    <w:rsid w:val="00C15BBE"/>
    <w:rsid w:val="00C55B45"/>
    <w:rsid w:val="00C728CE"/>
    <w:rsid w:val="00C80536"/>
    <w:rsid w:val="00C90A98"/>
    <w:rsid w:val="00C90ACF"/>
    <w:rsid w:val="00CC411C"/>
    <w:rsid w:val="00CC74FC"/>
    <w:rsid w:val="00CD0917"/>
    <w:rsid w:val="00CE490D"/>
    <w:rsid w:val="00CE4BDA"/>
    <w:rsid w:val="00CF1C85"/>
    <w:rsid w:val="00D00FAE"/>
    <w:rsid w:val="00D0138B"/>
    <w:rsid w:val="00D127F7"/>
    <w:rsid w:val="00D21993"/>
    <w:rsid w:val="00D23C9A"/>
    <w:rsid w:val="00D24756"/>
    <w:rsid w:val="00D27100"/>
    <w:rsid w:val="00D34ABE"/>
    <w:rsid w:val="00D45965"/>
    <w:rsid w:val="00D51D49"/>
    <w:rsid w:val="00D54C54"/>
    <w:rsid w:val="00D56885"/>
    <w:rsid w:val="00D63EF9"/>
    <w:rsid w:val="00D77AFC"/>
    <w:rsid w:val="00D80890"/>
    <w:rsid w:val="00DB65BF"/>
    <w:rsid w:val="00DC23FC"/>
    <w:rsid w:val="00DC70FA"/>
    <w:rsid w:val="00DD45D5"/>
    <w:rsid w:val="00DE0FA0"/>
    <w:rsid w:val="00DE2661"/>
    <w:rsid w:val="00DF1599"/>
    <w:rsid w:val="00E13899"/>
    <w:rsid w:val="00E14E5A"/>
    <w:rsid w:val="00E15F1A"/>
    <w:rsid w:val="00E22A32"/>
    <w:rsid w:val="00E264B9"/>
    <w:rsid w:val="00E406B0"/>
    <w:rsid w:val="00E40BA4"/>
    <w:rsid w:val="00E47794"/>
    <w:rsid w:val="00E519BB"/>
    <w:rsid w:val="00E86A10"/>
    <w:rsid w:val="00E94C6E"/>
    <w:rsid w:val="00EA1FED"/>
    <w:rsid w:val="00EC0BFB"/>
    <w:rsid w:val="00ED4980"/>
    <w:rsid w:val="00EF2455"/>
    <w:rsid w:val="00F1612E"/>
    <w:rsid w:val="00F45F7D"/>
    <w:rsid w:val="00F71926"/>
    <w:rsid w:val="00FC7F02"/>
    <w:rsid w:val="00FE32D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8B5D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50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09550C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09550C"/>
    <w:pPr>
      <w:ind w:left="720"/>
      <w:contextualSpacing/>
    </w:pPr>
    <w:rPr>
      <w:rFonts w:eastAsia="SimSun"/>
      <w:sz w:val="20"/>
      <w:szCs w:val="20"/>
      <w:lang w:val="en-AU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9550C"/>
    <w:rPr>
      <w:rFonts w:ascii="Times New Roman" w:eastAsia="SimSu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95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5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E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6A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637507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7507"/>
    <w:rPr>
      <w:rFonts w:ascii="Calibri" w:eastAsia="Calibri" w:hAnsi="Calibri"/>
      <w:color w:val="00000A"/>
    </w:rPr>
  </w:style>
  <w:style w:type="character" w:customStyle="1" w:styleId="Heading3Char">
    <w:name w:val="Heading 3 Char"/>
    <w:basedOn w:val="DefaultParagraphFont"/>
    <w:link w:val="Heading3"/>
    <w:uiPriority w:val="9"/>
    <w:rsid w:val="008B5DE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offer-date">
    <w:name w:val="offer-date"/>
    <w:basedOn w:val="Normal"/>
    <w:rsid w:val="008B5DE4"/>
    <w:pPr>
      <w:spacing w:before="100" w:beforeAutospacing="1" w:after="100" w:afterAutospacing="1"/>
    </w:pPr>
  </w:style>
  <w:style w:type="paragraph" w:customStyle="1" w:styleId="offer-txt">
    <w:name w:val="offer-txt"/>
    <w:basedOn w:val="Normal"/>
    <w:rsid w:val="008B5D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02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8B5D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50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09550C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09550C"/>
    <w:pPr>
      <w:ind w:left="720"/>
      <w:contextualSpacing/>
    </w:pPr>
    <w:rPr>
      <w:rFonts w:eastAsia="SimSun"/>
      <w:sz w:val="20"/>
      <w:szCs w:val="20"/>
      <w:lang w:val="en-AU"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9550C"/>
    <w:rPr>
      <w:rFonts w:ascii="Times New Roman" w:eastAsia="SimSu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95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5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E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6A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637507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7507"/>
    <w:rPr>
      <w:rFonts w:ascii="Calibri" w:eastAsia="Calibri" w:hAnsi="Calibri"/>
      <w:color w:val="00000A"/>
    </w:rPr>
  </w:style>
  <w:style w:type="character" w:customStyle="1" w:styleId="Heading3Char">
    <w:name w:val="Heading 3 Char"/>
    <w:basedOn w:val="DefaultParagraphFont"/>
    <w:link w:val="Heading3"/>
    <w:uiPriority w:val="9"/>
    <w:rsid w:val="008B5DE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offer-date">
    <w:name w:val="offer-date"/>
    <w:basedOn w:val="Normal"/>
    <w:rsid w:val="008B5DE4"/>
    <w:pPr>
      <w:spacing w:before="100" w:beforeAutospacing="1" w:after="100" w:afterAutospacing="1"/>
    </w:pPr>
  </w:style>
  <w:style w:type="paragraph" w:customStyle="1" w:styleId="offer-txt">
    <w:name w:val="offer-txt"/>
    <w:basedOn w:val="Normal"/>
    <w:rsid w:val="008B5D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0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374">
          <w:marLeft w:val="0"/>
          <w:marRight w:val="0"/>
          <w:marTop w:val="300"/>
          <w:marBottom w:val="0"/>
          <w:divBdr>
            <w:top w:val="single" w:sz="6" w:space="15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18">
          <w:marLeft w:val="0"/>
          <w:marRight w:val="0"/>
          <w:marTop w:val="300"/>
          <w:marBottom w:val="0"/>
          <w:divBdr>
            <w:top w:val="single" w:sz="6" w:space="15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195">
          <w:marLeft w:val="0"/>
          <w:marRight w:val="0"/>
          <w:marTop w:val="300"/>
          <w:marBottom w:val="0"/>
          <w:divBdr>
            <w:top w:val="single" w:sz="6" w:space="15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Abrahamyan</dc:creator>
  <cp:keywords>https:/mul-moh.gov.am/tasks/docs/attachment.php?id=449307&amp;fn=AMPOPATERT_NEW-27_06_2019.docx&amp;out=1&amp;token=ac0daa7c6e691a19911a</cp:keywords>
  <cp:lastModifiedBy>Karine Abrahamyan</cp:lastModifiedBy>
  <cp:revision>111</cp:revision>
  <dcterms:created xsi:type="dcterms:W3CDTF">2019-06-27T12:48:00Z</dcterms:created>
  <dcterms:modified xsi:type="dcterms:W3CDTF">2020-04-20T05:26:00Z</dcterms:modified>
</cp:coreProperties>
</file>