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CD07B" w14:textId="77777777" w:rsidR="006E7FB8" w:rsidRDefault="006E7FB8" w:rsidP="006E7FB8">
      <w:pPr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t>ՆԱԽԱԳԻԾ</w:t>
      </w:r>
    </w:p>
    <w:p w14:paraId="1E76DD3F" w14:textId="77777777" w:rsidR="006E7FB8" w:rsidRDefault="006E7FB8" w:rsidP="006E7FB8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51127634" w14:textId="77777777" w:rsidR="006E7FB8" w:rsidRPr="009E05A5" w:rsidRDefault="006E7FB8" w:rsidP="006E7FB8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ՕՐԵՆՔԸ</w:t>
      </w:r>
    </w:p>
    <w:p w14:paraId="4C4D8B32" w14:textId="77777777" w:rsidR="006E7FB8" w:rsidRPr="009E05A5" w:rsidRDefault="006E7FB8" w:rsidP="006E7FB8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55E1E2FE" w14:textId="77777777" w:rsidR="006E7FB8" w:rsidRPr="002B194E" w:rsidRDefault="006E7FB8" w:rsidP="006E7FB8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2B194E">
        <w:rPr>
          <w:rFonts w:ascii="GHEA Grapalat" w:hAnsi="GHEA Grapalat"/>
          <w:b/>
          <w:sz w:val="24"/>
          <w:szCs w:val="24"/>
        </w:rPr>
        <w:t>«</w:t>
      </w:r>
      <w:r w:rsidRPr="001A1BFF">
        <w:rPr>
          <w:rFonts w:ascii="GHEA Grapalat" w:hAnsi="GHEA Grapalat"/>
          <w:b/>
          <w:sz w:val="24"/>
          <w:szCs w:val="24"/>
        </w:rPr>
        <w:t>ՀԱՅԱՍՏԱՆԻ ՀԱՆՐԱՊԵՏՈՒԹՅԱՆ 2020 ԹՎԱԿԱՆԻ ՊԵՏԱԿԱՆ ԲՅՈՒՋԵԻ ՄԱՍԻՆ</w:t>
      </w:r>
      <w:r w:rsidRPr="002B194E">
        <w:rPr>
          <w:rFonts w:ascii="GHEA Grapalat" w:hAnsi="GHEA Grapalat"/>
          <w:b/>
          <w:sz w:val="24"/>
          <w:szCs w:val="24"/>
        </w:rPr>
        <w:t xml:space="preserve">» ՕՐԵՆՔՈՒՄ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ՓՈՓՈԽՈՒԹՅՈՒՆ ԵՎ </w:t>
      </w:r>
      <w:r w:rsidRPr="001A1BFF">
        <w:rPr>
          <w:rFonts w:ascii="GHEA Grapalat" w:hAnsi="GHEA Grapalat"/>
          <w:b/>
          <w:sz w:val="24"/>
          <w:szCs w:val="24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B194E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14:paraId="55CDFE58" w14:textId="77777777" w:rsidR="006E7FB8" w:rsidRPr="00887B9E" w:rsidRDefault="006E7FB8" w:rsidP="006E7FB8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14:paraId="5AA3482A" w14:textId="77777777" w:rsidR="006E7FB8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proofErr w:type="spellStart"/>
      <w:r w:rsidRPr="009E05A5">
        <w:rPr>
          <w:rFonts w:ascii="GHEA Grapalat" w:hAnsi="GHEA Grapalat"/>
          <w:b/>
          <w:bCs/>
          <w:spacing w:val="-6"/>
          <w:sz w:val="24"/>
          <w:szCs w:val="24"/>
        </w:rPr>
        <w:t>Հոդված</w:t>
      </w:r>
      <w:proofErr w:type="spellEnd"/>
      <w:r w:rsidRPr="009E05A5">
        <w:rPr>
          <w:rFonts w:ascii="GHEA Grapalat" w:hAnsi="GHEA Grapalat"/>
          <w:b/>
          <w:bCs/>
          <w:spacing w:val="-6"/>
          <w:sz w:val="24"/>
          <w:szCs w:val="24"/>
        </w:rPr>
        <w:t xml:space="preserve">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2020 թվականի պետական բյուջեի մասին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>
        <w:rPr>
          <w:rFonts w:ascii="GHEA Grapalat" w:hAnsi="GHEA Grapalat"/>
          <w:bCs/>
          <w:spacing w:val="-6"/>
          <w:sz w:val="24"/>
          <w:szCs w:val="24"/>
        </w:rPr>
        <w:t>201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9</w:t>
      </w:r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Pr="00887B9E">
        <w:rPr>
          <w:rFonts w:ascii="GHEA Grapalat" w:hAnsi="GHEA Grapalat"/>
          <w:bCs/>
          <w:spacing w:val="-6"/>
          <w:sz w:val="24"/>
          <w:szCs w:val="24"/>
        </w:rPr>
        <w:t>թվականի</w:t>
      </w:r>
      <w:proofErr w:type="spellEnd"/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pacing w:val="-6"/>
          <w:sz w:val="24"/>
          <w:szCs w:val="24"/>
        </w:rPr>
        <w:t>դեկտեմբերի</w:t>
      </w:r>
      <w:proofErr w:type="spellEnd"/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</w:rPr>
        <w:t>6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>ՀՕ-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277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>-Ն</w:t>
      </w:r>
      <w:r w:rsid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pacing w:val="-6"/>
          <w:sz w:val="24"/>
          <w:szCs w:val="24"/>
        </w:rPr>
        <w:t>օրենքի</w:t>
      </w:r>
      <w:proofErr w:type="spellEnd"/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(այսուհետ՝ Օրենք) 7</w:t>
      </w:r>
      <w:r>
        <w:rPr>
          <w:rFonts w:ascii="GHEA Grapalat" w:hAnsi="GHEA Grapalat"/>
          <w:bCs/>
          <w:spacing w:val="-6"/>
          <w:sz w:val="24"/>
          <w:szCs w:val="24"/>
        </w:rPr>
        <w:t>-</w:t>
      </w:r>
      <w:proofErr w:type="spellStart"/>
      <w:r>
        <w:rPr>
          <w:rFonts w:ascii="GHEA Grapalat" w:hAnsi="GHEA Grapalat"/>
          <w:bCs/>
          <w:spacing w:val="-6"/>
          <w:sz w:val="24"/>
          <w:szCs w:val="24"/>
        </w:rPr>
        <w:t>րդ</w:t>
      </w:r>
      <w:proofErr w:type="spellEnd"/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pacing w:val="-6"/>
          <w:sz w:val="24"/>
          <w:szCs w:val="24"/>
        </w:rPr>
        <w:t>հոդվածի</w:t>
      </w:r>
      <w:proofErr w:type="spellEnd"/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20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>-</w:t>
      </w:r>
      <w:proofErr w:type="spellStart"/>
      <w:r w:rsidRPr="009E05A5">
        <w:rPr>
          <w:rFonts w:ascii="GHEA Grapalat" w:hAnsi="GHEA Grapalat"/>
          <w:bCs/>
          <w:spacing w:val="-6"/>
          <w:sz w:val="24"/>
          <w:szCs w:val="24"/>
        </w:rPr>
        <w:t>րդ</w:t>
      </w:r>
      <w:proofErr w:type="spellEnd"/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pacing w:val="-6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</w:t>
      </w:r>
      <w:r w:rsidRPr="007E086E">
        <w:rPr>
          <w:rFonts w:ascii="GHEA Grapalat" w:hAnsi="GHEA Grapalat"/>
          <w:bCs/>
          <w:spacing w:val="-6"/>
          <w:sz w:val="24"/>
          <w:szCs w:val="24"/>
          <w:lang w:val="hy-AM"/>
        </w:rPr>
        <w:t>պետական բյուջեով նախատեսված</w:t>
      </w:r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7E086E">
        <w:rPr>
          <w:rFonts w:ascii="GHEA Grapalat" w:hAnsi="GHEA Grapalat"/>
          <w:bCs/>
          <w:spacing w:val="-6"/>
          <w:sz w:val="24"/>
          <w:szCs w:val="24"/>
          <w:lang w:val="hy-AM"/>
        </w:rPr>
        <w:t>այլ</w:t>
      </w:r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7E086E">
        <w:rPr>
          <w:rFonts w:ascii="GHEA Grapalat" w:hAnsi="GHEA Grapalat"/>
          <w:bCs/>
          <w:spacing w:val="-6"/>
          <w:sz w:val="24"/>
          <w:szCs w:val="24"/>
          <w:lang w:val="hy-AM"/>
        </w:rPr>
        <w:t>ծրագրերով սահմանված հատկացումները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="0023295A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բառերը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փոխարինել «</w:t>
      </w:r>
      <w:r w:rsidRPr="007E086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պետական բյուջեով նախատեսված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կամ սույն օրենքի 9-րդ հոդվածի 19-րդ կետով հաստատված </w:t>
      </w:r>
      <w:r w:rsidRPr="007E086E">
        <w:rPr>
          <w:rFonts w:ascii="GHEA Grapalat" w:hAnsi="GHEA Grapalat"/>
          <w:bCs/>
          <w:spacing w:val="-6"/>
          <w:sz w:val="24"/>
          <w:szCs w:val="24"/>
          <w:lang w:val="hy-AM"/>
        </w:rPr>
        <w:t>այլ ծրագրերով սահմանված հատկացումները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 բառերով:</w:t>
      </w:r>
    </w:p>
    <w:p w14:paraId="45145710" w14:textId="77777777" w:rsidR="006E7FB8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385CD88E" w14:textId="77777777" w:rsidR="006E7FB8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177B7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 9-րդ հոդվածը լրացնել նոր 19-րդ, 20-րդ և 21-րդ կետերով.</w:t>
      </w:r>
    </w:p>
    <w:p w14:paraId="5CEC8DF6" w14:textId="77777777" w:rsidR="006E7FB8" w:rsidRPr="003D28CC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«19) 2019 թվականի դեկտեմբերին Չինաստանում բռնկված և կարճ ժամանակահատվածում տարբեր երկրներում տարածված և </w:t>
      </w:r>
      <w:r w:rsidR="0023295A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2020 թվականի մարտի 11-ին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Առողջապահության համաշխարհային կազմակերպության </w:t>
      </w:r>
      <w:r w:rsidR="0023295A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կողմից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որպես պանդեմիա ճանաչված 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Կորոնավիրուսային վարակ</w:t>
      </w:r>
      <w:r w:rsidR="002D2183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(2019n-CoV)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դեմ պայքարի, հիվանդության հետևանքների (այդ թվում նաև՝ տնտեսական) չեզոքացման և վերացման նպատակով փոփոխություններ կատարել սույն օրենքի N 1 և N 3 հավելվածներում, այդ թվում, բայց չսահմանափակվելով սույն օրենքով չնախատեսված լրացուցիչ մուտքեր ներգրավելու, նշված, ինչպես նաև սույն օրենքով նախատեսված եկամուտների հաշվին սույն 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օրենքով նախատեսված բյուջետային ծախսերը և ելքերն ավելացնելու, սույն օրենքով չնախատեսված ծրագրեր և միջոցառումներ հաստատելու, սույն օրենքի 2-րդ հոդվածով հաստատված դեֆիցիտի (պակասուրդի) ընդհանուր գումարը ոչ ավել, քան 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Կ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առավարության 2020 թվականի բյուջետային ուղերձում նշված 2020 թվականի 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համախառն ներքին արդյունքի</w:t>
      </w:r>
      <w:r w:rsidR="003C375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վերանայված</w:t>
      </w:r>
      <w:r w:rsidR="003C3759" w:rsidRPr="003C375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</w:t>
      </w:r>
      <w:r w:rsidR="003C3759">
        <w:rPr>
          <w:rFonts w:ascii="GHEA Grapalat" w:hAnsi="GHEA Grapalat"/>
          <w:bCs/>
          <w:spacing w:val="-6"/>
          <w:sz w:val="24"/>
          <w:szCs w:val="24"/>
          <w:lang w:val="hy-AM"/>
        </w:rPr>
        <w:t>կանխատեսվող</w:t>
      </w:r>
      <w:r w:rsidR="003C3759" w:rsidRPr="003C375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) </w:t>
      </w:r>
      <w:r w:rsidR="006D7FFC" w:rsidRPr="006D7FF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անվանական </w:t>
      </w:r>
      <w:r w:rsidR="006D7FFC">
        <w:rPr>
          <w:rFonts w:ascii="GHEA Grapalat" w:hAnsi="GHEA Grapalat"/>
          <w:bCs/>
          <w:spacing w:val="-6"/>
          <w:sz w:val="24"/>
          <w:szCs w:val="24"/>
          <w:lang w:val="hy-AM"/>
        </w:rPr>
        <w:t>արժեքի՝</w:t>
      </w:r>
      <w:r w:rsidR="006D7FFC" w:rsidRPr="006D7FF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7B78">
        <w:rPr>
          <w:rFonts w:ascii="GHEA Grapalat" w:hAnsi="GHEA Grapalat"/>
          <w:bCs/>
          <w:spacing w:val="-6"/>
          <w:sz w:val="24"/>
          <w:szCs w:val="24"/>
          <w:lang w:val="hy-AM"/>
        </w:rPr>
        <w:t>6,485</w:t>
      </w:r>
      <w:r w:rsidR="003C375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մլրդ դրամ</w:t>
      </w:r>
      <w:r w:rsidR="006D7FF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ի 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5</w:t>
      </w:r>
      <w:r w:rsidR="008729BD" w:rsidRPr="008729BD">
        <w:rPr>
          <w:rFonts w:ascii="GHEA Grapalat" w:hAnsi="GHEA Grapalat"/>
          <w:bCs/>
          <w:spacing w:val="-6"/>
          <w:sz w:val="24"/>
          <w:szCs w:val="24"/>
          <w:lang w:val="hy-AM"/>
        </w:rPr>
        <w:t>.0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տոկոսն ավելացնելու եղանակներով: Ընդ որում՝ սույն կետով նախատեսված նպատակներով իրականացվող բյուջետային ելքերի ֆինանսավորման համար, ըստ անհրաժեշտության, դրանց ֆինանսավորմանն ուղղել առևտրային կազմակերպություններում պետական բաժնեմասի մասնավորեցումից (սեփականաշնորհումից) և պետական արժեթղթերի</w:t>
      </w:r>
      <w:r w:rsidR="003964CF" w:rsidRPr="003964C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3964CF"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(</w:t>
      </w:r>
      <w:r w:rsidR="003964C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այդ թվում՝ </w:t>
      </w:r>
      <w:r w:rsidR="003964CF" w:rsidRPr="003964CF">
        <w:rPr>
          <w:rFonts w:ascii="GHEA Grapalat" w:hAnsi="GHEA Grapalat"/>
          <w:bCs/>
          <w:spacing w:val="-6"/>
          <w:sz w:val="24"/>
          <w:szCs w:val="24"/>
          <w:lang w:val="hy-AM"/>
        </w:rPr>
        <w:t>պետական մասնակցությամբ ընկերությունների բաժնետոմսերի</w:t>
      </w:r>
      <w:r w:rsidR="003964CF"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)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իրացումից ստացված միջոցների` սույն օրենքով նախատեսված բյուջետային ելքերի ֆինանսավորման համար չնախատեսված գումարները, սույն օրենքի 3-րդ հոդվածով հաստատված պետական բյուջեի դեֆիցիտի (պակասուրդի) ֆինանսավորման աղբյուրների կազմում չնախատեսված, սակայն 2020 թվականի բյուջետային տարվա ընթացքում փաստացի ստացված վարկային գումարները և պետական գանձապետական պարտատոմսերի տեղաբաշխումից զուտ մուտքերը, ինչպես նաև 2020 թվականի պետական բյուջեի տարեսկզբի ազատ մնացորդի գումարները.</w:t>
      </w:r>
    </w:p>
    <w:p w14:paraId="7A0EF00E" w14:textId="77777777" w:rsidR="006E7FB8" w:rsidRPr="003D28CC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20) </w:t>
      </w:r>
      <w:r w:rsidR="0021459F" w:rsidRPr="00FA65E5">
        <w:rPr>
          <w:rFonts w:ascii="GHEA Grapalat" w:hAnsi="GHEA Grapalat"/>
          <w:bCs/>
          <w:spacing w:val="-6"/>
          <w:sz w:val="24"/>
          <w:szCs w:val="24"/>
          <w:lang w:val="hy-AM"/>
        </w:rPr>
        <w:t>Կորոնավիրուսային վարակ</w:t>
      </w:r>
      <w:r w:rsidR="002D2183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="0021459F" w:rsidRPr="00FA65E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(2019n-CoV)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դեմ պայքարին, հիվանդության հետևանքների (այդ թվում նաև՝ տնտեսական) չեզոքացմանը և վերացմանն ուղղված ծրագրերի ու միջոցառումների իրականացման նպատակով</w:t>
      </w:r>
      <w:r w:rsidR="0023295A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Կ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առավարության որոշումների հիման վրա բյուջետային վերաբաշխումներ կատարելիս գերազանցել «Հայաստանի Հանրապետության բյուջետային համակարգի մասին» օրենքի 23-րդ հոդվածի 3-րդ մասով նախատեսված սահմանաչափերը.</w:t>
      </w:r>
    </w:p>
    <w:p w14:paraId="2A1C3330" w14:textId="77777777" w:rsidR="006E7FB8" w:rsidRPr="003D28CC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21) </w:t>
      </w:r>
      <w:r w:rsidR="0021459F" w:rsidRPr="00FA65E5">
        <w:rPr>
          <w:rFonts w:ascii="GHEA Grapalat" w:hAnsi="GHEA Grapalat"/>
          <w:bCs/>
          <w:spacing w:val="-6"/>
          <w:sz w:val="24"/>
          <w:szCs w:val="24"/>
          <w:lang w:val="hy-AM"/>
        </w:rPr>
        <w:t>Կորոնավիրուսային վարակ</w:t>
      </w:r>
      <w:r w:rsidR="002D2183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="0021459F" w:rsidRPr="00FA65E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(2019n-CoV)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դեմ պայքարին, հիվանդության հետևանքների (այդ թվում նաև՝ տնտեսական) չեզոքացմանը և վերացմանն ուղղված ծրագրերի ու միջոցառումների իրականացման նպատակով 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Կ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առավարության որոշումների հիման վրա </w:t>
      </w:r>
      <w:r w:rsidR="0021459F" w:rsidRPr="00177B78">
        <w:rPr>
          <w:rFonts w:ascii="GHEA Grapalat" w:hAnsi="GHEA Grapalat"/>
          <w:bCs/>
          <w:spacing w:val="-6"/>
          <w:sz w:val="24"/>
          <w:szCs w:val="24"/>
          <w:lang w:val="hy-AM"/>
        </w:rPr>
        <w:t>Կ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առավարության պահուստային ֆոնդից հատկացումներ կատարելիս գերազանցել «Հայաստանի Հանրապետության բյուջետային համակարգի մասին» օրենքի 19-րդ հոդվածի 2-րդ մասով նախատեսված սահմանաչափը:»:</w:t>
      </w:r>
    </w:p>
    <w:p w14:paraId="16E473B5" w14:textId="77777777" w:rsidR="006E7FB8" w:rsidRPr="003D28CC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5537B43B" w14:textId="77777777" w:rsidR="006E7FB8" w:rsidRPr="003D28CC" w:rsidRDefault="006E7FB8" w:rsidP="006E7FB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lastRenderedPageBreak/>
        <w:t xml:space="preserve">Հոդված 4. </w:t>
      </w: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550A0E3A" w14:textId="77777777" w:rsidR="006E7FB8" w:rsidRPr="003D28CC" w:rsidRDefault="006E7FB8" w:rsidP="006E7FB8">
      <w:pPr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br w:type="page"/>
      </w:r>
    </w:p>
    <w:p w14:paraId="7DD0BC41" w14:textId="77777777" w:rsidR="00191CB0" w:rsidRPr="00934428" w:rsidRDefault="00191CB0" w:rsidP="00191CB0">
      <w:pPr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ՀԻՄՆԱՎՈՐՈՒՄ</w:t>
      </w:r>
    </w:p>
    <w:p w14:paraId="4BD30D1D" w14:textId="77777777" w:rsidR="00191CB0" w:rsidRPr="00934428" w:rsidRDefault="00191CB0" w:rsidP="00191CB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1A1B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2020 ԹՎԱԿԱՆԻ ՊԵՏԱԿԱՆ ԲՅՈՒՋԵԻ ՄԱՍԻՆ» ՕՐԵՆՔՈՒՄ ՓՈՓՈԽՈՒԹՅՈՒՆ ԵՎ 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="00934BA3" w:rsidRPr="00177B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Pr="009344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ԸՆԴՈՒՆՄԱՆ</w:t>
      </w:r>
    </w:p>
    <w:p w14:paraId="7AAAE2FB" w14:textId="77777777" w:rsidR="00191CB0" w:rsidRPr="00934428" w:rsidRDefault="00191CB0" w:rsidP="00191CB0">
      <w:pPr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8D2A209" w14:textId="77777777" w:rsidR="00191CB0" w:rsidRPr="00934428" w:rsidRDefault="00191CB0" w:rsidP="00191CB0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934428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Առկա իրավիճակը և առաջարկվող կարգավորումները</w:t>
      </w:r>
    </w:p>
    <w:p w14:paraId="139EE7A6" w14:textId="77777777" w:rsidR="00191CB0" w:rsidRDefault="00191CB0" w:rsidP="00191CB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2019 թվականի դեկտեմբերին Չինաստանում բռնկված և կարճ ժամանակահատվածում տարբեր երկրներում տարածված </w:t>
      </w:r>
      <w:r w:rsidR="00934BA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Կորոնավիրուսային վարակը (2019n-CoV)</w:t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 նաև` վարակ) </w:t>
      </w:r>
      <w:r w:rsidR="004F4413" w:rsidRPr="00FA65E5">
        <w:rPr>
          <w:rFonts w:ascii="GHEA Grapalat" w:hAnsi="GHEA Grapalat"/>
          <w:bCs/>
          <w:spacing w:val="-6"/>
          <w:sz w:val="24"/>
          <w:szCs w:val="24"/>
          <w:lang w:val="hy-AM"/>
        </w:rPr>
        <w:t>2020 թվականի մարտի 11-ին</w:t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Առողջապահության համաշխարհային կազմակերպության կողմից ճանաչվել է որպես պանդեմիա, քանի որ վարակի աշխարհագրական սահմանները ներառում են աշխարհի երկրների մեծ մասը։</w:t>
      </w:r>
    </w:p>
    <w:p w14:paraId="52297D82" w14:textId="77777777" w:rsidR="00191CB0" w:rsidRPr="00FE78DE" w:rsidRDefault="00191CB0" w:rsidP="00191CB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>Հարկ է նշել, որ նշված վարակն ունի արագ տարածման միտումներ:</w:t>
      </w:r>
      <w:r w:rsidR="004F441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>Վարակի տարածումը կանխելու նպատակով ՀՀ-ում մարտի 16-ից մինչև ապրիլի 14-ը հայտարարվել է արտակարգ դրության իրավական ռեժիմ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, որը հետագայում երկարա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ձ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գվել է ևս մեկ ամսով</w:t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>: Միաժամանակ, համավարակի դինամիկային համահունչ, դրա հետագա տարածումը կանխարգելելու և մահվան ելքով դեպքերը բացառելու նպատակով, մի շարք սահմանափակումներ են կիրառվում, ներառյալ՝ տնտեսական գործունեության տեսակներով զբաղվելու և ֆիզիկական տեղաշարժի նկատմամբ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1CC0B287" w14:textId="77777777" w:rsidR="00191CB0" w:rsidRPr="00FE78DE" w:rsidRDefault="00191CB0" w:rsidP="00191CB0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>Վիրուսի ինտե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սիվ տարածումը հղի է նաև լուրջ տնտեսական հետևանքներով թե՛ միջազգային, թե՛ տեղական մասշտաբով: 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Բոլոր միջազգային հեղինակավոր </w:t>
      </w:r>
      <w:r w:rsidRPr="008E26D7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գնահատականներով համաշխարհային և առանձին երկրների տնտեսական զարգացումները կընթանան ելակետայինի համեմատ ավելի վատատեսական սցենարներով, ընդ որում՝ տնտեսագետները մինչ այժմ յուրաքանչյուր շաբաթվա ընթացքում մի քանի անգամ վերանայել են իրենց 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կանխատեսումները՝ վատթարացման ուղղությամբ: Տնտեսական աճերի, </w:t>
      </w:r>
      <w:r w:rsidRPr="00FE78DE">
        <w:rPr>
          <w:rFonts w:ascii="GHEA Grapalat" w:hAnsi="GHEA Grapalat" w:cs="Arial"/>
          <w:color w:val="000000"/>
          <w:sz w:val="24"/>
          <w:szCs w:val="24"/>
          <w:lang w:val="hy-AM"/>
        </w:rPr>
        <w:t>բ</w:t>
      </w:r>
      <w:r w:rsidRPr="00D6471E">
        <w:rPr>
          <w:rFonts w:ascii="GHEA Grapalat" w:hAnsi="GHEA Grapalat" w:cs="Arial"/>
          <w:color w:val="000000"/>
          <w:sz w:val="24"/>
          <w:szCs w:val="24"/>
          <w:lang w:val="hy-AM"/>
        </w:rPr>
        <w:t>որսային ապրանքների միջազգային գների, մասնավորապես՝ նավթի և մետաղների գների անկման գնահատականները</w:t>
      </w:r>
      <w:r w:rsidRPr="00EE0189">
        <w:rPr>
          <w:rFonts w:ascii="GHEA Grapalat" w:hAnsi="GHEA Grapalat" w:cs="Arial"/>
          <w:color w:val="000000"/>
          <w:sz w:val="24"/>
          <w:szCs w:val="24"/>
          <w:lang w:val="hy-AM"/>
        </w:rPr>
        <w:t>՝ մարտի սկզբի գնահատականների համեմատ,</w:t>
      </w:r>
      <w:r w:rsidR="004F4413" w:rsidRPr="00177B7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FE78DE">
        <w:rPr>
          <w:rFonts w:ascii="GHEA Grapalat" w:hAnsi="GHEA Grapalat" w:cs="Arial"/>
          <w:color w:val="000000"/>
          <w:sz w:val="24"/>
          <w:szCs w:val="24"/>
          <w:lang w:val="hy-AM"/>
        </w:rPr>
        <w:t>ապրիլին շատ</w:t>
      </w:r>
      <w:r w:rsidRPr="00D6471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ավելի վատատեսական են: </w:t>
      </w:r>
      <w:r w:rsidRPr="00FE78D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Հիմնական ռիսկերն են՝ խորը անկումը և դանդաղ վերականգնումը: 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Վերականգնման հեռանկարները կախված կլինեն համաճարակի տևողությունից և տարածումից, հասարակությունների արձագանքից և քաղաքականության գործողությունների մեծությունից և արդյունավետությունից:</w:t>
      </w:r>
    </w:p>
    <w:p w14:paraId="278DB7C4" w14:textId="77777777" w:rsidR="00191CB0" w:rsidRDefault="00191CB0" w:rsidP="00191CB0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32779D">
        <w:rPr>
          <w:rFonts w:ascii="GHEA Grapalat" w:eastAsia="GHEA Grapalat" w:hAnsi="GHEA Grapalat" w:cs="GHEA Grapalat"/>
          <w:sz w:val="24"/>
          <w:szCs w:val="24"/>
          <w:lang w:val="hy-AM"/>
        </w:rPr>
        <w:t>իջազգային կազմակերպությունների գնահատականները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636AF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համաշխարհային տնտեսության և հիմնական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ընկեր երկրների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զարգացմա</w:t>
      </w:r>
      <w:r w:rsidRPr="00FE78DE">
        <w:rPr>
          <w:rFonts w:ascii="GHEA Grapalat" w:eastAsia="GHEA Grapalat" w:hAnsi="GHEA Grapalat" w:cs="GHEA Grapalat"/>
          <w:sz w:val="24"/>
          <w:szCs w:val="24"/>
          <w:lang w:val="hy-AM"/>
        </w:rPr>
        <w:t>ն և հնարավոր ռիսկերի մասին, փորձագիտական գնահատականների հետ մեկտեղ օգտագործվել են ՀՀ տնտեսության վրա արտաքին զարգացումների ազդեցությունները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գնահատելու համար։ Գնահատվել են նաև</w:t>
      </w:r>
      <w:r w:rsidR="004F4413" w:rsidRPr="00177B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կողմից կիրառվող </w:t>
      </w:r>
      <w:r w:rsidRPr="00EE0189">
        <w:rPr>
          <w:rFonts w:ascii="GHEA Grapalat" w:hAnsi="GHEA Grapalat" w:cs="Arial"/>
          <w:sz w:val="24"/>
          <w:szCs w:val="24"/>
          <w:lang w:val="hy-AM"/>
        </w:rPr>
        <w:t>ներքին սահմանափակումների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ազդեցությունները, ինչպես նաև </w:t>
      </w:r>
      <w:r w:rsidRPr="00EE0189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r w:rsidRPr="00EE0189">
        <w:rPr>
          <w:rFonts w:ascii="GHEA Grapalat" w:hAnsi="GHEA Grapalat" w:cs="Arial"/>
          <w:sz w:val="24"/>
          <w:szCs w:val="24"/>
          <w:lang w:val="hy-AM"/>
        </w:rPr>
        <w:t xml:space="preserve">բյուջեի վրա </w:t>
      </w:r>
      <w:r w:rsidRPr="00FE78DE">
        <w:rPr>
          <w:rFonts w:ascii="GHEA Grapalat" w:hAnsi="GHEA Grapalat" w:cs="Arial"/>
          <w:sz w:val="24"/>
          <w:szCs w:val="24"/>
          <w:lang w:val="hy-AM"/>
        </w:rPr>
        <w:t>դրանց հետևանքները</w:t>
      </w:r>
      <w:r w:rsidRPr="00BE4D9E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2CFA210" w14:textId="77777777" w:rsidR="00191CB0" w:rsidRPr="008B180D" w:rsidRDefault="00191CB0" w:rsidP="00191CB0">
      <w:pPr>
        <w:spacing w:after="0" w:line="360" w:lineRule="auto"/>
        <w:ind w:firstLine="448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8B180D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Արտաքին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զարգացումների </w:t>
      </w:r>
      <w:r w:rsidRPr="008B180D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ազդեցությունը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գնահատվել է</w:t>
      </w:r>
      <w:r w:rsidR="00636AF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FE78DE">
        <w:rPr>
          <w:rFonts w:ascii="GHEA Grapalat" w:hAnsi="GHEA Grapalat" w:cs="Arial"/>
          <w:color w:val="000000"/>
          <w:sz w:val="24"/>
          <w:szCs w:val="24"/>
          <w:lang w:val="hy-AM"/>
        </w:rPr>
        <w:t>հետևյալ</w:t>
      </w:r>
      <w:r w:rsidRPr="008B180D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հնարավոր ուղղություններով.</w:t>
      </w:r>
    </w:p>
    <w:p w14:paraId="7288FAB4" w14:textId="77777777" w:rsidR="00191CB0" w:rsidRPr="00BE4D9E" w:rsidRDefault="00191CB0" w:rsidP="00191CB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4D9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Արտահանման հավանական կորուստներ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 (համ</w:t>
      </w:r>
      <w:r w:rsidRPr="008B180D">
        <w:rPr>
          <w:rFonts w:ascii="GHEA Grapalat" w:hAnsi="GHEA Grapalat" w:cs="Arial"/>
          <w:sz w:val="24"/>
          <w:szCs w:val="24"/>
          <w:lang w:val="hy-AM"/>
        </w:rPr>
        <w:t>ա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շխարհային մետաղակական և ոչ մետաղական գների և արտաքին պահանջարկի նվազման հետևանքով), </w:t>
      </w:r>
    </w:p>
    <w:p w14:paraId="0C06C2C2" w14:textId="77777777" w:rsidR="00191CB0" w:rsidRPr="00BE4D9E" w:rsidRDefault="00191CB0" w:rsidP="00191CB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4D9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Դրամական փոխանցումների ներհոսքի հավանական կորուստներ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 (ՌԴ-ում </w:t>
      </w:r>
      <w:r w:rsidRPr="00BE4D9E">
        <w:rPr>
          <w:rFonts w:ascii="GHEA Grapalat" w:hAnsi="GHEA Grapalat"/>
          <w:sz w:val="24"/>
          <w:szCs w:val="24"/>
          <w:lang w:val="hy-AM"/>
        </w:rPr>
        <w:t>տնտեսական աճի նվազմամբ պայմանավորված աշխատողների դրամական եկամուտների կրճատման, ռուսական ռուբլու արժեզրկման</w:t>
      </w:r>
      <w:r w:rsidRPr="00D6471E">
        <w:rPr>
          <w:rFonts w:ascii="GHEA Grapalat" w:hAnsi="GHEA Grapalat"/>
          <w:sz w:val="24"/>
          <w:szCs w:val="24"/>
          <w:lang w:val="hy-AM"/>
        </w:rPr>
        <w:t>,</w:t>
      </w:r>
      <w:r w:rsidRPr="00BE4D9E">
        <w:rPr>
          <w:rFonts w:ascii="GHEA Grapalat" w:hAnsi="GHEA Grapalat"/>
          <w:sz w:val="24"/>
          <w:szCs w:val="24"/>
          <w:lang w:val="hy-AM"/>
        </w:rPr>
        <w:t xml:space="preserve"> ինչպես նաև ՌԴ սահմանների փակմա</w:t>
      </w:r>
      <w:r w:rsidRPr="00D6471E">
        <w:rPr>
          <w:rFonts w:ascii="GHEA Grapalat" w:hAnsi="GHEA Grapalat"/>
          <w:sz w:val="24"/>
          <w:szCs w:val="24"/>
          <w:lang w:val="hy-AM"/>
        </w:rPr>
        <w:t>ն</w:t>
      </w:r>
      <w:r w:rsidRPr="00BE4D9E">
        <w:rPr>
          <w:rFonts w:ascii="GHEA Grapalat" w:hAnsi="GHEA Grapalat"/>
          <w:sz w:val="24"/>
          <w:szCs w:val="24"/>
          <w:lang w:val="hy-AM"/>
        </w:rPr>
        <w:t xml:space="preserve"> հետևանքով),</w:t>
      </w:r>
    </w:p>
    <w:p w14:paraId="7A6A3E27" w14:textId="77777777" w:rsidR="00191CB0" w:rsidRPr="00BE4D9E" w:rsidRDefault="00191CB0" w:rsidP="00191CB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4D9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Զբոսաշրջության հավանական կարուստներ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 (կորոնովիրուսի տարածման բացասական հետևանքներից խուսափելու նպատակով միջազգալին զբոսաշրջիկների թվի կրճատման</w:t>
      </w:r>
      <w:r w:rsidRPr="00D6471E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 տարատեսակ միջոցառումների հետաձգման հետևանքով),</w:t>
      </w:r>
    </w:p>
    <w:p w14:paraId="58DF486A" w14:textId="77777777" w:rsidR="00191CB0" w:rsidRDefault="00191CB0" w:rsidP="00191CB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4D9E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lastRenderedPageBreak/>
        <w:t>Ռուսական ռուբլու արժեզրկմամբ պայմանավորված հայկական շուկայում ռուսական ապրանքների էժանացման հետևանքով ՀՀ ներմուծման ծավալների աճի հաշվին հնարավոր կորուստներ</w:t>
      </w:r>
      <w:r w:rsidRPr="00BE4D9E">
        <w:rPr>
          <w:rFonts w:ascii="GHEA Grapalat" w:hAnsi="GHEA Grapalat" w:cs="Arial"/>
          <w:sz w:val="24"/>
          <w:szCs w:val="24"/>
          <w:lang w:val="hy-AM"/>
        </w:rPr>
        <w:t xml:space="preserve"> (ՌԴ գնաճի վերաբերյալ գնահատականների բացակայությամբ պայմանավորված այդ գործոնը հաշվի չի առնվել):</w:t>
      </w:r>
    </w:p>
    <w:p w14:paraId="08E9FA3B" w14:textId="77777777" w:rsidR="00191CB0" w:rsidRPr="00AA4F1A" w:rsidRDefault="00191CB0" w:rsidP="00191CB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4F1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Ներմուծման կրճատման ՀՆԱ-ի վրա դրական ազդեցությունը </w:t>
      </w:r>
      <w:r w:rsidRPr="00AA4F1A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Pr="00AA4F1A">
        <w:rPr>
          <w:rFonts w:ascii="GHEA Grapalat" w:hAnsi="GHEA Grapalat" w:cs="Arial"/>
          <w:sz w:val="24"/>
          <w:szCs w:val="24"/>
          <w:lang w:val="hy-AM"/>
        </w:rPr>
        <w:t>նավթի համաշխարհային գների նվազման ազդեցությունը</w:t>
      </w:r>
      <w:r w:rsidR="00636AF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A4F1A">
        <w:rPr>
          <w:rFonts w:ascii="GHEA Grapalat" w:hAnsi="GHEA Grapalat" w:cs="Arial"/>
          <w:sz w:val="24"/>
          <w:szCs w:val="24"/>
          <w:lang w:val="hy-AM"/>
        </w:rPr>
        <w:t>ՀՀ տնտեսության վրա սկսել է առարկայանալ՝ նավթի մանրածախ գների անկման տեսքով):</w:t>
      </w:r>
    </w:p>
    <w:p w14:paraId="1331563E" w14:textId="77777777" w:rsidR="00191CB0" w:rsidRPr="00D6471E" w:rsidRDefault="00191CB0" w:rsidP="00191C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կողմից կորոնավիրուսի հաղթահարման համար կիրառվող ն</w:t>
      </w:r>
      <w:r w:rsidRPr="008B180D">
        <w:rPr>
          <w:rFonts w:ascii="GHEA Grapalat" w:hAnsi="GHEA Grapalat"/>
          <w:sz w:val="24"/>
          <w:szCs w:val="24"/>
          <w:lang w:val="hy-AM"/>
        </w:rPr>
        <w:t>երքին</w:t>
      </w:r>
      <w:r w:rsidRPr="00D6471E">
        <w:rPr>
          <w:rFonts w:ascii="GHEA Grapalat" w:hAnsi="GHEA Grapalat"/>
          <w:sz w:val="24"/>
          <w:szCs w:val="24"/>
          <w:lang w:val="hy-AM"/>
        </w:rPr>
        <w:t xml:space="preserve"> սահմանափակումների ՀՀ տնտեսության վրա ազդեցությունը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6471E">
        <w:rPr>
          <w:rFonts w:ascii="GHEA Grapalat" w:hAnsi="GHEA Grapalat"/>
          <w:sz w:val="24"/>
          <w:szCs w:val="24"/>
          <w:lang w:val="hy-AM"/>
        </w:rPr>
        <w:t xml:space="preserve"> ՀՀ տնտեսական աճի հավանական կորուստները </w:t>
      </w:r>
      <w:r>
        <w:rPr>
          <w:rFonts w:ascii="GHEA Grapalat" w:hAnsi="GHEA Grapalat"/>
          <w:sz w:val="24"/>
          <w:szCs w:val="24"/>
          <w:lang w:val="hy-AM"/>
        </w:rPr>
        <w:t>գնահատվել են հետևյալ</w:t>
      </w:r>
      <w:r w:rsidRPr="00D6471E">
        <w:rPr>
          <w:rFonts w:ascii="GHEA Grapalat" w:hAnsi="GHEA Grapalat"/>
          <w:sz w:val="24"/>
          <w:szCs w:val="24"/>
          <w:lang w:val="hy-AM"/>
        </w:rPr>
        <w:t xml:space="preserve"> հիմնական ուղղություններով՝</w:t>
      </w:r>
    </w:p>
    <w:p w14:paraId="66C653D3" w14:textId="77777777" w:rsidR="00191CB0" w:rsidRPr="00BE4D9E" w:rsidRDefault="00191CB0" w:rsidP="00191CB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471E">
        <w:rPr>
          <w:rFonts w:ascii="GHEA Grapalat" w:hAnsi="GHEA Grapalat"/>
          <w:b/>
          <w:sz w:val="24"/>
          <w:szCs w:val="24"/>
          <w:lang w:val="hy-AM"/>
        </w:rPr>
        <w:t>Արդյունաբերության ճյուղի նվազում</w:t>
      </w:r>
      <w:r w:rsidRPr="00D6471E">
        <w:rPr>
          <w:rFonts w:ascii="GHEA Grapalat" w:hAnsi="GHEA Grapalat"/>
          <w:sz w:val="24"/>
          <w:szCs w:val="24"/>
          <w:lang w:val="hy-AM"/>
        </w:rPr>
        <w:t>՝ հիմնականում մշակող արդյունաբերության, այդ թվում` սննդամթերքի և խմիչքների արտադրության ու էլեկտրաէներգիայի մատակարարման նվազման հետևանքով (բացառությամբ բնակչությանը մատակարարվող էլեկտրաէներգիայի մատակարարման ծավալների),</w:t>
      </w:r>
    </w:p>
    <w:p w14:paraId="618AB48B" w14:textId="77777777" w:rsidR="00191CB0" w:rsidRPr="00EE0189" w:rsidRDefault="00191CB0" w:rsidP="00191CB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471E">
        <w:rPr>
          <w:rFonts w:ascii="GHEA Grapalat" w:hAnsi="GHEA Grapalat"/>
          <w:b/>
          <w:sz w:val="24"/>
          <w:szCs w:val="24"/>
          <w:lang w:val="hy-AM"/>
        </w:rPr>
        <w:t>Ծառայությունների ճյուղի նվազում</w:t>
      </w:r>
      <w:r w:rsidRPr="00D6471E">
        <w:rPr>
          <w:rFonts w:ascii="GHEA Grapalat" w:hAnsi="GHEA Grapalat"/>
          <w:sz w:val="24"/>
          <w:szCs w:val="24"/>
          <w:lang w:val="hy-AM"/>
        </w:rPr>
        <w:t>՝ մասնավորապես, առևտրի, փոխադրումների, կացության և հանրային սննդի, ֆինանսական և ապահովագրական գործունեության, զբոսաշրջության, ինչպես նաև մշակույթ, զվարճություններ և հանգիստ ու սպասարկման այլ ծառայությունների ծավալների նվազման հետևանքով:</w:t>
      </w:r>
    </w:p>
    <w:p w14:paraId="213D321B" w14:textId="77777777" w:rsidR="00191CB0" w:rsidRDefault="00191CB0" w:rsidP="00191C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 կորոնավիրուսի պատճառով առաջացած վերոնշյալ բացասական գործոնների՝ պետական բյուջեի վրա ազդեցությունները գնահատվ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ել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ուղղությ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ուններով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43B80814" w14:textId="77777777" w:rsidR="00191CB0" w:rsidRDefault="00191CB0" w:rsidP="00191C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B180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Հարկեր/ՀՆԱ հարաբերակցության կրճատում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ատմական տվյալները ցույց են տալիս, որ տնտեսական անկման պայմաններում հարկային եկամուտները նվազում են ավելի շատ քան ՀՆԱ-ն, հետևաբար տեղի է ունենում նաև հարկեր/ՀՆԱ-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ի անկում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Նոր կորոնավիրուսի պատճառով առաջացած ներքին և արտաքին բացասական գործոնների ազդեցությամբ սպասվում է նաև հարկեր/ՀՆԱ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հարաբերակցության նվազում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61AD20B" w14:textId="77777777" w:rsidR="00191CB0" w:rsidRDefault="00191CB0" w:rsidP="00191C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B180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Անվանական ՀՆԱ-ի կրճատման հետևանքով կնվազեն հարկային եկամուտները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4F4413" w:rsidRPr="00177B7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2020 թվականի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անվանական ՀՆԱ-ն պետական բյուջեի հիմքում դրված ՀՆԱ-ի նկատմամբ 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կլինի ավելի ցածր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Հաշվի առնելով նաև հարկեր/ՀՆԱ-ի 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կրճատումը,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2020թ.-ին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սպասվում է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հարկային եկամուտներ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զգալի նվազում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DF89D41" w14:textId="77777777" w:rsidR="00191CB0" w:rsidRPr="00EE0189" w:rsidRDefault="00191CB0" w:rsidP="00191CB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B180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Պետական բյուջեի պակասուրդի և պետական պարտքի աճ։</w:t>
      </w:r>
      <w:r w:rsidR="004F4413" w:rsidRPr="00177B7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 պարագայում,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պետական բյուջեով նախատեսված ծախսերը, ինչպես նաև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կողմից 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տնտեսական աջակցության հավելյալ</w:t>
      </w:r>
      <w:r w:rsidR="00D71B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միջոցառումներն իրականացնելու համար կառաջանա լրացուցիչ ֆինանսավորման կարիք</w:t>
      </w:r>
      <w:r w:rsidRPr="00A472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Արդյունքում պետական բյուջեի պակասուրդը կաճի և անհրաժեշտություն կառաջանա ներգրավել նաև պետական պարտք ներքին և արտաքին աղբյո</w:t>
      </w:r>
      <w:r w:rsidR="00D71B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րներից։</w:t>
      </w:r>
    </w:p>
    <w:p w14:paraId="55B5955D" w14:textId="77777777" w:rsidR="00191CB0" w:rsidRPr="00EE0189" w:rsidRDefault="00191CB0" w:rsidP="00191CB0">
      <w:pPr>
        <w:spacing w:after="0" w:line="360" w:lineRule="auto"/>
        <w:ind w:firstLine="44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տնտեսությունում ներկայումս կիրառվող սահմանափակումների և արտաքին աշխարհից ներթափանցող ռիսկերի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ինչպես նաև ՀՀ կառավարության կողմից այդ զարգացումներին հակազդելու համար կիրառվող </w:t>
      </w:r>
      <w:r w:rsidRPr="008B18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150</w:t>
      </w:r>
      <w:r w:rsidR="00F25A70" w:rsidRPr="00F25A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մլրդ աջակցության փաթեթների ազդեցության</w:t>
      </w: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արդյունքում գնահատվել</w:t>
      </w:r>
      <w:r w:rsidR="00D71B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է, որ 2020 թվականին իրական ՀՆԱ-ն կնվազի շուրջ 2 տոկոսով:</w:t>
      </w:r>
    </w:p>
    <w:p w14:paraId="322FE6F4" w14:textId="77777777" w:rsidR="00191CB0" w:rsidRPr="00934428" w:rsidRDefault="00191CB0" w:rsidP="00191CB0">
      <w:pPr>
        <w:spacing w:after="0" w:line="360" w:lineRule="auto"/>
        <w:ind w:firstLine="44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Տնտեսական անկման պայմաններում, գնահատվել է, որ 2020թ.-ին հարկային եկամուտները պետական </w:t>
      </w:r>
      <w:r w:rsidRPr="00945C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 սցենարի համեմատ</w:t>
      </w: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կնվազեն մոտ 169.1 մլրդ դրամով: Արդյունքում,  անփոփոխ պահելով ծախսերի մակարդակը և ներառելով 150 մլրդ դրամ տնտեսության օժանդակության փաթեթները, պետական բյուջեի պակասուրդը կաճի՝ հասնելով ՀՆԱ-ում 5.0%-ի, իսկ պետական բյուջեի լրացուցիչ ֆինանսավորման կարիքը կկազմի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շուրջ</w:t>
      </w: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26</w:t>
      </w:r>
      <w:r w:rsidRPr="006E4EF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EE01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մլրդ դրամ։</w:t>
      </w:r>
    </w:p>
    <w:p w14:paraId="72BBF422" w14:textId="77777777" w:rsidR="00191CB0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«Արտակարգ դրության իրավական ռեժիմի մասին» ՀՀ օրենքի 10-րդ հոդվածի 2-րդ մասը սահմանում է, որ ա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րտակարգ դրության պայմաններում գործադիր իշխանության մարմինների գործողությունները պետք է համարժեք լինեն արտակարգ 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դրություն հայտարարելու համար հիմք ծառայած հանգամանքներով պայմանավորված իրավիճակին։</w:t>
      </w:r>
    </w:p>
    <w:p w14:paraId="2F919FDC" w14:textId="77777777" w:rsidR="00191CB0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Այսպիսով, օրենսդրական գործող կարգավորումները, մի կողմից, թույլ են տալիս ՀՀ կառավարությանը ձեռնարկելու իրավիճակին համարժեք գործողություններ, մյուս կողմից, սակայն «Հայաստանի Հանրապետության 2020 թվականի պետական բյուջեի մասին» ՀՀ օրենքով իրավաչափորեն նախատեսված չեն </w:t>
      </w:r>
      <w:r w:rsidR="004F441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Կորոնավիրուսային վարակի (2019n-CoV)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դեմ պայքարի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>, հիվանդության հետևանքների (այդ թվում նաև՝ տնտեսական) չեզոքացման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վերացման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ուղղված բյուջետային ծրագրեր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0AE76CB" w14:textId="77777777" w:rsidR="00191CB0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 է միաժամանակ նկատի ունենալ, որ </w:t>
      </w:r>
      <w:r w:rsidR="002D2183" w:rsidRPr="00FA65E5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Կորոնավիրուսային վարակի (2019n-CoV)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դեմ պայքարի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>, հիվանդության հետևանքների (այդ թվում նաև՝ տնտեսական) չեզոքացման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վերացման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ուղղված ծրագրերը իրականացվելու են ոչ միայն արտակարգ դրության ընթացքում, այլև դրա ավարտից հետո: </w:t>
      </w:r>
    </w:p>
    <w:p w14:paraId="4010023E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2020 թվականի մարտի 26-ի թիվ 354-Լ որոշմամբ հաստատվել է 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Կորոնավիրուսի տնտեսական հետևանքների հակազդման միջոցառումների համապարփակ ծրագիրը</w:t>
      </w: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D71B8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Ծրագրով նախատեսված միջոցառումների հիմնական նպատակներ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են.</w:t>
      </w:r>
    </w:p>
    <w:p w14:paraId="4132DCB7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ըստ ոլորտների օժանդակել ՀՀ առանձին տնտեսավարողներին՝ կորոնավիրուսի տարածման հետևանքով կանխատեսվող ընթացիկ իրացվելիության հետ կապված ռիսկերը մեղմելու նպատակով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574A35C4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տնտեսության կայուն և շարունակական զարգացումը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54FD7F83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պետության կողմից կապիտալ ներդրումների առաջնահերթությունների ճշգրտումը և իրականացման գործընթացի ակտիվացումը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C11A03B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կորոնավիրուսի հետևանքով աշխատանք կորցրած անձանց այն խմբերի (այդ թվում՝ ինքնազբաղվածներին) բացահայտումը և օժանդակումը, որոնց համար այլ աշխատանք գտնելը մոտակա ժամանակահատվածում կարող է անհնարին լինել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6B3CB087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● ապահովել սոցիալապես անապահով, սոցիալական խոցելի խմբերի սոցիալական անվտագությունը, աջակցել նրանց և նրանց ընտանիքների տնտեսական կայունացմանը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24D149F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կորոնավիրուսի դեմ արդյունավետ պայքարի նպատակով առողջապահական համակարգի վերազինումը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321CC8B1" w14:textId="77777777" w:rsidR="00191CB0" w:rsidRPr="00843EA8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պարենային, դեղորայքային, հումքային, իրային և այլ անհրաժեշտ պահուստների կառավարման արդյունավետության բարձրացումը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54BF93B" w14:textId="77777777" w:rsidR="00191CB0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3EA8">
        <w:rPr>
          <w:rFonts w:ascii="GHEA Grapalat" w:eastAsia="GHEA Grapalat" w:hAnsi="GHEA Grapalat" w:cs="GHEA Grapalat"/>
          <w:sz w:val="24"/>
          <w:szCs w:val="24"/>
          <w:lang w:val="hy-AM"/>
        </w:rPr>
        <w:t>● ծրագրով նախատեսված միջոցառումների ֆինանսավորման պլանի հաստատումը՝ ըստ աղբյուրների և ինդիկատիվ չափերի:</w:t>
      </w:r>
    </w:p>
    <w:p w14:paraId="1EA5187D" w14:textId="77777777" w:rsidR="00274D6C" w:rsidRDefault="00274D6C" w:rsidP="00D71B8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Ծրագրով ՀՀ կառավարությունը նախատեսել է </w:t>
      </w:r>
      <w:r w:rsidR="00616722" w:rsidRPr="006167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150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մլրդ դրամ սոցիալ տնտեսական աջակցության փաթեթ հետևյալ հիմնական ուղղություններով՝</w:t>
      </w:r>
    </w:p>
    <w:p w14:paraId="3EA934E6" w14:textId="77777777" w:rsidR="00274D6C" w:rsidRPr="00274D6C" w:rsidRDefault="00616722" w:rsidP="00274D6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167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25 </w:t>
      </w:r>
      <w:r w:rsidR="00274D6C">
        <w:rPr>
          <w:rFonts w:ascii="GHEA Grapalat" w:eastAsia="GHEA Grapalat" w:hAnsi="GHEA Grapalat" w:cs="GHEA Grapalat"/>
          <w:sz w:val="24"/>
          <w:szCs w:val="24"/>
          <w:lang w:val="hy-AM"/>
        </w:rPr>
        <w:t>մլրդ դրամ՝ ձեռնարկություններին</w:t>
      </w:r>
      <w:r w:rsidR="00274D6C" w:rsidRPr="00274D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աջակցության ծրագրեր, որոնք ուղղված են ընթացիկ </w:t>
      </w:r>
      <w:r w:rsidR="00274D6C">
        <w:rPr>
          <w:rFonts w:ascii="GHEA Grapalat" w:eastAsia="GHEA Grapalat" w:hAnsi="GHEA Grapalat" w:cs="GHEA Grapalat"/>
          <w:sz w:val="24"/>
          <w:szCs w:val="24"/>
          <w:lang w:val="hy-AM"/>
        </w:rPr>
        <w:t>իրացվելիության խնդիրների լուծմանը,</w:t>
      </w:r>
    </w:p>
    <w:p w14:paraId="7C5F2BF3" w14:textId="77777777" w:rsidR="00274D6C" w:rsidRPr="005A0243" w:rsidRDefault="00274D6C" w:rsidP="00274D6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A024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25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մլրդ դրամ՝ սոցիալական աջակցության ծրագրեր,</w:t>
      </w:r>
    </w:p>
    <w:p w14:paraId="6A2605A8" w14:textId="77777777" w:rsidR="00274D6C" w:rsidRPr="00274D6C" w:rsidRDefault="00616722" w:rsidP="00274D6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16722">
        <w:rPr>
          <w:rFonts w:ascii="GHEA Grapalat" w:eastAsia="GHEA Grapalat" w:hAnsi="GHEA Grapalat" w:cs="GHEA Grapalat"/>
          <w:sz w:val="24"/>
          <w:szCs w:val="24"/>
          <w:lang w:val="hy-AM"/>
        </w:rPr>
        <w:t>80</w:t>
      </w:r>
      <w:r w:rsidR="00274D6C">
        <w:rPr>
          <w:rFonts w:ascii="GHEA Grapalat" w:eastAsia="GHEA Grapalat" w:hAnsi="GHEA Grapalat" w:cs="GHEA Grapalat"/>
          <w:sz w:val="24"/>
          <w:szCs w:val="24"/>
          <w:lang w:val="hy-AM"/>
        </w:rPr>
        <w:t>մլրդ դրամ՝ տ</w:t>
      </w:r>
      <w:r w:rsidR="00274D6C" w:rsidRPr="00274D6C">
        <w:rPr>
          <w:rFonts w:ascii="GHEA Grapalat" w:eastAsia="GHEA Grapalat" w:hAnsi="GHEA Grapalat" w:cs="GHEA Grapalat"/>
          <w:sz w:val="24"/>
          <w:szCs w:val="24"/>
          <w:lang w:val="hy-AM"/>
        </w:rPr>
        <w:t>նտեսական երկարաժամկետ զարգացմանն ուղղված ծրագրեր</w:t>
      </w:r>
      <w:r w:rsidR="00274D6C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4FB3EBF3" w14:textId="77777777" w:rsidR="0074567B" w:rsidRDefault="00616722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16722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274D6C" w:rsidRPr="005A024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 </w:t>
      </w:r>
      <w:r w:rsidR="00274D6C">
        <w:rPr>
          <w:rFonts w:ascii="GHEA Grapalat" w:eastAsia="GHEA Grapalat" w:hAnsi="GHEA Grapalat" w:cs="GHEA Grapalat"/>
          <w:sz w:val="24"/>
          <w:szCs w:val="24"/>
          <w:lang w:val="hy-AM"/>
        </w:rPr>
        <w:t>մլրդ դրամ՝ պ</w:t>
      </w:r>
      <w:r w:rsidR="00274D6C" w:rsidRPr="00274D6C">
        <w:rPr>
          <w:rFonts w:ascii="GHEA Grapalat" w:eastAsia="GHEA Grapalat" w:hAnsi="GHEA Grapalat" w:cs="GHEA Grapalat"/>
          <w:sz w:val="24"/>
          <w:szCs w:val="24"/>
          <w:lang w:val="hy-AM"/>
        </w:rPr>
        <w:t>ահուստային միջոցներ անհրաժեշտ վերաբաշխումներ իրականացնելու համար</w:t>
      </w:r>
      <w:r w:rsidRPr="0061672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46FB506" w14:textId="77777777" w:rsidR="00191CB0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Կորոնավիրուսի տնտեսական հետևանքների հակազդման միջոցառումների համապարփակ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ծրագ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իրականացումն ապահովելու համար անհրաժեշտ է ՀՀ կառավարությանն օժտել Հայաստանի Հանրապետության 2020 թվականի պետական բյուջեում փոփոխություններ կատարելու իրավասությամբ:</w:t>
      </w:r>
    </w:p>
    <w:p w14:paraId="0C8088AA" w14:textId="77777777" w:rsidR="00191CB0" w:rsidRPr="0063671A" w:rsidRDefault="00191CB0" w:rsidP="00191C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A07A14C" w14:textId="77777777" w:rsidR="00191CB0" w:rsidRPr="00D44B90" w:rsidRDefault="00191CB0" w:rsidP="00191CB0">
      <w:pPr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</w:t>
      </w:r>
      <w:r w:rsidR="004F4413" w:rsidRPr="00177B7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 նպատակը և ակնկալվող արդյունքը</w:t>
      </w:r>
    </w:p>
    <w:p w14:paraId="51C3BBA6" w14:textId="77777777" w:rsidR="00191CB0" w:rsidRPr="00D44B90" w:rsidRDefault="00191CB0" w:rsidP="00191CB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44B90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առաջարկվում է թույլատրել ՀՀ կառավարությանը 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2019 թվականի դեկտեմբերին Չինաստանում բռնկված և կարճ ժամանակահատվածում տարբեր երկրներում տարածված և </w:t>
      </w:r>
      <w:r w:rsidR="004F441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>2020 թվականի մարտի 11-ին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Առողջապահության 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համաշխարհային կազմակերպության </w:t>
      </w:r>
      <w:r w:rsidR="004F441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 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որպես պանդեմիա ճանաչված </w:t>
      </w:r>
      <w:r w:rsidR="004F4413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>Կորոնավիրուսային վարակի (2019n-CoV)</w:t>
      </w:r>
      <w:r w:rsidRPr="006367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դեմ պայքարի, հիվանդության հետևանքների (այդ թվում նաև՝ տնտեսական) չեզոքացման և վերացման նպատակով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փոփոխություններ կատարել Հայաստանի Հանրապետության 2020 թվականի պետական բյուջեում՝ ապահովելով հիվանդության դեմ պայքարի համար անհրաժեշտ գործ</w:t>
      </w:r>
      <w:r w:rsidR="00C45946" w:rsidRPr="00177B78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քակազմով</w:t>
      </w:r>
      <w:r w:rsidRPr="00D44B9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D029D61" w14:textId="77777777" w:rsidR="00191CB0" w:rsidRPr="00D44B90" w:rsidRDefault="00191CB0" w:rsidP="00191CB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85C766B" w14:textId="77777777" w:rsidR="00191CB0" w:rsidRPr="0063671A" w:rsidRDefault="00191CB0" w:rsidP="00191CB0">
      <w:pPr>
        <w:spacing w:line="360" w:lineRule="auto"/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367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Իրավական ակտի նախագիծը մշակող պատասխանատու մարմինը.</w:t>
      </w:r>
    </w:p>
    <w:p w14:paraId="1E37BB18" w14:textId="77777777" w:rsidR="00191CB0" w:rsidRPr="00D44B90" w:rsidRDefault="00191CB0" w:rsidP="00191CB0">
      <w:pPr>
        <w:tabs>
          <w:tab w:val="left" w:pos="720"/>
          <w:tab w:val="left" w:pos="993"/>
        </w:tabs>
        <w:spacing w:line="360" w:lineRule="auto"/>
        <w:ind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</w:pPr>
      <w:r w:rsidRPr="0063671A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ab/>
      </w:r>
      <w:r w:rsidRPr="0063671A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ab/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Նախագ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ի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ծը մշակվել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է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ՀՀ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ֆինանսների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նախարարության կողմից:</w:t>
      </w:r>
      <w:r w:rsidRPr="00D44B90">
        <w:rPr>
          <w:rFonts w:ascii="GHEA Grapalat" w:hAnsi="GHEA Grapalat"/>
          <w:lang w:val="hy-AM"/>
        </w:rPr>
        <w:br w:type="page"/>
      </w:r>
    </w:p>
    <w:p w14:paraId="5B11417D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ՏԵՂԵԿԱՆՔ</w:t>
      </w:r>
    </w:p>
    <w:p w14:paraId="400A33F9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1A1B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2020 ԹՎԱԿԱՆԻ ՊԵՏԱԿԱՆ ԲՅՈՒՋԵԻ ՄԱՍԻՆ» ՕՐԵՆՔՈՒՄ ՓՈՓՈԽՈՒԹՅՈՒՆ ԵՎ 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="004F4413" w:rsidRPr="00177B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Pr="009344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ԸՆԴՈՒՆՄԱՆ</w:t>
      </w:r>
      <w:r w:rsidRPr="00D44B9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ԿԱՊԱԿՑՈՒԹՅԱՄԲ ԱՅԼ ՆՈՐՄԱՏԻՎ ԻՐԱՎԱԿԱՆ ԱԿՏԵՐԻ ԸՆԴՈՒՆՄԱՆ ԱՆՀՐԱԺԵՇՏՈՒԹՅԱՆ ՄԱՍԻՆ</w:t>
      </w:r>
    </w:p>
    <w:p w14:paraId="6278AFF2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lang w:val="hy-AM"/>
        </w:rPr>
      </w:pPr>
    </w:p>
    <w:p w14:paraId="4B02C49C" w14:textId="77777777" w:rsidR="00191CB0" w:rsidRPr="00D44B90" w:rsidRDefault="00191CB0" w:rsidP="00191CB0">
      <w:pPr>
        <w:spacing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««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2020 թվականի պետական բյուջեի մասին» օրենքում փոփոխություն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 լրացումներ կատարելու մասին» օրենքի ընդունման կապակցությամբ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այլ նորմատիվ իրավական ակտերի ընդունման անհրաժեշտություն չի առաջանում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14:paraId="443D6B84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ՏԵՂԵԿԱՆՔ</w:t>
      </w:r>
    </w:p>
    <w:p w14:paraId="03526E70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1A1B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2020 ԹՎԱԿԱՆԻ ՊԵՏԱԿԱՆ ԲՅՈՒՋԵԻ ՄԱՍԻՆ» ՕՐԵՆՔՈՒՄ ՓՈՓՈԽՈՒԹՅՈՒՆ ԵՎ 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="004F4413" w:rsidRPr="00177B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Pr="009344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ԸՆԴՈՒՆՄԱՆ</w:t>
      </w:r>
      <w:r w:rsidRPr="00D44B9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ԿԱՊԱԿՑՈՒԹՅԱՄԲ ԱՅԼ ՆՈՐՄԱՏԻՎ ԻՐԱՎԱԿԱՆ ԱԿՏԵՐԻ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14:paraId="0C637D1B" w14:textId="77777777" w:rsidR="00191CB0" w:rsidRPr="00D44B90" w:rsidRDefault="00191CB0" w:rsidP="00191CB0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lang w:val="hy-AM"/>
        </w:rPr>
      </w:pPr>
    </w:p>
    <w:p w14:paraId="5FC3340C" w14:textId="77777777" w:rsidR="006C32CF" w:rsidRPr="00177B78" w:rsidRDefault="00191CB0" w:rsidP="00177B7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««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2020 թվականի պետական բյուջեի մասին» օրենքում փոփոխություն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 լրացումներ կատարելու մասին» օրենքի ընդունման կապակցությամբ Հայաստանի Հանրապետության պետական կամ տեղական ինքնակառավարման մարմնի բյուջեի ծախսերի և եկամուտների ավելացում կամ նվազեցում չի նախատեսվում:</w:t>
      </w:r>
    </w:p>
    <w:sectPr w:rsidR="006C32CF" w:rsidRPr="00177B78" w:rsidSect="006167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6C2882"/>
    <w:multiLevelType w:val="hybridMultilevel"/>
    <w:tmpl w:val="92F8A7EC"/>
    <w:lvl w:ilvl="0" w:tplc="BABA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0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2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6F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4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E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6B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6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953353E"/>
    <w:multiLevelType w:val="hybridMultilevel"/>
    <w:tmpl w:val="74A0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370887"/>
    <w:multiLevelType w:val="hybridMultilevel"/>
    <w:tmpl w:val="96861544"/>
    <w:lvl w:ilvl="0" w:tplc="16285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6E7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0E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06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04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0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EC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732F8E"/>
    <w:multiLevelType w:val="multilevel"/>
    <w:tmpl w:val="0F50D06C"/>
    <w:lvl w:ilvl="0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cs="Times New Roman" w:hint="default"/>
      </w:rPr>
    </w:lvl>
  </w:abstractNum>
  <w:abstractNum w:abstractNumId="5" w15:restartNumberingAfterBreak="0">
    <w:nsid w:val="3770750A"/>
    <w:multiLevelType w:val="hybridMultilevel"/>
    <w:tmpl w:val="A7B2DE32"/>
    <w:lvl w:ilvl="0" w:tplc="AC3AB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EA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8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60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27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61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B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04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A521E4B"/>
    <w:multiLevelType w:val="hybridMultilevel"/>
    <w:tmpl w:val="9128529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D02"/>
    <w:rsid w:val="0008561E"/>
    <w:rsid w:val="00106D02"/>
    <w:rsid w:val="00154AFB"/>
    <w:rsid w:val="00177B78"/>
    <w:rsid w:val="00191CB0"/>
    <w:rsid w:val="0021459F"/>
    <w:rsid w:val="00221401"/>
    <w:rsid w:val="0023295A"/>
    <w:rsid w:val="00274D6C"/>
    <w:rsid w:val="002D14EF"/>
    <w:rsid w:val="002D2183"/>
    <w:rsid w:val="003964CF"/>
    <w:rsid w:val="003A0847"/>
    <w:rsid w:val="003C3759"/>
    <w:rsid w:val="003D28CC"/>
    <w:rsid w:val="00481000"/>
    <w:rsid w:val="004F4413"/>
    <w:rsid w:val="00567884"/>
    <w:rsid w:val="00616722"/>
    <w:rsid w:val="00636AF9"/>
    <w:rsid w:val="006C32CF"/>
    <w:rsid w:val="006D7FFC"/>
    <w:rsid w:val="006E7FB8"/>
    <w:rsid w:val="0074567B"/>
    <w:rsid w:val="00773E7B"/>
    <w:rsid w:val="00822125"/>
    <w:rsid w:val="008729BD"/>
    <w:rsid w:val="00934BA3"/>
    <w:rsid w:val="00A70D77"/>
    <w:rsid w:val="00C45946"/>
    <w:rsid w:val="00C5704C"/>
    <w:rsid w:val="00CA4B69"/>
    <w:rsid w:val="00D71B8C"/>
    <w:rsid w:val="00ED1EAE"/>
    <w:rsid w:val="00F25A70"/>
    <w:rsid w:val="00F321FA"/>
    <w:rsid w:val="00F33ED0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5204F"/>
  <w15:docId w15:val="{A3E33A35-75FC-40B5-84A0-75B937B4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D6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D6C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27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37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B3FAF-5869-40EB-B8DC-09E6AE69D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2035</Words>
  <Characters>11600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Norashen3user</dc:creator>
  <cp:keywords>https:/mul2-minfin.gov.am/tasks/167154/oneclick/Orenqi naxagic_0.docx?token=639777deb77b3d5649de414947425f17</cp:keywords>
  <cp:lastModifiedBy>Armenak Khachatryan</cp:lastModifiedBy>
  <cp:revision>2</cp:revision>
  <dcterms:created xsi:type="dcterms:W3CDTF">2020-04-22T18:25:00Z</dcterms:created>
  <dcterms:modified xsi:type="dcterms:W3CDTF">2020-04-22T18:25:00Z</dcterms:modified>
</cp:coreProperties>
</file>