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2AE" w:rsidRPr="00262FEC" w:rsidRDefault="009632AE" w:rsidP="005211B7">
      <w:pPr>
        <w:tabs>
          <w:tab w:val="left" w:pos="720"/>
        </w:tabs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262FEC">
        <w:rPr>
          <w:rFonts w:ascii="GHEA Grapalat" w:hAnsi="GHEA Grapalat"/>
          <w:b/>
          <w:sz w:val="24"/>
          <w:szCs w:val="24"/>
        </w:rPr>
        <w:t>ԱՄՓՈՓԱԹԵՐԹ</w:t>
      </w:r>
    </w:p>
    <w:p w:rsidR="009632AE" w:rsidRPr="00262FEC" w:rsidRDefault="00846E2F" w:rsidP="005211B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262FEC">
        <w:rPr>
          <w:rFonts w:ascii="GHEA Grapalat" w:hAnsi="GHEA Grapalat"/>
          <w:sz w:val="24"/>
          <w:szCs w:val="24"/>
        </w:rPr>
        <w:t>«</w:t>
      </w:r>
      <w:proofErr w:type="spellStart"/>
      <w:r w:rsidRPr="00262FEC">
        <w:rPr>
          <w:rFonts w:ascii="GHEA Grapalat" w:hAnsi="GHEA Grapalat"/>
          <w:sz w:val="24"/>
          <w:szCs w:val="24"/>
        </w:rPr>
        <w:t>Փ</w:t>
      </w:r>
      <w:r w:rsidRPr="00262FEC">
        <w:rPr>
          <w:rFonts w:ascii="GHEA Grapalat" w:hAnsi="GHEA Grapalat" w:cs="Sylfaen"/>
          <w:sz w:val="24"/>
          <w:szCs w:val="24"/>
        </w:rPr>
        <w:t>րկարարական</w:t>
      </w:r>
      <w:proofErr w:type="spellEnd"/>
      <w:r w:rsidRPr="00262FEC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262FEC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262FEC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262FEC">
        <w:rPr>
          <w:rFonts w:ascii="GHEA Grapalat" w:hAnsi="GHEA Grapalat" w:cs="Sylfaen"/>
          <w:sz w:val="24"/>
          <w:szCs w:val="24"/>
        </w:rPr>
        <w:t>համազգեստի</w:t>
      </w:r>
      <w:proofErr w:type="spellEnd"/>
      <w:r w:rsidRPr="00262FEC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262FEC">
        <w:rPr>
          <w:rFonts w:ascii="GHEA Grapalat" w:hAnsi="GHEA Grapalat" w:cs="Sylfaen"/>
          <w:sz w:val="24"/>
          <w:szCs w:val="24"/>
        </w:rPr>
        <w:t>ձևը</w:t>
      </w:r>
      <w:proofErr w:type="spellEnd"/>
      <w:r w:rsidRPr="00262FEC">
        <w:rPr>
          <w:rFonts w:ascii="GHEA Grapalat" w:hAnsi="GHEA Grapalat" w:cs="Calibri"/>
          <w:sz w:val="24"/>
          <w:szCs w:val="24"/>
        </w:rPr>
        <w:t xml:space="preserve">, </w:t>
      </w:r>
      <w:proofErr w:type="spellStart"/>
      <w:r w:rsidRPr="00262FEC">
        <w:rPr>
          <w:rFonts w:ascii="GHEA Grapalat" w:hAnsi="GHEA Grapalat" w:cs="Sylfaen"/>
          <w:sz w:val="24"/>
          <w:szCs w:val="24"/>
        </w:rPr>
        <w:t>տրման</w:t>
      </w:r>
      <w:proofErr w:type="spellEnd"/>
      <w:r w:rsidRPr="00262FEC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262FEC">
        <w:rPr>
          <w:rFonts w:ascii="GHEA Grapalat" w:hAnsi="GHEA Grapalat" w:cs="Sylfaen"/>
          <w:sz w:val="24"/>
          <w:szCs w:val="24"/>
        </w:rPr>
        <w:t>կարգը</w:t>
      </w:r>
      <w:proofErr w:type="spellEnd"/>
      <w:r w:rsidRPr="00262FEC">
        <w:rPr>
          <w:rFonts w:ascii="GHEA Grapalat" w:hAnsi="GHEA Grapalat" w:cs="Calibri"/>
          <w:sz w:val="24"/>
          <w:szCs w:val="24"/>
        </w:rPr>
        <w:t xml:space="preserve"> և</w:t>
      </w:r>
      <w:r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62FEC">
        <w:rPr>
          <w:rFonts w:ascii="GHEA Grapalat" w:hAnsi="GHEA Grapalat" w:cs="Sylfaen"/>
          <w:sz w:val="24"/>
          <w:szCs w:val="24"/>
        </w:rPr>
        <w:t>օգտագործման</w:t>
      </w:r>
      <w:proofErr w:type="spellEnd"/>
      <w:r w:rsidRPr="00262FEC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262FEC">
        <w:rPr>
          <w:rFonts w:ascii="GHEA Grapalat" w:hAnsi="GHEA Grapalat" w:cs="Sylfaen"/>
          <w:sz w:val="24"/>
          <w:szCs w:val="24"/>
        </w:rPr>
        <w:t>ժամկետները</w:t>
      </w:r>
      <w:proofErr w:type="spellEnd"/>
      <w:r w:rsidRPr="00262FEC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262FEC">
        <w:rPr>
          <w:rFonts w:ascii="GHEA Grapalat" w:hAnsi="GHEA Grapalat" w:cs="Sylfaen"/>
          <w:sz w:val="24"/>
          <w:szCs w:val="24"/>
        </w:rPr>
        <w:t>սահմանելու</w:t>
      </w:r>
      <w:proofErr w:type="spellEnd"/>
      <w:r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62FEC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262FE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262FE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62FE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62FEC">
        <w:rPr>
          <w:rFonts w:ascii="GHEA Grapalat" w:hAnsi="GHEA Grapalat"/>
          <w:sz w:val="24"/>
          <w:szCs w:val="24"/>
        </w:rPr>
        <w:t xml:space="preserve"> </w:t>
      </w:r>
      <w:r w:rsidRPr="00262FEC">
        <w:rPr>
          <w:rFonts w:ascii="GHEA Grapalat" w:hAnsi="GHEA Grapalat"/>
          <w:sz w:val="24"/>
          <w:szCs w:val="24"/>
          <w:lang w:val="fr-FR"/>
        </w:rPr>
        <w:t>կառավարության</w:t>
      </w:r>
      <w:r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26B">
        <w:rPr>
          <w:rFonts w:ascii="GHEA Grapalat" w:hAnsi="GHEA Grapalat"/>
          <w:sz w:val="24"/>
          <w:szCs w:val="24"/>
        </w:rPr>
        <w:t>որոշման</w:t>
      </w:r>
      <w:proofErr w:type="spellEnd"/>
      <w:r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62FEC">
        <w:rPr>
          <w:rFonts w:ascii="GHEA Grapalat" w:hAnsi="GHEA Grapalat"/>
          <w:sz w:val="24"/>
          <w:szCs w:val="24"/>
        </w:rPr>
        <w:t>նախագծի</w:t>
      </w:r>
      <w:proofErr w:type="spellEnd"/>
      <w:r w:rsidRPr="00262FEC">
        <w:rPr>
          <w:rFonts w:ascii="GHEA Grapalat" w:hAnsi="GHEA Grapalat"/>
          <w:sz w:val="24"/>
          <w:szCs w:val="24"/>
        </w:rPr>
        <w:t xml:space="preserve"> </w:t>
      </w:r>
      <w:r w:rsidR="009632AE" w:rsidRPr="00262FEC">
        <w:rPr>
          <w:rFonts w:ascii="GHEA Grapalat" w:hAnsi="GHEA Grapalat"/>
          <w:sz w:val="24"/>
          <w:szCs w:val="24"/>
          <w:lang w:val="fr-FR"/>
        </w:rPr>
        <w:t>կապակցությամբ</w:t>
      </w:r>
      <w:r w:rsidR="009632AE"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262FEC">
        <w:rPr>
          <w:rFonts w:ascii="GHEA Grapalat" w:hAnsi="GHEA Grapalat"/>
          <w:sz w:val="24"/>
          <w:szCs w:val="24"/>
        </w:rPr>
        <w:t>պետական</w:t>
      </w:r>
      <w:proofErr w:type="spellEnd"/>
      <w:r w:rsidR="00657D4F"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262FEC">
        <w:rPr>
          <w:rFonts w:ascii="GHEA Grapalat" w:hAnsi="GHEA Grapalat"/>
          <w:sz w:val="24"/>
          <w:szCs w:val="24"/>
        </w:rPr>
        <w:t>կառավարման</w:t>
      </w:r>
      <w:proofErr w:type="spellEnd"/>
      <w:r w:rsidR="00657D4F"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262FEC">
        <w:rPr>
          <w:rFonts w:ascii="GHEA Grapalat" w:hAnsi="GHEA Grapalat"/>
          <w:sz w:val="24"/>
          <w:szCs w:val="24"/>
        </w:rPr>
        <w:t>համակարգի</w:t>
      </w:r>
      <w:proofErr w:type="spellEnd"/>
      <w:r w:rsidR="00657D4F"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262FEC">
        <w:rPr>
          <w:rFonts w:ascii="GHEA Grapalat" w:hAnsi="GHEA Grapalat"/>
          <w:sz w:val="24"/>
          <w:szCs w:val="24"/>
        </w:rPr>
        <w:t>շահագրգիռ</w:t>
      </w:r>
      <w:proofErr w:type="spellEnd"/>
      <w:r w:rsidR="00657D4F" w:rsidRPr="00262F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7D4F" w:rsidRPr="00262FEC">
        <w:rPr>
          <w:rFonts w:ascii="GHEA Grapalat" w:hAnsi="GHEA Grapalat"/>
          <w:sz w:val="24"/>
          <w:szCs w:val="24"/>
        </w:rPr>
        <w:t>մարմինների</w:t>
      </w:r>
      <w:proofErr w:type="spellEnd"/>
      <w:r w:rsidR="00877416" w:rsidRPr="00262FEC">
        <w:rPr>
          <w:rFonts w:ascii="GHEA Grapalat" w:hAnsi="GHEA Grapalat"/>
          <w:sz w:val="24"/>
          <w:szCs w:val="24"/>
        </w:rPr>
        <w:t xml:space="preserve"> </w:t>
      </w:r>
      <w:r w:rsidR="009632AE" w:rsidRPr="00262FEC">
        <w:rPr>
          <w:rFonts w:ascii="GHEA Grapalat" w:hAnsi="GHEA Grapalat"/>
          <w:sz w:val="24"/>
          <w:szCs w:val="24"/>
          <w:lang w:val="fr-FR"/>
        </w:rPr>
        <w:t>առարկությունների</w:t>
      </w:r>
      <w:r w:rsidR="009632AE" w:rsidRPr="00262FEC">
        <w:rPr>
          <w:rFonts w:ascii="GHEA Grapalat" w:hAnsi="GHEA Grapalat"/>
          <w:sz w:val="24"/>
          <w:szCs w:val="24"/>
        </w:rPr>
        <w:t xml:space="preserve"> </w:t>
      </w:r>
      <w:r w:rsidR="009632AE" w:rsidRPr="00262FEC">
        <w:rPr>
          <w:rFonts w:ascii="GHEA Grapalat" w:hAnsi="GHEA Grapalat"/>
          <w:sz w:val="24"/>
          <w:szCs w:val="24"/>
          <w:lang w:val="fr-FR"/>
        </w:rPr>
        <w:t>և</w:t>
      </w:r>
      <w:r w:rsidR="009632AE" w:rsidRPr="00262FEC">
        <w:rPr>
          <w:rFonts w:ascii="GHEA Grapalat" w:hAnsi="GHEA Grapalat"/>
          <w:sz w:val="24"/>
          <w:szCs w:val="24"/>
        </w:rPr>
        <w:t xml:space="preserve"> </w:t>
      </w:r>
      <w:r w:rsidR="009632AE" w:rsidRPr="00262FEC">
        <w:rPr>
          <w:rFonts w:ascii="GHEA Grapalat" w:hAnsi="GHEA Grapalat"/>
          <w:sz w:val="24"/>
          <w:szCs w:val="24"/>
          <w:lang w:val="fr-FR"/>
        </w:rPr>
        <w:t>առաջարկությունների</w:t>
      </w:r>
      <w:r w:rsidR="009632AE" w:rsidRPr="00262FEC">
        <w:rPr>
          <w:rFonts w:ascii="GHEA Grapalat" w:hAnsi="GHEA Grapalat"/>
          <w:sz w:val="24"/>
          <w:szCs w:val="24"/>
        </w:rPr>
        <w:t xml:space="preserve"> </w:t>
      </w:r>
      <w:r w:rsidR="009632AE" w:rsidRPr="00262FEC">
        <w:rPr>
          <w:rFonts w:ascii="GHEA Grapalat" w:hAnsi="GHEA Grapalat"/>
          <w:sz w:val="24"/>
          <w:szCs w:val="24"/>
          <w:lang w:val="fr-FR"/>
        </w:rPr>
        <w:t>կապակցությամբ</w:t>
      </w:r>
    </w:p>
    <w:p w:rsidR="00EA053A" w:rsidRPr="00262FEC" w:rsidRDefault="00EA053A" w:rsidP="005211B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tbl>
      <w:tblPr>
        <w:tblW w:w="144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2539"/>
        <w:gridCol w:w="6096"/>
        <w:gridCol w:w="2126"/>
        <w:gridCol w:w="3260"/>
      </w:tblGrid>
      <w:tr w:rsidR="009632AE" w:rsidRPr="00262FEC" w:rsidTr="00262FEC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262FEC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262FEC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Առարկության, առաջարկության հեղինակը, գրության ամսաթիվը, համարը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262FEC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Առարկության, առաջարկության բովանդակությունը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262FEC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Եզրակացություն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262FEC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Կատարված փոփոխությունը</w:t>
            </w:r>
          </w:p>
        </w:tc>
      </w:tr>
      <w:tr w:rsidR="009632AE" w:rsidRPr="009523A9" w:rsidTr="00262FEC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262FEC" w:rsidRDefault="009632AE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1.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29" w:rsidRPr="00262FEC" w:rsidRDefault="001B0CB7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1D769F" w:rsidRPr="00262FEC" w:rsidRDefault="001D769F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30 </w:t>
            </w:r>
            <w:proofErr w:type="spellStart"/>
            <w:r w:rsidRPr="00262FEC">
              <w:rPr>
                <w:rFonts w:ascii="GHEA Grapalat" w:hAnsi="GHEA Grapalat"/>
                <w:sz w:val="24"/>
                <w:szCs w:val="24"/>
              </w:rPr>
              <w:t>դ</w:t>
            </w:r>
            <w:r w:rsidRPr="00262FEC">
              <w:rPr>
                <w:rFonts w:ascii="GHEA Grapalat" w:hAnsi="GHEA Grapalat" w:cs="Sylfaen"/>
                <w:sz w:val="24"/>
                <w:szCs w:val="24"/>
              </w:rPr>
              <w:t>եկտեմբեր</w:t>
            </w:r>
            <w:proofErr w:type="spellEnd"/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 2019 </w:t>
            </w:r>
            <w:proofErr w:type="spellStart"/>
            <w:r w:rsidRPr="00262FE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</w:p>
          <w:p w:rsidR="00784039" w:rsidRPr="00262FEC" w:rsidRDefault="00EB7909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N </w:t>
            </w: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01/11-1/21770-2019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D8B" w:rsidRPr="00262FEC" w:rsidRDefault="008D2D8B" w:rsidP="005211B7">
            <w:pPr>
              <w:tabs>
                <w:tab w:val="left" w:pos="0"/>
                <w:tab w:val="left" w:pos="450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2F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262FE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262F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Փրկարարական ծառայության համազգեստի ձևը, տրման կարգը և օգտագործման ժամկետները սահմանելու մասին» ՀՀ կառավարության որոշման նախագծին (այսուհետ՝ Նախագիծ) կից ներկայացված հիմնավորման համաձայն նախատեսվում է փոփոխել տոնական համազգեստի կրման ժամկետը (5 տարվա փոխարեն դարձնել 10 տարի), որը կհանգեցնի կրկնակի ֆինանսական տնտեսումների, բացի այդ նախատեսել նոր հանդերձանքներ, մասնավորապես, թիկնոց-անձրևանոց, փրկարար ձմեռային կիսաերկար բաճկոն, ևս մեկ աշխատանքային համազգեստ և այլն:</w:t>
            </w:r>
          </w:p>
          <w:p w:rsidR="008D2D8B" w:rsidRPr="00262FEC" w:rsidRDefault="008D2D8B" w:rsidP="005211B7">
            <w:pPr>
              <w:tabs>
                <w:tab w:val="left" w:pos="0"/>
                <w:tab w:val="left" w:pos="450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2F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Ելնելով վերոգրյալից՝ հայտնում ենք, որ Նախագծից բացակայում են նախատեսվող փոփոխությունների արդյունքում ակնկալվող տնտեսումների և ծախսերի ֆինանսական գնահատականը, ինչպես նաև տոնական համազգեստի կրման ժամկետների երկարաձգման նպատակահարմարության վերաբերյալ </w:t>
            </w:r>
            <w:r w:rsidRPr="00262F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հիմնավորումները:</w:t>
            </w:r>
          </w:p>
          <w:p w:rsidR="009632AE" w:rsidRPr="00262FEC" w:rsidRDefault="008D2D8B" w:rsidP="005211B7">
            <w:pPr>
              <w:tabs>
                <w:tab w:val="left" w:pos="0"/>
                <w:tab w:val="left" w:pos="450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2F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Միաժամանակ, անհրաժեշտ է ներկայացնել տեղեկատվություն՝ յուրաքանչյուր տարում համազգեստի փոխարինման քանակների և ֆինանսական միջոցների մերաբերյալ: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54A" w:rsidRPr="00262FEC" w:rsidRDefault="00505507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pt-BR"/>
              </w:rPr>
              <w:lastRenderedPageBreak/>
              <w:t>Ը</w:t>
            </w:r>
            <w:r w:rsidR="00575299" w:rsidRPr="00262FEC">
              <w:rPr>
                <w:rFonts w:ascii="GHEA Grapalat" w:hAnsi="GHEA Grapalat"/>
                <w:sz w:val="24"/>
                <w:szCs w:val="24"/>
                <w:lang w:val="pt-BR"/>
              </w:rPr>
              <w:t>նդունվել</w:t>
            </w:r>
            <w:r w:rsidRPr="00262FEC">
              <w:rPr>
                <w:rFonts w:ascii="GHEA Grapalat" w:hAnsi="GHEA Grapalat"/>
                <w:sz w:val="24"/>
                <w:szCs w:val="24"/>
                <w:lang w:val="pt-BR"/>
              </w:rPr>
              <w:t xml:space="preserve"> 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D0C" w:rsidRPr="00262FEC" w:rsidRDefault="004C6801" w:rsidP="005211B7">
            <w:pPr>
              <w:tabs>
                <w:tab w:val="left" w:pos="0"/>
                <w:tab w:val="left" w:pos="450"/>
              </w:tabs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262FEC">
              <w:rPr>
                <w:rFonts w:ascii="GHEA Grapalat" w:eastAsia="Times New Roman" w:hAnsi="GHEA Grapalat" w:cs="Sylfaen"/>
                <w:sz w:val="24"/>
                <w:szCs w:val="24"/>
              </w:rPr>
              <w:t>Նախագծին</w:t>
            </w:r>
            <w:proofErr w:type="spellEnd"/>
            <w:r w:rsidRPr="00262FEC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262FEC">
              <w:rPr>
                <w:rFonts w:ascii="GHEA Grapalat" w:eastAsia="Times New Roman" w:hAnsi="GHEA Grapalat" w:cs="Sylfaen"/>
                <w:sz w:val="24"/>
                <w:szCs w:val="24"/>
              </w:rPr>
              <w:t>կից</w:t>
            </w:r>
            <w:proofErr w:type="spellEnd"/>
            <w:r w:rsidRPr="00262FEC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262FEC">
              <w:rPr>
                <w:rFonts w:ascii="GHEA Grapalat" w:eastAsia="Times New Roman" w:hAnsi="GHEA Grapalat" w:cs="Sylfaen"/>
                <w:sz w:val="24"/>
                <w:szCs w:val="24"/>
              </w:rPr>
              <w:t>հիմնավորման</w:t>
            </w:r>
            <w:proofErr w:type="spellEnd"/>
            <w:r w:rsidRPr="00262FEC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262FEC">
              <w:rPr>
                <w:rFonts w:ascii="GHEA Grapalat" w:eastAsia="Times New Roman" w:hAnsi="GHEA Grapalat" w:cs="Sylfaen"/>
                <w:sz w:val="24"/>
                <w:szCs w:val="24"/>
              </w:rPr>
              <w:t>մեջ</w:t>
            </w:r>
            <w:proofErr w:type="spellEnd"/>
            <w:r w:rsidRPr="00262FEC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</w:t>
            </w:r>
            <w:r w:rsidRPr="00262FEC">
              <w:rPr>
                <w:rFonts w:ascii="GHEA Grapalat" w:eastAsia="Times New Roman" w:hAnsi="GHEA Grapalat" w:cs="Sylfaen"/>
                <w:sz w:val="24"/>
                <w:szCs w:val="24"/>
              </w:rPr>
              <w:t>և</w:t>
            </w:r>
            <w:r w:rsidRPr="00262FEC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</w:t>
            </w:r>
            <w:r w:rsidR="005F7E31" w:rsidRPr="00262FEC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պետական բյուջեի վրա ազդեցության վերաբերյալ </w:t>
            </w:r>
            <w:proofErr w:type="spellStart"/>
            <w:r w:rsidRPr="00262FEC">
              <w:rPr>
                <w:rFonts w:ascii="GHEA Grapalat" w:eastAsia="Times New Roman" w:hAnsi="GHEA Grapalat" w:cs="Sylfaen"/>
                <w:sz w:val="24"/>
                <w:szCs w:val="24"/>
              </w:rPr>
              <w:t>տեղեկանքում</w:t>
            </w:r>
            <w:proofErr w:type="spellEnd"/>
            <w:r w:rsidRPr="00262FEC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AE2A25" w:rsidRPr="00262FEC">
              <w:rPr>
                <w:rFonts w:ascii="GHEA Grapalat" w:eastAsia="Times New Roman" w:hAnsi="GHEA Grapalat" w:cs="Sylfaen"/>
                <w:sz w:val="24"/>
                <w:szCs w:val="24"/>
              </w:rPr>
              <w:t>ներկայացվում</w:t>
            </w:r>
            <w:proofErr w:type="spellEnd"/>
            <w:r w:rsidR="00AE2A25" w:rsidRPr="00262FEC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</w:t>
            </w:r>
            <w:r w:rsidR="00AE2A25" w:rsidRPr="00262FEC">
              <w:rPr>
                <w:rFonts w:ascii="GHEA Grapalat" w:eastAsia="Times New Roman" w:hAnsi="GHEA Grapalat" w:cs="Sylfaen"/>
                <w:sz w:val="24"/>
                <w:szCs w:val="24"/>
              </w:rPr>
              <w:t>է</w:t>
            </w:r>
            <w:r w:rsidR="00AE2A25" w:rsidRPr="00262FEC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 </w:t>
            </w:r>
            <w:r w:rsidR="00424469" w:rsidRPr="00262F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</w:t>
            </w:r>
            <w:proofErr w:type="spellStart"/>
            <w:r w:rsidR="00424469" w:rsidRPr="00262F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ով</w:t>
            </w:r>
            <w:proofErr w:type="spellEnd"/>
            <w:r w:rsidR="00AE2A25" w:rsidRPr="00262F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նախատեսվող փոփոխությունների արդյունքում ակնկալվող տնտեսումների և ծախսերի ֆինանսական գնահատականը, ինչպես նաև տոնական համազգեստի կրման ժամկետների երկարաձգման նպատակահարմարութ</w:t>
            </w:r>
            <w:r w:rsidR="00C43096" w:rsidRPr="00262F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-</w:t>
            </w:r>
            <w:r w:rsidR="00AE2A25" w:rsidRPr="00262F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յան </w:t>
            </w:r>
            <w:r w:rsidR="00C43096" w:rsidRPr="00262F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հիմնավորում</w:t>
            </w:r>
            <w:r w:rsidR="00AE2A25" w:rsidRPr="00262F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ը:</w:t>
            </w:r>
          </w:p>
        </w:tc>
      </w:tr>
      <w:tr w:rsidR="009F1D3C" w:rsidRPr="009523A9" w:rsidTr="00262FEC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D3C" w:rsidRPr="00262FEC" w:rsidRDefault="009F1D3C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3F2" w:rsidRPr="00262FEC" w:rsidRDefault="00AB1C43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proofErr w:type="spellEnd"/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0027F9" w:rsidRPr="00262FEC" w:rsidRDefault="001E63ED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30 </w:t>
            </w:r>
            <w:proofErr w:type="spellStart"/>
            <w:r w:rsidR="001423F2" w:rsidRPr="00262FEC">
              <w:rPr>
                <w:rFonts w:ascii="GHEA Grapalat" w:hAnsi="GHEA Grapalat"/>
                <w:sz w:val="24"/>
                <w:szCs w:val="24"/>
              </w:rPr>
              <w:t>դ</w:t>
            </w:r>
            <w:r w:rsidRPr="00262FEC">
              <w:rPr>
                <w:rFonts w:ascii="GHEA Grapalat" w:hAnsi="GHEA Grapalat" w:cs="Sylfaen"/>
                <w:sz w:val="24"/>
                <w:szCs w:val="24"/>
              </w:rPr>
              <w:t>եկտեմբեր</w:t>
            </w:r>
            <w:proofErr w:type="spellEnd"/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 2019</w:t>
            </w:r>
            <w:r w:rsidR="001423F2" w:rsidRPr="00262FE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423F2" w:rsidRPr="00262FEC">
              <w:rPr>
                <w:rFonts w:ascii="GHEA Grapalat" w:hAnsi="GHEA Grapalat"/>
                <w:sz w:val="24"/>
                <w:szCs w:val="24"/>
              </w:rPr>
              <w:t>թվական</w:t>
            </w:r>
            <w:r w:rsidR="00686A06" w:rsidRPr="00262FEC"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</w:p>
          <w:p w:rsidR="006B57A7" w:rsidRPr="00262FEC" w:rsidRDefault="006B57A7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N </w:t>
            </w:r>
            <w:r w:rsidRPr="00262FEC">
              <w:rPr>
                <w:rFonts w:ascii="GHEA Grapalat" w:hAnsi="GHEA Grapalat" w:cs="Sylfaen"/>
                <w:sz w:val="24"/>
                <w:szCs w:val="24"/>
              </w:rPr>
              <w:t>ՊՆ</w:t>
            </w:r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/510/3047-2019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D3C" w:rsidRPr="00262FEC" w:rsidRDefault="0030395D" w:rsidP="005211B7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2FEC">
              <w:rPr>
                <w:rFonts w:ascii="GHEA Grapalat" w:hAnsi="GHEA Grapalat"/>
                <w:sz w:val="24"/>
                <w:szCs w:val="24"/>
              </w:rPr>
              <w:t>Ն</w:t>
            </w:r>
            <w:r w:rsidR="0065726B">
              <w:rPr>
                <w:rFonts w:ascii="GHEA Grapalat" w:hAnsi="GHEA Grapalat"/>
                <w:sz w:val="24"/>
                <w:szCs w:val="24"/>
                <w:lang w:val="hy-AM"/>
              </w:rPr>
              <w:t>ախագծ</w:t>
            </w:r>
            <w:r w:rsidR="00133AD1" w:rsidRPr="00262FEC">
              <w:rPr>
                <w:rFonts w:ascii="GHEA Grapalat" w:hAnsi="GHEA Grapalat"/>
                <w:sz w:val="24"/>
                <w:szCs w:val="24"/>
                <w:lang w:val="hy-AM"/>
              </w:rPr>
              <w:t>ի վերաբերյալ դիտողություններ և առաջարկություններ չ</w:t>
            </w:r>
            <w:proofErr w:type="spellStart"/>
            <w:r w:rsidR="00133AD1" w:rsidRPr="00262FEC">
              <w:rPr>
                <w:rFonts w:ascii="GHEA Grapalat" w:hAnsi="GHEA Grapalat"/>
                <w:sz w:val="24"/>
                <w:szCs w:val="24"/>
              </w:rPr>
              <w:t>կան</w:t>
            </w:r>
            <w:proofErr w:type="spellEnd"/>
            <w:r w:rsidR="00133AD1" w:rsidRPr="00262F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D3C" w:rsidRPr="00262FEC" w:rsidRDefault="009F1D3C" w:rsidP="005211B7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D3C" w:rsidRPr="00262FEC" w:rsidRDefault="009F1D3C" w:rsidP="005211B7">
            <w:pPr>
              <w:pStyle w:val="1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  <w:tr w:rsidR="008A5A72" w:rsidRPr="009523A9" w:rsidTr="00262FEC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72" w:rsidRPr="00262FEC" w:rsidRDefault="008A5A72" w:rsidP="005211B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bookmarkStart w:id="0" w:name="_GoBack" w:colFirst="3" w:colLast="4"/>
            <w:r w:rsidRPr="00262FEC">
              <w:rPr>
                <w:rFonts w:ascii="GHEA Grapalat" w:hAnsi="GHEA Grapalat"/>
                <w:sz w:val="24"/>
                <w:szCs w:val="24"/>
                <w:lang w:val="fr-FR"/>
              </w:rPr>
              <w:t>3.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72" w:rsidRPr="0065726B" w:rsidRDefault="008A5A72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262FEC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65726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Pr="0065726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նախարար</w:t>
            </w:r>
            <w:r w:rsidR="009523A9">
              <w:rPr>
                <w:rFonts w:ascii="GHEA Grapalat" w:hAnsi="GHEA Grapalat" w:cs="Sylfaen"/>
                <w:sz w:val="24"/>
                <w:szCs w:val="24"/>
              </w:rPr>
              <w:t>ություն</w:t>
            </w:r>
            <w:proofErr w:type="spellEnd"/>
          </w:p>
          <w:p w:rsidR="008A5A72" w:rsidRPr="0065726B" w:rsidRDefault="008A5A72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65726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24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մարտ</w:t>
            </w:r>
            <w:proofErr w:type="spellEnd"/>
            <w:r w:rsidRPr="0065726B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2020 </w:t>
            </w:r>
            <w:proofErr w:type="spellStart"/>
            <w:r w:rsidRPr="00262FEC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</w:p>
          <w:p w:rsidR="008A5A72" w:rsidRPr="0065726B" w:rsidRDefault="008A5A72" w:rsidP="005211B7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657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N 01/27.0.01/6544-2020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B1C" w:rsidRPr="00667B1C" w:rsidRDefault="00667B1C" w:rsidP="00667B1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67B1C">
              <w:rPr>
                <w:rFonts w:ascii="GHEA Grapalat" w:hAnsi="GHEA Grapalat"/>
                <w:sz w:val="24"/>
                <w:szCs w:val="24"/>
              </w:rPr>
              <w:t>1.</w:t>
            </w:r>
            <w:r w:rsidRPr="00667B1C">
              <w:rPr>
                <w:rFonts w:ascii="GHEA Grapalat" w:hAnsi="GHEA Grapalat"/>
                <w:sz w:val="24"/>
                <w:szCs w:val="24"/>
              </w:rPr>
              <w:tab/>
              <w:t>«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Փրկարարական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համազգեստի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ձևը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տրման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կարգը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օգտագործման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ժամկետները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սահմանելու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/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Pr="00667B1C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նախագիծ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/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նախաբանում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«56-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բառերից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առաջ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 w:rsidRPr="00667B1C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18-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3-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դրույթները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67B1C" w:rsidRPr="00667B1C" w:rsidRDefault="00667B1C" w:rsidP="00667B1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67B1C">
              <w:rPr>
                <w:rFonts w:ascii="GHEA Grapalat" w:hAnsi="GHEA Grapalat"/>
                <w:sz w:val="24"/>
                <w:szCs w:val="24"/>
              </w:rPr>
              <w:t>2.</w:t>
            </w:r>
            <w:r w:rsidRPr="00667B1C">
              <w:rPr>
                <w:rFonts w:ascii="GHEA Grapalat" w:hAnsi="GHEA Grapalat"/>
                <w:sz w:val="24"/>
                <w:szCs w:val="24"/>
              </w:rPr>
              <w:tab/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սահմանվող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N 1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/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Pr="00667B1C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>/ 1-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գլխի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կետից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արտակարգ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իրավիչակների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համակարգի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մարմինների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9-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12-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դրույթները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67B1C" w:rsidRPr="00667B1C" w:rsidRDefault="00667B1C" w:rsidP="00667B1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67B1C">
              <w:rPr>
                <w:rFonts w:ascii="GHEA Grapalat" w:hAnsi="GHEA Grapalat"/>
                <w:sz w:val="24"/>
                <w:szCs w:val="24"/>
              </w:rPr>
              <w:lastRenderedPageBreak/>
              <w:t>3.</w:t>
            </w:r>
            <w:r w:rsidRPr="00667B1C">
              <w:rPr>
                <w:rFonts w:ascii="GHEA Grapalat" w:hAnsi="GHEA Grapalat"/>
                <w:sz w:val="24"/>
                <w:szCs w:val="24"/>
              </w:rPr>
              <w:tab/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համարակալումն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14-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դրույթներին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67B1C" w:rsidRPr="00667B1C" w:rsidRDefault="00667B1C" w:rsidP="00667B1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67B1C">
              <w:rPr>
                <w:rFonts w:ascii="GHEA Grapalat" w:hAnsi="GHEA Grapalat"/>
                <w:sz w:val="24"/>
                <w:szCs w:val="24"/>
              </w:rPr>
              <w:t>4.</w:t>
            </w:r>
            <w:r w:rsidRPr="00667B1C">
              <w:rPr>
                <w:rFonts w:ascii="GHEA Grapalat" w:hAnsi="GHEA Grapalat"/>
                <w:sz w:val="24"/>
                <w:szCs w:val="24"/>
              </w:rPr>
              <w:tab/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ենթակետով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սահմանվող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N 2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24-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կիրառվում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ծառայությունից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արձակվելու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ծառայողի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ազատվելու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ժամանակ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տերմինները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8A5A72" w:rsidRPr="0065726B" w:rsidRDefault="00667B1C" w:rsidP="00667B1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67B1C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Այս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առումով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7B1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հստակեցնել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վերոնշյալ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տերմինների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միաժամանակյա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կիրառման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67B1C">
              <w:rPr>
                <w:rFonts w:ascii="GHEA Grapalat" w:hAnsi="GHEA Grapalat" w:cs="Sylfaen"/>
                <w:sz w:val="24"/>
                <w:szCs w:val="24"/>
              </w:rPr>
              <w:t>նպատակահարմարությունը</w:t>
            </w:r>
            <w:proofErr w:type="spellEnd"/>
            <w:r w:rsidRPr="00667B1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72" w:rsidRPr="00667B1C" w:rsidRDefault="00667B1C" w:rsidP="00667B1C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72" w:rsidRPr="00667B1C" w:rsidRDefault="00667B1C" w:rsidP="00667B1C">
            <w:pPr>
              <w:pStyle w:val="1"/>
              <w:spacing w:before="0" w:beforeAutospacing="0" w:after="0" w:afterAutospacing="0"/>
              <w:jc w:val="center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</w:tc>
      </w:tr>
      <w:bookmarkEnd w:id="0"/>
    </w:tbl>
    <w:p w:rsidR="009632AE" w:rsidRDefault="009632AE" w:rsidP="005211B7">
      <w:pPr>
        <w:tabs>
          <w:tab w:val="left" w:pos="720"/>
          <w:tab w:val="left" w:pos="81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62FEC" w:rsidRDefault="00262FEC" w:rsidP="005211B7">
      <w:pPr>
        <w:tabs>
          <w:tab w:val="left" w:pos="720"/>
          <w:tab w:val="left" w:pos="81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62FEC" w:rsidRPr="00262FEC" w:rsidRDefault="002D0FA1" w:rsidP="002D0FA1">
      <w:pPr>
        <w:tabs>
          <w:tab w:val="left" w:pos="720"/>
          <w:tab w:val="left" w:pos="810"/>
          <w:tab w:val="left" w:pos="9160"/>
        </w:tabs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Արտակարգ իրավիճակների նախարար </w:t>
      </w:r>
      <w:r>
        <w:rPr>
          <w:rFonts w:ascii="GHEA Grapalat" w:hAnsi="GHEA Grapalat" w:cs="Sylfaen"/>
          <w:sz w:val="24"/>
          <w:szCs w:val="24"/>
          <w:lang w:val="hy-AM"/>
        </w:rPr>
        <w:tab/>
        <w:t>Ֆելիքս Ցոլակյան</w:t>
      </w:r>
    </w:p>
    <w:sectPr w:rsidR="00262FEC" w:rsidRPr="00262FEC" w:rsidSect="00AC52B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2AE"/>
    <w:rsid w:val="000027F9"/>
    <w:rsid w:val="00021797"/>
    <w:rsid w:val="000530BA"/>
    <w:rsid w:val="0005490E"/>
    <w:rsid w:val="000767F9"/>
    <w:rsid w:val="000B1AF1"/>
    <w:rsid w:val="000C0ECC"/>
    <w:rsid w:val="000C2654"/>
    <w:rsid w:val="000C3DC7"/>
    <w:rsid w:val="000E2142"/>
    <w:rsid w:val="000F551B"/>
    <w:rsid w:val="001046B9"/>
    <w:rsid w:val="00107B20"/>
    <w:rsid w:val="001157B4"/>
    <w:rsid w:val="00121393"/>
    <w:rsid w:val="00130F7A"/>
    <w:rsid w:val="00131EDE"/>
    <w:rsid w:val="00133AD1"/>
    <w:rsid w:val="001423F2"/>
    <w:rsid w:val="00142C29"/>
    <w:rsid w:val="00146B58"/>
    <w:rsid w:val="00163E24"/>
    <w:rsid w:val="001841DC"/>
    <w:rsid w:val="001872F7"/>
    <w:rsid w:val="001929E0"/>
    <w:rsid w:val="001A1D00"/>
    <w:rsid w:val="001A700F"/>
    <w:rsid w:val="001B0CB7"/>
    <w:rsid w:val="001B0F15"/>
    <w:rsid w:val="001B592B"/>
    <w:rsid w:val="001D769F"/>
    <w:rsid w:val="001E63ED"/>
    <w:rsid w:val="00215DBF"/>
    <w:rsid w:val="00220D09"/>
    <w:rsid w:val="00237D0C"/>
    <w:rsid w:val="00262FEC"/>
    <w:rsid w:val="00272222"/>
    <w:rsid w:val="00284279"/>
    <w:rsid w:val="002A3573"/>
    <w:rsid w:val="002C5FBA"/>
    <w:rsid w:val="002D0FA1"/>
    <w:rsid w:val="002D5028"/>
    <w:rsid w:val="002F160D"/>
    <w:rsid w:val="0030395D"/>
    <w:rsid w:val="00322D9F"/>
    <w:rsid w:val="00325E0C"/>
    <w:rsid w:val="003338E1"/>
    <w:rsid w:val="003458F1"/>
    <w:rsid w:val="00394F4D"/>
    <w:rsid w:val="00395960"/>
    <w:rsid w:val="003A2791"/>
    <w:rsid w:val="003A4990"/>
    <w:rsid w:val="003B6ED9"/>
    <w:rsid w:val="003F654A"/>
    <w:rsid w:val="003F67E9"/>
    <w:rsid w:val="00412005"/>
    <w:rsid w:val="00417E32"/>
    <w:rsid w:val="004239DD"/>
    <w:rsid w:val="00424469"/>
    <w:rsid w:val="00432961"/>
    <w:rsid w:val="00436951"/>
    <w:rsid w:val="00440488"/>
    <w:rsid w:val="004443A0"/>
    <w:rsid w:val="00451343"/>
    <w:rsid w:val="00452AE3"/>
    <w:rsid w:val="00462DED"/>
    <w:rsid w:val="004A0945"/>
    <w:rsid w:val="004B0E4D"/>
    <w:rsid w:val="004B7470"/>
    <w:rsid w:val="004C287B"/>
    <w:rsid w:val="004C6801"/>
    <w:rsid w:val="004F0727"/>
    <w:rsid w:val="00502BC8"/>
    <w:rsid w:val="00505507"/>
    <w:rsid w:val="00513FC2"/>
    <w:rsid w:val="005211B7"/>
    <w:rsid w:val="00544C72"/>
    <w:rsid w:val="00575299"/>
    <w:rsid w:val="005D542F"/>
    <w:rsid w:val="005D6D9B"/>
    <w:rsid w:val="005F380F"/>
    <w:rsid w:val="005F7E31"/>
    <w:rsid w:val="00616033"/>
    <w:rsid w:val="006166C9"/>
    <w:rsid w:val="00623A87"/>
    <w:rsid w:val="006250A8"/>
    <w:rsid w:val="00626757"/>
    <w:rsid w:val="006458BC"/>
    <w:rsid w:val="0065726B"/>
    <w:rsid w:val="00657D4F"/>
    <w:rsid w:val="00667B1C"/>
    <w:rsid w:val="00686A06"/>
    <w:rsid w:val="006959CE"/>
    <w:rsid w:val="006970E9"/>
    <w:rsid w:val="00697CC8"/>
    <w:rsid w:val="006B57A7"/>
    <w:rsid w:val="006F4306"/>
    <w:rsid w:val="00711369"/>
    <w:rsid w:val="00756C64"/>
    <w:rsid w:val="007748FC"/>
    <w:rsid w:val="00776AEE"/>
    <w:rsid w:val="00784039"/>
    <w:rsid w:val="00834235"/>
    <w:rsid w:val="00835B0B"/>
    <w:rsid w:val="00846E2F"/>
    <w:rsid w:val="0086722F"/>
    <w:rsid w:val="00877416"/>
    <w:rsid w:val="0088353B"/>
    <w:rsid w:val="00884F0F"/>
    <w:rsid w:val="008925DE"/>
    <w:rsid w:val="008A5A72"/>
    <w:rsid w:val="008A7271"/>
    <w:rsid w:val="008B0760"/>
    <w:rsid w:val="008B6015"/>
    <w:rsid w:val="008D2D8B"/>
    <w:rsid w:val="008D7A18"/>
    <w:rsid w:val="008F72B0"/>
    <w:rsid w:val="009246EA"/>
    <w:rsid w:val="009523A9"/>
    <w:rsid w:val="009632AE"/>
    <w:rsid w:val="00976A06"/>
    <w:rsid w:val="009A007A"/>
    <w:rsid w:val="009A068E"/>
    <w:rsid w:val="009A0D62"/>
    <w:rsid w:val="009F1D3C"/>
    <w:rsid w:val="00A0130A"/>
    <w:rsid w:val="00A032EE"/>
    <w:rsid w:val="00A11773"/>
    <w:rsid w:val="00A77C15"/>
    <w:rsid w:val="00AA274C"/>
    <w:rsid w:val="00AA3FB2"/>
    <w:rsid w:val="00AB1C43"/>
    <w:rsid w:val="00AC52B3"/>
    <w:rsid w:val="00AD10DF"/>
    <w:rsid w:val="00AD43C8"/>
    <w:rsid w:val="00AD47A0"/>
    <w:rsid w:val="00AE1394"/>
    <w:rsid w:val="00AE2A25"/>
    <w:rsid w:val="00B20B8E"/>
    <w:rsid w:val="00B42C62"/>
    <w:rsid w:val="00B57711"/>
    <w:rsid w:val="00B74ACC"/>
    <w:rsid w:val="00B825CE"/>
    <w:rsid w:val="00B831CD"/>
    <w:rsid w:val="00B8435B"/>
    <w:rsid w:val="00BA07D8"/>
    <w:rsid w:val="00BB2E12"/>
    <w:rsid w:val="00BE4E4F"/>
    <w:rsid w:val="00BE744B"/>
    <w:rsid w:val="00C07AC6"/>
    <w:rsid w:val="00C41EC2"/>
    <w:rsid w:val="00C43096"/>
    <w:rsid w:val="00C47329"/>
    <w:rsid w:val="00C7000C"/>
    <w:rsid w:val="00C700F4"/>
    <w:rsid w:val="00C73793"/>
    <w:rsid w:val="00C87F8D"/>
    <w:rsid w:val="00C920BF"/>
    <w:rsid w:val="00CB3F18"/>
    <w:rsid w:val="00CC0E3E"/>
    <w:rsid w:val="00CC2164"/>
    <w:rsid w:val="00D04442"/>
    <w:rsid w:val="00D110D8"/>
    <w:rsid w:val="00D329CC"/>
    <w:rsid w:val="00D4354A"/>
    <w:rsid w:val="00DB0062"/>
    <w:rsid w:val="00DB485A"/>
    <w:rsid w:val="00DC0B0F"/>
    <w:rsid w:val="00E07840"/>
    <w:rsid w:val="00E7408F"/>
    <w:rsid w:val="00E87714"/>
    <w:rsid w:val="00E979B3"/>
    <w:rsid w:val="00EA053A"/>
    <w:rsid w:val="00EB4E12"/>
    <w:rsid w:val="00EB7909"/>
    <w:rsid w:val="00EC2837"/>
    <w:rsid w:val="00EC37DF"/>
    <w:rsid w:val="00EF7654"/>
    <w:rsid w:val="00F07FD4"/>
    <w:rsid w:val="00F14269"/>
    <w:rsid w:val="00F2294D"/>
    <w:rsid w:val="00F25D2B"/>
    <w:rsid w:val="00F31B77"/>
    <w:rsid w:val="00F517CA"/>
    <w:rsid w:val="00F55726"/>
    <w:rsid w:val="00FB2182"/>
    <w:rsid w:val="00FD119C"/>
    <w:rsid w:val="00FE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79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6B58"/>
    <w:rPr>
      <w:b/>
      <w:bCs/>
    </w:rPr>
  </w:style>
  <w:style w:type="character" w:customStyle="1" w:styleId="apple-converted-space">
    <w:name w:val="apple-converted-space"/>
    <w:rsid w:val="009A0D62"/>
  </w:style>
  <w:style w:type="character" w:customStyle="1" w:styleId="10">
    <w:name w:val="Заголовок 1 Знак"/>
    <w:basedOn w:val="a0"/>
    <w:link w:val="1"/>
    <w:uiPriority w:val="9"/>
    <w:rsid w:val="00B74A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Emphasis"/>
    <w:basedOn w:val="a0"/>
    <w:uiPriority w:val="20"/>
    <w:qFormat/>
    <w:rsid w:val="00021797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E979B3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79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6B58"/>
    <w:rPr>
      <w:b/>
      <w:bCs/>
    </w:rPr>
  </w:style>
  <w:style w:type="character" w:customStyle="1" w:styleId="apple-converted-space">
    <w:name w:val="apple-converted-space"/>
    <w:rsid w:val="009A0D62"/>
  </w:style>
  <w:style w:type="character" w:customStyle="1" w:styleId="10">
    <w:name w:val="Заголовок 1 Знак"/>
    <w:basedOn w:val="a0"/>
    <w:link w:val="1"/>
    <w:uiPriority w:val="9"/>
    <w:rsid w:val="00B74A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Emphasis"/>
    <w:basedOn w:val="a0"/>
    <w:uiPriority w:val="20"/>
    <w:qFormat/>
    <w:rsid w:val="00021797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E979B3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2020-04-27T10:41:00Z</dcterms:created>
  <dcterms:modified xsi:type="dcterms:W3CDTF">2020-04-27T10:41:00Z</dcterms:modified>
</cp:coreProperties>
</file>