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3EA" w:rsidRDefault="00A63CB5">
      <w:pPr>
        <w:ind w:left="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D53EA" w:rsidRDefault="00A63CB5">
      <w:pPr>
        <w:pStyle w:val="NormalWeb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b/>
          <w:color w:val="000000"/>
          <w:lang w:val="fr-FR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hy-AM"/>
        </w:rPr>
        <w:t xml:space="preserve"> 2020 </w:t>
      </w:r>
      <w:r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ՊԵՏԱԿԱՆ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ԲՅՈՒՋԵՈՒՄ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ՎԵՐԱԲԱՇԽՈՒՄ, ՀԱՅԱՍՏԱՆԻ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hy-AM"/>
        </w:rPr>
        <w:t xml:space="preserve"> 2019 </w:t>
      </w:r>
      <w:r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ԴԵԿՏԵՄԲԵՐԻ</w:t>
      </w:r>
      <w:r>
        <w:rPr>
          <w:rFonts w:ascii="GHEA Grapalat" w:hAnsi="GHEA Grapalat" w:cs="Sylfaen"/>
          <w:b/>
          <w:lang w:val="hy-AM"/>
        </w:rPr>
        <w:t xml:space="preserve"> 26-</w:t>
      </w:r>
      <w:r>
        <w:rPr>
          <w:rFonts w:ascii="GHEA Grapalat" w:hAnsi="GHEA Grapalat"/>
          <w:b/>
          <w:lang w:val="hy-AM"/>
        </w:rPr>
        <w:t>Ի</w:t>
      </w:r>
      <w:r>
        <w:rPr>
          <w:rFonts w:ascii="GHEA Grapalat" w:hAnsi="GHEA Grapalat" w:cs="Sylfaen"/>
          <w:b/>
          <w:lang w:val="hy-AM"/>
        </w:rPr>
        <w:t xml:space="preserve"> N 1919-</w:t>
      </w:r>
      <w:r>
        <w:rPr>
          <w:rFonts w:ascii="GHEA Grapalat" w:hAnsi="GHEA Grapalat"/>
          <w:b/>
          <w:color w:val="000000" w:themeColor="text1"/>
          <w:lang w:val="hy-AM"/>
        </w:rPr>
        <w:t>Ն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ՈՐՈՇՄԱՆ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ՄԵՋ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 xml:space="preserve">ՓՈՓՈԽՈՒԹՅՈՒՆՆԵՐ 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ՈՒ ԼՐԱՑՈՒՄՆԵՐ </w:t>
      </w:r>
      <w:r>
        <w:rPr>
          <w:rFonts w:ascii="GHEA Grapalat" w:hAnsi="GHEA Grapalat"/>
          <w:b/>
          <w:color w:val="000000" w:themeColor="text1"/>
          <w:lang w:val="hy-AM"/>
        </w:rPr>
        <w:t xml:space="preserve">ԿԱՏԱՐԵԼՈՒ ԵՎ ՀԱՅԱՍՏԱՆԻ ՀԱՆՐԱՊԵՏՈՒԹՅԱՆ ԱՇԽԱՏԱՆՔԻ ԵՎ ՍՈՑԻԱԼԱԿԱՆ ՀԱՐՑԵՐԻ ՆԱԽԱՐԱՐՈՒԹՅԱՆ </w:t>
      </w:r>
      <w:r>
        <w:rPr>
          <w:rFonts w:ascii="GHEA Grapalat" w:hAnsi="GHEA Grapalat"/>
          <w:b/>
          <w:lang w:val="hy-AM"/>
        </w:rPr>
        <w:t xml:space="preserve">ՍՈՑԻԱԼԱԿԱՆ ԱՊԱՀՈՎՈՒԹՅԱՆ ԾԱՌԱՅՈՒԹՅԱՆԸ </w:t>
      </w:r>
      <w:r>
        <w:rPr>
          <w:rFonts w:ascii="GHEA Grapalat" w:hAnsi="GHEA Grapalat"/>
          <w:b/>
          <w:color w:val="000000" w:themeColor="text1"/>
          <w:lang w:val="hy-AM"/>
        </w:rPr>
        <w:t>ԳՈՒՄԱՐ ՀԱՏԿԱՑՆԵԼՈՒ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ՄԱՍԻՆ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>ԿԱՌԱՎԱՐՈՒԹՅԱՆ</w:t>
      </w:r>
      <w:r>
        <w:rPr>
          <w:rStyle w:val="Strong"/>
          <w:rFonts w:ascii="GHEA Grapalat" w:hAnsi="GHEA Grapalat"/>
          <w:lang w:val="fr-FR"/>
        </w:rPr>
        <w:t xml:space="preserve"> </w:t>
      </w:r>
      <w:r>
        <w:rPr>
          <w:rStyle w:val="Strong"/>
          <w:rFonts w:ascii="GHEA Grapalat" w:hAnsi="GHEA Grapalat"/>
          <w:lang w:val="hy-AM"/>
        </w:rPr>
        <w:t>ՈՐՈՇՄԱՆ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 ԸՆԴՈՒՆՄԱՆ</w:t>
      </w:r>
    </w:p>
    <w:p w:rsidR="009D53EA" w:rsidRDefault="009D53EA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9D53EA" w:rsidRDefault="009D53EA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9D53EA" w:rsidRDefault="00A63CB5">
      <w:pPr>
        <w:pStyle w:val="ListParagraph"/>
        <w:numPr>
          <w:ilvl w:val="0"/>
          <w:numId w:val="11"/>
        </w:numPr>
        <w:spacing w:before="0" w:after="0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)   </w:t>
      </w:r>
    </w:p>
    <w:p w:rsidR="009D53EA" w:rsidRPr="00B022CC" w:rsidRDefault="00A63CB5">
      <w:pPr>
        <w:tabs>
          <w:tab w:val="left" w:pos="180"/>
        </w:tabs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նախագծի ընդունման անհրաժեշտությունը բխում է </w:t>
      </w:r>
      <w:r>
        <w:rPr>
          <w:rFonts w:ascii="GHEA Grapalat" w:hAnsi="GHEA Grapalat" w:cs="Sylfaen"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Հաղթանակի և խաղաղության ու Հանրապետության տոներին նվիրված միջոցառումների նախապատրաստման և կազմակերպման մշտական հիմունքներով գործող միջգերատեսչական հանձնաժողովի» </w:t>
      </w:r>
      <w:r>
        <w:rPr>
          <w:rFonts w:ascii="GHEA Grapalat" w:hAnsi="GHEA Grapalat" w:cs="Sylfaen"/>
          <w:bCs/>
          <w:sz w:val="24"/>
          <w:szCs w:val="24"/>
          <w:lang w:val="hy-AM"/>
        </w:rPr>
        <w:t>2020 թվականի մարտի 9-ի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խորհրդակցության N 2 արձանագրության 3-րդ կետի հանձնարարականից, համաձայն որի նախատեսվում է </w:t>
      </w:r>
      <w:r w:rsidRPr="00B02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Հայրենական մեծ պատերազմի 287 վետերանների` տրամադրել դրամական աջակցություն` Հայրենական մեծ պատերազմում տարած հաղթանակի 75-ամյակի առթիվ:</w:t>
      </w:r>
    </w:p>
    <w:p w:rsidR="009D53EA" w:rsidRDefault="00A63CB5">
      <w:pPr>
        <w:pStyle w:val="ListParagraph"/>
        <w:numPr>
          <w:ilvl w:val="0"/>
          <w:numId w:val="11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հարաբերությունների ներկա վիճակը և առկա խնդիրները</w:t>
      </w:r>
    </w:p>
    <w:p w:rsidR="009D53EA" w:rsidRDefault="00A63CB5">
      <w:pPr>
        <w:autoSpaceDE w:val="0"/>
        <w:autoSpaceDN w:val="0"/>
        <w:adjustRightInd w:val="0"/>
        <w:spacing w:before="0" w:after="0"/>
        <w:ind w:left="0" w:firstLine="720"/>
        <w:jc w:val="both"/>
        <w:rPr>
          <w:rFonts w:ascii="GHEA Grapalat" w:eastAsia="GHEAMariam" w:hAnsi="GHEA Grapalat"/>
          <w:sz w:val="24"/>
          <w:szCs w:val="24"/>
          <w:lang w:val="hy-AM"/>
        </w:rPr>
      </w:pPr>
      <w:r>
        <w:rPr>
          <w:rFonts w:ascii="GHEA Grapalat" w:eastAsia="GHEAMariam" w:hAnsi="GHEA Grapalat"/>
          <w:sz w:val="24"/>
          <w:szCs w:val="24"/>
          <w:lang w:val="hy-AM"/>
        </w:rPr>
        <w:t xml:space="preserve">2020 թվականի փետրվարի 1-ի դրությամբ Հայաստանում բնակվում է Հայրենական մեծ պատերազմի  շուրջ 287 վետերան:  Վետերանների   համար  միշտ շատ կարևոր է եղել զգալ պետության աջակցությունը և գնահատված լինելը: </w:t>
      </w:r>
    </w:p>
    <w:p w:rsidR="009D53EA" w:rsidRDefault="00A63CB5">
      <w:pPr>
        <w:autoSpaceDE w:val="0"/>
        <w:autoSpaceDN w:val="0"/>
        <w:adjustRightInd w:val="0"/>
        <w:spacing w:before="0" w:after="0"/>
        <w:ind w:left="0" w:firstLine="720"/>
        <w:jc w:val="both"/>
        <w:rPr>
          <w:rFonts w:ascii="GHEA Grapalat" w:eastAsia="GHEAMariam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կառավարությունը մշտապես</w:t>
      </w:r>
      <w:r w:rsidRPr="00A63CB5">
        <w:rPr>
          <w:rFonts w:ascii="GHEA Grapalat" w:hAnsi="GHEA Grapalat"/>
          <w:sz w:val="24"/>
          <w:szCs w:val="24"/>
          <w:lang w:val="hy-AM"/>
        </w:rPr>
        <w:t xml:space="preserve"> բարձր է գնահատել </w:t>
      </w:r>
      <w:r>
        <w:rPr>
          <w:rFonts w:ascii="GHEA Grapalat" w:hAnsi="GHEA Grapalat"/>
          <w:sz w:val="24"/>
          <w:szCs w:val="24"/>
          <w:lang w:val="hy-AM"/>
        </w:rPr>
        <w:t>Հայրենական մեծ պատերազմ</w:t>
      </w:r>
      <w:r w:rsidRPr="00A63CB5">
        <w:rPr>
          <w:rFonts w:ascii="GHEA Grapalat" w:hAnsi="GHEA Grapalat"/>
          <w:sz w:val="24"/>
          <w:szCs w:val="24"/>
          <w:lang w:val="hy-AM"/>
        </w:rPr>
        <w:t xml:space="preserve">ում տարած հաղթանակում </w:t>
      </w:r>
      <w:r>
        <w:rPr>
          <w:rFonts w:ascii="GHEA Grapalat" w:hAnsi="GHEA Grapalat"/>
          <w:sz w:val="24"/>
          <w:szCs w:val="24"/>
          <w:lang w:val="hy-AM"/>
        </w:rPr>
        <w:t>վետերանների ունեցած ավանդը և հնարավորության սահմաններում պարբերաբար աջակցել վետերաններին բարեկեցիկ և արժանավայել կյանք ապահովելու հարցում:</w:t>
      </w:r>
    </w:p>
    <w:p w:rsidR="009D53EA" w:rsidRPr="00A63CB5" w:rsidRDefault="00A63CB5">
      <w:pPr>
        <w:autoSpaceDE w:val="0"/>
        <w:autoSpaceDN w:val="0"/>
        <w:adjustRightInd w:val="0"/>
        <w:spacing w:before="0" w:after="0"/>
        <w:ind w:left="0" w:firstLine="720"/>
        <w:jc w:val="both"/>
        <w:rPr>
          <w:rFonts w:ascii="GHEA Grapalat" w:eastAsia="GHEAMariam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 տարի ևս հպարտությամբ և խոնարհումով նշելով Հայրենական մեծ պատերազմի հաղթանակը, այդ նպատակով ստեղծված միջգերատեսչական հանձնաժողովն ի թիվս կազմակերպվող այլ  միջոցառումների, նախատեսել է </w:t>
      </w:r>
      <w:bookmarkStart w:id="0" w:name="_GoBack"/>
      <w:r w:rsidRPr="00B022CC">
        <w:rPr>
          <w:rFonts w:ascii="GHEA Grapalat" w:hAnsi="GHEA Grapalat"/>
          <w:color w:val="000000" w:themeColor="text1"/>
          <w:sz w:val="24"/>
          <w:szCs w:val="24"/>
          <w:lang w:val="hy-AM"/>
        </w:rPr>
        <w:t>Հայրենական մեծ պատերազմի վետերաններից</w:t>
      </w:r>
      <w:r w:rsidRPr="00A63CB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bookmarkEnd w:id="0"/>
      <w:r w:rsidRPr="00B022CC">
        <w:rPr>
          <w:rFonts w:ascii="GHEA Grapalat" w:hAnsi="GHEA Grapalat"/>
          <w:color w:val="000000" w:themeColor="text1"/>
          <w:sz w:val="24"/>
          <w:szCs w:val="24"/>
          <w:lang w:val="hy-AM"/>
        </w:rPr>
        <w:t>յուրաքանչյուրին հատկացնել պարգևատրում 300.0 հազար դրամի չափով:</w:t>
      </w:r>
      <w:r w:rsidRPr="00B022CC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</w:p>
    <w:p w:rsidR="009D53EA" w:rsidRPr="00A63CB5" w:rsidRDefault="00A63CB5">
      <w:pPr>
        <w:tabs>
          <w:tab w:val="left" w:pos="8309"/>
        </w:tabs>
        <w:spacing w:before="0" w:after="0"/>
        <w:ind w:left="0" w:firstLine="720"/>
        <w:jc w:val="both"/>
        <w:rPr>
          <w:rFonts w:ascii="GHEA Grapalat" w:eastAsia="GHEAMariam" w:hAnsi="GHEA Grapalat"/>
          <w:color w:val="FF0000"/>
          <w:sz w:val="24"/>
          <w:szCs w:val="24"/>
          <w:lang w:val="hy-AM" w:eastAsia="ru-RU"/>
        </w:rPr>
      </w:pPr>
      <w:r w:rsidRPr="00A63CB5"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</w:p>
    <w:p w:rsidR="009D53EA" w:rsidRDefault="00A63CB5">
      <w:pPr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3.Առկա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խնդրի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լուծումը</w:t>
      </w:r>
    </w:p>
    <w:p w:rsidR="009D53EA" w:rsidRDefault="00A63CB5">
      <w:p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նախագծով առաջարկվում է </w:t>
      </w:r>
      <w:r w:rsidRPr="00B022CC">
        <w:rPr>
          <w:rFonts w:ascii="GHEA Grapalat" w:hAnsi="GHEA Grapalat"/>
          <w:color w:val="000000" w:themeColor="text1"/>
          <w:sz w:val="24"/>
          <w:szCs w:val="24"/>
          <w:lang w:val="hy-AM"/>
        </w:rPr>
        <w:t>Հայրենական մեծ պատերազմում տարած հաղթանակի 75-ամյակի առթիվ  Հայրենական մեծ պատերազմի 287 վետերանների հատկացնել դրամական աջակցություն</w:t>
      </w:r>
      <w:r w:rsidRPr="00A63CB5">
        <w:rPr>
          <w:rFonts w:ascii="GHEA Grapalat" w:hAnsi="GHEA Grapalat"/>
          <w:color w:val="FF0000"/>
          <w:sz w:val="24"/>
          <w:szCs w:val="24"/>
          <w:lang w:val="hy-AM"/>
        </w:rPr>
        <w:t>՝</w:t>
      </w:r>
      <w:r w:rsidRPr="00A63CB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s-ES"/>
        </w:rPr>
        <w:t>կատարելով</w:t>
      </w:r>
      <w:proofErr w:type="spellEnd"/>
      <w:r>
        <w:rPr>
          <w:rFonts w:ascii="GHEA Grapalat" w:hAnsi="GHEA Grapalat" w:cs="Sylfaen"/>
          <w:color w:val="000000"/>
          <w:lang w:val="es-ES"/>
        </w:rPr>
        <w:t xml:space="preserve"> ՀՀ 2020 </w:t>
      </w:r>
      <w:proofErr w:type="spellStart"/>
      <w:r>
        <w:rPr>
          <w:rFonts w:ascii="GHEA Grapalat" w:hAnsi="GHEA Grapalat" w:cs="Sylfaen"/>
          <w:color w:val="000000"/>
          <w:lang w:val="es-ES"/>
        </w:rPr>
        <w:t>թվականի</w:t>
      </w:r>
      <w:proofErr w:type="spellEnd"/>
      <w:r>
        <w:rPr>
          <w:rFonts w:ascii="GHEA Grapalat" w:hAnsi="GHEA Grapalat" w:cs="Sylfaen"/>
          <w:color w:val="000000"/>
          <w:lang w:val="es-E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s-ES"/>
        </w:rPr>
        <w:t>պետական</w:t>
      </w:r>
      <w:proofErr w:type="spellEnd"/>
      <w:r>
        <w:rPr>
          <w:rFonts w:ascii="GHEA Grapalat" w:hAnsi="GHEA Grapalat" w:cs="Sylfaen"/>
          <w:color w:val="000000"/>
          <w:lang w:val="es-E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s-ES"/>
        </w:rPr>
        <w:t>բյուջեում</w:t>
      </w:r>
      <w:proofErr w:type="spellEnd"/>
      <w:r>
        <w:rPr>
          <w:rFonts w:ascii="GHEA Grapalat" w:hAnsi="GHEA Grapalat" w:cs="Sylfaen"/>
          <w:color w:val="000000"/>
          <w:lang w:val="es-E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s-ES"/>
        </w:rPr>
        <w:t>համապատասխան</w:t>
      </w:r>
      <w:proofErr w:type="spellEnd"/>
      <w:r>
        <w:rPr>
          <w:rFonts w:ascii="GHEA Grapalat" w:hAnsi="GHEA Grapalat" w:cs="Sylfaen"/>
          <w:color w:val="000000"/>
          <w:lang w:val="es-E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s-ES"/>
        </w:rPr>
        <w:t>վերաբաշխում</w:t>
      </w:r>
      <w:proofErr w:type="spellEnd"/>
      <w:r>
        <w:rPr>
          <w:rFonts w:ascii="GHEA Grapalat" w:hAnsi="GHEA Grapalat" w:cs="Sylfaen"/>
          <w:color w:val="000000"/>
          <w:lang w:val="es-ES"/>
        </w:rPr>
        <w:t xml:space="preserve"> և </w:t>
      </w:r>
      <w:proofErr w:type="spellStart"/>
      <w:r>
        <w:rPr>
          <w:rFonts w:ascii="GHEA Grapalat" w:hAnsi="GHEA Grapalat" w:cs="Sylfaen"/>
          <w:color w:val="000000"/>
          <w:lang w:val="es-ES"/>
        </w:rPr>
        <w:t>գումարի</w:t>
      </w:r>
      <w:proofErr w:type="spellEnd"/>
      <w:r>
        <w:rPr>
          <w:rFonts w:ascii="GHEA Grapalat" w:hAnsi="GHEA Grapalat" w:cs="Sylfaen"/>
          <w:color w:val="000000"/>
          <w:lang w:val="es-E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s-ES"/>
        </w:rPr>
        <w:t>հատկացում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D53EA" w:rsidRDefault="00A63CB5">
      <w:pPr>
        <w:ind w:left="0" w:firstLine="720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 w:cs="Times Armenian"/>
          <w:b/>
          <w:sz w:val="24"/>
          <w:szCs w:val="24"/>
          <w:lang w:val="hy-AM"/>
        </w:rPr>
        <w:lastRenderedPageBreak/>
        <w:t xml:space="preserve">  4. Նախագծի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մշակման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գործընթացում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ներգրաված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ինստիտուտները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և</w:t>
      </w:r>
      <w:r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>անձինք</w:t>
      </w:r>
    </w:p>
    <w:p w:rsidR="009D53EA" w:rsidRDefault="00A63CB5">
      <w:p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գործընթացում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ներգրավվել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աշխատանքի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հարցերի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նախարարությունը:</w:t>
      </w:r>
    </w:p>
    <w:p w:rsidR="009D53EA" w:rsidRDefault="00A63CB5">
      <w:p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5. Ակնկալվող արդյունքը</w:t>
      </w:r>
    </w:p>
    <w:p w:rsidR="009D53EA" w:rsidRDefault="00A63CB5">
      <w:pPr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Հայրենական մեծ պատերազմում տարած հաղթանակի 75-ամյակի առթիվ  </w:t>
      </w:r>
      <w:r>
        <w:rPr>
          <w:rFonts w:ascii="GHEA Grapalat" w:hAnsi="GHEA Grapalat"/>
          <w:sz w:val="24"/>
          <w:szCs w:val="24"/>
          <w:lang w:val="hy-AM"/>
        </w:rPr>
        <w:t xml:space="preserve">  Հայրենական մեծ պատերազմի վետերաններին դրամական աջակցություն,</w:t>
      </w:r>
      <w:r w:rsidRPr="00A63CB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որպես գնահատանք նրանց ունեցած վաստակի, և որպես սոցիալական պաշտպանության միջոցառում:</w:t>
      </w:r>
    </w:p>
    <w:p w:rsidR="009D53EA" w:rsidRDefault="009D53EA">
      <w:pPr>
        <w:shd w:val="clear" w:color="auto" w:fill="FFFFFF"/>
        <w:spacing w:before="0" w:after="0" w:line="276" w:lineRule="auto"/>
        <w:ind w:left="0"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</w:p>
    <w:p w:rsidR="00A63CB5" w:rsidRDefault="00A63CB5">
      <w:pPr>
        <w:spacing w:before="0" w:after="200" w:line="276" w:lineRule="auto"/>
        <w:ind w:left="0" w:firstLine="0"/>
        <w:rPr>
          <w:rStyle w:val="Strong"/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br w:type="page"/>
      </w:r>
    </w:p>
    <w:p w:rsidR="009D53EA" w:rsidRDefault="00A63CB5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lastRenderedPageBreak/>
        <w:t>ՏԵՂԵԿԱՆՔ</w:t>
      </w:r>
    </w:p>
    <w:p w:rsidR="009D53EA" w:rsidRDefault="009D53E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9D53EA" w:rsidRDefault="00A63CB5">
      <w:pPr>
        <w:pStyle w:val="NormalWeb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hy-AM"/>
        </w:rPr>
        <w:t xml:space="preserve"> 2020 </w:t>
      </w:r>
      <w:r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ՊԵՏԱԿԱՆ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ԲՅՈՒՋԵՈՒՄ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ՎԵՐԱԲԱՇԽՈՒՄ, ՀԱՅԱՍՏԱՆԻ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hy-AM"/>
        </w:rPr>
        <w:t xml:space="preserve"> 2019 </w:t>
      </w:r>
      <w:r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ԴԵԿՏԵՄԲԵՐԻ</w:t>
      </w:r>
      <w:r>
        <w:rPr>
          <w:rFonts w:ascii="GHEA Grapalat" w:hAnsi="GHEA Grapalat" w:cs="Sylfaen"/>
          <w:b/>
          <w:lang w:val="hy-AM"/>
        </w:rPr>
        <w:t xml:space="preserve"> 26-</w:t>
      </w:r>
      <w:r>
        <w:rPr>
          <w:rFonts w:ascii="GHEA Grapalat" w:hAnsi="GHEA Grapalat"/>
          <w:b/>
          <w:lang w:val="hy-AM"/>
        </w:rPr>
        <w:t>Ի</w:t>
      </w:r>
      <w:r>
        <w:rPr>
          <w:rFonts w:ascii="GHEA Grapalat" w:hAnsi="GHEA Grapalat" w:cs="Sylfaen"/>
          <w:b/>
          <w:lang w:val="hy-AM"/>
        </w:rPr>
        <w:t xml:space="preserve"> N 1919-</w:t>
      </w:r>
      <w:r>
        <w:rPr>
          <w:rFonts w:ascii="GHEA Grapalat" w:hAnsi="GHEA Grapalat"/>
          <w:b/>
          <w:color w:val="000000" w:themeColor="text1"/>
          <w:lang w:val="hy-AM"/>
        </w:rPr>
        <w:t>Ն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ՈՐՈՇՄԱՆ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ՄԵՋ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 xml:space="preserve">ՓՈՓՈԽՈՒԹՅՈՒՆՆԵՐ 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ՈՒ ԼՐԱՑՈՒՄՆԵՐ </w:t>
      </w:r>
      <w:r>
        <w:rPr>
          <w:rFonts w:ascii="GHEA Grapalat" w:hAnsi="GHEA Grapalat"/>
          <w:b/>
          <w:color w:val="000000" w:themeColor="text1"/>
          <w:lang w:val="hy-AM"/>
        </w:rPr>
        <w:t xml:space="preserve">ԿԱՏԱՐԵԼՈՒ ԵՎ ՀԱՅԱՍՏԱՆԻ ՀԱՆՐԱՊԵՏՈՒԹՅԱՆ ԱՇԽԱՏԱՆՔԻ ԵՎ ՍՈՑԻԱԼԱԿԱՆ ՀԱՐՑԵՐԻ ՆԱԽԱՐԱՐՈՒԹՅԱՆ </w:t>
      </w:r>
      <w:r>
        <w:rPr>
          <w:rFonts w:ascii="GHEA Grapalat" w:hAnsi="GHEA Grapalat"/>
          <w:b/>
          <w:lang w:val="hy-AM"/>
        </w:rPr>
        <w:t>ՍՈՑԻԱԼԱԿԱՆ ԱՊԱՀՈՎՈՒԹՅԱՆ ԾԱՌԱՅՈՒԹՅԱՆ</w:t>
      </w:r>
      <w:r>
        <w:rPr>
          <w:rFonts w:ascii="GHEA Grapalat" w:hAnsi="GHEA Grapalat"/>
          <w:b/>
          <w:color w:val="000000" w:themeColor="text1"/>
          <w:lang w:val="hy-AM"/>
        </w:rPr>
        <w:t>Ը ԳՈՒՄԱՐ ՀԱՏԿԱՑՆԵԼՈՒ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ՄԱՍԻՆ</w:t>
      </w:r>
      <w:r>
        <w:rPr>
          <w:rFonts w:ascii="GHEA Grapalat" w:hAnsi="GHEA Grapalat" w:cs="Sylfaen"/>
          <w:lang w:val="hy-AM"/>
        </w:rPr>
        <w:t>»</w:t>
      </w:r>
      <w:r>
        <w:rPr>
          <w:rStyle w:val="Strong"/>
          <w:rFonts w:ascii="GHEA Grapalat" w:hAnsi="GHEA Grapalat"/>
          <w:color w:val="000000"/>
          <w:lang w:val="hy-AM"/>
        </w:rPr>
        <w:t xml:space="preserve"> </w:t>
      </w:r>
      <w:r>
        <w:rPr>
          <w:rStyle w:val="Strong"/>
          <w:rFonts w:ascii="GHEA Grapalat" w:hAnsi="GHEA Grapalat"/>
          <w:lang w:val="hy-AM"/>
        </w:rPr>
        <w:t>ՈՐՈՇՄԱՆ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 w:cs="Angsana New"/>
          <w:b/>
          <w:lang w:val="hy-AM"/>
        </w:rPr>
        <w:t xml:space="preserve">ԿԱՊԱԿՑՈՒԹՅԱՄԲ </w:t>
      </w:r>
      <w:r>
        <w:rPr>
          <w:rFonts w:ascii="GHEA Grapalat" w:eastAsia="Arial Unicode MS" w:hAnsi="GHEA Grapalat" w:cs="Angsana New"/>
          <w:b/>
          <w:lang w:val="af-ZA"/>
        </w:rPr>
        <w:t>ԻՐԱՎԱԿԱՆ ԱԿՏԵՐՈՒՄ ՓՈՓՈԽՈՒԹՅՈՒՆՆԵՐ ԵՎ ԼՐԱՑՈՒՄՆԵՐ ԿԱՏԱՐԵԼՈՒ ԱՆՀՐԱԺԵՇՏՈՒԹՅԱՆ ՎԵՐԱԲԵՐՅԱԼ</w:t>
      </w:r>
    </w:p>
    <w:p w:rsidR="009D53EA" w:rsidRDefault="009D53EA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 w:cs="GHEA Grapalat"/>
          <w:b/>
          <w:lang w:val="hy-AM"/>
        </w:rPr>
      </w:pPr>
    </w:p>
    <w:p w:rsidR="009D53EA" w:rsidRDefault="00A63CB5">
      <w:pPr>
        <w:tabs>
          <w:tab w:val="left" w:pos="0"/>
          <w:tab w:val="left" w:pos="9072"/>
        </w:tabs>
        <w:spacing w:line="276" w:lineRule="auto"/>
        <w:ind w:left="0" w:firstLine="720"/>
        <w:jc w:val="both"/>
        <w:rPr>
          <w:rFonts w:ascii="GHEA Grapalat" w:hAnsi="GHEA Grapalat" w:cs="Sylfaen"/>
          <w:b/>
          <w:lang w:val="af-ZA"/>
        </w:rPr>
      </w:pPr>
      <w:proofErr w:type="spellStart"/>
      <w:r>
        <w:rPr>
          <w:rFonts w:ascii="GHEA Grapalat" w:hAnsi="GHEA Grapalat" w:cs="Sylfaen"/>
          <w:lang w:val="fr-FR"/>
        </w:rPr>
        <w:t>Նախագծի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ընդունմամբ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այլ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իրավական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ակտերում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փոփոխություններ</w:t>
      </w:r>
      <w:proofErr w:type="spellEnd"/>
      <w:r>
        <w:rPr>
          <w:rFonts w:ascii="GHEA Grapalat" w:hAnsi="GHEA Grapalat" w:cs="Sylfaen"/>
          <w:lang w:val="hy-AM"/>
        </w:rPr>
        <w:t xml:space="preserve"> և լրացումներ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կատարելու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անհրաժեշտություն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չի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առաջանում</w:t>
      </w:r>
      <w:proofErr w:type="spellEnd"/>
      <w:r>
        <w:rPr>
          <w:rFonts w:ascii="GHEA Grapalat" w:hAnsi="GHEA Grapalat"/>
          <w:lang w:val="af-ZA"/>
        </w:rPr>
        <w:t>:</w:t>
      </w:r>
    </w:p>
    <w:p w:rsidR="009D53EA" w:rsidRDefault="009D53EA">
      <w:pPr>
        <w:tabs>
          <w:tab w:val="left" w:pos="426"/>
        </w:tabs>
        <w:spacing w:before="0" w:after="0"/>
        <w:ind w:left="0" w:firstLine="72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</w:p>
    <w:p w:rsidR="009D53EA" w:rsidRDefault="00A63CB5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ՏԵՂԵԿԱՆՔ</w:t>
      </w:r>
    </w:p>
    <w:p w:rsidR="009D53EA" w:rsidRDefault="009D53E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9D53EA" w:rsidRDefault="00A63CB5">
      <w:pPr>
        <w:pStyle w:val="NormalWeb"/>
        <w:spacing w:before="0" w:beforeAutospacing="0" w:after="0" w:afterAutospacing="0" w:line="276" w:lineRule="auto"/>
        <w:ind w:firstLine="720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hAnsi="GHEA Grapalat" w:cs="Sylfaen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hy-AM"/>
        </w:rPr>
        <w:t xml:space="preserve"> 2020 </w:t>
      </w:r>
      <w:r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ՊԵՏԱԿԱՆ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ԲՅՈՒՋԵՈՒՄ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ՎԵՐԱԲԱՇԽՈՒՄ, ՀԱՅԱՍՏԱՆԻ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hy-AM"/>
        </w:rPr>
        <w:t xml:space="preserve"> 2019 </w:t>
      </w:r>
      <w:r>
        <w:rPr>
          <w:rFonts w:ascii="GHEA Grapalat" w:hAnsi="GHEA Grapalat"/>
          <w:b/>
          <w:lang w:val="hy-AM"/>
        </w:rPr>
        <w:t>ԹՎԱԿԱՆԻ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ԴԵԿՏԵՄԲԵՐԻ</w:t>
      </w:r>
      <w:r>
        <w:rPr>
          <w:rFonts w:ascii="GHEA Grapalat" w:hAnsi="GHEA Grapalat" w:cs="Sylfaen"/>
          <w:b/>
          <w:lang w:val="hy-AM"/>
        </w:rPr>
        <w:t xml:space="preserve"> 26-</w:t>
      </w:r>
      <w:r>
        <w:rPr>
          <w:rFonts w:ascii="GHEA Grapalat" w:hAnsi="GHEA Grapalat"/>
          <w:b/>
          <w:lang w:val="hy-AM"/>
        </w:rPr>
        <w:t>Ի</w:t>
      </w:r>
      <w:r>
        <w:rPr>
          <w:rFonts w:ascii="GHEA Grapalat" w:hAnsi="GHEA Grapalat" w:cs="Sylfaen"/>
          <w:b/>
          <w:lang w:val="hy-AM"/>
        </w:rPr>
        <w:t xml:space="preserve"> N 1919-</w:t>
      </w:r>
      <w:r>
        <w:rPr>
          <w:rFonts w:ascii="GHEA Grapalat" w:hAnsi="GHEA Grapalat"/>
          <w:b/>
          <w:color w:val="000000" w:themeColor="text1"/>
          <w:lang w:val="hy-AM"/>
        </w:rPr>
        <w:t>Ն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ՈՐՈՇՄԱՆ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ՄԵՋ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 xml:space="preserve">ՓՈՓՈԽՈՒԹՅՈՒՆՆԵՐ 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ՈՒ ԼՐԱՑՈՒՄՆԵՐ </w:t>
      </w:r>
      <w:r>
        <w:rPr>
          <w:rFonts w:ascii="GHEA Grapalat" w:hAnsi="GHEA Grapalat"/>
          <w:b/>
          <w:color w:val="000000" w:themeColor="text1"/>
          <w:lang w:val="hy-AM"/>
        </w:rPr>
        <w:t xml:space="preserve">ԿԱՏԱՐԵԼՈՒ ԵՎ ՀԱՅԱՍՏԱՆԻ ՀԱՆՐԱՊԵՏՈՒԹՅԱՆ ԱՇԽԱՏԱՆՔԻ ԵՎ ՍՈՑԻԱԼԱԿԱՆ ՀԱՐՑԵՐԻ ՆԱԽԱՐԱՐՈՒԹՅԱՆ </w:t>
      </w:r>
      <w:r>
        <w:rPr>
          <w:rFonts w:ascii="GHEA Grapalat" w:hAnsi="GHEA Grapalat"/>
          <w:b/>
          <w:lang w:val="hy-AM"/>
        </w:rPr>
        <w:t>ՍՈՑԻԱԼԱԿԱՆ ԱՊԱՀՈՎՈՒԹՅԱՆ ԾԱՌԱՅՈՒԹՅԱՆ</w:t>
      </w:r>
      <w:r>
        <w:rPr>
          <w:rFonts w:ascii="GHEA Grapalat" w:hAnsi="GHEA Grapalat"/>
          <w:b/>
          <w:color w:val="000000" w:themeColor="text1"/>
          <w:lang w:val="hy-AM"/>
        </w:rPr>
        <w:t>Ը ԳՈՒՄԱՐ ՀԱՏԿԱՑՆԵԼՈՒ</w:t>
      </w:r>
      <w:r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>
        <w:rPr>
          <w:rFonts w:ascii="GHEA Grapalat" w:hAnsi="GHEA Grapalat"/>
          <w:b/>
          <w:color w:val="000000" w:themeColor="text1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 xml:space="preserve">» </w:t>
      </w:r>
      <w:r>
        <w:rPr>
          <w:rStyle w:val="Strong"/>
          <w:rFonts w:ascii="GHEA Grapalat" w:hAnsi="GHEA Grapalat"/>
          <w:lang w:val="hy-AM"/>
        </w:rPr>
        <w:t>ՈՐՈՇՄԱՆ</w:t>
      </w:r>
      <w:r>
        <w:rPr>
          <w:rStyle w:val="Strong"/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 Armenian"/>
          <w:b/>
          <w:lang w:val="af-ZA"/>
        </w:rPr>
        <w:t>ՆԱԽԱԳԾԻ</w:t>
      </w:r>
      <w:r>
        <w:rPr>
          <w:rFonts w:ascii="GHEA Grapalat" w:eastAsia="Arial Unicode MS" w:hAnsi="GHEA Grapalat" w:cs="Sylfaen"/>
          <w:b/>
          <w:lang w:val="hy-AM"/>
        </w:rPr>
        <w:t xml:space="preserve"> </w:t>
      </w:r>
      <w:r>
        <w:rPr>
          <w:rFonts w:ascii="GHEA Grapalat" w:hAnsi="GHEA Grapalat" w:cs="Arial Armenian"/>
          <w:b/>
          <w:lang w:val="af-ZA"/>
        </w:rPr>
        <w:t>ԸՆԴՈՒՆՄԱՆ</w:t>
      </w:r>
      <w:r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 w:cs="Angsana New"/>
          <w:b/>
          <w:lang w:val="hy-AM"/>
        </w:rPr>
        <w:t>ԿԱՊԱԿՑՈՒԹՅԱՄԲ ՊԵՏԱԿԱՆ ԲՅՈՒՋԵՈՒՄ ԾԱԽՍԵՐԻ ԵՎ ԵԿԱՄՈՒՏՆԵՐԻ ԱՎԵԼԱՑՄԱՆ ԿԱՄ ՆՎԱԶԵՑՄԱՆ ՎԵՐԱԲԵՐՅԱԼ</w:t>
      </w:r>
    </w:p>
    <w:p w:rsidR="009D53EA" w:rsidRDefault="009D53EA">
      <w:pPr>
        <w:ind w:left="0" w:firstLine="720"/>
        <w:jc w:val="both"/>
        <w:rPr>
          <w:rStyle w:val="Strong"/>
          <w:rFonts w:ascii="GHEA Grapalat" w:hAnsi="GHEA Grapalat"/>
          <w:color w:val="000000"/>
          <w:lang w:val="af-ZA"/>
        </w:rPr>
      </w:pPr>
    </w:p>
    <w:p w:rsidR="009D53EA" w:rsidRDefault="00A63CB5">
      <w:pPr>
        <w:spacing w:line="276" w:lineRule="auto"/>
        <w:ind w:left="0" w:firstLine="72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Ն</w:t>
      </w:r>
      <w:proofErr w:type="spellStart"/>
      <w:r>
        <w:rPr>
          <w:rFonts w:ascii="GHEA Grapalat" w:hAnsi="GHEA Grapalat" w:cs="Sylfaen"/>
          <w:lang w:val="fr-FR"/>
        </w:rPr>
        <w:t>ախագծի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ընդունմամբ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Հայաստանի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Հանրապետության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պետական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բյուջեում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ծախսերի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կամ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եկամուտների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ավելացում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կամ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նվազում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չի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lang w:val="fr-FR"/>
        </w:rPr>
        <w:t>նախատեսվում</w:t>
      </w:r>
      <w:proofErr w:type="spellEnd"/>
      <w:r>
        <w:rPr>
          <w:rFonts w:ascii="GHEA Grapalat" w:hAnsi="GHEA Grapalat"/>
          <w:lang w:val="fr-FR"/>
        </w:rPr>
        <w:t xml:space="preserve">: </w:t>
      </w:r>
    </w:p>
    <w:p w:rsidR="009D53EA" w:rsidRDefault="009D53EA">
      <w:pPr>
        <w:shd w:val="clear" w:color="auto" w:fill="FFFFFF"/>
        <w:spacing w:before="0" w:after="0"/>
        <w:ind w:left="0"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fr-FR" w:eastAsia="ru-RU"/>
        </w:rPr>
      </w:pPr>
    </w:p>
    <w:sectPr w:rsidR="009D53EA">
      <w:pgSz w:w="12240" w:h="15840"/>
      <w:pgMar w:top="990" w:right="117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altName w:val="Arial"/>
    <w:charset w:val="00"/>
    <w:family w:val="swiss"/>
    <w:pitch w:val="variable"/>
    <w:sig w:usb0="00000001" w:usb1="00000000" w:usb2="00000000" w:usb3="00000000" w:csb0="00000005" w:csb1="00000000"/>
  </w:font>
  <w:font w:name="GHEAMariam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">
    <w:nsid w:val="28933FCF"/>
    <w:multiLevelType w:val="hybridMultilevel"/>
    <w:tmpl w:val="08C01724"/>
    <w:lvl w:ilvl="0" w:tplc="2A9E6F7A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FB02CC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3482246F"/>
    <w:multiLevelType w:val="hybridMultilevel"/>
    <w:tmpl w:val="3F42490C"/>
    <w:lvl w:ilvl="0" w:tplc="13980D30">
      <w:start w:val="1"/>
      <w:numFmt w:val="decimal"/>
      <w:lvlText w:val="%1."/>
      <w:lvlJc w:val="left"/>
      <w:pPr>
        <w:ind w:left="1050" w:hanging="6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756B14"/>
    <w:multiLevelType w:val="hybridMultilevel"/>
    <w:tmpl w:val="02E6A5EE"/>
    <w:lvl w:ilvl="0" w:tplc="8EDAD698">
      <w:start w:val="1"/>
      <w:numFmt w:val="decimal"/>
      <w:lvlText w:val="%1."/>
      <w:lvlJc w:val="left"/>
      <w:pPr>
        <w:ind w:left="936" w:hanging="360"/>
      </w:pPr>
    </w:lvl>
    <w:lvl w:ilvl="1" w:tplc="04190019">
      <w:start w:val="1"/>
      <w:numFmt w:val="lowerLetter"/>
      <w:lvlText w:val="%2."/>
      <w:lvlJc w:val="left"/>
      <w:pPr>
        <w:ind w:left="1656" w:hanging="360"/>
      </w:pPr>
    </w:lvl>
    <w:lvl w:ilvl="2" w:tplc="0419001B">
      <w:start w:val="1"/>
      <w:numFmt w:val="lowerRoman"/>
      <w:lvlText w:val="%3."/>
      <w:lvlJc w:val="right"/>
      <w:pPr>
        <w:ind w:left="2376" w:hanging="180"/>
      </w:pPr>
    </w:lvl>
    <w:lvl w:ilvl="3" w:tplc="0419000F">
      <w:start w:val="1"/>
      <w:numFmt w:val="decimal"/>
      <w:lvlText w:val="%4."/>
      <w:lvlJc w:val="left"/>
      <w:pPr>
        <w:ind w:left="3096" w:hanging="360"/>
      </w:pPr>
    </w:lvl>
    <w:lvl w:ilvl="4" w:tplc="04190019">
      <w:start w:val="1"/>
      <w:numFmt w:val="lowerLetter"/>
      <w:lvlText w:val="%5."/>
      <w:lvlJc w:val="left"/>
      <w:pPr>
        <w:ind w:left="3816" w:hanging="360"/>
      </w:pPr>
    </w:lvl>
    <w:lvl w:ilvl="5" w:tplc="0419001B">
      <w:start w:val="1"/>
      <w:numFmt w:val="lowerRoman"/>
      <w:lvlText w:val="%6."/>
      <w:lvlJc w:val="right"/>
      <w:pPr>
        <w:ind w:left="4536" w:hanging="180"/>
      </w:pPr>
    </w:lvl>
    <w:lvl w:ilvl="6" w:tplc="0419000F">
      <w:start w:val="1"/>
      <w:numFmt w:val="decimal"/>
      <w:lvlText w:val="%7."/>
      <w:lvlJc w:val="left"/>
      <w:pPr>
        <w:ind w:left="5256" w:hanging="360"/>
      </w:pPr>
    </w:lvl>
    <w:lvl w:ilvl="7" w:tplc="04190019">
      <w:start w:val="1"/>
      <w:numFmt w:val="lowerLetter"/>
      <w:lvlText w:val="%8."/>
      <w:lvlJc w:val="left"/>
      <w:pPr>
        <w:ind w:left="5976" w:hanging="360"/>
      </w:pPr>
    </w:lvl>
    <w:lvl w:ilvl="8" w:tplc="0419001B">
      <w:start w:val="1"/>
      <w:numFmt w:val="lowerRoman"/>
      <w:lvlText w:val="%9."/>
      <w:lvlJc w:val="right"/>
      <w:pPr>
        <w:ind w:left="6696" w:hanging="180"/>
      </w:pPr>
    </w:lvl>
  </w:abstractNum>
  <w:abstractNum w:abstractNumId="5">
    <w:nsid w:val="46223E4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F1B050A"/>
    <w:multiLevelType w:val="hybridMultilevel"/>
    <w:tmpl w:val="5372D418"/>
    <w:lvl w:ilvl="0" w:tplc="6ACCA9F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54BF610D"/>
    <w:multiLevelType w:val="hybridMultilevel"/>
    <w:tmpl w:val="DF1AA7C2"/>
    <w:lvl w:ilvl="0" w:tplc="7ABAC81E">
      <w:start w:val="1"/>
      <w:numFmt w:val="decimal"/>
      <w:lvlText w:val="%1)"/>
      <w:lvlJc w:val="left"/>
      <w:pPr>
        <w:ind w:left="2062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8">
    <w:nsid w:val="6D174BA8"/>
    <w:multiLevelType w:val="hybridMultilevel"/>
    <w:tmpl w:val="72743F8C"/>
    <w:lvl w:ilvl="0" w:tplc="5DE6BEB6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EB2C04"/>
    <w:multiLevelType w:val="hybridMultilevel"/>
    <w:tmpl w:val="ED08E764"/>
    <w:lvl w:ilvl="0" w:tplc="2C58A614">
      <w:start w:val="2"/>
      <w:numFmt w:val="decimal"/>
      <w:lvlText w:val="%1."/>
      <w:lvlJc w:val="left"/>
      <w:pPr>
        <w:ind w:left="990" w:hanging="360"/>
      </w:pPr>
      <w:rPr>
        <w:rFonts w:cs="Sylfaen" w:hint="default"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79C85114"/>
    <w:multiLevelType w:val="hybridMultilevel"/>
    <w:tmpl w:val="B4547DE6"/>
    <w:lvl w:ilvl="0" w:tplc="08C2612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6"/>
  </w:num>
  <w:num w:numId="5">
    <w:abstractNumId w:val="5"/>
  </w:num>
  <w:num w:numId="6">
    <w:abstractNumId w:val="2"/>
  </w:num>
  <w:num w:numId="7">
    <w:abstractNumId w:val="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D53EA"/>
    <w:rsid w:val="009D53EA"/>
    <w:rsid w:val="00A63CB5"/>
    <w:rsid w:val="00B0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Pr>
      <w:i/>
      <w:iCs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rmChar">
    <w:name w:val="norm Char"/>
    <w:link w:val="norm"/>
    <w:locked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pPr>
      <w:spacing w:before="0" w:after="0" w:line="480" w:lineRule="auto"/>
      <w:ind w:left="0" w:firstLine="709"/>
      <w:jc w:val="both"/>
    </w:pPr>
    <w:rPr>
      <w:rFonts w:ascii="Arial Armenian" w:eastAsiaTheme="minorHAnsi" w:hAnsi="Arial Armenian" w:cstheme="minorBid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6224A-50D2-4E14-8845-77426C622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531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Gaspar.Revazyan</dc:creator>
  <cp:keywords>https://mul2.gov.am/tasks/254077/oneclick/himnavorum.docx?token=a71b948894a29c31e9a648d6c522e3aa</cp:keywords>
  <cp:lastModifiedBy>note</cp:lastModifiedBy>
  <cp:revision>22</cp:revision>
  <dcterms:created xsi:type="dcterms:W3CDTF">2020-03-16T23:01:00Z</dcterms:created>
  <dcterms:modified xsi:type="dcterms:W3CDTF">2020-04-29T08:21:00Z</dcterms:modified>
</cp:coreProperties>
</file>