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9B6" w:rsidRPr="00554E9E" w:rsidRDefault="00E919B6" w:rsidP="000D0949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noProof/>
          <w:lang w:val="hy-AM"/>
        </w:rPr>
      </w:pPr>
      <w:r w:rsidRPr="00554E9E">
        <w:rPr>
          <w:rFonts w:ascii="GHEA Grapalat" w:hAnsi="GHEA Grapalat" w:cs="Sylfaen"/>
          <w:noProof/>
          <w:lang w:val="hy-AM"/>
        </w:rPr>
        <w:t>ՆԱԽԱԳԻԾ</w:t>
      </w:r>
    </w:p>
    <w:p w:rsidR="00E919B6" w:rsidRPr="00554E9E" w:rsidRDefault="00E919B6" w:rsidP="000D0949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noProof/>
          <w:lang w:val="hy-AM"/>
        </w:rPr>
      </w:pPr>
      <w:r w:rsidRPr="00554E9E">
        <w:rPr>
          <w:rFonts w:ascii="GHEA Grapalat" w:hAnsi="GHEA Grapalat" w:cs="Sylfaen"/>
          <w:noProof/>
          <w:lang w:val="hy-AM"/>
        </w:rPr>
        <w:t>-----------------</w:t>
      </w:r>
    </w:p>
    <w:p w:rsidR="00A45622" w:rsidRPr="00554E9E" w:rsidRDefault="00A45622" w:rsidP="000D0949">
      <w:pPr>
        <w:spacing w:line="360" w:lineRule="auto"/>
        <w:ind w:firstLine="567"/>
        <w:jc w:val="center"/>
        <w:rPr>
          <w:rFonts w:ascii="GHEA Grapalat" w:hAnsi="GHEA Grapalat" w:cs="Sylfaen"/>
          <w:noProof/>
          <w:lang w:val="hy-AM"/>
        </w:rPr>
      </w:pPr>
    </w:p>
    <w:p w:rsidR="00E919B6" w:rsidRPr="00554E9E" w:rsidRDefault="00E919B6" w:rsidP="000D0949">
      <w:pPr>
        <w:spacing w:line="360" w:lineRule="auto"/>
        <w:ind w:firstLine="567"/>
        <w:jc w:val="center"/>
        <w:rPr>
          <w:rFonts w:ascii="GHEA Grapalat" w:hAnsi="GHEA Grapalat" w:cs="Times Armenian"/>
          <w:noProof/>
          <w:lang w:val="hy-AM"/>
        </w:rPr>
      </w:pPr>
      <w:r w:rsidRPr="00554E9E">
        <w:rPr>
          <w:rFonts w:ascii="GHEA Grapalat" w:hAnsi="GHEA Grapalat" w:cs="Sylfaen"/>
          <w:noProof/>
          <w:lang w:val="hy-AM"/>
        </w:rPr>
        <w:t>ՀԱՅԱ</w:t>
      </w:r>
      <w:r w:rsidRPr="00554E9E">
        <w:rPr>
          <w:rFonts w:ascii="GHEA Grapalat" w:hAnsi="GHEA Grapalat" w:cs="Times Armenian"/>
          <w:noProof/>
          <w:lang w:val="hy-AM"/>
        </w:rPr>
        <w:t>U</w:t>
      </w:r>
      <w:r w:rsidRPr="00554E9E">
        <w:rPr>
          <w:rFonts w:ascii="GHEA Grapalat" w:hAnsi="GHEA Grapalat" w:cs="Sylfaen"/>
          <w:noProof/>
          <w:lang w:val="hy-AM"/>
        </w:rPr>
        <w:t>ՏԱՆԻ</w:t>
      </w:r>
      <w:r w:rsidR="00A6052B">
        <w:rPr>
          <w:rFonts w:ascii="GHEA Grapalat" w:hAnsi="GHEA Grapalat" w:cs="Sylfaen"/>
          <w:noProof/>
          <w:lang w:val="hy-AM"/>
        </w:rPr>
        <w:t xml:space="preserve">  </w:t>
      </w:r>
      <w:r w:rsidRPr="00554E9E">
        <w:rPr>
          <w:rFonts w:ascii="GHEA Grapalat" w:hAnsi="GHEA Grapalat" w:cs="Sylfaen"/>
          <w:noProof/>
          <w:lang w:val="hy-AM"/>
        </w:rPr>
        <w:t>ՀԱՆՐԱՊԵՏՈՒԹՅԱՆ</w:t>
      </w:r>
      <w:r w:rsidRPr="00554E9E">
        <w:rPr>
          <w:rFonts w:ascii="GHEA Grapalat" w:hAnsi="GHEA Grapalat" w:cs="Times Armenian"/>
          <w:noProof/>
          <w:lang w:val="hy-AM"/>
        </w:rPr>
        <w:t xml:space="preserve"> ԿԱՌԱՎԱՐՈՒԹՅ</w:t>
      </w:r>
      <w:r w:rsidR="00197A40" w:rsidRPr="00554E9E">
        <w:rPr>
          <w:rFonts w:ascii="GHEA Grapalat" w:hAnsi="GHEA Grapalat" w:cs="Times Armenian"/>
          <w:noProof/>
          <w:lang w:val="hy-AM"/>
        </w:rPr>
        <w:t>ՈՒ</w:t>
      </w:r>
      <w:r w:rsidRPr="00554E9E">
        <w:rPr>
          <w:rFonts w:ascii="GHEA Grapalat" w:hAnsi="GHEA Grapalat" w:cs="Times Armenian"/>
          <w:noProof/>
          <w:lang w:val="hy-AM"/>
        </w:rPr>
        <w:t>Ն</w:t>
      </w:r>
    </w:p>
    <w:p w:rsidR="00E919B6" w:rsidRPr="00554E9E" w:rsidRDefault="00E919B6" w:rsidP="000D0949">
      <w:pPr>
        <w:spacing w:line="360" w:lineRule="auto"/>
        <w:ind w:firstLine="567"/>
        <w:jc w:val="center"/>
        <w:rPr>
          <w:rFonts w:ascii="GHEA Grapalat" w:hAnsi="GHEA Grapalat" w:cs="Times Armenian"/>
          <w:noProof/>
          <w:lang w:val="hy-AM"/>
        </w:rPr>
      </w:pPr>
      <w:r w:rsidRPr="00554E9E">
        <w:rPr>
          <w:rFonts w:ascii="GHEA Grapalat" w:hAnsi="GHEA Grapalat" w:cs="Sylfaen"/>
          <w:noProof/>
          <w:lang w:val="hy-AM"/>
        </w:rPr>
        <w:t>ՈՐՈՇՈՒՄ</w:t>
      </w:r>
    </w:p>
    <w:p w:rsidR="00A45622" w:rsidRPr="00554E9E" w:rsidRDefault="00A45622" w:rsidP="000D0949">
      <w:pPr>
        <w:spacing w:line="360" w:lineRule="auto"/>
        <w:ind w:firstLine="567"/>
        <w:jc w:val="right"/>
        <w:rPr>
          <w:rFonts w:ascii="GHEA Grapalat" w:hAnsi="GHEA Grapalat"/>
          <w:noProof/>
          <w:lang w:val="hy-AM"/>
        </w:rPr>
      </w:pPr>
    </w:p>
    <w:p w:rsidR="00E919B6" w:rsidRPr="00A6052B" w:rsidRDefault="00DA6C21" w:rsidP="000D0949">
      <w:pPr>
        <w:spacing w:line="360" w:lineRule="auto"/>
        <w:ind w:firstLine="567"/>
        <w:jc w:val="center"/>
        <w:rPr>
          <w:rFonts w:ascii="GHEA Grapalat" w:hAnsi="GHEA Grapalat" w:cs="Times Armenian"/>
          <w:noProof/>
          <w:lang w:val="hy-AM"/>
        </w:rPr>
      </w:pPr>
      <w:r w:rsidRPr="00554E9E">
        <w:rPr>
          <w:rFonts w:ascii="GHEA Grapalat" w:hAnsi="GHEA Grapalat" w:cs="Sylfaen"/>
          <w:noProof/>
          <w:lang w:val="hy-AM"/>
        </w:rPr>
        <w:t>«....» ....................... 20</w:t>
      </w:r>
      <w:r w:rsidR="001E3D1D" w:rsidRPr="00554E9E">
        <w:rPr>
          <w:rFonts w:ascii="GHEA Grapalat" w:hAnsi="GHEA Grapalat" w:cs="Sylfaen"/>
          <w:noProof/>
          <w:lang w:val="hy-AM"/>
        </w:rPr>
        <w:t>20</w:t>
      </w:r>
      <w:r w:rsidRPr="00554E9E">
        <w:rPr>
          <w:rFonts w:ascii="GHEA Grapalat" w:hAnsi="GHEA Grapalat" w:cs="Sylfaen"/>
          <w:noProof/>
          <w:lang w:val="hy-AM"/>
        </w:rPr>
        <w:t xml:space="preserve"> թ. </w:t>
      </w:r>
      <w:r w:rsidR="00CF1882" w:rsidRPr="00554E9E">
        <w:rPr>
          <w:rFonts w:ascii="GHEA Grapalat" w:hAnsi="GHEA Grapalat" w:cs="Sylfaen"/>
          <w:noProof/>
          <w:lang w:val="hy-AM"/>
        </w:rPr>
        <w:t>N</w:t>
      </w:r>
      <w:r w:rsidR="00A53A57">
        <w:rPr>
          <w:rFonts w:ascii="GHEA Grapalat" w:hAnsi="GHEA Grapalat" w:cs="Sylfaen"/>
          <w:noProof/>
        </w:rPr>
        <w:t xml:space="preserve">  </w:t>
      </w:r>
      <w:r w:rsidR="00A6052B">
        <w:rPr>
          <w:rFonts w:ascii="GHEA Grapalat" w:hAnsi="GHEA Grapalat" w:cs="Times Armenian"/>
          <w:noProof/>
          <w:lang w:val="hy-AM"/>
        </w:rPr>
        <w:t>-Ա</w:t>
      </w:r>
    </w:p>
    <w:p w:rsidR="00A45622" w:rsidRPr="00554E9E" w:rsidRDefault="00A45622" w:rsidP="000D0949">
      <w:pPr>
        <w:pStyle w:val="af"/>
        <w:tabs>
          <w:tab w:val="left" w:pos="630"/>
        </w:tabs>
        <w:spacing w:after="0"/>
        <w:ind w:left="0" w:firstLine="567"/>
        <w:contextualSpacing w:val="0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B64A29" w:rsidRPr="00554E9E" w:rsidRDefault="00600C78" w:rsidP="002B18E2">
      <w:pPr>
        <w:tabs>
          <w:tab w:val="left" w:pos="4664"/>
        </w:tabs>
        <w:spacing w:line="360" w:lineRule="auto"/>
        <w:jc w:val="center"/>
        <w:rPr>
          <w:rFonts w:ascii="GHEA Grapalat" w:hAnsi="GHEA Grapalat" w:cs="GHEA Grapalat"/>
          <w:bCs/>
          <w:lang w:val="hy-AM"/>
        </w:rPr>
      </w:pPr>
      <w:r w:rsidRPr="00554E9E">
        <w:rPr>
          <w:rFonts w:ascii="GHEA Grapalat" w:hAnsi="GHEA Grapalat" w:cs="GHEA Grapalat"/>
          <w:bCs/>
          <w:lang w:val="hy-AM"/>
        </w:rPr>
        <w:t xml:space="preserve">ԳՆՄԱՆ ԳՈՐԾԸՆԹԱՑԸ </w:t>
      </w:r>
      <w:r w:rsidR="00AE250A">
        <w:rPr>
          <w:rFonts w:ascii="GHEA Grapalat" w:hAnsi="GHEA Grapalat" w:cs="GHEA Grapalat"/>
          <w:bCs/>
          <w:lang w:val="hy-AM"/>
        </w:rPr>
        <w:t>ԿԱԶՄԱԿԵՐՊԵԼՈՒ</w:t>
      </w:r>
      <w:r w:rsidRPr="00554E9E">
        <w:rPr>
          <w:rFonts w:ascii="GHEA Grapalat" w:hAnsi="GHEA Grapalat" w:cs="GHEA Grapalat"/>
          <w:bCs/>
          <w:lang w:val="hy-AM"/>
        </w:rPr>
        <w:t xml:space="preserve"> ՄԱՍԻՆ</w:t>
      </w:r>
    </w:p>
    <w:p w:rsidR="00600C78" w:rsidRPr="00EB287D" w:rsidRDefault="00600C78" w:rsidP="000D0949">
      <w:pPr>
        <w:pStyle w:val="mechtex"/>
        <w:spacing w:line="360" w:lineRule="auto"/>
        <w:ind w:firstLine="567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B64A29" w:rsidRPr="00EB287D" w:rsidRDefault="00A53A57" w:rsidP="00A53A57">
      <w:pPr>
        <w:pStyle w:val="norm"/>
        <w:spacing w:line="360" w:lineRule="auto"/>
        <w:ind w:firstLine="0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A53A5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   </w:t>
      </w:r>
      <w:r w:rsidR="00EB287D" w:rsidRPr="00EB287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Հիմք ընդունելով Հայաստանի Հանրապետության 2017 թվականի մայիսի 4-ի N 526-Ն որոշմամբ հաստատված կարգի 3-րդ կետը</w:t>
      </w:r>
      <w:r w:rsidR="00EB287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` Հայաստանի Հանրապետության կ</w:t>
      </w:r>
      <w:r w:rsidR="00B64A29" w:rsidRPr="00EB287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առավարությունը</w:t>
      </w:r>
      <w:r w:rsidRPr="00A53A5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B64A29" w:rsidRPr="00EB287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որոշում</w:t>
      </w:r>
      <w:r w:rsidRPr="00A53A5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B64A29" w:rsidRPr="00EB287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է.</w:t>
      </w:r>
    </w:p>
    <w:p w:rsidR="00EB287D" w:rsidRDefault="00EB287D" w:rsidP="00AC21E8">
      <w:pPr>
        <w:pStyle w:val="norm"/>
        <w:numPr>
          <w:ilvl w:val="0"/>
          <w:numId w:val="11"/>
        </w:numPr>
        <w:shd w:val="clear" w:color="auto" w:fill="FFFFFF"/>
        <w:spacing w:line="360" w:lineRule="auto"/>
        <w:ind w:left="0" w:firstLine="567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554E9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Թույլատրել Հայաստանի Հանրապետության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առողջապահության նախարարության</w:t>
      </w:r>
      <w:bookmarkStart w:id="0" w:name="_GoBack"/>
      <w:bookmarkEnd w:id="0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ը`</w:t>
      </w:r>
    </w:p>
    <w:p w:rsidR="00AC21E8" w:rsidRDefault="00741192" w:rsidP="00AC21E8">
      <w:pPr>
        <w:pStyle w:val="norm"/>
        <w:numPr>
          <w:ilvl w:val="0"/>
          <w:numId w:val="24"/>
        </w:numPr>
        <w:shd w:val="clear" w:color="auto" w:fill="FFFFFF"/>
        <w:spacing w:line="360" w:lineRule="auto"/>
        <w:ind w:left="0" w:firstLine="567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Չեղարկել</w:t>
      </w:r>
      <w:r w:rsidR="00A53A57" w:rsidRPr="00A53A5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5A6CE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պատվաստանյութերի ձեռք բերման նպատակով </w:t>
      </w:r>
      <w:r w:rsidR="00EB287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Առողջապահության նախարարության կողմից հայտարարված «ՀՀ ԱՆ ԲՄԱՊՁԲ-2020/17»</w:t>
      </w:r>
      <w:r w:rsidR="00AC21E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ծածկագրով գնման ընթացակարգը:</w:t>
      </w:r>
    </w:p>
    <w:p w:rsidR="00AC21E8" w:rsidRPr="00AC21E8" w:rsidRDefault="00EB287D" w:rsidP="00AC21E8">
      <w:pPr>
        <w:pStyle w:val="norm"/>
        <w:numPr>
          <w:ilvl w:val="0"/>
          <w:numId w:val="24"/>
        </w:numPr>
        <w:shd w:val="clear" w:color="auto" w:fill="FFFFFF"/>
        <w:spacing w:line="360" w:lineRule="auto"/>
        <w:ind w:left="0" w:firstLine="567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Պետության 2020 թվականի կարիքների համար անհրաժեշտ </w:t>
      </w:r>
      <w:r w:rsidR="001E606C" w:rsidRPr="00A6052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մենինգակոկային, </w:t>
      </w:r>
      <w:r w:rsidR="001E606C" w:rsidRPr="001E606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վեցավալենտ, սեզոնային գրիպ և ոչ բջջային կապույտ հազի բաղադրիչով համակցված</w:t>
      </w:r>
      <w:r w:rsidR="00A53A57" w:rsidRPr="00A53A5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պատվաստանյութերի</w:t>
      </w:r>
      <w:r w:rsidR="00AC21E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գնման ընթացակարգերի հրավերներում չսահմանել </w:t>
      </w:r>
      <w:r w:rsidR="00AC21E8" w:rsidRPr="00AC21E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2017 թվականի մայիսի 4-ի</w:t>
      </w:r>
      <w:r w:rsidR="00AC21E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N 526-Ն որոշման N 1 հավելվածի 32</w:t>
      </w:r>
      <w:r w:rsidR="00AC21E8" w:rsidRPr="00AC21E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-րդ կետի </w:t>
      </w:r>
      <w:r w:rsidR="00AC21E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1-ին ենթակետի </w:t>
      </w:r>
      <w:r w:rsidR="00A6052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«գ»</w:t>
      </w:r>
      <w:r w:rsidR="00AC21E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պարբերության </w:t>
      </w:r>
      <w:r w:rsidR="00AC21E8" w:rsidRPr="00AC21E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պահանջները</w:t>
      </w:r>
      <w:r w:rsidR="00AC21E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: </w:t>
      </w:r>
    </w:p>
    <w:p w:rsidR="00A6052B" w:rsidRDefault="00A6052B" w:rsidP="000D0949">
      <w:pPr>
        <w:spacing w:line="360" w:lineRule="auto"/>
        <w:ind w:firstLine="567"/>
        <w:rPr>
          <w:rFonts w:ascii="GHEA Grapalat" w:hAnsi="GHEA Grapalat" w:cs="Arial Armenian"/>
          <w:lang w:val="hy-AM"/>
        </w:rPr>
      </w:pPr>
    </w:p>
    <w:p w:rsidR="00B64A29" w:rsidRPr="00554E9E" w:rsidRDefault="00B64A29" w:rsidP="000D0949">
      <w:pPr>
        <w:spacing w:line="360" w:lineRule="auto"/>
        <w:ind w:firstLine="567"/>
        <w:rPr>
          <w:rFonts w:ascii="GHEA Grapalat" w:hAnsi="GHEA Grapalat" w:cs="Tahoma"/>
          <w:lang w:val="fr-FR"/>
        </w:rPr>
      </w:pPr>
      <w:r w:rsidRPr="00554E9E">
        <w:rPr>
          <w:rFonts w:ascii="GHEA Grapalat" w:hAnsi="GHEA Grapalat" w:cs="Arial Armenian"/>
          <w:lang w:val="fr-FR"/>
        </w:rPr>
        <w:tab/>
      </w:r>
      <w:r w:rsidRPr="00554E9E">
        <w:rPr>
          <w:rFonts w:ascii="GHEA Grapalat" w:hAnsi="GHEA Grapalat" w:cs="Arial Armenian"/>
          <w:lang w:val="fr-FR"/>
        </w:rPr>
        <w:tab/>
      </w:r>
      <w:r w:rsidRPr="00554E9E">
        <w:rPr>
          <w:rFonts w:ascii="GHEA Grapalat" w:hAnsi="GHEA Grapalat" w:cs="Arial Armenian"/>
          <w:lang w:val="fr-FR"/>
        </w:rPr>
        <w:tab/>
      </w:r>
      <w:r w:rsidRPr="00554E9E">
        <w:rPr>
          <w:rFonts w:ascii="GHEA Grapalat" w:hAnsi="GHEA Grapalat" w:cs="Arial Armenian"/>
          <w:lang w:val="fr-FR"/>
        </w:rPr>
        <w:tab/>
      </w:r>
      <w:r w:rsidRPr="00554E9E">
        <w:rPr>
          <w:rFonts w:ascii="GHEA Grapalat" w:hAnsi="GHEA Grapalat" w:cs="Arial Armenian"/>
          <w:lang w:val="fr-FR"/>
        </w:rPr>
        <w:tab/>
      </w:r>
      <w:r w:rsidRPr="00554E9E">
        <w:rPr>
          <w:rFonts w:ascii="GHEA Grapalat" w:hAnsi="GHEA Grapalat" w:cs="Arial Armenian"/>
          <w:lang w:val="fr-FR"/>
        </w:rPr>
        <w:tab/>
      </w:r>
      <w:r w:rsidRPr="00554E9E">
        <w:rPr>
          <w:rFonts w:ascii="GHEA Grapalat" w:hAnsi="GHEA Grapalat" w:cs="Arial Armenian"/>
          <w:lang w:val="fr-FR"/>
        </w:rPr>
        <w:tab/>
      </w:r>
      <w:r w:rsidRPr="00554E9E">
        <w:rPr>
          <w:rFonts w:ascii="GHEA Grapalat" w:hAnsi="GHEA Grapalat" w:cs="Arial Armenian"/>
          <w:lang w:val="fr-FR"/>
        </w:rPr>
        <w:tab/>
      </w:r>
    </w:p>
    <w:p w:rsidR="00B64A29" w:rsidRPr="00554E9E" w:rsidRDefault="00B64A29" w:rsidP="000D0949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554E9E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:rsidR="00B64A29" w:rsidRPr="00554E9E" w:rsidRDefault="00B64A29" w:rsidP="000D0949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554E9E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554E9E">
        <w:rPr>
          <w:rFonts w:ascii="GHEA Grapalat" w:hAnsi="GHEA Grapalat" w:cs="Tahoma"/>
          <w:sz w:val="24"/>
          <w:szCs w:val="24"/>
          <w:lang w:val="fr-FR"/>
        </w:rPr>
        <w:tab/>
      </w:r>
      <w:r w:rsidRPr="00554E9E">
        <w:rPr>
          <w:rFonts w:ascii="GHEA Grapalat" w:hAnsi="GHEA Grapalat" w:cs="Tahoma"/>
          <w:sz w:val="24"/>
          <w:szCs w:val="24"/>
          <w:lang w:val="fr-FR"/>
        </w:rPr>
        <w:tab/>
      </w:r>
      <w:r w:rsidRPr="00554E9E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554E9E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554E9E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554E9E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554E9E">
        <w:rPr>
          <w:rFonts w:ascii="GHEA Grapalat" w:hAnsi="GHEA Grapalat" w:cs="Tahoma"/>
          <w:sz w:val="24"/>
          <w:szCs w:val="24"/>
          <w:lang w:val="fr-FR"/>
        </w:rPr>
        <w:tab/>
      </w:r>
      <w:r w:rsidRPr="00554E9E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:rsidR="006B33F4" w:rsidRPr="00554E9E" w:rsidRDefault="00B64A29" w:rsidP="000D0949">
      <w:pPr>
        <w:spacing w:line="360" w:lineRule="auto"/>
        <w:ind w:firstLine="567"/>
        <w:jc w:val="center"/>
        <w:rPr>
          <w:rFonts w:ascii="GHEA Grapalat" w:hAnsi="GHEA Grapalat" w:cs="Sylfaen"/>
          <w:lang w:val="hy-AM"/>
        </w:rPr>
      </w:pPr>
      <w:r w:rsidRPr="00554E9E">
        <w:rPr>
          <w:rFonts w:ascii="GHEA Grapalat" w:hAnsi="GHEA Grapalat" w:cs="Tahoma"/>
          <w:lang w:val="fr-FR"/>
        </w:rPr>
        <w:br w:type="page"/>
      </w:r>
    </w:p>
    <w:p w:rsidR="00646218" w:rsidRPr="00554E9E" w:rsidRDefault="00646218" w:rsidP="000D0949">
      <w:pPr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</w:p>
    <w:p w:rsidR="000A37CB" w:rsidRPr="00554E9E" w:rsidRDefault="000A37CB" w:rsidP="007262E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54E9E">
        <w:rPr>
          <w:rFonts w:ascii="GHEA Grapalat" w:hAnsi="GHEA Grapalat"/>
          <w:b/>
          <w:lang w:val="hy-AM"/>
        </w:rPr>
        <w:t>ՏԵՂԵԿԱՆՔ - ՀԻՄՆԱՎՈՐՈՒՄ</w:t>
      </w:r>
    </w:p>
    <w:p w:rsidR="000024AD" w:rsidRPr="00554E9E" w:rsidRDefault="006B33F4" w:rsidP="002B18E2">
      <w:pPr>
        <w:tabs>
          <w:tab w:val="left" w:pos="4664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554E9E">
        <w:rPr>
          <w:rFonts w:ascii="GHEA Grapalat" w:hAnsi="GHEA Grapalat"/>
          <w:b/>
          <w:lang w:val="hy-AM"/>
        </w:rPr>
        <w:t>«</w:t>
      </w:r>
      <w:r w:rsidR="0081113A" w:rsidRPr="0081113A">
        <w:rPr>
          <w:rFonts w:ascii="GHEA Grapalat" w:hAnsi="GHEA Grapalat"/>
          <w:b/>
          <w:lang w:val="hy-AM"/>
        </w:rPr>
        <w:t xml:space="preserve">ԳՆՄԱՆ ԳՈՐԾԸՆԹԱՑԸ </w:t>
      </w:r>
      <w:r w:rsidR="00A6052B">
        <w:rPr>
          <w:rFonts w:ascii="GHEA Grapalat" w:hAnsi="GHEA Grapalat"/>
          <w:b/>
          <w:lang w:val="hy-AM"/>
        </w:rPr>
        <w:t>ԿԱԶՄԱԿԵՐՊԵԼՈՒ</w:t>
      </w:r>
      <w:r w:rsidR="0081113A" w:rsidRPr="0081113A">
        <w:rPr>
          <w:rFonts w:ascii="GHEA Grapalat" w:hAnsi="GHEA Grapalat"/>
          <w:b/>
          <w:lang w:val="hy-AM"/>
        </w:rPr>
        <w:t xml:space="preserve"> ՄԱՍԻՆ</w:t>
      </w:r>
      <w:r w:rsidRPr="00554E9E">
        <w:rPr>
          <w:rFonts w:ascii="GHEA Grapalat" w:hAnsi="GHEA Grapalat"/>
          <w:b/>
          <w:lang w:val="hy-AM"/>
        </w:rPr>
        <w:t>»</w:t>
      </w:r>
    </w:p>
    <w:p w:rsidR="000A37CB" w:rsidRPr="00554E9E" w:rsidRDefault="000A37CB" w:rsidP="002B18E2">
      <w:pPr>
        <w:tabs>
          <w:tab w:val="left" w:pos="4664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554E9E">
        <w:rPr>
          <w:rFonts w:ascii="GHEA Grapalat" w:hAnsi="GHEA Grapalat"/>
          <w:b/>
          <w:lang w:val="hy-AM"/>
        </w:rPr>
        <w:t>ԿԱՌԱՎԱՐՈՒԹՅԱՆ ՈՐՈՇՄԱՆ ՆԱԽԱԳԾԻ</w:t>
      </w:r>
    </w:p>
    <w:p w:rsidR="006B33F4" w:rsidRPr="00554E9E" w:rsidRDefault="006B33F4" w:rsidP="000D0949">
      <w:pPr>
        <w:tabs>
          <w:tab w:val="left" w:pos="4664"/>
        </w:tabs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</w:p>
    <w:p w:rsidR="001959B2" w:rsidRPr="00554E9E" w:rsidRDefault="001959B2" w:rsidP="000807B7">
      <w:pPr>
        <w:spacing w:line="360" w:lineRule="auto"/>
        <w:ind w:firstLine="567"/>
        <w:rPr>
          <w:rFonts w:ascii="GHEA Grapalat" w:hAnsi="GHEA Grapalat" w:cs="Sylfaen"/>
          <w:b/>
          <w:lang w:val="hy-AM"/>
        </w:rPr>
      </w:pPr>
      <w:r w:rsidRPr="00554E9E">
        <w:rPr>
          <w:rFonts w:ascii="GHEA Grapalat" w:hAnsi="GHEA Grapalat" w:cs="Sylfaen"/>
          <w:b/>
          <w:lang w:val="hy-AM"/>
        </w:rPr>
        <w:t>Իրավականակտիանհրաժեշտությունը (նպատակը)</w:t>
      </w:r>
    </w:p>
    <w:p w:rsidR="00E8045B" w:rsidRPr="00E8045B" w:rsidRDefault="00E8045B" w:rsidP="000807B7">
      <w:pPr>
        <w:spacing w:line="360" w:lineRule="auto"/>
        <w:ind w:firstLine="567"/>
        <w:jc w:val="both"/>
        <w:rPr>
          <w:rFonts w:ascii="GHEA Grapalat" w:hAnsi="GHEA Grapalat" w:cs="Times Armenian"/>
          <w:lang w:val="hy-AM" w:eastAsia="en-US"/>
        </w:rPr>
      </w:pPr>
      <w:r w:rsidRPr="00E8045B">
        <w:rPr>
          <w:rFonts w:ascii="GHEA Grapalat" w:hAnsi="GHEA Grapalat" w:cs="Times Armenian"/>
          <w:lang w:val="hy-AM" w:eastAsia="en-US"/>
        </w:rPr>
        <w:t>Սույն Նախագծի ընդունումը պայմանավորված է Հայաստանի Հանրապետությունում պատվաս</w:t>
      </w:r>
      <w:r w:rsidR="007262E4">
        <w:rPr>
          <w:rFonts w:ascii="GHEA Grapalat" w:hAnsi="GHEA Grapalat" w:cs="Times Armenian"/>
          <w:lang w:val="hy-AM" w:eastAsia="en-US"/>
        </w:rPr>
        <w:t>տանյութերի անընդմեջ մատակարարման ապահովմամբ</w:t>
      </w:r>
      <w:r w:rsidRPr="00E8045B">
        <w:rPr>
          <w:rFonts w:ascii="GHEA Grapalat" w:hAnsi="GHEA Grapalat" w:cs="Times Armenian"/>
          <w:lang w:val="hy-AM" w:eastAsia="en-US"/>
        </w:rPr>
        <w:t xml:space="preserve">, ինչպես նաև որակյալ և անվտանգ պատվաստումային ծառայությունների ապահովմամբ: </w:t>
      </w:r>
    </w:p>
    <w:p w:rsidR="00782005" w:rsidRPr="00554E9E" w:rsidRDefault="00782005" w:rsidP="000807B7">
      <w:pPr>
        <w:pStyle w:val="a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/>
        </w:rPr>
      </w:pPr>
      <w:r w:rsidRPr="00554E9E">
        <w:rPr>
          <w:rFonts w:ascii="GHEA Grapalat" w:hAnsi="GHEA Grapalat" w:cs="Sylfaen"/>
          <w:b/>
          <w:lang w:val="hy-AM"/>
        </w:rPr>
        <w:t>Ընթացիկ</w:t>
      </w:r>
      <w:r w:rsidRPr="00554E9E">
        <w:rPr>
          <w:rFonts w:ascii="GHEA Grapalat" w:hAnsi="GHEA Grapalat"/>
          <w:b/>
          <w:lang w:val="hy-AM"/>
        </w:rPr>
        <w:t xml:space="preserve"> իրա</w:t>
      </w:r>
      <w:r w:rsidRPr="00554E9E">
        <w:rPr>
          <w:rFonts w:ascii="GHEA Grapalat" w:hAnsi="GHEA Grapalat" w:cs="Sylfaen"/>
          <w:b/>
          <w:lang w:val="hy-AM"/>
        </w:rPr>
        <w:t>վիճակըևխնդիրները</w:t>
      </w:r>
    </w:p>
    <w:p w:rsidR="00E8045B" w:rsidRDefault="008F25E8" w:rsidP="000807B7">
      <w:pPr>
        <w:spacing w:line="360" w:lineRule="auto"/>
        <w:ind w:firstLine="567"/>
        <w:jc w:val="both"/>
        <w:rPr>
          <w:rFonts w:ascii="GHEA Grapalat" w:hAnsi="GHEA Grapalat" w:cs="Times Armenian"/>
          <w:lang w:val="hy-AM"/>
        </w:rPr>
      </w:pPr>
      <w:r w:rsidRPr="00E8045B">
        <w:rPr>
          <w:rFonts w:ascii="GHEA Grapalat" w:hAnsi="GHEA Grapalat" w:cs="Times Armenian"/>
          <w:lang w:val="hy-AM" w:eastAsia="en-US"/>
        </w:rPr>
        <w:t xml:space="preserve">Հայաստանի Հանրապետության կառավարության 2016 թվականի մարտի 17-ի </w:t>
      </w:r>
      <w:r w:rsidRPr="00E8045B">
        <w:rPr>
          <w:rFonts w:ascii="GHEA Grapalat" w:hAnsi="GHEA Grapalat" w:cs="Times Armenian"/>
          <w:lang w:val="hy-AM"/>
        </w:rPr>
        <w:t xml:space="preserve">թիվ 10 արձանագրային որոշմամբ Հայաստանի Հանրապետությունում իրականացվում են պատվաստումներ 18 հիվանդության դեմ 15 պատվաստանյութով: Մինչև 2020 թվականը երկրում չի գրանցվել պատվաստանյութերի մատակարարման ընդհատում: Պատվաստանյութերի </w:t>
      </w:r>
      <w:r w:rsidR="00E8045B">
        <w:rPr>
          <w:rFonts w:ascii="GHEA Grapalat" w:hAnsi="GHEA Grapalat" w:cs="Times Armenian"/>
          <w:lang w:val="hy-AM"/>
        </w:rPr>
        <w:t xml:space="preserve">գերակշռող մասի </w:t>
      </w:r>
      <w:r w:rsidRPr="00E8045B">
        <w:rPr>
          <w:rFonts w:ascii="GHEA Grapalat" w:hAnsi="GHEA Grapalat" w:cs="Times Armenian"/>
          <w:lang w:val="hy-AM"/>
        </w:rPr>
        <w:t xml:space="preserve">գնումներն իրականացվում են ՀՀ կառավարության </w:t>
      </w:r>
      <w:r w:rsidR="00E8045B">
        <w:rPr>
          <w:rFonts w:ascii="GHEA Grapalat" w:hAnsi="GHEA Grapalat" w:cs="Times Armenian"/>
          <w:lang w:val="hy-AM"/>
        </w:rPr>
        <w:t xml:space="preserve">12.04.18թ. թիվ 489-Ն </w:t>
      </w:r>
      <w:r w:rsidRPr="00E8045B">
        <w:rPr>
          <w:rFonts w:ascii="GHEA Grapalat" w:hAnsi="GHEA Grapalat" w:cs="Times Armenian"/>
          <w:lang w:val="hy-AM"/>
        </w:rPr>
        <w:t xml:space="preserve">որոշմամբ՝ ՄԱԿ-ի մանկական հիմնադրամի գնումների գործակալության միջոցով: Որոշ պատվաստանյութեր՝մենինգակոկային, </w:t>
      </w:r>
      <w:r w:rsidR="00E8045B">
        <w:rPr>
          <w:rFonts w:ascii="GHEA Grapalat" w:hAnsi="GHEA Grapalat" w:cs="Times Armenian"/>
          <w:lang w:val="hy-AM"/>
        </w:rPr>
        <w:t xml:space="preserve">վեցավալենտ, </w:t>
      </w:r>
      <w:r w:rsidRPr="00E8045B">
        <w:rPr>
          <w:rFonts w:ascii="GHEA Grapalat" w:hAnsi="GHEA Grapalat" w:cs="Times Armenian"/>
          <w:lang w:val="hy-AM"/>
        </w:rPr>
        <w:t>սեզոնային գրիպ և ոչ բջջային կապույտ հազի բաղադրիչով համակցված, չեն մատակարարվում ՄԱԿ-ի մանկական հիմնադրամի միջոցով, որո</w:t>
      </w:r>
      <w:r w:rsidR="00E8045B">
        <w:rPr>
          <w:rFonts w:ascii="GHEA Grapalat" w:hAnsi="GHEA Grapalat" w:cs="Times Armenian"/>
          <w:lang w:val="hy-AM"/>
        </w:rPr>
        <w:t>ն</w:t>
      </w:r>
      <w:r w:rsidRPr="00E8045B">
        <w:rPr>
          <w:rFonts w:ascii="GHEA Grapalat" w:hAnsi="GHEA Grapalat" w:cs="Times Armenian"/>
          <w:lang w:val="hy-AM"/>
        </w:rPr>
        <w:t xml:space="preserve">ց ձեռքբերումն իրականացվում է առողջապահության նախարարության կողմից՝ գնումների գործընթացի ապահովմամբ: </w:t>
      </w:r>
    </w:p>
    <w:p w:rsidR="008F25E8" w:rsidRPr="00E8045B" w:rsidRDefault="00E8045B" w:rsidP="000807B7">
      <w:pPr>
        <w:spacing w:line="360" w:lineRule="auto"/>
        <w:ind w:firstLine="567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t xml:space="preserve">ՀՀ կառավարության 04.05.17թ. թիվ 526-Ն որոշմամբ </w:t>
      </w:r>
      <w:r w:rsidR="008F25E8" w:rsidRPr="00E8045B">
        <w:rPr>
          <w:rFonts w:ascii="GHEA Grapalat" w:hAnsi="GHEA Grapalat" w:cs="Times Armenian"/>
          <w:lang w:val="hy-AM"/>
        </w:rPr>
        <w:t xml:space="preserve">պահանջվում է </w:t>
      </w:r>
      <w:r>
        <w:rPr>
          <w:rFonts w:ascii="GHEA Grapalat" w:hAnsi="GHEA Grapalat" w:cs="Times Armenian"/>
          <w:lang w:val="hy-AM"/>
        </w:rPr>
        <w:t xml:space="preserve">պայմանագրի գնի չափով </w:t>
      </w:r>
      <w:r w:rsidR="008F25E8" w:rsidRPr="00E8045B">
        <w:rPr>
          <w:rFonts w:ascii="GHEA Grapalat" w:hAnsi="GHEA Grapalat" w:cs="Times Armenian"/>
          <w:lang w:val="hy-AM"/>
        </w:rPr>
        <w:t>բանկային երաշխիքի ներկայացում, որը խոչնդոտում է պատվաստան</w:t>
      </w:r>
      <w:r>
        <w:rPr>
          <w:rFonts w:ascii="GHEA Grapalat" w:hAnsi="GHEA Grapalat" w:cs="Times Armenian"/>
          <w:lang w:val="hy-AM"/>
        </w:rPr>
        <w:t xml:space="preserve">յութերի </w:t>
      </w:r>
      <w:r w:rsidR="008F25E8" w:rsidRPr="00E8045B">
        <w:rPr>
          <w:rFonts w:ascii="GHEA Grapalat" w:hAnsi="GHEA Grapalat" w:cs="Times Armenian"/>
          <w:lang w:val="hy-AM"/>
        </w:rPr>
        <w:t>գնումների գործընթացին</w:t>
      </w:r>
      <w:r>
        <w:rPr>
          <w:rFonts w:ascii="GHEA Grapalat" w:hAnsi="GHEA Grapalat" w:cs="Times Armenian"/>
          <w:lang w:val="hy-AM"/>
        </w:rPr>
        <w:t>, մասնավորապես մատակարարները շահագրգրված չեն մասնակցելու: Հ</w:t>
      </w:r>
      <w:r w:rsidR="008F25E8" w:rsidRPr="00E8045B">
        <w:rPr>
          <w:rFonts w:ascii="GHEA Grapalat" w:hAnsi="GHEA Grapalat" w:cs="Times Armenian"/>
          <w:lang w:val="hy-AM"/>
        </w:rPr>
        <w:t>աշվի առնել</w:t>
      </w:r>
      <w:r>
        <w:rPr>
          <w:rFonts w:ascii="GHEA Grapalat" w:hAnsi="GHEA Grapalat" w:cs="Times Armenian"/>
          <w:lang w:val="hy-AM"/>
        </w:rPr>
        <w:t>ով ոլորտի առանձն</w:t>
      </w:r>
      <w:r w:rsidR="008D069D">
        <w:rPr>
          <w:rFonts w:ascii="GHEA Grapalat" w:hAnsi="GHEA Grapalat" w:cs="Times Armenian"/>
          <w:lang w:val="hy-AM"/>
        </w:rPr>
        <w:t>ա</w:t>
      </w:r>
      <w:r>
        <w:rPr>
          <w:rFonts w:ascii="GHEA Grapalat" w:hAnsi="GHEA Grapalat" w:cs="Times Armenian"/>
          <w:lang w:val="hy-AM"/>
        </w:rPr>
        <w:t>հատկությունները</w:t>
      </w:r>
      <w:r w:rsidR="008F25E8" w:rsidRPr="00E8045B">
        <w:rPr>
          <w:rFonts w:ascii="GHEA Grapalat" w:hAnsi="GHEA Grapalat" w:cs="Times Armenian"/>
          <w:lang w:val="hy-AM"/>
        </w:rPr>
        <w:t>, արտադրող ընկերությունների սակավությունը</w:t>
      </w:r>
      <w:r w:rsidR="008D069D">
        <w:rPr>
          <w:rFonts w:ascii="GHEA Grapalat" w:hAnsi="GHEA Grapalat" w:cs="Times Armenian"/>
          <w:lang w:val="hy-AM"/>
        </w:rPr>
        <w:t xml:space="preserve">` որակավորման ապահովման օրենսդրական պարտադիր պահանջը առաջացնում է </w:t>
      </w:r>
      <w:r w:rsidR="008F25E8" w:rsidRPr="00E8045B">
        <w:rPr>
          <w:rFonts w:ascii="GHEA Grapalat" w:hAnsi="GHEA Grapalat" w:cs="Times Armenian"/>
          <w:lang w:val="hy-AM"/>
        </w:rPr>
        <w:t>լրացուցիչ տնտեսական բեռ</w:t>
      </w:r>
      <w:r w:rsidR="008D069D">
        <w:rPr>
          <w:rFonts w:ascii="GHEA Grapalat" w:hAnsi="GHEA Grapalat" w:cs="Times Armenian"/>
          <w:lang w:val="hy-AM"/>
        </w:rPr>
        <w:t xml:space="preserve"> և խոչընդոտում</w:t>
      </w:r>
      <w:r w:rsidR="008F25E8" w:rsidRPr="00E8045B">
        <w:rPr>
          <w:rFonts w:ascii="GHEA Grapalat" w:hAnsi="GHEA Grapalat" w:cs="Times Armenian"/>
          <w:lang w:val="hy-AM"/>
        </w:rPr>
        <w:t>հայտարարավ</w:t>
      </w:r>
      <w:r>
        <w:rPr>
          <w:rFonts w:ascii="GHEA Grapalat" w:hAnsi="GHEA Grapalat" w:cs="Times Armenian"/>
          <w:lang w:val="hy-AM"/>
        </w:rPr>
        <w:t xml:space="preserve">ած </w:t>
      </w:r>
      <w:r w:rsidR="008F25E8" w:rsidRPr="00E8045B">
        <w:rPr>
          <w:rFonts w:ascii="GHEA Grapalat" w:hAnsi="GHEA Grapalat" w:cs="Times Armenian"/>
          <w:lang w:val="hy-AM"/>
        </w:rPr>
        <w:t xml:space="preserve">մրցույթների կայացմանը: Վերջինս լրջագույն խնդիր է պատվաստումներով կանխարգելվող հիվանդությունների վերահսկման համար: Նշվածից բացի նպաստավոր պայմաններ կարող են ստեղծվել հակապատվաստումային տրամադրությունների </w:t>
      </w:r>
      <w:r w:rsidR="0025655E">
        <w:rPr>
          <w:rFonts w:ascii="GHEA Grapalat" w:hAnsi="GHEA Grapalat" w:cs="Times Armenian"/>
          <w:lang w:val="hy-AM"/>
        </w:rPr>
        <w:t xml:space="preserve">էլ ավելի </w:t>
      </w:r>
      <w:r w:rsidR="008F25E8" w:rsidRPr="00E8045B">
        <w:rPr>
          <w:rFonts w:ascii="GHEA Grapalat" w:hAnsi="GHEA Grapalat" w:cs="Times Armenian"/>
          <w:lang w:val="hy-AM"/>
        </w:rPr>
        <w:t>տարածման</w:t>
      </w:r>
      <w:r w:rsidR="0025655E">
        <w:rPr>
          <w:rFonts w:ascii="GHEA Grapalat" w:hAnsi="GHEA Grapalat" w:cs="Times Armenian"/>
          <w:lang w:val="hy-AM"/>
        </w:rPr>
        <w:t xml:space="preserve"> համար</w:t>
      </w:r>
      <w:r w:rsidR="008F25E8" w:rsidRPr="00E8045B">
        <w:rPr>
          <w:rFonts w:ascii="GHEA Grapalat" w:hAnsi="GHEA Grapalat" w:cs="Times Armenian"/>
          <w:lang w:val="hy-AM"/>
        </w:rPr>
        <w:t xml:space="preserve">: Արդյունքում՝ բնակչության շրջանում կրկին ասեկոսեներ և մտահոգություններ կշրջանառեն՝ հանգեցնելով </w:t>
      </w:r>
      <w:r w:rsidR="008F25E8" w:rsidRPr="00E8045B">
        <w:rPr>
          <w:rFonts w:ascii="GHEA Grapalat" w:hAnsi="GHEA Grapalat" w:cs="Times Armenian"/>
          <w:lang w:val="hy-AM"/>
        </w:rPr>
        <w:lastRenderedPageBreak/>
        <w:t xml:space="preserve">պատվաստումներում ընդգրկման ցուցանիշների վատթարացմանը, ինչպես նաև պատվաստումների նկատմամբ բնակչության վստահության անկմանը և վերաբերմունքի փոփոխությանը, վերջին հաշվով հիվանդությունների հետ վերադարձին, իրենց ամենահավանական բարդություններով, ընդհուպ՝ մինչև մահվան ելքով: </w:t>
      </w:r>
    </w:p>
    <w:p w:rsidR="001959B2" w:rsidRPr="00554E9E" w:rsidRDefault="001959B2" w:rsidP="000807B7">
      <w:pPr>
        <w:spacing w:line="360" w:lineRule="auto"/>
        <w:ind w:firstLine="567"/>
        <w:jc w:val="both"/>
        <w:rPr>
          <w:rFonts w:ascii="GHEA Grapalat" w:hAnsi="GHEA Grapalat"/>
          <w:b/>
          <w:lang w:val="af-ZA"/>
        </w:rPr>
      </w:pPr>
      <w:r w:rsidRPr="00554E9E">
        <w:rPr>
          <w:rFonts w:ascii="GHEA Grapalat" w:hAnsi="GHEA Grapalat"/>
          <w:b/>
          <w:lang w:val="af-ZA"/>
        </w:rPr>
        <w:t>Կարգավորման նպատակը և բնույթը</w:t>
      </w:r>
    </w:p>
    <w:p w:rsidR="00E8045B" w:rsidRPr="00960D13" w:rsidRDefault="000807B7" w:rsidP="000807B7">
      <w:pPr>
        <w:spacing w:line="360" w:lineRule="auto"/>
        <w:ind w:firstLine="567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hy-AM"/>
        </w:rPr>
        <w:t xml:space="preserve">Նախագծի </w:t>
      </w:r>
      <w:r w:rsidR="00E8045B" w:rsidRPr="00960D13">
        <w:rPr>
          <w:rFonts w:ascii="GHEA Grapalat" w:hAnsi="GHEA Grapalat" w:cs="Sylfaen"/>
          <w:lang w:val="af-ZA"/>
        </w:rPr>
        <w:t>ընդունմամբ նախատեսվում է պահպանել Հայաստանի Հանրապետությունում իմունականխարգելման ոլորտի հաջողությունները և նվաճումները</w:t>
      </w:r>
      <w:r>
        <w:rPr>
          <w:rFonts w:ascii="GHEA Grapalat" w:hAnsi="GHEA Grapalat" w:cs="Sylfaen"/>
          <w:lang w:val="hy-AM"/>
        </w:rPr>
        <w:t xml:space="preserve">: </w:t>
      </w:r>
    </w:p>
    <w:p w:rsidR="001959B2" w:rsidRPr="00554E9E" w:rsidRDefault="001959B2" w:rsidP="000807B7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554E9E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:rsidR="001959B2" w:rsidRPr="00554E9E" w:rsidRDefault="001959B2" w:rsidP="000807B7">
      <w:pPr>
        <w:tabs>
          <w:tab w:val="left" w:pos="426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554E9E">
        <w:rPr>
          <w:rFonts w:ascii="GHEA Grapalat" w:hAnsi="GHEA Grapalat" w:cs="Sylfaen"/>
          <w:lang w:val="hy-AM"/>
        </w:rPr>
        <w:t>Կառավարությանորոշման</w:t>
      </w:r>
      <w:r w:rsidRPr="00554E9E">
        <w:rPr>
          <w:rFonts w:ascii="GHEA Grapalat" w:hAnsi="GHEA Grapalat" w:cs="Times Armenian"/>
          <w:lang w:val="hy-AM"/>
        </w:rPr>
        <w:t xml:space="preserve"> սույն </w:t>
      </w:r>
      <w:r w:rsidRPr="00554E9E">
        <w:rPr>
          <w:rFonts w:ascii="GHEA Grapalat" w:hAnsi="GHEA Grapalat" w:cs="Sylfaen"/>
          <w:lang w:val="hy-AM"/>
        </w:rPr>
        <w:t>նախագծի</w:t>
      </w:r>
      <w:r w:rsidRPr="00554E9E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</w:p>
    <w:p w:rsidR="001959B2" w:rsidRPr="00554E9E" w:rsidRDefault="001959B2" w:rsidP="000807B7">
      <w:pPr>
        <w:tabs>
          <w:tab w:val="left" w:pos="426"/>
        </w:tabs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554E9E">
        <w:rPr>
          <w:rFonts w:ascii="GHEA Grapalat" w:hAnsi="GHEA Grapalat" w:cs="Sylfaen"/>
          <w:b/>
          <w:lang w:val="af-ZA"/>
        </w:rPr>
        <w:t>Իրավական</w:t>
      </w:r>
      <w:r w:rsidR="00A6052B">
        <w:rPr>
          <w:rFonts w:ascii="GHEA Grapalat" w:hAnsi="GHEA Grapalat" w:cs="Sylfaen"/>
          <w:b/>
          <w:lang w:val="hy-AM"/>
        </w:rPr>
        <w:t xml:space="preserve"> </w:t>
      </w:r>
      <w:r w:rsidRPr="00554E9E">
        <w:rPr>
          <w:rFonts w:ascii="GHEA Grapalat" w:hAnsi="GHEA Grapalat" w:cs="Sylfaen"/>
          <w:b/>
          <w:lang w:val="af-ZA"/>
        </w:rPr>
        <w:t>ակտի</w:t>
      </w:r>
      <w:r w:rsidR="00A6052B">
        <w:rPr>
          <w:rFonts w:ascii="GHEA Grapalat" w:hAnsi="GHEA Grapalat" w:cs="Sylfaen"/>
          <w:b/>
          <w:lang w:val="hy-AM"/>
        </w:rPr>
        <w:t xml:space="preserve"> </w:t>
      </w:r>
      <w:r w:rsidRPr="00554E9E">
        <w:rPr>
          <w:rFonts w:ascii="GHEA Grapalat" w:hAnsi="GHEA Grapalat" w:cs="Sylfaen"/>
          <w:b/>
          <w:lang w:val="af-ZA"/>
        </w:rPr>
        <w:t>կիրառման</w:t>
      </w:r>
      <w:r w:rsidR="00A6052B">
        <w:rPr>
          <w:rFonts w:ascii="GHEA Grapalat" w:hAnsi="GHEA Grapalat" w:cs="Sylfaen"/>
          <w:b/>
          <w:lang w:val="hy-AM"/>
        </w:rPr>
        <w:t xml:space="preserve"> </w:t>
      </w:r>
      <w:r w:rsidRPr="00554E9E">
        <w:rPr>
          <w:rFonts w:ascii="GHEA Grapalat" w:hAnsi="GHEA Grapalat" w:cs="Sylfaen"/>
          <w:b/>
          <w:lang w:val="af-ZA"/>
        </w:rPr>
        <w:t>դեպքում</w:t>
      </w:r>
      <w:r w:rsidR="00A6052B">
        <w:rPr>
          <w:rFonts w:ascii="GHEA Grapalat" w:hAnsi="GHEA Grapalat" w:cs="Sylfaen"/>
          <w:b/>
          <w:lang w:val="hy-AM"/>
        </w:rPr>
        <w:t xml:space="preserve"> </w:t>
      </w:r>
      <w:r w:rsidRPr="00554E9E">
        <w:rPr>
          <w:rFonts w:ascii="GHEA Grapalat" w:hAnsi="GHEA Grapalat" w:cs="Sylfaen"/>
          <w:b/>
          <w:lang w:val="af-ZA"/>
        </w:rPr>
        <w:t>ակնկալվող</w:t>
      </w:r>
      <w:r w:rsidR="00A6052B">
        <w:rPr>
          <w:rFonts w:ascii="GHEA Grapalat" w:hAnsi="GHEA Grapalat" w:cs="Sylfaen"/>
          <w:b/>
          <w:lang w:val="hy-AM"/>
        </w:rPr>
        <w:t xml:space="preserve"> </w:t>
      </w:r>
      <w:r w:rsidRPr="00554E9E">
        <w:rPr>
          <w:rFonts w:ascii="GHEA Grapalat" w:hAnsi="GHEA Grapalat" w:cs="Sylfaen"/>
          <w:b/>
          <w:lang w:val="af-ZA"/>
        </w:rPr>
        <w:t>արդյունքը</w:t>
      </w:r>
    </w:p>
    <w:p w:rsidR="000807B7" w:rsidRPr="00AF1C2C" w:rsidRDefault="000807B7" w:rsidP="000807B7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1C2C">
        <w:rPr>
          <w:rFonts w:ascii="GHEA Grapalat" w:hAnsi="GHEA Grapalat"/>
          <w:lang w:val="af-ZA"/>
        </w:rPr>
        <w:t>Հայաստանի Հանրապետության</w:t>
      </w:r>
      <w:r w:rsidRPr="00AF1C2C">
        <w:rPr>
          <w:rFonts w:ascii="GHEA Grapalat" w:hAnsi="GHEA Grapalat" w:cs="Sylfaen"/>
          <w:lang w:val="hy-AM"/>
        </w:rPr>
        <w:t>կառավարության</w:t>
      </w:r>
      <w:r w:rsidRPr="00AF1C2C">
        <w:rPr>
          <w:rFonts w:ascii="GHEA Grapalat" w:hAnsi="GHEA Grapalat"/>
          <w:lang w:val="hy-AM"/>
        </w:rPr>
        <w:t>որոշմանկիրառման արդյունքում ակնկալվում է ՀՀբնակչությանշրջանում կանխարգելիչ պատվաստումների անվտանգ և արդյունավետ իրականացում, որի հետևանքով կապահովվի Հայաստանի Հանրապետությունումկառավարելի վարակիչ հիվանդությունների դեպքերի կանխարգելում և կայուն համաճարակային իրավիճակիստեղծում:</w:t>
      </w:r>
    </w:p>
    <w:p w:rsidR="001959B2" w:rsidRPr="00554E9E" w:rsidRDefault="001959B2" w:rsidP="000807B7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1959B2" w:rsidRPr="00554E9E" w:rsidRDefault="001959B2" w:rsidP="000807B7">
      <w:pPr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</w:p>
    <w:p w:rsidR="001959B2" w:rsidRPr="00554E9E" w:rsidRDefault="001959B2" w:rsidP="000D0949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E23D3A" w:rsidRPr="00554E9E" w:rsidRDefault="00E23D3A">
      <w:pPr>
        <w:suppressAutoHyphens w:val="0"/>
        <w:rPr>
          <w:rFonts w:ascii="GHEA Grapalat" w:hAnsi="GHEA Grapalat"/>
          <w:b/>
          <w:lang w:val="hy-AM"/>
        </w:rPr>
      </w:pPr>
      <w:r w:rsidRPr="00554E9E">
        <w:rPr>
          <w:rFonts w:ascii="GHEA Grapalat" w:hAnsi="GHEA Grapalat"/>
          <w:b/>
          <w:lang w:val="hy-AM"/>
        </w:rPr>
        <w:br w:type="page"/>
      </w:r>
    </w:p>
    <w:p w:rsidR="001959B2" w:rsidRPr="00554E9E" w:rsidRDefault="001959B2" w:rsidP="000D0949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0807B7" w:rsidRDefault="000807B7" w:rsidP="000D0949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1959B2" w:rsidRPr="00554E9E" w:rsidRDefault="001959B2" w:rsidP="000D094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54E9E">
        <w:rPr>
          <w:rFonts w:ascii="GHEA Grapalat" w:hAnsi="GHEA Grapalat"/>
          <w:b/>
          <w:lang w:val="hy-AM"/>
        </w:rPr>
        <w:t>ՏԵՂԵԿԱՆՔ</w:t>
      </w:r>
    </w:p>
    <w:p w:rsidR="001959B2" w:rsidRDefault="001959B2" w:rsidP="002B18E2">
      <w:pPr>
        <w:tabs>
          <w:tab w:val="left" w:pos="4664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554E9E">
        <w:rPr>
          <w:rFonts w:ascii="GHEA Grapalat" w:hAnsi="GHEA Grapalat"/>
          <w:b/>
          <w:lang w:val="hy-AM"/>
        </w:rPr>
        <w:t>«</w:t>
      </w:r>
      <w:r w:rsidR="000807B7" w:rsidRPr="0081113A">
        <w:rPr>
          <w:rFonts w:ascii="GHEA Grapalat" w:hAnsi="GHEA Grapalat"/>
          <w:b/>
          <w:lang w:val="hy-AM"/>
        </w:rPr>
        <w:t xml:space="preserve">ԳՆՄԱՆ ԳՈՐԾԸՆԹԱՑԸ </w:t>
      </w:r>
      <w:r w:rsidR="00A6052B">
        <w:rPr>
          <w:rFonts w:ascii="GHEA Grapalat" w:hAnsi="GHEA Grapalat"/>
          <w:b/>
          <w:lang w:val="hy-AM"/>
        </w:rPr>
        <w:t>ԿԱԶՄԱԿԵՐՊԵԼՈՒ</w:t>
      </w:r>
      <w:r w:rsidR="000807B7" w:rsidRPr="0081113A">
        <w:rPr>
          <w:rFonts w:ascii="GHEA Grapalat" w:hAnsi="GHEA Grapalat"/>
          <w:b/>
          <w:lang w:val="hy-AM"/>
        </w:rPr>
        <w:t xml:space="preserve"> ՄԱՍԻՆ</w:t>
      </w:r>
      <w:r w:rsidRPr="00554E9E">
        <w:rPr>
          <w:rFonts w:ascii="GHEA Grapalat" w:hAnsi="GHEA Grapalat"/>
          <w:b/>
          <w:lang w:val="hy-AM"/>
        </w:rPr>
        <w:t>» ԿԱՌԱՎԱՐՈՒԹՅԱՆ ՈՐՈՇՄԱՆ</w:t>
      </w:r>
      <w:r w:rsidRPr="00554E9E">
        <w:rPr>
          <w:rFonts w:ascii="GHEA Grapalat" w:hAnsi="GHEA Grapalat"/>
          <w:b/>
          <w:bCs/>
          <w:lang w:val="hy-AM"/>
        </w:rPr>
        <w:t xml:space="preserve"> ՆԱԽԱԳԾԻ </w:t>
      </w:r>
      <w:r w:rsidRPr="00554E9E">
        <w:rPr>
          <w:rFonts w:ascii="GHEA Grapalat" w:hAnsi="GHEA Grapalat"/>
          <w:b/>
          <w:lang w:val="hy-AM"/>
        </w:rPr>
        <w:t>ԸՆԴՈՒՆՄԱՆ ԿԱՊԱԿՑՈՒԹՅԱՄԲ ԱՅԼ ՆՈՐՄԱՏԻՎ ԻՐԱՎԱԿԱՆ ԱԿՏԵՐԻ ԸՆԴՈՒՆՄԱՆ ԱՆՀՐԱԺԵՇՏՈՒԹՅԱՆ ՄԱՍԻՆ</w:t>
      </w:r>
    </w:p>
    <w:p w:rsidR="000807B7" w:rsidRPr="00A6052B" w:rsidRDefault="000807B7" w:rsidP="00A6052B">
      <w:pPr>
        <w:pStyle w:val="a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 w:eastAsia="ar-SA"/>
        </w:rPr>
      </w:pPr>
    </w:p>
    <w:p w:rsidR="001959B2" w:rsidRPr="00554E9E" w:rsidRDefault="002B18E2" w:rsidP="000D0949">
      <w:pPr>
        <w:pStyle w:val="a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 w:eastAsia="ar-SA"/>
        </w:rPr>
      </w:pPr>
      <w:r w:rsidRPr="00554E9E">
        <w:rPr>
          <w:rFonts w:ascii="GHEA Grapalat" w:hAnsi="GHEA Grapalat"/>
          <w:lang w:val="hy-AM" w:eastAsia="ar-SA"/>
        </w:rPr>
        <w:t>«</w:t>
      </w:r>
      <w:r w:rsidR="000807B7">
        <w:rPr>
          <w:rFonts w:ascii="GHEA Grapalat" w:hAnsi="GHEA Grapalat"/>
          <w:lang w:val="hy-AM" w:eastAsia="ar-SA"/>
        </w:rPr>
        <w:t>Գ</w:t>
      </w:r>
      <w:r w:rsidR="000807B7" w:rsidRPr="000807B7">
        <w:rPr>
          <w:rFonts w:ascii="GHEA Grapalat" w:hAnsi="GHEA Grapalat"/>
          <w:lang w:val="hy-AM" w:eastAsia="ar-SA"/>
        </w:rPr>
        <w:t xml:space="preserve">նման գործընթացը </w:t>
      </w:r>
      <w:r w:rsidR="00A6052B" w:rsidRPr="00A6052B">
        <w:rPr>
          <w:rFonts w:ascii="GHEA Grapalat" w:hAnsi="GHEA Grapalat"/>
          <w:lang w:val="hy-AM" w:eastAsia="ar-SA"/>
        </w:rPr>
        <w:t>կազմակերպելու</w:t>
      </w:r>
      <w:r w:rsidR="00A6052B" w:rsidRPr="000807B7">
        <w:rPr>
          <w:rFonts w:ascii="GHEA Grapalat" w:hAnsi="GHEA Grapalat"/>
          <w:lang w:val="hy-AM" w:eastAsia="ar-SA"/>
        </w:rPr>
        <w:t xml:space="preserve"> մասին</w:t>
      </w:r>
      <w:r w:rsidRPr="00554E9E">
        <w:rPr>
          <w:rFonts w:ascii="GHEA Grapalat" w:hAnsi="GHEA Grapalat"/>
          <w:lang w:val="hy-AM" w:eastAsia="ar-SA"/>
        </w:rPr>
        <w:t>»</w:t>
      </w:r>
      <w:r w:rsidR="001959B2" w:rsidRPr="00554E9E">
        <w:rPr>
          <w:rFonts w:ascii="GHEA Grapalat" w:hAnsi="GHEA Grapalat"/>
          <w:lang w:val="hy-AM" w:eastAsia="ar-SA"/>
        </w:rPr>
        <w:t xml:space="preserve"> կառավարության որոշման նախագծի ընդունման կապակցությամբ այլ նորմատիվ իրավական ակտեր ընդունել անհրաժեշտ չէ: </w:t>
      </w:r>
    </w:p>
    <w:p w:rsidR="00E71D77" w:rsidRDefault="00E71D77" w:rsidP="000D0949">
      <w:pPr>
        <w:pStyle w:val="ab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</w:p>
    <w:p w:rsidR="000807B7" w:rsidRDefault="000807B7" w:rsidP="000D0949">
      <w:pPr>
        <w:pStyle w:val="ab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</w:p>
    <w:p w:rsidR="000807B7" w:rsidRPr="00554E9E" w:rsidRDefault="000807B7" w:rsidP="000D0949">
      <w:pPr>
        <w:pStyle w:val="ab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</w:p>
    <w:p w:rsidR="001959B2" w:rsidRPr="00554E9E" w:rsidRDefault="001959B2" w:rsidP="000D0949">
      <w:pPr>
        <w:pStyle w:val="ab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 w:rsidRPr="00554E9E">
        <w:rPr>
          <w:rFonts w:ascii="GHEA Grapalat" w:hAnsi="GHEA Grapalat"/>
          <w:b/>
          <w:lang w:val="hy-AM"/>
        </w:rPr>
        <w:t>ՏԵՂԵԿԱՆՔ</w:t>
      </w:r>
    </w:p>
    <w:p w:rsidR="001959B2" w:rsidRDefault="000024AD" w:rsidP="000D0949">
      <w:pPr>
        <w:pStyle w:val="ab"/>
        <w:spacing w:before="0" w:beforeAutospacing="0" w:after="0" w:afterAutospacing="0" w:line="360" w:lineRule="auto"/>
        <w:ind w:firstLine="284"/>
        <w:jc w:val="center"/>
        <w:rPr>
          <w:rFonts w:ascii="GHEA Grapalat" w:hAnsi="GHEA Grapalat"/>
          <w:b/>
          <w:lang w:val="hy-AM"/>
        </w:rPr>
      </w:pPr>
      <w:r w:rsidRPr="00554E9E">
        <w:rPr>
          <w:rFonts w:ascii="GHEA Grapalat" w:hAnsi="GHEA Grapalat"/>
          <w:b/>
          <w:lang w:val="hy-AM"/>
        </w:rPr>
        <w:t>«</w:t>
      </w:r>
      <w:r w:rsidR="000807B7" w:rsidRPr="0081113A">
        <w:rPr>
          <w:rFonts w:ascii="GHEA Grapalat" w:hAnsi="GHEA Grapalat"/>
          <w:b/>
          <w:lang w:val="hy-AM"/>
        </w:rPr>
        <w:t xml:space="preserve">ԳՆՄԱՆ ԳՈՐԾԸՆԹԱՑԸ </w:t>
      </w:r>
      <w:r w:rsidR="00A6052B">
        <w:rPr>
          <w:rFonts w:ascii="GHEA Grapalat" w:hAnsi="GHEA Grapalat"/>
          <w:b/>
          <w:lang w:val="hy-AM"/>
        </w:rPr>
        <w:t>ԿԱԶՄԱԿԵՐՊԵԼՈՒ</w:t>
      </w:r>
      <w:r w:rsidR="000807B7" w:rsidRPr="0081113A">
        <w:rPr>
          <w:rFonts w:ascii="GHEA Grapalat" w:hAnsi="GHEA Grapalat"/>
          <w:b/>
          <w:lang w:val="hy-AM"/>
        </w:rPr>
        <w:t xml:space="preserve"> ՄԱՍԻՆ</w:t>
      </w:r>
      <w:r w:rsidRPr="00554E9E">
        <w:rPr>
          <w:rFonts w:ascii="GHEA Grapalat" w:hAnsi="GHEA Grapalat"/>
          <w:b/>
          <w:lang w:val="hy-AM"/>
        </w:rPr>
        <w:t xml:space="preserve">» </w:t>
      </w:r>
      <w:r w:rsidR="001959B2" w:rsidRPr="00554E9E">
        <w:rPr>
          <w:rFonts w:ascii="GHEA Grapalat" w:hAnsi="GHEA Grapalat"/>
          <w:b/>
          <w:lang w:val="hy-AM"/>
        </w:rPr>
        <w:t xml:space="preserve">ԿԱՌԱՎԱՐՈՒԹՅԱՆ ՈՐՈՇՄԱՆ ՆԱԽԱԳԾԻ ԸՆԴՈՒՆՄԱՆ ԿԱՊԱԿՑՈՒԹՅԱՄԲ ՊԵՏԱԿԱՆ ԿԱՄ ՏԵՂԱԿԱՆ ԻՆՔՆԱԿԱՌԱՎԱՐՄԱՆ ՄԱՐՄՆԻ ԲՅՈՒՋԵՈՒՄ ԵԿԱՄՈՒՏՆԵՐԻ ԵՎ ԾԱԽՍԵՐԻ ԱՎԵԼԱՑՄԱՆ ԿԱՄ ՆՎԱԶԵՑՄԱՆ ՄԱՍԻՆ </w:t>
      </w:r>
    </w:p>
    <w:p w:rsidR="000807B7" w:rsidRPr="00554E9E" w:rsidRDefault="000807B7" w:rsidP="000D0949">
      <w:pPr>
        <w:pStyle w:val="ab"/>
        <w:spacing w:before="0" w:beforeAutospacing="0" w:after="0" w:afterAutospacing="0" w:line="360" w:lineRule="auto"/>
        <w:ind w:firstLine="284"/>
        <w:jc w:val="center"/>
        <w:rPr>
          <w:rFonts w:ascii="GHEA Grapalat" w:hAnsi="GHEA Grapalat"/>
          <w:b/>
          <w:lang w:val="hy-AM"/>
        </w:rPr>
      </w:pPr>
    </w:p>
    <w:p w:rsidR="006526DA" w:rsidRPr="00554E9E" w:rsidRDefault="000024AD" w:rsidP="000D0949">
      <w:pPr>
        <w:pStyle w:val="a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noProof/>
          <w:lang w:val="hy-AM"/>
        </w:rPr>
      </w:pPr>
      <w:r w:rsidRPr="00554E9E">
        <w:rPr>
          <w:rFonts w:ascii="GHEA Grapalat" w:hAnsi="GHEA Grapalat"/>
          <w:lang w:val="hy-AM"/>
        </w:rPr>
        <w:t>«</w:t>
      </w:r>
      <w:r w:rsidR="000807B7">
        <w:rPr>
          <w:rFonts w:ascii="GHEA Grapalat" w:hAnsi="GHEA Grapalat"/>
          <w:lang w:val="hy-AM"/>
        </w:rPr>
        <w:t>Գ</w:t>
      </w:r>
      <w:r w:rsidR="00A6052B">
        <w:rPr>
          <w:rFonts w:ascii="GHEA Grapalat" w:hAnsi="GHEA Grapalat"/>
          <w:lang w:val="hy-AM" w:eastAsia="ar-SA"/>
        </w:rPr>
        <w:t xml:space="preserve">նման գործընթացը </w:t>
      </w:r>
      <w:r w:rsidR="00A6052B" w:rsidRPr="00A6052B">
        <w:rPr>
          <w:rFonts w:ascii="GHEA Grapalat" w:hAnsi="GHEA Grapalat"/>
          <w:lang w:val="hy-AM" w:eastAsia="ar-SA"/>
        </w:rPr>
        <w:t>կազմակերպելու</w:t>
      </w:r>
      <w:r w:rsidR="000807B7" w:rsidRPr="000807B7">
        <w:rPr>
          <w:rFonts w:ascii="GHEA Grapalat" w:hAnsi="GHEA Grapalat"/>
          <w:lang w:val="hy-AM" w:eastAsia="ar-SA"/>
        </w:rPr>
        <w:t xml:space="preserve"> մասին</w:t>
      </w:r>
      <w:r w:rsidRPr="00554E9E">
        <w:rPr>
          <w:rFonts w:ascii="GHEA Grapalat" w:hAnsi="GHEA Grapalat"/>
          <w:lang w:val="hy-AM" w:eastAsia="ar-SA"/>
        </w:rPr>
        <w:t xml:space="preserve">» </w:t>
      </w:r>
      <w:r w:rsidR="001959B2" w:rsidRPr="00554E9E">
        <w:rPr>
          <w:rFonts w:ascii="GHEA Grapalat" w:hAnsi="GHEA Grapalat"/>
          <w:lang w:val="hy-AM"/>
        </w:rPr>
        <w:t xml:space="preserve">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 </w:t>
      </w:r>
    </w:p>
    <w:sectPr w:rsidR="006526DA" w:rsidRPr="00554E9E" w:rsidSect="00A53A57">
      <w:pgSz w:w="11906" w:h="16838"/>
      <w:pgMar w:top="567" w:right="849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3755" w:rsidRDefault="00D93755" w:rsidP="006F081C">
      <w:r>
        <w:separator/>
      </w:r>
    </w:p>
  </w:endnote>
  <w:endnote w:type="continuationSeparator" w:id="1">
    <w:p w:rsidR="00D93755" w:rsidRDefault="00D93755" w:rsidP="006F08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n AMU">
    <w:altName w:val="Arial Unicode MS"/>
    <w:charset w:val="00"/>
    <w:family w:val="auto"/>
    <w:pitch w:val="variable"/>
    <w:sig w:usb0="00000000" w:usb1="4000000A" w:usb2="00000000" w:usb3="00000000" w:csb0="0001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3755" w:rsidRDefault="00D93755" w:rsidP="006F081C">
      <w:r>
        <w:separator/>
      </w:r>
    </w:p>
  </w:footnote>
  <w:footnote w:type="continuationSeparator" w:id="1">
    <w:p w:rsidR="00D93755" w:rsidRDefault="00D93755" w:rsidP="006F08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D391943"/>
    <w:multiLevelType w:val="hybridMultilevel"/>
    <w:tmpl w:val="9C80828C"/>
    <w:lvl w:ilvl="0" w:tplc="5CF234E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3"/>
  </w:num>
  <w:num w:numId="4">
    <w:abstractNumId w:val="10"/>
  </w:num>
  <w:num w:numId="5">
    <w:abstractNumId w:val="1"/>
  </w:num>
  <w:num w:numId="6">
    <w:abstractNumId w:val="11"/>
  </w:num>
  <w:num w:numId="7">
    <w:abstractNumId w:val="0"/>
  </w:num>
  <w:num w:numId="8">
    <w:abstractNumId w:val="8"/>
  </w:num>
  <w:num w:numId="9">
    <w:abstractNumId w:val="15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</w:num>
  <w:num w:numId="13">
    <w:abstractNumId w:val="4"/>
  </w:num>
  <w:num w:numId="14">
    <w:abstractNumId w:val="18"/>
  </w:num>
  <w:num w:numId="15">
    <w:abstractNumId w:val="5"/>
  </w:num>
  <w:num w:numId="16">
    <w:abstractNumId w:val="9"/>
  </w:num>
  <w:num w:numId="17">
    <w:abstractNumId w:val="21"/>
  </w:num>
  <w:num w:numId="18">
    <w:abstractNumId w:val="16"/>
  </w:num>
  <w:num w:numId="19">
    <w:abstractNumId w:val="12"/>
  </w:num>
  <w:num w:numId="20">
    <w:abstractNumId w:val="20"/>
  </w:num>
  <w:num w:numId="21">
    <w:abstractNumId w:val="2"/>
  </w:num>
  <w:num w:numId="22">
    <w:abstractNumId w:val="19"/>
  </w:num>
  <w:num w:numId="23">
    <w:abstractNumId w:val="14"/>
  </w:num>
  <w:num w:numId="2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374D8"/>
    <w:rsid w:val="000024AD"/>
    <w:rsid w:val="00002EBD"/>
    <w:rsid w:val="00004089"/>
    <w:rsid w:val="00006795"/>
    <w:rsid w:val="000127D7"/>
    <w:rsid w:val="00014A83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4BBB"/>
    <w:rsid w:val="000807B7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CC8"/>
    <w:rsid w:val="000D5EF5"/>
    <w:rsid w:val="000D5F5D"/>
    <w:rsid w:val="000E09B8"/>
    <w:rsid w:val="000E1E09"/>
    <w:rsid w:val="000E35CA"/>
    <w:rsid w:val="000E68A8"/>
    <w:rsid w:val="000E74A7"/>
    <w:rsid w:val="000F0E4B"/>
    <w:rsid w:val="000F2F54"/>
    <w:rsid w:val="000F341B"/>
    <w:rsid w:val="000F566B"/>
    <w:rsid w:val="00107BBD"/>
    <w:rsid w:val="001111EA"/>
    <w:rsid w:val="00112B13"/>
    <w:rsid w:val="00115FD5"/>
    <w:rsid w:val="00116D42"/>
    <w:rsid w:val="00120B94"/>
    <w:rsid w:val="00121993"/>
    <w:rsid w:val="00122447"/>
    <w:rsid w:val="00131546"/>
    <w:rsid w:val="00132C1A"/>
    <w:rsid w:val="00134F83"/>
    <w:rsid w:val="00136E78"/>
    <w:rsid w:val="001403AB"/>
    <w:rsid w:val="00142A80"/>
    <w:rsid w:val="00152C68"/>
    <w:rsid w:val="0016330B"/>
    <w:rsid w:val="00163800"/>
    <w:rsid w:val="00163D7F"/>
    <w:rsid w:val="0016460D"/>
    <w:rsid w:val="00164EBF"/>
    <w:rsid w:val="001676AF"/>
    <w:rsid w:val="001730EC"/>
    <w:rsid w:val="0017502B"/>
    <w:rsid w:val="001762ED"/>
    <w:rsid w:val="00181821"/>
    <w:rsid w:val="00183101"/>
    <w:rsid w:val="001839D0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06C"/>
    <w:rsid w:val="001E6617"/>
    <w:rsid w:val="001F0B5D"/>
    <w:rsid w:val="001F4C00"/>
    <w:rsid w:val="001F70E2"/>
    <w:rsid w:val="00201F65"/>
    <w:rsid w:val="00204307"/>
    <w:rsid w:val="002054BE"/>
    <w:rsid w:val="00205CBD"/>
    <w:rsid w:val="0021232A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655E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30B7B"/>
    <w:rsid w:val="00332B39"/>
    <w:rsid w:val="00333B2A"/>
    <w:rsid w:val="003344E4"/>
    <w:rsid w:val="00334E32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6075E"/>
    <w:rsid w:val="00360C24"/>
    <w:rsid w:val="00364D47"/>
    <w:rsid w:val="003726B5"/>
    <w:rsid w:val="00372F74"/>
    <w:rsid w:val="00375F00"/>
    <w:rsid w:val="00376AF2"/>
    <w:rsid w:val="0037735F"/>
    <w:rsid w:val="0037753E"/>
    <w:rsid w:val="00380A6E"/>
    <w:rsid w:val="00391AD7"/>
    <w:rsid w:val="00392CA9"/>
    <w:rsid w:val="003A6BA0"/>
    <w:rsid w:val="003B2396"/>
    <w:rsid w:val="003B2791"/>
    <w:rsid w:val="003B77BE"/>
    <w:rsid w:val="003C0B26"/>
    <w:rsid w:val="003C1D3D"/>
    <w:rsid w:val="003C5E7E"/>
    <w:rsid w:val="003C6382"/>
    <w:rsid w:val="003C6858"/>
    <w:rsid w:val="003D2019"/>
    <w:rsid w:val="003D3BD7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74D8"/>
    <w:rsid w:val="00437E11"/>
    <w:rsid w:val="0044067D"/>
    <w:rsid w:val="00442446"/>
    <w:rsid w:val="00443CD6"/>
    <w:rsid w:val="004539CD"/>
    <w:rsid w:val="00456A9A"/>
    <w:rsid w:val="00456F17"/>
    <w:rsid w:val="0046242D"/>
    <w:rsid w:val="004660B9"/>
    <w:rsid w:val="004708A8"/>
    <w:rsid w:val="004714A8"/>
    <w:rsid w:val="004768E9"/>
    <w:rsid w:val="004811F6"/>
    <w:rsid w:val="004846BF"/>
    <w:rsid w:val="00484C3E"/>
    <w:rsid w:val="0049013D"/>
    <w:rsid w:val="00490413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20AA1"/>
    <w:rsid w:val="00521CBA"/>
    <w:rsid w:val="0053290C"/>
    <w:rsid w:val="00535F8B"/>
    <w:rsid w:val="005364AA"/>
    <w:rsid w:val="00536CBB"/>
    <w:rsid w:val="00541AE4"/>
    <w:rsid w:val="00544BD4"/>
    <w:rsid w:val="00545FB2"/>
    <w:rsid w:val="005463F4"/>
    <w:rsid w:val="005509AA"/>
    <w:rsid w:val="005515F7"/>
    <w:rsid w:val="0055221F"/>
    <w:rsid w:val="005523C4"/>
    <w:rsid w:val="00554E9E"/>
    <w:rsid w:val="00555CCB"/>
    <w:rsid w:val="0056055A"/>
    <w:rsid w:val="0056293C"/>
    <w:rsid w:val="00566212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512B"/>
    <w:rsid w:val="005A6CE5"/>
    <w:rsid w:val="005A74DA"/>
    <w:rsid w:val="005B342C"/>
    <w:rsid w:val="005B3B77"/>
    <w:rsid w:val="005B7D33"/>
    <w:rsid w:val="005C57CC"/>
    <w:rsid w:val="005C619D"/>
    <w:rsid w:val="005C70DF"/>
    <w:rsid w:val="005D084C"/>
    <w:rsid w:val="005D1803"/>
    <w:rsid w:val="005D2151"/>
    <w:rsid w:val="005D368F"/>
    <w:rsid w:val="005E0544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836ED"/>
    <w:rsid w:val="0068386C"/>
    <w:rsid w:val="006856B9"/>
    <w:rsid w:val="00686099"/>
    <w:rsid w:val="00686CAD"/>
    <w:rsid w:val="00692D50"/>
    <w:rsid w:val="00693B97"/>
    <w:rsid w:val="00693F66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CE2"/>
    <w:rsid w:val="006F6359"/>
    <w:rsid w:val="006F7E6E"/>
    <w:rsid w:val="007009D9"/>
    <w:rsid w:val="007023C8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4ED4"/>
    <w:rsid w:val="00725C42"/>
    <w:rsid w:val="0072602F"/>
    <w:rsid w:val="007262E4"/>
    <w:rsid w:val="00727831"/>
    <w:rsid w:val="00734297"/>
    <w:rsid w:val="00740DEE"/>
    <w:rsid w:val="00741192"/>
    <w:rsid w:val="00742538"/>
    <w:rsid w:val="00743532"/>
    <w:rsid w:val="00744543"/>
    <w:rsid w:val="00745BB4"/>
    <w:rsid w:val="00751761"/>
    <w:rsid w:val="00753C1B"/>
    <w:rsid w:val="007609EF"/>
    <w:rsid w:val="00761D8F"/>
    <w:rsid w:val="00761FE9"/>
    <w:rsid w:val="00762DD3"/>
    <w:rsid w:val="0077040C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90186"/>
    <w:rsid w:val="007955C6"/>
    <w:rsid w:val="007972F4"/>
    <w:rsid w:val="0079744B"/>
    <w:rsid w:val="007A2BBE"/>
    <w:rsid w:val="007A3E7E"/>
    <w:rsid w:val="007B3B91"/>
    <w:rsid w:val="007B703C"/>
    <w:rsid w:val="007C1652"/>
    <w:rsid w:val="007C211E"/>
    <w:rsid w:val="007C2E22"/>
    <w:rsid w:val="007C74D5"/>
    <w:rsid w:val="007D070F"/>
    <w:rsid w:val="007D113E"/>
    <w:rsid w:val="007D2770"/>
    <w:rsid w:val="007D5191"/>
    <w:rsid w:val="007D5CBD"/>
    <w:rsid w:val="007D6F86"/>
    <w:rsid w:val="007E0ACB"/>
    <w:rsid w:val="007E4C67"/>
    <w:rsid w:val="007E601D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A3A"/>
    <w:rsid w:val="00804E51"/>
    <w:rsid w:val="0080618A"/>
    <w:rsid w:val="00806458"/>
    <w:rsid w:val="008066B2"/>
    <w:rsid w:val="00806AD3"/>
    <w:rsid w:val="00806C97"/>
    <w:rsid w:val="00810618"/>
    <w:rsid w:val="0081113A"/>
    <w:rsid w:val="00813D84"/>
    <w:rsid w:val="00817DF4"/>
    <w:rsid w:val="00825218"/>
    <w:rsid w:val="00830563"/>
    <w:rsid w:val="00832242"/>
    <w:rsid w:val="008354F6"/>
    <w:rsid w:val="008357F7"/>
    <w:rsid w:val="00835D8A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6099"/>
    <w:rsid w:val="00870E46"/>
    <w:rsid w:val="00873C3A"/>
    <w:rsid w:val="00880EBA"/>
    <w:rsid w:val="008867A7"/>
    <w:rsid w:val="00887C9B"/>
    <w:rsid w:val="00890796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68D6"/>
    <w:rsid w:val="008B6B40"/>
    <w:rsid w:val="008C231D"/>
    <w:rsid w:val="008C27D4"/>
    <w:rsid w:val="008C4673"/>
    <w:rsid w:val="008C7518"/>
    <w:rsid w:val="008C7F54"/>
    <w:rsid w:val="008D040C"/>
    <w:rsid w:val="008D069D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25E8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F22"/>
    <w:rsid w:val="00967C59"/>
    <w:rsid w:val="00972281"/>
    <w:rsid w:val="00972FF4"/>
    <w:rsid w:val="0097353A"/>
    <w:rsid w:val="00982C5B"/>
    <w:rsid w:val="009922D0"/>
    <w:rsid w:val="00992E6C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F2224"/>
    <w:rsid w:val="009F2DF1"/>
    <w:rsid w:val="009F325F"/>
    <w:rsid w:val="009F34E9"/>
    <w:rsid w:val="009F3780"/>
    <w:rsid w:val="009F3BC4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21C"/>
    <w:rsid w:val="00A50F52"/>
    <w:rsid w:val="00A51649"/>
    <w:rsid w:val="00A53A57"/>
    <w:rsid w:val="00A54782"/>
    <w:rsid w:val="00A55798"/>
    <w:rsid w:val="00A5795F"/>
    <w:rsid w:val="00A6052B"/>
    <w:rsid w:val="00A618BB"/>
    <w:rsid w:val="00A65C3C"/>
    <w:rsid w:val="00A67DAD"/>
    <w:rsid w:val="00A7057D"/>
    <w:rsid w:val="00A71E0D"/>
    <w:rsid w:val="00A72D04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2A2C"/>
    <w:rsid w:val="00AA30F4"/>
    <w:rsid w:val="00AA72AA"/>
    <w:rsid w:val="00AB2664"/>
    <w:rsid w:val="00AB504A"/>
    <w:rsid w:val="00AB59CB"/>
    <w:rsid w:val="00AB69EF"/>
    <w:rsid w:val="00AC1B76"/>
    <w:rsid w:val="00AC21E8"/>
    <w:rsid w:val="00AD4365"/>
    <w:rsid w:val="00AD4B77"/>
    <w:rsid w:val="00AD5C9C"/>
    <w:rsid w:val="00AD602E"/>
    <w:rsid w:val="00AE250A"/>
    <w:rsid w:val="00AF2F0B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7A75"/>
    <w:rsid w:val="00B60337"/>
    <w:rsid w:val="00B64A29"/>
    <w:rsid w:val="00B65B14"/>
    <w:rsid w:val="00B67980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279C"/>
    <w:rsid w:val="00BD4D1F"/>
    <w:rsid w:val="00BD559C"/>
    <w:rsid w:val="00BE1329"/>
    <w:rsid w:val="00BE1B60"/>
    <w:rsid w:val="00BE1DA6"/>
    <w:rsid w:val="00BE203A"/>
    <w:rsid w:val="00BE29BB"/>
    <w:rsid w:val="00BE682B"/>
    <w:rsid w:val="00BE7762"/>
    <w:rsid w:val="00BF0B41"/>
    <w:rsid w:val="00BF2A21"/>
    <w:rsid w:val="00BF47EE"/>
    <w:rsid w:val="00C0060A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4ED1"/>
    <w:rsid w:val="00C65C1C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5DB9"/>
    <w:rsid w:val="00CA00B4"/>
    <w:rsid w:val="00CA27D5"/>
    <w:rsid w:val="00CA57C2"/>
    <w:rsid w:val="00CB0388"/>
    <w:rsid w:val="00CC022C"/>
    <w:rsid w:val="00CC1664"/>
    <w:rsid w:val="00CC3146"/>
    <w:rsid w:val="00CC661E"/>
    <w:rsid w:val="00CC69E8"/>
    <w:rsid w:val="00CC6F4D"/>
    <w:rsid w:val="00CD5B23"/>
    <w:rsid w:val="00CD5D3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5DAA"/>
    <w:rsid w:val="00D06EF5"/>
    <w:rsid w:val="00D101DD"/>
    <w:rsid w:val="00D11B53"/>
    <w:rsid w:val="00D11C48"/>
    <w:rsid w:val="00D128FD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F72"/>
    <w:rsid w:val="00D81DB2"/>
    <w:rsid w:val="00D85189"/>
    <w:rsid w:val="00D853B0"/>
    <w:rsid w:val="00D865F0"/>
    <w:rsid w:val="00D8728E"/>
    <w:rsid w:val="00D873BB"/>
    <w:rsid w:val="00D87CCF"/>
    <w:rsid w:val="00D93755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6C58"/>
    <w:rsid w:val="00E177EB"/>
    <w:rsid w:val="00E21569"/>
    <w:rsid w:val="00E21C2A"/>
    <w:rsid w:val="00E22541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75C1"/>
    <w:rsid w:val="00E7020C"/>
    <w:rsid w:val="00E71D77"/>
    <w:rsid w:val="00E7422F"/>
    <w:rsid w:val="00E77872"/>
    <w:rsid w:val="00E77FE2"/>
    <w:rsid w:val="00E8045B"/>
    <w:rsid w:val="00E81083"/>
    <w:rsid w:val="00E849A8"/>
    <w:rsid w:val="00E862D0"/>
    <w:rsid w:val="00E86911"/>
    <w:rsid w:val="00E903EB"/>
    <w:rsid w:val="00E9151F"/>
    <w:rsid w:val="00E919B6"/>
    <w:rsid w:val="00E97F44"/>
    <w:rsid w:val="00EA0C91"/>
    <w:rsid w:val="00EA703E"/>
    <w:rsid w:val="00EA70A8"/>
    <w:rsid w:val="00EA7A04"/>
    <w:rsid w:val="00EA7B86"/>
    <w:rsid w:val="00EB075A"/>
    <w:rsid w:val="00EB23FB"/>
    <w:rsid w:val="00EB287D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E3B5B"/>
    <w:rsid w:val="00EF0081"/>
    <w:rsid w:val="00EF69DF"/>
    <w:rsid w:val="00F0207D"/>
    <w:rsid w:val="00F035BD"/>
    <w:rsid w:val="00F0505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B2BF9"/>
    <w:rsid w:val="00FB3194"/>
    <w:rsid w:val="00FC0513"/>
    <w:rsid w:val="00FC118D"/>
    <w:rsid w:val="00FC3C72"/>
    <w:rsid w:val="00FD2764"/>
    <w:rsid w:val="00FD331B"/>
    <w:rsid w:val="00FD73D8"/>
    <w:rsid w:val="00FE0EDD"/>
    <w:rsid w:val="00FE5A41"/>
    <w:rsid w:val="00FE656D"/>
    <w:rsid w:val="00FE6F42"/>
    <w:rsid w:val="00FF1EA8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4">
    <w:name w:val="heading 4"/>
    <w:basedOn w:val="a"/>
    <w:next w:val="a"/>
    <w:link w:val="40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a3">
    <w:name w:val="Hyperlink"/>
    <w:rsid w:val="004374D8"/>
    <w:rPr>
      <w:color w:val="0000FF"/>
      <w:u w:val="single"/>
    </w:rPr>
  </w:style>
  <w:style w:type="paragraph" w:customStyle="1" w:styleId="norm">
    <w:name w:val="norm"/>
    <w:basedOn w:val="a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a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a6">
    <w:name w:val="footer"/>
    <w:basedOn w:val="a"/>
    <w:link w:val="a7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a8">
    <w:name w:val="Body Text Indent"/>
    <w:basedOn w:val="a"/>
    <w:link w:val="a9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a9">
    <w:name w:val="Основной текст с отступом Знак"/>
    <w:link w:val="a8"/>
    <w:rsid w:val="007E7764"/>
    <w:rPr>
      <w:rFonts w:ascii="Times New Roman" w:eastAsia="Times New Roman" w:hAnsi="Times New Roman"/>
      <w:lang w:val="en-GB"/>
    </w:rPr>
  </w:style>
  <w:style w:type="table" w:styleId="aa">
    <w:name w:val="Table Grid"/>
    <w:basedOn w:val="a1"/>
    <w:uiPriority w:val="59"/>
    <w:rsid w:val="009D23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a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ac">
    <w:name w:val="Body Text"/>
    <w:basedOn w:val="a"/>
    <w:link w:val="ad"/>
    <w:uiPriority w:val="99"/>
    <w:semiHidden/>
    <w:unhideWhenUsed/>
    <w:rsid w:val="00C871EC"/>
    <w:pPr>
      <w:spacing w:after="120"/>
    </w:pPr>
  </w:style>
  <w:style w:type="character" w:customStyle="1" w:styleId="ad">
    <w:name w:val="Основной текст Знак"/>
    <w:link w:val="ac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ae">
    <w:name w:val="page number"/>
    <w:basedOn w:val="a0"/>
    <w:rsid w:val="00F87850"/>
  </w:style>
  <w:style w:type="paragraph" w:styleId="af">
    <w:name w:val="List Paragraph"/>
    <w:basedOn w:val="a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af0">
    <w:name w:val="Balloon Text"/>
    <w:basedOn w:val="a"/>
    <w:link w:val="af1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a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a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af2">
    <w:name w:val="Strong"/>
    <w:basedOn w:val="a0"/>
    <w:uiPriority w:val="22"/>
    <w:qFormat/>
    <w:rsid w:val="00600C7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A62112-B8C9-4A5F-9429-4BFAA2391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1074</TotalTime>
  <Pages>4</Pages>
  <Words>666</Words>
  <Characters>3797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https:/mul2-moh.gov.am/tasks/32162/oneclick/01-Naxagic.himnavorum.docx?token=1e7a7a6dbaeaca211fdec7cd6b6a5a8c</cp:keywords>
  <dc:description/>
  <cp:lastModifiedBy>Home</cp:lastModifiedBy>
  <cp:revision>46</cp:revision>
  <dcterms:created xsi:type="dcterms:W3CDTF">2020-02-21T14:09:00Z</dcterms:created>
  <dcterms:modified xsi:type="dcterms:W3CDTF">2020-05-13T18:03:00Z</dcterms:modified>
</cp:coreProperties>
</file>