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C2" w:rsidRPr="00076606" w:rsidRDefault="000512C2" w:rsidP="000512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076606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0512C2" w:rsidRPr="00076606" w:rsidRDefault="000512C2" w:rsidP="000512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F1B8A">
        <w:rPr>
          <w:rFonts w:ascii="GHEA Grapalat" w:hAnsi="GHEA Grapalat" w:cs="Arial"/>
          <w:b/>
          <w:sz w:val="24"/>
          <w:szCs w:val="24"/>
          <w:lang w:val="hy-AM"/>
        </w:rPr>
        <w:t>«</w:t>
      </w:r>
      <w:r w:rsidR="004276A4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="004276A4" w:rsidRPr="004276A4">
        <w:rPr>
          <w:rFonts w:ascii="GHEA Grapalat" w:hAnsi="GHEA Grapalat" w:cs="Arial"/>
          <w:b/>
          <w:sz w:val="24"/>
          <w:szCs w:val="24"/>
          <w:lang w:val="hy-AM"/>
        </w:rPr>
        <w:t xml:space="preserve">այաստանի </w:t>
      </w:r>
      <w:r w:rsidR="004276A4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="004276A4" w:rsidRPr="004276A4">
        <w:rPr>
          <w:rFonts w:ascii="GHEA Grapalat" w:hAnsi="GHEA Grapalat" w:cs="Arial"/>
          <w:b/>
          <w:sz w:val="24"/>
          <w:szCs w:val="24"/>
          <w:lang w:val="hy-AM"/>
        </w:rPr>
        <w:t>անրապետության կառավարության 2019 թվականի սեպտեմբերի 12-ի N 1267-</w:t>
      </w:r>
      <w:r w:rsidR="004276A4">
        <w:rPr>
          <w:rFonts w:ascii="GHEA Grapalat" w:hAnsi="GHEA Grapalat" w:cs="Arial"/>
          <w:b/>
          <w:sz w:val="24"/>
          <w:szCs w:val="24"/>
          <w:lang w:val="hy-AM"/>
        </w:rPr>
        <w:t>Ն</w:t>
      </w:r>
      <w:r w:rsidR="004276A4" w:rsidRPr="004276A4">
        <w:rPr>
          <w:rFonts w:ascii="GHEA Grapalat" w:hAnsi="GHEA Grapalat" w:cs="Arial"/>
          <w:b/>
          <w:sz w:val="24"/>
          <w:szCs w:val="24"/>
          <w:lang w:val="hy-AM"/>
        </w:rPr>
        <w:t xml:space="preserve"> որոշման մեջ լրացումներ կատարելու </w:t>
      </w:r>
      <w:r w:rsidR="004276A4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="004276A4" w:rsidRPr="004276A4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4276A4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="004276A4" w:rsidRPr="004276A4">
        <w:rPr>
          <w:rFonts w:ascii="GHEA Grapalat" w:hAnsi="GHEA Grapalat" w:cs="Arial"/>
          <w:b/>
          <w:sz w:val="24"/>
          <w:szCs w:val="24"/>
          <w:lang w:val="hy-AM"/>
        </w:rPr>
        <w:t xml:space="preserve">այաստանի </w:t>
      </w:r>
      <w:r w:rsidR="004276A4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="004276A4" w:rsidRPr="004276A4">
        <w:rPr>
          <w:rFonts w:ascii="GHEA Grapalat" w:hAnsi="GHEA Grapalat" w:cs="Arial"/>
          <w:b/>
          <w:sz w:val="24"/>
          <w:szCs w:val="24"/>
          <w:lang w:val="hy-AM"/>
        </w:rPr>
        <w:t>անրապետության կառավարության մի շարք որոշումներ ուժը կորցրած ճանաչելու մասին</w:t>
      </w:r>
      <w:r w:rsidRPr="005F1B8A">
        <w:rPr>
          <w:rFonts w:ascii="GHEA Grapalat" w:hAnsi="GHEA Grapalat" w:cs="Arial"/>
          <w:b/>
          <w:sz w:val="24"/>
          <w:szCs w:val="24"/>
          <w:lang w:val="hy-AM"/>
        </w:rPr>
        <w:t xml:space="preserve">» Կառավարության որոշման </w:t>
      </w:r>
      <w:r>
        <w:rPr>
          <w:rFonts w:ascii="GHEA Grapalat" w:hAnsi="GHEA Grapalat" w:cs="Arial"/>
          <w:b/>
          <w:sz w:val="24"/>
          <w:szCs w:val="24"/>
          <w:lang w:val="hy-AM"/>
        </w:rPr>
        <w:t>ընդունման</w:t>
      </w:r>
    </w:p>
    <w:p w:rsidR="000512C2" w:rsidRPr="00076606" w:rsidRDefault="000512C2" w:rsidP="000512C2">
      <w:pPr>
        <w:rPr>
          <w:rFonts w:ascii="GHEA Grapalat" w:hAnsi="GHEA Grapalat"/>
          <w:sz w:val="24"/>
          <w:szCs w:val="24"/>
          <w:lang w:val="hy-AM"/>
        </w:rPr>
      </w:pPr>
    </w:p>
    <w:p w:rsidR="000512C2" w:rsidRPr="00B93557" w:rsidRDefault="000512C2" w:rsidP="000512C2">
      <w:pPr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B9355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1. </w:t>
      </w:r>
      <w:r w:rsidRPr="00B93557">
        <w:rPr>
          <w:rFonts w:ascii="GHEA Grapalat" w:hAnsi="GHEA Grapalat" w:cs="Arial"/>
          <w:b/>
          <w:sz w:val="24"/>
          <w:szCs w:val="24"/>
          <w:u w:val="single"/>
          <w:lang w:val="hy-AM"/>
        </w:rPr>
        <w:t>Ընթացիկ</w:t>
      </w:r>
      <w:r w:rsidRPr="00B9355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B93557">
        <w:rPr>
          <w:rFonts w:ascii="GHEA Grapalat" w:hAnsi="GHEA Grapalat" w:cs="Arial"/>
          <w:b/>
          <w:sz w:val="24"/>
          <w:szCs w:val="24"/>
          <w:u w:val="single"/>
          <w:lang w:val="hy-AM"/>
        </w:rPr>
        <w:t>իրավիճակը</w:t>
      </w:r>
      <w:r w:rsidRPr="00B9355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B93557">
        <w:rPr>
          <w:rFonts w:ascii="GHEA Grapalat" w:hAnsi="GHEA Grapalat" w:cs="Arial"/>
          <w:b/>
          <w:sz w:val="24"/>
          <w:szCs w:val="24"/>
          <w:u w:val="single"/>
          <w:lang w:val="hy-AM"/>
        </w:rPr>
        <w:t>և</w:t>
      </w:r>
      <w:r w:rsidRPr="00B9355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B93557">
        <w:rPr>
          <w:rFonts w:ascii="GHEA Grapalat" w:hAnsi="GHEA Grapalat" w:cs="Arial"/>
          <w:b/>
          <w:sz w:val="24"/>
          <w:szCs w:val="24"/>
          <w:u w:val="single"/>
          <w:lang w:val="hy-AM"/>
        </w:rPr>
        <w:t>իրավական</w:t>
      </w:r>
      <w:r w:rsidRPr="00B9355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B93557">
        <w:rPr>
          <w:rFonts w:ascii="GHEA Grapalat" w:hAnsi="GHEA Grapalat" w:cs="Arial"/>
          <w:b/>
          <w:sz w:val="24"/>
          <w:szCs w:val="24"/>
          <w:u w:val="single"/>
          <w:lang w:val="hy-AM"/>
        </w:rPr>
        <w:t>ակտի</w:t>
      </w:r>
      <w:r w:rsidRPr="00B9355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B93557">
        <w:rPr>
          <w:rFonts w:ascii="GHEA Grapalat" w:hAnsi="GHEA Grapalat" w:cs="Arial"/>
          <w:b/>
          <w:sz w:val="24"/>
          <w:szCs w:val="24"/>
          <w:u w:val="single"/>
          <w:lang w:val="hy-AM"/>
        </w:rPr>
        <w:t>ընդունման</w:t>
      </w:r>
      <w:r w:rsidRPr="00B9355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B93557">
        <w:rPr>
          <w:rFonts w:ascii="GHEA Grapalat" w:hAnsi="GHEA Grapalat" w:cs="Arial"/>
          <w:b/>
          <w:sz w:val="24"/>
          <w:szCs w:val="24"/>
          <w:u w:val="single"/>
          <w:lang w:val="hy-AM"/>
        </w:rPr>
        <w:t>անհրաժեշտությունը</w:t>
      </w:r>
    </w:p>
    <w:p w:rsidR="004276A4" w:rsidRDefault="004276A4" w:rsidP="004276A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276A4">
        <w:rPr>
          <w:rFonts w:ascii="GHEA Grapalat" w:hAnsi="GHEA Grapalat"/>
          <w:sz w:val="24"/>
          <w:szCs w:val="24"/>
          <w:lang w:val="hy-AM"/>
        </w:rPr>
        <w:t>Հայաստանի Հանրապետության միջազգային պայմանագրերով սահմանված և  միջազգային կազմակերպությունների շրջանակներում Հայաստանի Հանրապետության ստանձնած պարտավորություններին համապատասխան Հայաստանի Հանրապետության ազգային զեկույցների պատրաստման</w:t>
      </w:r>
      <w:r>
        <w:rPr>
          <w:rFonts w:ascii="GHEA Grapalat" w:hAnsi="GHEA Grapalat"/>
          <w:sz w:val="24"/>
          <w:szCs w:val="24"/>
          <w:lang w:val="hy-AM"/>
        </w:rPr>
        <w:t xml:space="preserve"> և հաստատման հետ կապված կարգավորումները սահմանված են </w:t>
      </w:r>
      <w:r w:rsidRPr="004276A4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միջազգային պարտավորություններին համապատասխան Հայաստանի Հանրապետության ազգային զեկույցների պատրաստման և հաստատման կարգը սահմանելու մասին» Հայաստանի Հանրապետության կառավարության 2007 թվականի նոյեմբերի 23-ի N 1483-Ն </w:t>
      </w:r>
      <w:r>
        <w:rPr>
          <w:rFonts w:ascii="GHEA Grapalat" w:hAnsi="GHEA Grapalat"/>
          <w:sz w:val="24"/>
          <w:szCs w:val="24"/>
          <w:lang w:val="hy-AM"/>
        </w:rPr>
        <w:t>որոշմամբ</w:t>
      </w:r>
      <w:r w:rsidRPr="004276A4">
        <w:t xml:space="preserve"> </w:t>
      </w:r>
      <w:r w:rsidRPr="004276A4">
        <w:rPr>
          <w:rFonts w:ascii="GHEA Grapalat" w:hAnsi="GHEA Grapalat"/>
          <w:sz w:val="24"/>
          <w:szCs w:val="24"/>
          <w:lang w:val="hy-AM"/>
        </w:rPr>
        <w:t>և «Հայաստանի Հանրապետության միջազգային պարտավորություններին համապատասխան Հայաստանի Հանրապետության ազգային զեկույցների պատրաստման համար պատասխանատու պետական մարմինների և ներկայացնելու ժամկետների ցանկը հաստատելու մասին» Հայաստանի Հանրապետության կառավարության 2011 թվականի դեկտեմբերի 15-ի N 1793-Ն որոշումը:</w:t>
      </w:r>
    </w:p>
    <w:p w:rsidR="000512C2" w:rsidRPr="003A0053" w:rsidRDefault="004276A4" w:rsidP="000512C2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Պայմանավորված 2015թ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ՀՀ սահմանադրության փոփոխություններով և խորհրդարանական կառավարման ձևին անցնելով, ինչպես նաև ՀՀ կառավարության </w:t>
      </w:r>
      <w:r w:rsidRPr="004276A4">
        <w:rPr>
          <w:rFonts w:ascii="GHEA Grapalat" w:hAnsi="GHEA Grapalat"/>
          <w:sz w:val="24"/>
          <w:szCs w:val="24"/>
          <w:lang w:val="hy-AM"/>
        </w:rPr>
        <w:t xml:space="preserve">2019 թվականի սեպտեմբերի 12-ի N 1267-Ն որոշման N 1 </w:t>
      </w:r>
      <w:r>
        <w:rPr>
          <w:rFonts w:ascii="GHEA Grapalat" w:hAnsi="GHEA Grapalat"/>
          <w:sz w:val="24"/>
          <w:szCs w:val="24"/>
          <w:lang w:val="hy-AM"/>
        </w:rPr>
        <w:t>հավելվածով սահմանված ա</w:t>
      </w:r>
      <w:r w:rsidRPr="004276A4">
        <w:rPr>
          <w:rFonts w:ascii="GHEA Grapalat" w:hAnsi="GHEA Grapalat"/>
          <w:sz w:val="24"/>
          <w:szCs w:val="24"/>
          <w:lang w:val="hy-AM"/>
        </w:rPr>
        <w:t xml:space="preserve">րտաքին գործերի բնագավառում պետական կառավարման համակարգի մարմինների փոխգործակցության </w:t>
      </w:r>
      <w:r>
        <w:rPr>
          <w:rFonts w:ascii="GHEA Grapalat" w:hAnsi="GHEA Grapalat"/>
          <w:sz w:val="24"/>
          <w:szCs w:val="24"/>
          <w:lang w:val="hy-AM"/>
        </w:rPr>
        <w:t xml:space="preserve">կարգով, անհրաժեշտություն է առաջացել </w:t>
      </w:r>
      <w:r w:rsidRPr="004276A4">
        <w:rPr>
          <w:rFonts w:ascii="GHEA Grapalat" w:hAnsi="GHEA Grapalat"/>
          <w:sz w:val="24"/>
          <w:szCs w:val="24"/>
          <w:lang w:val="hy-AM"/>
        </w:rPr>
        <w:t>Հայաստանի Հանրապետության ազգային զեկույցների պատրաստման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23FDC">
        <w:rPr>
          <w:rFonts w:ascii="GHEA Grapalat" w:hAnsi="GHEA Grapalat"/>
          <w:sz w:val="24"/>
          <w:szCs w:val="24"/>
          <w:lang w:val="hy-AM"/>
        </w:rPr>
        <w:t>գործընթացը համապատասխանեցնել գործող օրենսդրությանը։</w:t>
      </w:r>
    </w:p>
    <w:p w:rsidR="000512C2" w:rsidRPr="00AF4845" w:rsidRDefault="000512C2" w:rsidP="000512C2">
      <w:pPr>
        <w:jc w:val="both"/>
        <w:rPr>
          <w:rFonts w:ascii="GHEA Grapalat" w:hAnsi="GHEA Grapalat"/>
          <w:sz w:val="24"/>
          <w:lang w:val="hy-AM"/>
        </w:rPr>
      </w:pPr>
      <w:r w:rsidRPr="00AF4845">
        <w:rPr>
          <w:rFonts w:ascii="GHEA Grapalat" w:hAnsi="GHEA Grapalat"/>
          <w:b/>
          <w:sz w:val="24"/>
          <w:u w:val="single"/>
          <w:lang w:val="hy-AM"/>
        </w:rPr>
        <w:t xml:space="preserve">2. </w:t>
      </w:r>
      <w:r w:rsidRPr="00AF4845">
        <w:rPr>
          <w:rFonts w:ascii="GHEA Grapalat" w:hAnsi="GHEA Grapalat" w:cs="Arial"/>
          <w:b/>
          <w:sz w:val="24"/>
          <w:u w:val="single"/>
          <w:lang w:val="hy-AM"/>
        </w:rPr>
        <w:t>Առաջարկվող</w:t>
      </w:r>
      <w:r w:rsidRPr="00AF4845">
        <w:rPr>
          <w:rFonts w:ascii="GHEA Grapalat" w:hAnsi="GHEA Grapalat"/>
          <w:b/>
          <w:sz w:val="24"/>
          <w:u w:val="single"/>
          <w:lang w:val="hy-AM"/>
        </w:rPr>
        <w:t xml:space="preserve"> </w:t>
      </w:r>
      <w:r w:rsidRPr="00AF4845">
        <w:rPr>
          <w:rFonts w:ascii="GHEA Grapalat" w:hAnsi="GHEA Grapalat" w:cs="Arial"/>
          <w:b/>
          <w:sz w:val="24"/>
          <w:u w:val="single"/>
          <w:lang w:val="hy-AM"/>
        </w:rPr>
        <w:t>կարգավորման</w:t>
      </w:r>
      <w:r w:rsidRPr="00AF4845">
        <w:rPr>
          <w:rFonts w:ascii="GHEA Grapalat" w:hAnsi="GHEA Grapalat"/>
          <w:b/>
          <w:sz w:val="24"/>
          <w:u w:val="single"/>
          <w:lang w:val="hy-AM"/>
        </w:rPr>
        <w:t xml:space="preserve"> </w:t>
      </w:r>
      <w:r w:rsidR="00F23FDC">
        <w:rPr>
          <w:rFonts w:ascii="GHEA Grapalat" w:hAnsi="GHEA Grapalat"/>
          <w:b/>
          <w:sz w:val="24"/>
          <w:u w:val="single"/>
          <w:lang w:val="hy-AM"/>
        </w:rPr>
        <w:t xml:space="preserve">նպատակը և </w:t>
      </w:r>
      <w:r w:rsidRPr="00AF4845">
        <w:rPr>
          <w:rFonts w:ascii="GHEA Grapalat" w:hAnsi="GHEA Grapalat" w:cs="Arial"/>
          <w:b/>
          <w:sz w:val="24"/>
          <w:u w:val="single"/>
          <w:lang w:val="hy-AM"/>
        </w:rPr>
        <w:t>բնույթը</w:t>
      </w:r>
    </w:p>
    <w:p w:rsidR="000512C2" w:rsidRPr="00F23FDC" w:rsidRDefault="00F23FDC" w:rsidP="00F23FDC">
      <w:pPr>
        <w:jc w:val="both"/>
        <w:rPr>
          <w:rFonts w:ascii="GHEA Grapalat" w:hAnsi="GHEA Grapalat"/>
          <w:sz w:val="24"/>
          <w:lang w:val="hy-AM"/>
        </w:rPr>
      </w:pPr>
      <w:r w:rsidRPr="00F23FDC">
        <w:rPr>
          <w:rFonts w:ascii="GHEA Grapalat" w:hAnsi="GHEA Grapalat"/>
          <w:sz w:val="24"/>
          <w:lang w:val="hy-AM"/>
        </w:rPr>
        <w:t>Հաշվի առնելով ՀՀ կառավարության 2019 թվականի սեպտեմբերի 12-ի N 1267-Ն որոշման N 1 հավելվածով արտաքին գործերի բնագավառում պետական կառավարման համակարգի մարմինների փոխգործակցության կարգ</w:t>
      </w:r>
      <w:r>
        <w:rPr>
          <w:rFonts w:ascii="GHEA Grapalat" w:hAnsi="GHEA Grapalat"/>
          <w:sz w:val="24"/>
          <w:lang w:val="hy-AM"/>
        </w:rPr>
        <w:t xml:space="preserve">ը սահմանելու հանգամանքը, </w:t>
      </w:r>
      <w:r w:rsidRPr="00F23FDC">
        <w:rPr>
          <w:rFonts w:ascii="GHEA Grapalat" w:hAnsi="GHEA Grapalat"/>
          <w:sz w:val="24"/>
          <w:lang w:val="hy-AM"/>
        </w:rPr>
        <w:t xml:space="preserve">ՀՀ միջազգային պայմանագրերով սահմանված և  միջազգային կազմակերպությունների շրջանակներում ՀՀ ստանձնած պարտավորություններին </w:t>
      </w:r>
      <w:r w:rsidRPr="00F23FDC">
        <w:rPr>
          <w:rFonts w:ascii="GHEA Grapalat" w:hAnsi="GHEA Grapalat"/>
          <w:sz w:val="24"/>
          <w:lang w:val="hy-AM"/>
        </w:rPr>
        <w:lastRenderedPageBreak/>
        <w:t>համապատասխան ՀՀ ազգային զեկույցների պատրաստման և հաստատման հետ կապված կարգավորումները</w:t>
      </w:r>
      <w:r>
        <w:rPr>
          <w:rFonts w:ascii="GHEA Grapalat" w:hAnsi="GHEA Grapalat"/>
          <w:sz w:val="24"/>
          <w:lang w:val="hy-AM"/>
        </w:rPr>
        <w:t xml:space="preserve"> սահմանել </w:t>
      </w:r>
      <w:r w:rsidRPr="00F23FDC">
        <w:rPr>
          <w:rFonts w:ascii="GHEA Grapalat" w:hAnsi="GHEA Grapalat"/>
          <w:sz w:val="24"/>
          <w:lang w:val="hy-AM"/>
        </w:rPr>
        <w:t>արտաքին գործերի բնագավառում պետական կառավարման համակարգի մարմինների փոխգործակցության</w:t>
      </w:r>
      <w:r>
        <w:rPr>
          <w:rFonts w:ascii="GHEA Grapalat" w:hAnsi="GHEA Grapalat"/>
          <w:sz w:val="24"/>
          <w:lang w:val="hy-AM"/>
        </w:rPr>
        <w:t xml:space="preserve"> շրջանակներում։</w:t>
      </w:r>
    </w:p>
    <w:p w:rsidR="000512C2" w:rsidRDefault="000512C2" w:rsidP="000512C2">
      <w:pPr>
        <w:jc w:val="both"/>
        <w:rPr>
          <w:rFonts w:ascii="GHEA Grapalat" w:hAnsi="GHEA Grapalat" w:cs="Arial"/>
          <w:b/>
          <w:sz w:val="24"/>
          <w:u w:val="single"/>
          <w:lang w:val="hy-AM"/>
        </w:rPr>
      </w:pPr>
      <w:r w:rsidRPr="00AF4845">
        <w:rPr>
          <w:rFonts w:ascii="GHEA Grapalat" w:hAnsi="GHEA Grapalat"/>
          <w:b/>
          <w:sz w:val="24"/>
          <w:u w:val="single"/>
          <w:lang w:val="hy-AM"/>
        </w:rPr>
        <w:t xml:space="preserve">3. </w:t>
      </w:r>
      <w:r w:rsidRPr="00AF4845">
        <w:rPr>
          <w:rFonts w:ascii="GHEA Grapalat" w:hAnsi="GHEA Grapalat" w:cs="Arial"/>
          <w:b/>
          <w:sz w:val="24"/>
          <w:u w:val="single"/>
          <w:lang w:val="hy-AM"/>
        </w:rPr>
        <w:t>Նախագծի</w:t>
      </w:r>
      <w:r w:rsidRPr="00AF4845">
        <w:rPr>
          <w:rFonts w:ascii="GHEA Grapalat" w:hAnsi="GHEA Grapalat"/>
          <w:b/>
          <w:sz w:val="24"/>
          <w:u w:val="single"/>
          <w:lang w:val="hy-AM"/>
        </w:rPr>
        <w:t xml:space="preserve"> </w:t>
      </w:r>
      <w:r w:rsidRPr="00AF4845">
        <w:rPr>
          <w:rFonts w:ascii="GHEA Grapalat" w:hAnsi="GHEA Grapalat" w:cs="Arial"/>
          <w:b/>
          <w:sz w:val="24"/>
          <w:u w:val="single"/>
          <w:lang w:val="hy-AM"/>
        </w:rPr>
        <w:t>մշակման</w:t>
      </w:r>
      <w:r w:rsidRPr="00AF4845">
        <w:rPr>
          <w:rFonts w:ascii="GHEA Grapalat" w:hAnsi="GHEA Grapalat"/>
          <w:b/>
          <w:sz w:val="24"/>
          <w:u w:val="single"/>
          <w:lang w:val="hy-AM"/>
        </w:rPr>
        <w:t xml:space="preserve"> </w:t>
      </w:r>
      <w:r w:rsidRPr="00AF4845">
        <w:rPr>
          <w:rFonts w:ascii="GHEA Grapalat" w:hAnsi="GHEA Grapalat" w:cs="Arial"/>
          <w:b/>
          <w:sz w:val="24"/>
          <w:u w:val="single"/>
          <w:lang w:val="hy-AM"/>
        </w:rPr>
        <w:t>գործընթացում</w:t>
      </w:r>
      <w:r w:rsidRPr="00AF4845">
        <w:rPr>
          <w:rFonts w:ascii="GHEA Grapalat" w:hAnsi="GHEA Grapalat"/>
          <w:b/>
          <w:sz w:val="24"/>
          <w:u w:val="single"/>
          <w:lang w:val="hy-AM"/>
        </w:rPr>
        <w:t xml:space="preserve"> </w:t>
      </w:r>
      <w:r w:rsidRPr="00AF4845">
        <w:rPr>
          <w:rFonts w:ascii="GHEA Grapalat" w:hAnsi="GHEA Grapalat" w:cs="Arial"/>
          <w:b/>
          <w:sz w:val="24"/>
          <w:u w:val="single"/>
          <w:lang w:val="hy-AM"/>
        </w:rPr>
        <w:t>ներգրավված</w:t>
      </w:r>
      <w:r w:rsidRPr="00AF4845">
        <w:rPr>
          <w:rFonts w:ascii="GHEA Grapalat" w:hAnsi="GHEA Grapalat"/>
          <w:b/>
          <w:sz w:val="24"/>
          <w:u w:val="single"/>
          <w:lang w:val="hy-AM"/>
        </w:rPr>
        <w:t xml:space="preserve"> </w:t>
      </w:r>
      <w:r w:rsidRPr="00AF4845">
        <w:rPr>
          <w:rFonts w:ascii="GHEA Grapalat" w:hAnsi="GHEA Grapalat" w:cs="Arial"/>
          <w:b/>
          <w:sz w:val="24"/>
          <w:u w:val="single"/>
          <w:lang w:val="hy-AM"/>
        </w:rPr>
        <w:t>ինստիտուտները</w:t>
      </w:r>
    </w:p>
    <w:p w:rsidR="000512C2" w:rsidRPr="00B93557" w:rsidRDefault="000512C2" w:rsidP="000512C2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Նախագիծը մշակվել է </w:t>
      </w:r>
      <w:r w:rsidRPr="00B93557">
        <w:rPr>
          <w:rFonts w:ascii="GHEA Grapalat" w:hAnsi="GHEA Grapalat"/>
          <w:sz w:val="24"/>
          <w:lang w:val="hy-AM"/>
        </w:rPr>
        <w:t>ՀՀ արտաքին գործերի նախարարությ</w:t>
      </w:r>
      <w:r>
        <w:rPr>
          <w:rFonts w:ascii="GHEA Grapalat" w:hAnsi="GHEA Grapalat"/>
          <w:sz w:val="24"/>
          <w:lang w:val="hy-AM"/>
        </w:rPr>
        <w:t>ա</w:t>
      </w:r>
      <w:r w:rsidRPr="00B93557">
        <w:rPr>
          <w:rFonts w:ascii="GHEA Grapalat" w:hAnsi="GHEA Grapalat"/>
          <w:sz w:val="24"/>
          <w:lang w:val="hy-AM"/>
        </w:rPr>
        <w:t>ն</w:t>
      </w:r>
      <w:r>
        <w:rPr>
          <w:rFonts w:ascii="GHEA Grapalat" w:hAnsi="GHEA Grapalat"/>
          <w:sz w:val="24"/>
          <w:lang w:val="hy-AM"/>
        </w:rPr>
        <w:t xml:space="preserve"> կողմից։</w:t>
      </w:r>
    </w:p>
    <w:p w:rsidR="000512C2" w:rsidRDefault="000512C2" w:rsidP="000512C2">
      <w:pPr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0512C2" w:rsidRPr="00B93557" w:rsidRDefault="000512C2" w:rsidP="000512C2">
      <w:pPr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B9355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4. </w:t>
      </w:r>
      <w:r w:rsidRPr="00B93557">
        <w:rPr>
          <w:rFonts w:ascii="GHEA Grapalat" w:hAnsi="GHEA Grapalat" w:cs="Arial"/>
          <w:b/>
          <w:sz w:val="24"/>
          <w:szCs w:val="24"/>
          <w:u w:val="single"/>
          <w:lang w:val="hy-AM"/>
        </w:rPr>
        <w:t>Ակնկալվող</w:t>
      </w:r>
      <w:r w:rsidRPr="00B9355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B93557">
        <w:rPr>
          <w:rFonts w:ascii="GHEA Grapalat" w:hAnsi="GHEA Grapalat" w:cs="Arial"/>
          <w:b/>
          <w:sz w:val="24"/>
          <w:szCs w:val="24"/>
          <w:u w:val="single"/>
          <w:lang w:val="hy-AM"/>
        </w:rPr>
        <w:t>արդյունքը</w:t>
      </w:r>
    </w:p>
    <w:p w:rsidR="000512C2" w:rsidRDefault="000512C2" w:rsidP="00834631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A0053">
        <w:rPr>
          <w:rFonts w:ascii="GHEA Grapalat" w:hAnsi="GHEA Grapalat" w:cs="Arial"/>
          <w:sz w:val="24"/>
          <w:szCs w:val="24"/>
          <w:lang w:val="hy-AM"/>
        </w:rPr>
        <w:t>Նախագծի ընդունմա</w:t>
      </w:r>
      <w:r>
        <w:rPr>
          <w:rFonts w:ascii="GHEA Grapalat" w:hAnsi="GHEA Grapalat" w:cs="Arial"/>
          <w:sz w:val="24"/>
          <w:szCs w:val="24"/>
          <w:lang w:val="hy-AM"/>
        </w:rPr>
        <w:t>ն արդյունքում հնարավորություն կստեղծվի</w:t>
      </w:r>
      <w:r w:rsidR="00F23FDC">
        <w:rPr>
          <w:rFonts w:ascii="GHEA Grapalat" w:hAnsi="GHEA Grapalat" w:cs="Arial"/>
          <w:sz w:val="24"/>
          <w:szCs w:val="24"/>
          <w:lang w:val="hy-AM"/>
        </w:rPr>
        <w:t xml:space="preserve"> համակարգված և լավագույնս իրականացնել </w:t>
      </w:r>
      <w:r w:rsidR="00F23FDC" w:rsidRPr="00F23FDC">
        <w:rPr>
          <w:rFonts w:ascii="GHEA Grapalat" w:hAnsi="GHEA Grapalat" w:cs="Arial"/>
          <w:sz w:val="24"/>
          <w:szCs w:val="24"/>
          <w:lang w:val="hy-AM"/>
        </w:rPr>
        <w:t>ՀՀ միջազգային պայմանագրերով սահմանված և  միջազգային կազմակերպությունների շրջանակներում ՀՀ ստանձնած պարտավորություններին համապատասխան ՀՀ զեկույցների պատրաստման և հաստատման հետ կապված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34631">
        <w:rPr>
          <w:rFonts w:ascii="GHEA Grapalat" w:hAnsi="GHEA Grapalat" w:cs="Arial"/>
          <w:sz w:val="24"/>
          <w:szCs w:val="24"/>
          <w:lang w:val="hy-AM"/>
        </w:rPr>
        <w:t>գործընթացը։</w:t>
      </w:r>
    </w:p>
    <w:p w:rsidR="000512C2" w:rsidRDefault="000512C2" w:rsidP="000512C2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0512C2" w:rsidRDefault="000512C2" w:rsidP="000512C2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0512C2" w:rsidRDefault="000512C2" w:rsidP="000512C2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0512C2" w:rsidRDefault="000512C2" w:rsidP="000512C2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0512C2" w:rsidRDefault="000512C2" w:rsidP="000512C2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0512C2" w:rsidRDefault="000512C2" w:rsidP="000512C2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0512C2" w:rsidRDefault="000512C2" w:rsidP="000512C2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0512C2" w:rsidRDefault="000512C2" w:rsidP="000512C2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0512C2" w:rsidRDefault="000512C2" w:rsidP="000512C2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0512C2" w:rsidRDefault="000512C2" w:rsidP="000512C2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0512C2" w:rsidRDefault="000512C2" w:rsidP="000512C2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D824CD" w:rsidRDefault="00D824CD" w:rsidP="008B03DA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834631" w:rsidRDefault="00834631" w:rsidP="00D824CD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834631" w:rsidRDefault="00834631" w:rsidP="00D824CD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834631" w:rsidRDefault="00834631" w:rsidP="00D824CD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834631" w:rsidRDefault="00834631" w:rsidP="00D824CD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D824CD" w:rsidRPr="00D824CD" w:rsidRDefault="00D824CD" w:rsidP="00D824CD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D824C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lastRenderedPageBreak/>
        <w:t xml:space="preserve">ՏԵՂԵԿԱՆՔ </w:t>
      </w:r>
    </w:p>
    <w:p w:rsidR="00D824CD" w:rsidRPr="00D824CD" w:rsidRDefault="00D824CD" w:rsidP="00D824CD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D824CD" w:rsidRPr="00D824CD" w:rsidRDefault="00D824CD" w:rsidP="00D824CD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eastAsia="Times New Roman" w:hAnsi="GHEA Grapalat" w:cs="Sylfaen"/>
          <w:b/>
          <w:color w:val="000000"/>
          <w:spacing w:val="-8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</w:t>
      </w:r>
      <w:r w:rsidR="00834631" w:rsidRPr="00834631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>ՀԱՅԱՍՏԱՆԻ ՀԱՆՐԱՊԵՏՈՒԹՅԱՆ ԿԱՌԱՎԱՐՈՒԹՅԱՆ 2019 ԹՎԱԿԱՆԻ ՍԵՊՏԵՄԲԵՐԻ 12-Ի N 1267-Ն ՈՐՈՇՄԱՆ ՄԵՋ ԼՐԱՑՈՒՄՆԵՐ ԿԱՏԱՐԵԼՈՒ ԵՎ ՀԱՅԱՍՏԱՆԻ ՀԱՆՐԱՊԵՏՈՒԹՅԱՆ ԿԱՌԱՎԱՐՈՒԹՅԱՆ ՄԻ ՇԱՐՔ ՈՐՈՇՈՒՄՆԵՐ ՈՒԺԸ ԿՈՐՑՐԱԾ ՃԱՆԱՉԵԼՈՒ ՄԱՍԻՆ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></w:t>
      </w:r>
      <w:r w:rsidRPr="00D824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af-ZA" w:eastAsia="ru-RU"/>
        </w:rPr>
        <w:t xml:space="preserve"> </w:t>
      </w:r>
      <w:r w:rsidRPr="00D824CD">
        <w:rPr>
          <w:rFonts w:ascii="GHEA Grapalat" w:eastAsia="Times New Roman" w:hAnsi="GHEA Grapalat" w:cs="Sylfaen"/>
          <w:b/>
          <w:color w:val="000000"/>
          <w:spacing w:val="-8"/>
          <w:sz w:val="24"/>
          <w:szCs w:val="24"/>
          <w:lang w:val="hy-AM" w:eastAsia="ru-RU"/>
        </w:rPr>
        <w:t>ՀԱՅԱՍՏԱՆԻ ՀԱՆՐԱՊԵՏՈՒԹՅԱՆ ԿԱՌԱՎԱՐՈՒԹՅԱՆ ՈՐՈՇՄԱՆ ՆԱԽԱԳԾԻ 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D824CD" w:rsidRPr="00D824CD" w:rsidRDefault="00D824CD" w:rsidP="00D824CD">
      <w:pPr>
        <w:spacing w:after="0" w:line="36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D824CD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</w:p>
    <w:p w:rsidR="00D824CD" w:rsidRPr="00D824CD" w:rsidRDefault="00834631" w:rsidP="00D824CD">
      <w:pPr>
        <w:spacing w:after="0" w:line="240" w:lineRule="auto"/>
        <w:ind w:right="-9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834631">
        <w:rPr>
          <w:rFonts w:ascii="GHEA Grapalat" w:eastAsia="Times New Roman" w:hAnsi="GHEA Grapalat" w:cs="Sylfaen"/>
          <w:sz w:val="24"/>
          <w:szCs w:val="24"/>
          <w:lang w:val="hy-AM" w:eastAsia="ru-RU"/>
        </w:rPr>
        <w:t>«Հայաստանի Հանրապետության կառավարության 2019 թվականի սեպտեմբերի 12-ի N 1267-Ն որոշման մեջ լրացումներ կատարելու և Հայաստանի Հանրապետության կառավարության մի շարք որոշումներ ուժը կորցրած ճանաչելու մասին» Կառավարության որոշման</w:t>
      </w:r>
      <w:r w:rsidR="00D824CD" w:rsidRPr="00D824C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D824CD" w:rsidRPr="00D824CD" w:rsidRDefault="00D824CD" w:rsidP="00D824C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824CD" w:rsidRDefault="00D824CD" w:rsidP="00D824CD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D824CD" w:rsidRDefault="00D824CD" w:rsidP="00D824CD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D824CD" w:rsidRDefault="00D824CD" w:rsidP="00D824CD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D824CD" w:rsidRDefault="00D824CD" w:rsidP="00D824CD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D824C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ՏԵՂԵԿԱՆՔ</w:t>
      </w:r>
    </w:p>
    <w:p w:rsidR="00D824CD" w:rsidRPr="00D824CD" w:rsidRDefault="00D824CD" w:rsidP="00D824CD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D824CD" w:rsidRPr="00D824CD" w:rsidRDefault="00834631" w:rsidP="00D824CD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834631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ՀԱՅԱՍՏԱՆԻ ՀԱՆՐԱՊԵՏՈՒԹՅԱՆ ԿԱՌԱՎԱՐՈՒԹՅԱՆ 2019 ԹՎԱԿԱՆԻ ՍԵՊՏԵՄԲԵՐԻ 12-Ի N 1267-Ն ՈՐՈՇՄԱՆ ՄԵՋ ԼՐԱՑՈՒՄՆԵՐ ԿԱՏԱՐԵԼՈՒ ԵՎ ՀԱՅԱՍՏԱՆԻ ՀԱՆՐԱՊԵՏՈՒԹՅԱՆ ԿԱՌԱՎԱՐՈՒԹՅԱՆ ՄԻ ՇԱՐՔ ՈՐՈՇՈՒՄՆԵՐ ՈՒԺԸ ԿՈՐՑՐԱԾ ՃԱՆԱՉԵԼՈՒ ՄԱՍԻՆ </w:t>
      </w:r>
      <w:r w:rsidR="00D824CD" w:rsidRPr="00D824C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ՀԱՅԱՍՏԱՆԻ ՀԱՆՐԱՊԵՏՈՒԹՅԱՆ ԿԱՌԱՎԱՐՈՒԹՅԱՆ ՈՐՈՇՄԱՆ ՆԱԽԱԳԾԻ</w:t>
      </w:r>
      <w:r w:rsidR="00D824CD" w:rsidRPr="00D824CD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</w:t>
      </w:r>
      <w:r w:rsidR="00D824CD" w:rsidRPr="00D824C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ԸՆԴՈՒՆՄԱՆ ԿԱՊԱԿՑՈՒԹՅԱՄԲ ԱՅԼ ՆՈՐՄԱՏԻՎ ԻՐԱՎԱԿԱՆ ԱԿՏԵՐԻ ԸՆԴՈՒՆՄԱՆ ԱՆՀՐԱԺԵՇՏՈՒԹՅԱՆ ՄԱՍԻՆ</w:t>
      </w:r>
    </w:p>
    <w:p w:rsidR="00D824CD" w:rsidRPr="00D824CD" w:rsidRDefault="00D824CD" w:rsidP="00D824C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D824CD" w:rsidRPr="00D824CD" w:rsidRDefault="00834631" w:rsidP="00D824CD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3463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«Հայաստանի Հանրապետության կառավարության 2019 թվականի սեպտեմբերի 12-ի N 1267-Ն որոշման մեջ լրացումներ կատարելու և Հայաստանի Հանրապետության կառավարության մի շարք որոշումներ ուժը կորցրած ճանաչելու մասին» Կառավարության որոշման </w:t>
      </w:r>
      <w:r w:rsidR="00D824CD" w:rsidRPr="00D824C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որոշման</w:t>
      </w:r>
      <w:r w:rsidR="00D824CD" w:rsidRPr="00D824C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նախագծի ընդունման կապակցությամբ այլ նորմատիվ իրավական ակտեր ընդունելու անհրաժեշտություն չկա:</w:t>
      </w:r>
      <w:r w:rsidR="00D824CD" w:rsidRPr="00D824C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D824CD" w:rsidRPr="008B03DA" w:rsidRDefault="00D824CD" w:rsidP="00D824CD">
      <w:pPr>
        <w:spacing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sectPr w:rsidR="00D824CD" w:rsidRPr="008B03DA" w:rsidSect="005846F0">
      <w:pgSz w:w="12240" w:h="15840"/>
      <w:pgMar w:top="1134" w:right="11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68"/>
    <w:rsid w:val="000340EB"/>
    <w:rsid w:val="0004453A"/>
    <w:rsid w:val="000512C2"/>
    <w:rsid w:val="00076606"/>
    <w:rsid w:val="000F0E17"/>
    <w:rsid w:val="00187C7C"/>
    <w:rsid w:val="002E7DF8"/>
    <w:rsid w:val="00381E8E"/>
    <w:rsid w:val="003A0053"/>
    <w:rsid w:val="003B1FC1"/>
    <w:rsid w:val="004276A4"/>
    <w:rsid w:val="00496313"/>
    <w:rsid w:val="005846F0"/>
    <w:rsid w:val="005F1B8A"/>
    <w:rsid w:val="007360AB"/>
    <w:rsid w:val="00834631"/>
    <w:rsid w:val="00887DC7"/>
    <w:rsid w:val="008B03DA"/>
    <w:rsid w:val="0099129E"/>
    <w:rsid w:val="00A9301E"/>
    <w:rsid w:val="00AE7568"/>
    <w:rsid w:val="00B93557"/>
    <w:rsid w:val="00C77CFE"/>
    <w:rsid w:val="00D824CD"/>
    <w:rsid w:val="00DB43FA"/>
    <w:rsid w:val="00EF50DF"/>
    <w:rsid w:val="00F2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7A2D"/>
  <w15:chartTrackingRefBased/>
  <w15:docId w15:val="{0BC6943E-F22D-44DF-B738-F1AD6F57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DA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H. Galstyan</dc:creator>
  <cp:keywords>https://mul2-mfa.gov.am/tasks/105173/oneclick/himnavorum.docx?token=c35691c344524384d463f41b27eec379</cp:keywords>
  <dc:description/>
  <cp:lastModifiedBy>USER</cp:lastModifiedBy>
  <cp:revision>9</cp:revision>
  <cp:lastPrinted>2019-10-28T10:56:00Z</cp:lastPrinted>
  <dcterms:created xsi:type="dcterms:W3CDTF">2018-11-16T07:54:00Z</dcterms:created>
  <dcterms:modified xsi:type="dcterms:W3CDTF">2019-11-22T14:46:00Z</dcterms:modified>
</cp:coreProperties>
</file>