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D5" w:rsidRPr="00C60B0A" w:rsidRDefault="000F3DD5" w:rsidP="000F3DD5">
      <w:pPr>
        <w:pStyle w:val="mechtex"/>
        <w:jc w:val="right"/>
        <w:rPr>
          <w:rFonts w:ascii="GHEA Mariam" w:hAnsi="GHEA Mariam"/>
          <w:u w:val="single"/>
        </w:rPr>
      </w:pPr>
      <w:r w:rsidRPr="00C60B0A">
        <w:rPr>
          <w:rFonts w:ascii="GHEA Mariam" w:hAnsi="GHEA Mariam"/>
          <w:u w:val="single"/>
        </w:rPr>
        <w:t>ՆԱԽԱԳԻԾ</w:t>
      </w:r>
    </w:p>
    <w:p w:rsidR="000F3DD5" w:rsidRPr="00C60B0A" w:rsidRDefault="000F3DD5" w:rsidP="000F3DD5">
      <w:pPr>
        <w:spacing w:after="0"/>
        <w:ind w:hanging="9"/>
        <w:jc w:val="center"/>
        <w:rPr>
          <w:rFonts w:ascii="GHEA Mariam" w:eastAsia="Times New Roman" w:hAnsi="GHEA Mariam" w:cs="Sylfaen"/>
          <w:b/>
          <w:bCs/>
          <w:lang w:eastAsia="en-GB"/>
        </w:rPr>
      </w:pPr>
    </w:p>
    <w:p w:rsidR="000F3DD5" w:rsidRPr="00C60B0A" w:rsidRDefault="000F3DD5" w:rsidP="000F3DD5">
      <w:pPr>
        <w:spacing w:after="0"/>
        <w:ind w:hanging="9"/>
        <w:jc w:val="center"/>
        <w:rPr>
          <w:rFonts w:ascii="GHEA Mariam" w:eastAsia="Times New Roman" w:hAnsi="GHEA Mariam"/>
          <w:lang w:eastAsia="en-GB"/>
        </w:rPr>
      </w:pPr>
      <w:r w:rsidRPr="00C60B0A">
        <w:rPr>
          <w:rFonts w:ascii="GHEA Mariam" w:eastAsia="Times New Roman" w:hAnsi="GHEA Mariam" w:cs="Sylfaen"/>
          <w:b/>
          <w:bCs/>
          <w:lang w:eastAsia="en-GB"/>
        </w:rPr>
        <w:t>ՀԱՅԱՍՏԱՆԻ</w:t>
      </w:r>
      <w:r w:rsidRPr="00C60B0A">
        <w:rPr>
          <w:rFonts w:ascii="GHEA Mariam" w:eastAsia="Times New Roman" w:hAnsi="GHEA Mariam"/>
          <w:b/>
          <w:bCs/>
          <w:lang w:eastAsia="en-GB"/>
        </w:rPr>
        <w:t xml:space="preserve"> </w:t>
      </w:r>
      <w:r w:rsidRPr="00C60B0A">
        <w:rPr>
          <w:rFonts w:ascii="GHEA Mariam" w:eastAsia="Times New Roman" w:hAnsi="GHEA Mariam" w:cs="Sylfaen"/>
          <w:b/>
          <w:bCs/>
          <w:lang w:eastAsia="en-GB"/>
        </w:rPr>
        <w:t>ՀԱՆՐԱՊԵՏՈՒԹՅԱՆ</w:t>
      </w:r>
      <w:r w:rsidRPr="00C60B0A">
        <w:rPr>
          <w:rFonts w:ascii="GHEA Mariam" w:eastAsia="Times New Roman" w:hAnsi="GHEA Mariam"/>
          <w:b/>
          <w:bCs/>
          <w:lang w:eastAsia="en-GB"/>
        </w:rPr>
        <w:t xml:space="preserve"> </w:t>
      </w:r>
      <w:r w:rsidRPr="00C60B0A">
        <w:rPr>
          <w:rFonts w:ascii="GHEA Mariam" w:eastAsia="Times New Roman" w:hAnsi="GHEA Mariam" w:cs="Sylfaen"/>
          <w:b/>
          <w:bCs/>
          <w:lang w:eastAsia="en-GB"/>
        </w:rPr>
        <w:t>ԿԱՌԱՎԱՐՈՒԹՅՈՒ</w:t>
      </w:r>
      <w:r w:rsidRPr="00C60B0A">
        <w:rPr>
          <w:rFonts w:ascii="GHEA Mariam" w:eastAsia="Times New Roman" w:hAnsi="GHEA Mariam"/>
          <w:b/>
          <w:bCs/>
          <w:lang w:eastAsia="en-GB"/>
        </w:rPr>
        <w:t>Ն</w:t>
      </w:r>
    </w:p>
    <w:p w:rsidR="000F3DD5" w:rsidRPr="00C60B0A" w:rsidRDefault="000F3DD5" w:rsidP="000F3DD5">
      <w:pPr>
        <w:spacing w:after="0"/>
        <w:ind w:hanging="9"/>
        <w:jc w:val="center"/>
        <w:rPr>
          <w:rFonts w:ascii="GHEA Mariam" w:eastAsia="Times New Roman" w:hAnsi="GHEA Mariam"/>
          <w:lang w:eastAsia="en-GB"/>
        </w:rPr>
      </w:pPr>
      <w:r w:rsidRPr="00C60B0A">
        <w:rPr>
          <w:rFonts w:eastAsia="Times New Roman" w:cs="Calibri"/>
          <w:lang w:eastAsia="en-GB"/>
        </w:rPr>
        <w:t> </w:t>
      </w:r>
      <w:r w:rsidRPr="00C60B0A">
        <w:rPr>
          <w:rFonts w:eastAsia="Times New Roman" w:cs="Calibri"/>
          <w:b/>
          <w:bCs/>
          <w:lang w:eastAsia="en-GB"/>
        </w:rPr>
        <w:t> </w:t>
      </w:r>
      <w:r w:rsidRPr="00C60B0A">
        <w:rPr>
          <w:rFonts w:ascii="GHEA Mariam" w:eastAsia="Times New Roman" w:hAnsi="GHEA Mariam"/>
          <w:b/>
          <w:bCs/>
          <w:lang w:eastAsia="en-GB"/>
        </w:rPr>
        <w:t xml:space="preserve"> Ո Ր Ո Շ ՈՒ Մ</w:t>
      </w:r>
    </w:p>
    <w:p w:rsidR="000F3DD5" w:rsidRPr="00C60B0A" w:rsidRDefault="000F3DD5" w:rsidP="000F3DD5">
      <w:pPr>
        <w:pStyle w:val="mechtex"/>
        <w:rPr>
          <w:rFonts w:ascii="GHEA Mariam" w:hAnsi="GHEA Mariam"/>
          <w:lang w:val="ru-RU"/>
        </w:rPr>
      </w:pPr>
    </w:p>
    <w:p w:rsidR="000F3DD5" w:rsidRPr="00C60B0A" w:rsidRDefault="000F3DD5" w:rsidP="000F3DD5">
      <w:pPr>
        <w:pStyle w:val="mechtex"/>
        <w:rPr>
          <w:rFonts w:ascii="GHEA Mariam" w:hAnsi="GHEA Mariam"/>
          <w:lang w:val="ru-RU"/>
        </w:rPr>
      </w:pPr>
    </w:p>
    <w:p w:rsidR="000F3DD5" w:rsidRPr="00C60B0A" w:rsidRDefault="000F3DD5" w:rsidP="000F3DD5">
      <w:pPr>
        <w:jc w:val="center"/>
        <w:rPr>
          <w:rFonts w:ascii="GHEA Mariam" w:hAnsi="GHEA Mariam"/>
        </w:rPr>
      </w:pPr>
      <w:r w:rsidRPr="00C60B0A">
        <w:rPr>
          <w:rFonts w:ascii="GHEA Mariam" w:hAnsi="GHEA Mariam" w:cs="Sylfaen"/>
        </w:rPr>
        <w:t xml:space="preserve">    </w:t>
      </w:r>
      <w:proofErr w:type="spellStart"/>
      <w:proofErr w:type="gramStart"/>
      <w:r w:rsidR="00956840" w:rsidRPr="00C60B0A">
        <w:rPr>
          <w:rFonts w:ascii="GHEA Mariam" w:hAnsi="GHEA Mariam" w:cs="Sylfaen"/>
          <w:lang w:val="en-US"/>
        </w:rPr>
        <w:t>մայիսի</w:t>
      </w:r>
      <w:proofErr w:type="spellEnd"/>
      <w:r w:rsidRPr="00C60B0A">
        <w:rPr>
          <w:rFonts w:ascii="GHEA Mariam" w:hAnsi="GHEA Mariam"/>
        </w:rPr>
        <w:t xml:space="preserve">  20</w:t>
      </w:r>
      <w:r w:rsidR="005277FD" w:rsidRPr="00C60B0A">
        <w:rPr>
          <w:rFonts w:ascii="GHEA Mariam" w:hAnsi="GHEA Mariam"/>
          <w:lang w:val="hy-AM"/>
        </w:rPr>
        <w:t>20</w:t>
      </w:r>
      <w:proofErr w:type="gramEnd"/>
      <w:r w:rsidRPr="00C60B0A">
        <w:rPr>
          <w:rFonts w:ascii="GHEA Mariam" w:hAnsi="GHEA Mariam"/>
        </w:rPr>
        <w:t xml:space="preserve">  թվականի  </w:t>
      </w:r>
      <w:r w:rsidRPr="00C60B0A">
        <w:rPr>
          <w:rFonts w:ascii="GHEA Mariam" w:hAnsi="GHEA Mariam"/>
          <w:lang w:val="en-US"/>
        </w:rPr>
        <w:t>N</w:t>
      </w:r>
      <w:r w:rsidRPr="00C60B0A">
        <w:rPr>
          <w:rFonts w:ascii="GHEA Mariam" w:hAnsi="GHEA Mariam"/>
        </w:rPr>
        <w:t xml:space="preserve">       - Լ</w:t>
      </w:r>
    </w:p>
    <w:p w:rsidR="000F3DD5" w:rsidRPr="00C60B0A" w:rsidRDefault="000F3DD5" w:rsidP="000F3DD5">
      <w:pPr>
        <w:pStyle w:val="mechtex"/>
        <w:rPr>
          <w:rFonts w:ascii="GHEA Mariam" w:hAnsi="GHEA Mariam"/>
          <w:lang w:val="ru-RU"/>
        </w:rPr>
      </w:pPr>
    </w:p>
    <w:p w:rsidR="00C00C60" w:rsidRPr="00C60B0A" w:rsidRDefault="00B92E2E" w:rsidP="00B92E2E">
      <w:pPr>
        <w:pStyle w:val="Heading3"/>
        <w:shd w:val="clear" w:color="auto" w:fill="FFFFFF"/>
        <w:spacing w:before="0" w:beforeAutospacing="0" w:after="0" w:afterAutospacing="0"/>
        <w:jc w:val="center"/>
        <w:rPr>
          <w:rStyle w:val="Strong"/>
          <w:rFonts w:ascii="GHEA Mariam" w:hAnsi="GHEA Mariam"/>
          <w:bCs/>
          <w:color w:val="000000"/>
          <w:sz w:val="22"/>
          <w:szCs w:val="22"/>
          <w:lang w:val="ru-RU"/>
        </w:rPr>
      </w:pPr>
      <w:r w:rsidRPr="00C60B0A">
        <w:rPr>
          <w:rStyle w:val="Strong"/>
          <w:rFonts w:ascii="GHEA Mariam" w:hAnsi="GHEA Mariam"/>
          <w:bCs/>
          <w:color w:val="000000"/>
          <w:sz w:val="22"/>
          <w:szCs w:val="22"/>
          <w:lang w:val="ru-RU"/>
        </w:rPr>
        <w:t>«</w:t>
      </w:r>
      <w:r w:rsidR="00C00C60" w:rsidRPr="00C60B0A">
        <w:rPr>
          <w:rStyle w:val="Strong"/>
          <w:rFonts w:ascii="GHEA Mariam" w:hAnsi="GHEA Mariam"/>
          <w:bCs/>
          <w:color w:val="000000"/>
          <w:sz w:val="22"/>
          <w:szCs w:val="22"/>
          <w:lang w:val="en-US"/>
        </w:rPr>
        <w:t>ՊԵՏԱԿԱՆ</w:t>
      </w:r>
      <w:r w:rsidR="00C00C60" w:rsidRPr="00C60B0A">
        <w:rPr>
          <w:rStyle w:val="Strong"/>
          <w:rFonts w:ascii="GHEA Mariam" w:hAnsi="GHEA Mariam"/>
          <w:bCs/>
          <w:color w:val="000000"/>
          <w:sz w:val="22"/>
          <w:szCs w:val="22"/>
          <w:lang w:val="ru-RU"/>
        </w:rPr>
        <w:t xml:space="preserve"> </w:t>
      </w:r>
      <w:r w:rsidR="00C00C60" w:rsidRPr="00C60B0A">
        <w:rPr>
          <w:rStyle w:val="Strong"/>
          <w:rFonts w:ascii="GHEA Mariam" w:hAnsi="GHEA Mariam"/>
          <w:bCs/>
          <w:color w:val="000000"/>
          <w:sz w:val="22"/>
          <w:szCs w:val="22"/>
          <w:lang w:val="en-US"/>
        </w:rPr>
        <w:t>ՍԱՀՄԱՆԻ</w:t>
      </w:r>
      <w:r w:rsidRPr="00C60B0A">
        <w:rPr>
          <w:rStyle w:val="Strong"/>
          <w:rFonts w:ascii="GHEA Mariam" w:hAnsi="GHEA Mariam"/>
          <w:bCs/>
          <w:color w:val="000000"/>
          <w:sz w:val="22"/>
          <w:szCs w:val="22"/>
          <w:lang w:val="ru-RU"/>
        </w:rPr>
        <w:t xml:space="preserve"> </w:t>
      </w:r>
      <w:r w:rsidRPr="00C60B0A">
        <w:rPr>
          <w:rStyle w:val="Strong"/>
          <w:rFonts w:ascii="GHEA Mariam" w:hAnsi="GHEA Mariam"/>
          <w:bCs/>
          <w:color w:val="000000"/>
          <w:sz w:val="22"/>
          <w:szCs w:val="22"/>
        </w:rPr>
        <w:t>ՄԱՍԻՆ</w:t>
      </w:r>
      <w:r w:rsidRPr="00C60B0A">
        <w:rPr>
          <w:rStyle w:val="Strong"/>
          <w:rFonts w:ascii="GHEA Mariam" w:hAnsi="GHEA Mariam"/>
          <w:bCs/>
          <w:color w:val="000000"/>
          <w:sz w:val="22"/>
          <w:szCs w:val="22"/>
          <w:lang w:val="ru-RU"/>
        </w:rPr>
        <w:t xml:space="preserve">» </w:t>
      </w:r>
      <w:r w:rsidRPr="00C60B0A">
        <w:rPr>
          <w:rStyle w:val="Strong"/>
          <w:rFonts w:ascii="GHEA Mariam" w:hAnsi="GHEA Mariam"/>
          <w:bCs/>
          <w:color w:val="000000"/>
          <w:sz w:val="22"/>
          <w:szCs w:val="22"/>
        </w:rPr>
        <w:t>ՀԱՅԱՍՏԱՆԻ</w:t>
      </w:r>
      <w:r w:rsidRPr="00C60B0A">
        <w:rPr>
          <w:rStyle w:val="Strong"/>
          <w:rFonts w:ascii="GHEA Mariam" w:hAnsi="GHEA Mariam"/>
          <w:bCs/>
          <w:color w:val="000000"/>
          <w:sz w:val="22"/>
          <w:szCs w:val="22"/>
          <w:lang w:val="ru-RU"/>
        </w:rPr>
        <w:t xml:space="preserve"> </w:t>
      </w:r>
      <w:r w:rsidRPr="00C60B0A">
        <w:rPr>
          <w:rStyle w:val="Strong"/>
          <w:rFonts w:ascii="GHEA Mariam" w:hAnsi="GHEA Mariam"/>
          <w:bCs/>
          <w:color w:val="000000"/>
          <w:sz w:val="22"/>
          <w:szCs w:val="22"/>
        </w:rPr>
        <w:t>ՀԱՆՐԱՊԵՏՈՒԹՅԱՆ</w:t>
      </w:r>
    </w:p>
    <w:p w:rsidR="00C00C60" w:rsidRPr="00C60B0A" w:rsidRDefault="00B92E2E" w:rsidP="00B92E2E">
      <w:pPr>
        <w:pStyle w:val="Heading3"/>
        <w:shd w:val="clear" w:color="auto" w:fill="FFFFFF"/>
        <w:spacing w:before="0" w:beforeAutospacing="0" w:after="0" w:afterAutospacing="0"/>
        <w:jc w:val="center"/>
        <w:rPr>
          <w:rFonts w:ascii="GHEA Mariam" w:hAnsi="GHEA Mariam" w:cs="Sylfaen"/>
          <w:b w:val="0"/>
          <w:sz w:val="22"/>
          <w:szCs w:val="22"/>
          <w:lang w:val="ru-RU"/>
        </w:rPr>
      </w:pPr>
      <w:r w:rsidRPr="00C60B0A">
        <w:rPr>
          <w:rStyle w:val="Strong"/>
          <w:rFonts w:ascii="GHEA Mariam" w:hAnsi="GHEA Mariam"/>
          <w:bCs/>
          <w:color w:val="000000"/>
          <w:sz w:val="22"/>
          <w:szCs w:val="22"/>
          <w:lang w:val="ru-RU"/>
        </w:rPr>
        <w:t xml:space="preserve"> </w:t>
      </w:r>
      <w:r w:rsidRPr="00C60B0A">
        <w:rPr>
          <w:rStyle w:val="Strong"/>
          <w:rFonts w:ascii="GHEA Mariam" w:hAnsi="GHEA Mariam"/>
          <w:bCs/>
          <w:color w:val="000000"/>
          <w:spacing w:val="-2"/>
          <w:sz w:val="22"/>
          <w:szCs w:val="22"/>
        </w:rPr>
        <w:t>ՕՐԵՆՔՈՒՄ</w:t>
      </w:r>
      <w:r w:rsidRPr="00C60B0A">
        <w:rPr>
          <w:rStyle w:val="Strong"/>
          <w:rFonts w:ascii="GHEA Mariam" w:hAnsi="GHEA Mariam"/>
          <w:bCs/>
          <w:color w:val="000000"/>
          <w:spacing w:val="-2"/>
          <w:sz w:val="22"/>
          <w:szCs w:val="22"/>
          <w:lang w:val="ru-RU"/>
        </w:rPr>
        <w:t xml:space="preserve"> </w:t>
      </w:r>
      <w:r w:rsidRPr="00C60B0A">
        <w:rPr>
          <w:rStyle w:val="Strong"/>
          <w:rFonts w:ascii="GHEA Mariam" w:hAnsi="GHEA Mariam"/>
          <w:bCs/>
          <w:color w:val="000000"/>
          <w:spacing w:val="-2"/>
          <w:sz w:val="22"/>
          <w:szCs w:val="22"/>
        </w:rPr>
        <w:t>ԼՐԱՑՈՒՄ</w:t>
      </w:r>
      <w:r w:rsidR="00C00C60" w:rsidRPr="00C60B0A">
        <w:rPr>
          <w:rStyle w:val="Strong"/>
          <w:rFonts w:ascii="GHEA Mariam" w:hAnsi="GHEA Mariam"/>
          <w:bCs/>
          <w:color w:val="000000"/>
          <w:spacing w:val="-2"/>
          <w:sz w:val="22"/>
          <w:szCs w:val="22"/>
        </w:rPr>
        <w:t>ՆԵՐ</w:t>
      </w:r>
      <w:r w:rsidRPr="00C60B0A">
        <w:rPr>
          <w:rStyle w:val="Strong"/>
          <w:rFonts w:ascii="GHEA Mariam" w:hAnsi="GHEA Mariam"/>
          <w:bCs/>
          <w:color w:val="000000"/>
          <w:spacing w:val="-2"/>
          <w:sz w:val="22"/>
          <w:szCs w:val="22"/>
          <w:lang w:val="ru-RU"/>
        </w:rPr>
        <w:t xml:space="preserve"> </w:t>
      </w:r>
      <w:r w:rsidRPr="00C60B0A">
        <w:rPr>
          <w:rStyle w:val="Strong"/>
          <w:rFonts w:ascii="GHEA Mariam" w:hAnsi="GHEA Mariam"/>
          <w:bCs/>
          <w:color w:val="000000"/>
          <w:spacing w:val="-2"/>
          <w:sz w:val="22"/>
          <w:szCs w:val="22"/>
        </w:rPr>
        <w:t>ԿԱՏԱՐԵԼՈՒ</w:t>
      </w:r>
      <w:r w:rsidRPr="00C60B0A">
        <w:rPr>
          <w:rStyle w:val="Strong"/>
          <w:rFonts w:ascii="GHEA Mariam" w:hAnsi="GHEA Mariam"/>
          <w:bCs/>
          <w:color w:val="000000"/>
          <w:spacing w:val="-2"/>
          <w:sz w:val="22"/>
          <w:szCs w:val="22"/>
          <w:lang w:val="ru-RU"/>
        </w:rPr>
        <w:t xml:space="preserve"> </w:t>
      </w:r>
      <w:r w:rsidRPr="00C60B0A">
        <w:rPr>
          <w:rStyle w:val="Strong"/>
          <w:rFonts w:ascii="GHEA Mariam" w:hAnsi="GHEA Mariam"/>
          <w:bCs/>
          <w:color w:val="000000"/>
          <w:spacing w:val="-2"/>
          <w:sz w:val="22"/>
          <w:szCs w:val="22"/>
        </w:rPr>
        <w:t>ՄԱՍԻՆ</w:t>
      </w:r>
      <w:r w:rsidRPr="00C60B0A">
        <w:rPr>
          <w:rStyle w:val="Strong"/>
          <w:rFonts w:ascii="GHEA Mariam" w:hAnsi="GHEA Mariam"/>
          <w:bCs/>
          <w:color w:val="000000"/>
          <w:spacing w:val="-2"/>
          <w:sz w:val="22"/>
          <w:szCs w:val="22"/>
          <w:lang w:val="ru-RU"/>
        </w:rPr>
        <w:t xml:space="preserve">» </w:t>
      </w:r>
      <w:r w:rsidR="007E481E" w:rsidRPr="00C60B0A">
        <w:rPr>
          <w:rFonts w:ascii="GHEA Mariam" w:hAnsi="GHEA Mariam" w:cs="Sylfaen"/>
          <w:b w:val="0"/>
          <w:sz w:val="22"/>
          <w:szCs w:val="22"/>
          <w:lang w:val="hy-AM"/>
        </w:rPr>
        <w:t>ՕՐԵՆՔԻ ՆԱԽԱԳԾԻ</w:t>
      </w:r>
    </w:p>
    <w:p w:rsidR="00C00C60" w:rsidRPr="00C60B0A" w:rsidRDefault="001D7C45" w:rsidP="00B92E2E">
      <w:pPr>
        <w:pStyle w:val="Heading3"/>
        <w:shd w:val="clear" w:color="auto" w:fill="FFFFFF"/>
        <w:spacing w:before="0" w:beforeAutospacing="0" w:after="0" w:afterAutospacing="0"/>
        <w:jc w:val="center"/>
        <w:rPr>
          <w:rFonts w:ascii="GHEA Mariam" w:hAnsi="GHEA Mariam" w:cs="Sylfaen"/>
          <w:b w:val="0"/>
          <w:sz w:val="22"/>
          <w:szCs w:val="22"/>
          <w:lang w:val="hy-AM"/>
        </w:rPr>
      </w:pPr>
      <w:r w:rsidRPr="00C60B0A">
        <w:rPr>
          <w:rFonts w:ascii="GHEA Mariam" w:hAnsi="GHEA Mariam" w:cs="Sylfaen"/>
          <w:b w:val="0"/>
          <w:sz w:val="22"/>
          <w:szCs w:val="22"/>
          <w:lang w:val="hy-AM"/>
        </w:rPr>
        <w:t xml:space="preserve"> </w:t>
      </w:r>
      <w:r w:rsidR="007E481E" w:rsidRPr="00C60B0A">
        <w:rPr>
          <w:rFonts w:ascii="GHEA Mariam" w:hAnsi="GHEA Mariam" w:cs="Sylfaen"/>
          <w:b w:val="0"/>
          <w:sz w:val="22"/>
          <w:szCs w:val="22"/>
          <w:lang w:val="hy-AM"/>
        </w:rPr>
        <w:t>ՎԵՐԱ</w:t>
      </w:r>
      <w:r w:rsidR="007E481E" w:rsidRPr="00C60B0A">
        <w:rPr>
          <w:rFonts w:ascii="GHEA Mariam" w:hAnsi="GHEA Mariam" w:cs="Sylfaen"/>
          <w:b w:val="0"/>
          <w:sz w:val="22"/>
          <w:szCs w:val="22"/>
          <w:lang w:val="hy-AM"/>
        </w:rPr>
        <w:softHyphen/>
        <w:t>ԲԵՐՅԱԼ</w:t>
      </w:r>
      <w:r w:rsidR="00F8548F" w:rsidRPr="00C60B0A">
        <w:rPr>
          <w:rFonts w:ascii="GHEA Mariam" w:hAnsi="GHEA Mariam" w:cs="Sylfaen"/>
          <w:b w:val="0"/>
          <w:sz w:val="22"/>
          <w:szCs w:val="22"/>
          <w:lang w:val="hy-AM"/>
        </w:rPr>
        <w:t xml:space="preserve"> </w:t>
      </w:r>
      <w:r w:rsidR="00B92E2E" w:rsidRPr="00C60B0A">
        <w:rPr>
          <w:rFonts w:ascii="GHEA Mariam" w:hAnsi="GHEA Mariam" w:cs="Sylfaen"/>
          <w:b w:val="0"/>
          <w:sz w:val="22"/>
          <w:szCs w:val="22"/>
          <w:lang w:val="hy-AM"/>
        </w:rPr>
        <w:t>ՀԱ</w:t>
      </w:r>
      <w:r w:rsidR="00B92E2E" w:rsidRPr="00C60B0A">
        <w:rPr>
          <w:rFonts w:ascii="GHEA Mariam" w:hAnsi="GHEA Mariam" w:cs="Sylfaen"/>
          <w:b w:val="0"/>
          <w:sz w:val="22"/>
          <w:szCs w:val="22"/>
          <w:lang w:val="hy-AM"/>
        </w:rPr>
        <w:softHyphen/>
      </w:r>
      <w:r w:rsidR="00B92E2E" w:rsidRPr="00C60B0A">
        <w:rPr>
          <w:rFonts w:ascii="GHEA Mariam" w:hAnsi="GHEA Mariam" w:cs="Sylfaen"/>
          <w:b w:val="0"/>
          <w:sz w:val="22"/>
          <w:szCs w:val="22"/>
          <w:lang w:val="hy-AM"/>
        </w:rPr>
        <w:softHyphen/>
      </w:r>
      <w:r w:rsidR="00B92E2E" w:rsidRPr="00C60B0A">
        <w:rPr>
          <w:rFonts w:ascii="GHEA Mariam" w:hAnsi="GHEA Mariam" w:cs="Sylfaen"/>
          <w:b w:val="0"/>
          <w:sz w:val="22"/>
          <w:szCs w:val="22"/>
          <w:lang w:val="hy-AM"/>
        </w:rPr>
        <w:softHyphen/>
        <w:t>ՅԱՍ</w:t>
      </w:r>
      <w:r w:rsidR="00B92E2E" w:rsidRPr="00C60B0A">
        <w:rPr>
          <w:rFonts w:ascii="GHEA Mariam" w:hAnsi="GHEA Mariam" w:cs="Sylfaen"/>
          <w:b w:val="0"/>
          <w:sz w:val="22"/>
          <w:szCs w:val="22"/>
          <w:lang w:val="hy-AM"/>
        </w:rPr>
        <w:softHyphen/>
      </w:r>
      <w:r w:rsidR="00B92E2E" w:rsidRPr="00C60B0A">
        <w:rPr>
          <w:rFonts w:ascii="GHEA Mariam" w:hAnsi="GHEA Mariam" w:cs="Sylfaen"/>
          <w:b w:val="0"/>
          <w:sz w:val="22"/>
          <w:szCs w:val="22"/>
          <w:lang w:val="hy-AM"/>
        </w:rPr>
        <w:softHyphen/>
      </w:r>
      <w:r w:rsidR="007E481E" w:rsidRPr="00C60B0A">
        <w:rPr>
          <w:rFonts w:ascii="GHEA Mariam" w:hAnsi="GHEA Mariam" w:cs="Sylfaen"/>
          <w:b w:val="0"/>
          <w:sz w:val="22"/>
          <w:szCs w:val="22"/>
          <w:lang w:val="hy-AM"/>
        </w:rPr>
        <w:t>ՏԱ</w:t>
      </w:r>
      <w:r w:rsidR="007E481E" w:rsidRPr="00C60B0A">
        <w:rPr>
          <w:rFonts w:ascii="GHEA Mariam" w:hAnsi="GHEA Mariam" w:cs="Sylfaen"/>
          <w:b w:val="0"/>
          <w:sz w:val="22"/>
          <w:szCs w:val="22"/>
          <w:lang w:val="hy-AM"/>
        </w:rPr>
        <w:softHyphen/>
        <w:t>ՆԻ ՀԱ</w:t>
      </w:r>
      <w:r w:rsidR="007E481E" w:rsidRPr="00C60B0A">
        <w:rPr>
          <w:rFonts w:ascii="GHEA Mariam" w:hAnsi="GHEA Mariam" w:cs="Sylfaen"/>
          <w:b w:val="0"/>
          <w:sz w:val="22"/>
          <w:szCs w:val="22"/>
          <w:lang w:val="hy-AM"/>
        </w:rPr>
        <w:softHyphen/>
        <w:t>Ն</w:t>
      </w:r>
      <w:r w:rsidR="007E481E" w:rsidRPr="00C60B0A">
        <w:rPr>
          <w:rFonts w:ascii="GHEA Mariam" w:hAnsi="GHEA Mariam" w:cs="Sylfaen"/>
          <w:b w:val="0"/>
          <w:sz w:val="22"/>
          <w:szCs w:val="22"/>
          <w:lang w:val="hy-AM"/>
        </w:rPr>
        <w:softHyphen/>
        <w:t>ՐԱ</w:t>
      </w:r>
      <w:r w:rsidR="007E481E" w:rsidRPr="00C60B0A">
        <w:rPr>
          <w:rFonts w:ascii="GHEA Mariam" w:hAnsi="GHEA Mariam" w:cs="Sylfaen"/>
          <w:b w:val="0"/>
          <w:sz w:val="22"/>
          <w:szCs w:val="22"/>
          <w:lang w:val="hy-AM"/>
        </w:rPr>
        <w:softHyphen/>
        <w:t>ՊԵ</w:t>
      </w:r>
      <w:r w:rsidR="007E481E" w:rsidRPr="00C60B0A">
        <w:rPr>
          <w:rFonts w:ascii="GHEA Mariam" w:hAnsi="GHEA Mariam" w:cs="Sylfaen"/>
          <w:b w:val="0"/>
          <w:sz w:val="22"/>
          <w:szCs w:val="22"/>
          <w:lang w:val="hy-AM"/>
        </w:rPr>
        <w:softHyphen/>
      </w:r>
      <w:r w:rsidR="007E481E" w:rsidRPr="00C60B0A">
        <w:rPr>
          <w:rFonts w:ascii="GHEA Mariam" w:hAnsi="GHEA Mariam" w:cs="Sylfaen"/>
          <w:b w:val="0"/>
          <w:sz w:val="22"/>
          <w:szCs w:val="22"/>
          <w:lang w:val="hy-AM"/>
        </w:rPr>
        <w:softHyphen/>
      </w:r>
      <w:r w:rsidR="007E481E" w:rsidRPr="00C60B0A">
        <w:rPr>
          <w:rFonts w:ascii="GHEA Mariam" w:hAnsi="GHEA Mariam" w:cs="Sylfaen"/>
          <w:b w:val="0"/>
          <w:sz w:val="22"/>
          <w:szCs w:val="22"/>
          <w:lang w:val="hy-AM"/>
        </w:rPr>
        <w:softHyphen/>
        <w:t>ՏՈՒ</w:t>
      </w:r>
      <w:r w:rsidR="007E481E" w:rsidRPr="00C60B0A">
        <w:rPr>
          <w:rFonts w:ascii="GHEA Mariam" w:hAnsi="GHEA Mariam" w:cs="Sylfaen"/>
          <w:b w:val="0"/>
          <w:sz w:val="22"/>
          <w:szCs w:val="22"/>
          <w:lang w:val="hy-AM"/>
        </w:rPr>
        <w:softHyphen/>
        <w:t>ԹՅԱՆ ԿԱՌԱ</w:t>
      </w:r>
      <w:r w:rsidR="007E481E" w:rsidRPr="00C60B0A">
        <w:rPr>
          <w:rFonts w:ascii="GHEA Mariam" w:hAnsi="GHEA Mariam" w:cs="Sylfaen"/>
          <w:b w:val="0"/>
          <w:sz w:val="22"/>
          <w:szCs w:val="22"/>
          <w:lang w:val="hy-AM"/>
        </w:rPr>
        <w:softHyphen/>
        <w:t>ՎԱ</w:t>
      </w:r>
      <w:r w:rsidR="007E481E" w:rsidRPr="00C60B0A">
        <w:rPr>
          <w:rFonts w:ascii="GHEA Mariam" w:hAnsi="GHEA Mariam" w:cs="Sylfaen"/>
          <w:b w:val="0"/>
          <w:sz w:val="22"/>
          <w:szCs w:val="22"/>
          <w:lang w:val="hy-AM"/>
        </w:rPr>
        <w:softHyphen/>
      </w:r>
      <w:r w:rsidR="007E481E" w:rsidRPr="00C60B0A">
        <w:rPr>
          <w:rFonts w:ascii="GHEA Mariam" w:hAnsi="GHEA Mariam" w:cs="Sylfaen"/>
          <w:b w:val="0"/>
          <w:sz w:val="22"/>
          <w:szCs w:val="22"/>
          <w:lang w:val="hy-AM"/>
        </w:rPr>
        <w:softHyphen/>
        <w:t>ՐՈՒ</w:t>
      </w:r>
      <w:r w:rsidR="007E481E" w:rsidRPr="00C60B0A">
        <w:rPr>
          <w:rFonts w:ascii="GHEA Mariam" w:hAnsi="GHEA Mariam" w:cs="Sylfaen"/>
          <w:b w:val="0"/>
          <w:sz w:val="22"/>
          <w:szCs w:val="22"/>
          <w:lang w:val="hy-AM"/>
        </w:rPr>
        <w:softHyphen/>
        <w:t>ԹՅԱՆ</w:t>
      </w:r>
    </w:p>
    <w:p w:rsidR="000F3DD5" w:rsidRPr="00C60B0A" w:rsidRDefault="007E481E" w:rsidP="00B92E2E">
      <w:pPr>
        <w:pStyle w:val="Heading3"/>
        <w:shd w:val="clear" w:color="auto" w:fill="FFFFFF"/>
        <w:spacing w:before="0" w:beforeAutospacing="0" w:after="0" w:afterAutospacing="0"/>
        <w:jc w:val="center"/>
        <w:rPr>
          <w:rFonts w:ascii="GHEA Mariam" w:hAnsi="GHEA Mariam" w:cs="Sylfaen"/>
          <w:sz w:val="22"/>
          <w:szCs w:val="22"/>
          <w:lang w:val="hy-AM" w:eastAsia="en-US"/>
        </w:rPr>
      </w:pPr>
      <w:r w:rsidRPr="00C60B0A">
        <w:rPr>
          <w:rFonts w:ascii="GHEA Mariam" w:hAnsi="GHEA Mariam" w:cs="Sylfaen"/>
          <w:b w:val="0"/>
          <w:sz w:val="22"/>
          <w:szCs w:val="22"/>
          <w:lang w:val="hy-AM"/>
        </w:rPr>
        <w:t xml:space="preserve"> ԱՌԱ</w:t>
      </w:r>
      <w:r w:rsidRPr="00C60B0A">
        <w:rPr>
          <w:rFonts w:ascii="GHEA Mariam" w:hAnsi="GHEA Mariam" w:cs="Sylfaen"/>
          <w:b w:val="0"/>
          <w:sz w:val="22"/>
          <w:szCs w:val="22"/>
          <w:lang w:val="hy-AM"/>
        </w:rPr>
        <w:softHyphen/>
        <w:t>ՋԱՐ</w:t>
      </w:r>
      <w:r w:rsidRPr="00C60B0A">
        <w:rPr>
          <w:rFonts w:ascii="GHEA Mariam" w:hAnsi="GHEA Mariam" w:cs="Sylfaen"/>
          <w:b w:val="0"/>
          <w:sz w:val="22"/>
          <w:szCs w:val="22"/>
          <w:lang w:val="hy-AM"/>
        </w:rPr>
        <w:softHyphen/>
      </w:r>
      <w:r w:rsidRPr="00C60B0A">
        <w:rPr>
          <w:rFonts w:ascii="GHEA Mariam" w:hAnsi="GHEA Mariam" w:cs="Sylfaen"/>
          <w:b w:val="0"/>
          <w:sz w:val="22"/>
          <w:szCs w:val="22"/>
          <w:lang w:val="hy-AM"/>
        </w:rPr>
        <w:softHyphen/>
        <w:t>ԿՈՒ</w:t>
      </w:r>
      <w:r w:rsidRPr="00C60B0A">
        <w:rPr>
          <w:rFonts w:ascii="GHEA Mariam" w:hAnsi="GHEA Mariam" w:cs="Sylfaen"/>
          <w:b w:val="0"/>
          <w:sz w:val="22"/>
          <w:szCs w:val="22"/>
          <w:lang w:val="hy-AM"/>
        </w:rPr>
        <w:softHyphen/>
        <w:t>ԹՅ</w:t>
      </w:r>
      <w:r w:rsidR="00CE20FD" w:rsidRPr="00C60B0A">
        <w:rPr>
          <w:rFonts w:ascii="GHEA Mariam" w:hAnsi="GHEA Mariam" w:cs="Sylfaen"/>
          <w:b w:val="0"/>
          <w:sz w:val="22"/>
          <w:szCs w:val="22"/>
          <w:lang w:val="hy-AM"/>
        </w:rPr>
        <w:t>Ա</w:t>
      </w:r>
      <w:r w:rsidRPr="00C60B0A">
        <w:rPr>
          <w:rFonts w:ascii="GHEA Mariam" w:hAnsi="GHEA Mariam" w:cs="Sylfaen"/>
          <w:b w:val="0"/>
          <w:sz w:val="22"/>
          <w:szCs w:val="22"/>
          <w:lang w:val="hy-AM"/>
        </w:rPr>
        <w:t>Ն ՄԱՍԻՆ</w:t>
      </w:r>
    </w:p>
    <w:p w:rsidR="000F3DD5" w:rsidRPr="00C60B0A" w:rsidRDefault="000F3DD5" w:rsidP="00B92E2E">
      <w:pPr>
        <w:pStyle w:val="mechtex"/>
        <w:rPr>
          <w:rFonts w:ascii="GHEA Mariam" w:hAnsi="GHEA Mariam"/>
          <w:caps/>
          <w:lang w:val="hy-AM"/>
        </w:rPr>
      </w:pPr>
      <w:r w:rsidRPr="00C60B0A">
        <w:rPr>
          <w:rFonts w:ascii="GHEA Mariam" w:hAnsi="GHEA Mariam"/>
          <w:caps/>
          <w:lang w:val="hy-AM"/>
        </w:rPr>
        <w:t xml:space="preserve">      -------------------------------------------------------------------------------------------------------</w:t>
      </w:r>
    </w:p>
    <w:p w:rsidR="000F3DD5" w:rsidRPr="00C60B0A" w:rsidRDefault="000F3DD5" w:rsidP="00B92E2E">
      <w:pPr>
        <w:pStyle w:val="mechtex"/>
        <w:rPr>
          <w:rFonts w:ascii="GHEA Mariam" w:hAnsi="GHEA Mariam"/>
          <w:lang w:val="hy-AM"/>
        </w:rPr>
      </w:pPr>
    </w:p>
    <w:p w:rsidR="000F3DD5" w:rsidRPr="00C60B0A" w:rsidRDefault="000F3DD5" w:rsidP="000F3DD5">
      <w:pPr>
        <w:pStyle w:val="mechtex"/>
        <w:rPr>
          <w:rFonts w:ascii="GHEA Mariam" w:hAnsi="GHEA Mariam"/>
          <w:lang w:val="hy-AM"/>
        </w:rPr>
      </w:pPr>
    </w:p>
    <w:p w:rsidR="000F3DD5" w:rsidRPr="00C60B0A" w:rsidRDefault="000F3DD5" w:rsidP="00B92E2E">
      <w:pPr>
        <w:pStyle w:val="norm"/>
        <w:spacing w:line="360" w:lineRule="auto"/>
        <w:rPr>
          <w:rFonts w:ascii="GHEA Mariam" w:hAnsi="GHEA Mariam" w:cs="Tahoma"/>
          <w:szCs w:val="22"/>
          <w:lang w:val="hy-AM"/>
        </w:rPr>
      </w:pPr>
      <w:r w:rsidRPr="00C60B0A">
        <w:rPr>
          <w:rFonts w:ascii="GHEA Mariam" w:hAnsi="GHEA Mariam" w:cs="Tahoma"/>
          <w:szCs w:val="22"/>
          <w:lang w:val="hy-AM"/>
        </w:rPr>
        <w:t>Հիմք</w:t>
      </w:r>
      <w:r w:rsidRPr="00C60B0A">
        <w:rPr>
          <w:rFonts w:ascii="GHEA Mariam" w:hAnsi="GHEA Mariam"/>
          <w:szCs w:val="22"/>
          <w:lang w:val="hy-AM"/>
        </w:rPr>
        <w:t xml:space="preserve"> </w:t>
      </w:r>
      <w:r w:rsidRPr="00C60B0A">
        <w:rPr>
          <w:rFonts w:ascii="GHEA Mariam" w:hAnsi="GHEA Mariam" w:cs="Tahoma"/>
          <w:szCs w:val="22"/>
          <w:lang w:val="hy-AM"/>
        </w:rPr>
        <w:t>ընդունելով</w:t>
      </w:r>
      <w:r w:rsidRPr="00C60B0A">
        <w:rPr>
          <w:rFonts w:ascii="GHEA Mariam" w:hAnsi="GHEA Mariam"/>
          <w:szCs w:val="22"/>
          <w:lang w:val="hy-AM"/>
        </w:rPr>
        <w:t xml:space="preserve"> </w:t>
      </w:r>
      <w:r w:rsidRPr="00C60B0A">
        <w:rPr>
          <w:rFonts w:ascii="GHEA Mariam" w:hAnsi="GHEA Mariam"/>
          <w:szCs w:val="22"/>
          <w:lang w:val="af-ZA"/>
        </w:rPr>
        <w:t>«</w:t>
      </w:r>
      <w:r w:rsidRPr="00C60B0A">
        <w:rPr>
          <w:rFonts w:ascii="GHEA Mariam" w:hAnsi="GHEA Mariam" w:cs="Tahoma"/>
          <w:szCs w:val="22"/>
          <w:lang w:val="hy-AM"/>
        </w:rPr>
        <w:t>Ազգային ժողովի կանոնակարգ» սահ</w:t>
      </w:r>
      <w:r w:rsidRPr="00C60B0A">
        <w:rPr>
          <w:rFonts w:ascii="GHEA Mariam" w:hAnsi="GHEA Mariam" w:cs="Tahoma"/>
          <w:szCs w:val="22"/>
          <w:lang w:val="hy-AM"/>
        </w:rPr>
        <w:softHyphen/>
        <w:t>մանա</w:t>
      </w:r>
      <w:r w:rsidRPr="00C60B0A">
        <w:rPr>
          <w:rFonts w:ascii="GHEA Mariam" w:hAnsi="GHEA Mariam" w:cs="Tahoma"/>
          <w:szCs w:val="22"/>
          <w:lang w:val="hy-AM"/>
        </w:rPr>
        <w:softHyphen/>
        <w:t>դրա</w:t>
      </w:r>
      <w:r w:rsidRPr="00C60B0A">
        <w:rPr>
          <w:rFonts w:ascii="GHEA Mariam" w:hAnsi="GHEA Mariam" w:cs="Tahoma"/>
          <w:szCs w:val="22"/>
          <w:lang w:val="hy-AM"/>
        </w:rPr>
        <w:softHyphen/>
        <w:t>կան օրենքի 77-րդ հոդվածի 1-ին մասը՝ Հայաստանի Հանրա</w:t>
      </w:r>
      <w:r w:rsidRPr="00C60B0A">
        <w:rPr>
          <w:rFonts w:ascii="GHEA Mariam" w:hAnsi="GHEA Mariam" w:cs="Tahoma"/>
          <w:szCs w:val="22"/>
          <w:lang w:val="hy-AM"/>
        </w:rPr>
        <w:softHyphen/>
        <w:t>պե</w:t>
      </w:r>
      <w:r w:rsidRPr="00C60B0A">
        <w:rPr>
          <w:rFonts w:ascii="GHEA Mariam" w:hAnsi="GHEA Mariam" w:cs="Tahoma"/>
          <w:szCs w:val="22"/>
          <w:lang w:val="hy-AM"/>
        </w:rPr>
        <w:softHyphen/>
        <w:t>տու</w:t>
      </w:r>
      <w:r w:rsidRPr="00C60B0A">
        <w:rPr>
          <w:rFonts w:ascii="GHEA Mariam" w:hAnsi="GHEA Mariam" w:cs="Tahoma"/>
          <w:szCs w:val="22"/>
          <w:lang w:val="hy-AM"/>
        </w:rPr>
        <w:softHyphen/>
        <w:t>թյան կառա</w:t>
      </w:r>
      <w:r w:rsidRPr="00C60B0A">
        <w:rPr>
          <w:rFonts w:ascii="GHEA Mariam" w:hAnsi="GHEA Mariam" w:cs="Tahoma"/>
          <w:szCs w:val="22"/>
          <w:lang w:val="hy-AM"/>
        </w:rPr>
        <w:softHyphen/>
        <w:t>վա</w:t>
      </w:r>
      <w:r w:rsidRPr="00C60B0A">
        <w:rPr>
          <w:rFonts w:ascii="GHEA Mariam" w:hAnsi="GHEA Mariam" w:cs="Tahoma"/>
          <w:szCs w:val="22"/>
          <w:lang w:val="hy-AM"/>
        </w:rPr>
        <w:softHyphen/>
        <w:t>րությունը   ո ր ո շ ու մ    է.</w:t>
      </w:r>
    </w:p>
    <w:p w:rsidR="000F3DD5" w:rsidRPr="00C60B0A" w:rsidRDefault="000F3DD5" w:rsidP="00B92E2E">
      <w:pPr>
        <w:spacing w:after="0" w:line="360" w:lineRule="auto"/>
        <w:ind w:firstLine="709"/>
        <w:jc w:val="both"/>
        <w:rPr>
          <w:rFonts w:ascii="GHEA Mariam" w:hAnsi="GHEA Mariam"/>
          <w:lang w:val="hy-AM"/>
        </w:rPr>
      </w:pPr>
      <w:r w:rsidRPr="00C60B0A">
        <w:rPr>
          <w:rFonts w:ascii="GHEA Mariam" w:eastAsia="Times New Roman" w:hAnsi="GHEA Mariam" w:cs="Tahoma"/>
          <w:spacing w:val="-8"/>
          <w:lang w:val="hy-AM"/>
        </w:rPr>
        <w:t xml:space="preserve">1. Հավանություն տալ </w:t>
      </w:r>
      <w:r w:rsidR="00B92E2E" w:rsidRPr="00C60B0A">
        <w:rPr>
          <w:rStyle w:val="Strong"/>
          <w:rFonts w:ascii="GHEA Mariam" w:hAnsi="GHEA Mariam"/>
          <w:b w:val="0"/>
          <w:bCs w:val="0"/>
          <w:color w:val="000000"/>
          <w:lang w:val="hy-AM"/>
        </w:rPr>
        <w:t>«</w:t>
      </w:r>
      <w:r w:rsidR="00C00C60" w:rsidRPr="00C60B0A">
        <w:rPr>
          <w:rStyle w:val="Strong"/>
          <w:rFonts w:ascii="GHEA Mariam" w:hAnsi="GHEA Mariam"/>
          <w:b w:val="0"/>
          <w:bCs w:val="0"/>
          <w:color w:val="000000"/>
          <w:lang w:val="hy-AM"/>
        </w:rPr>
        <w:t>Պետական սահմանի</w:t>
      </w:r>
      <w:r w:rsidR="00B92E2E" w:rsidRPr="00C60B0A">
        <w:rPr>
          <w:rStyle w:val="Strong"/>
          <w:rFonts w:ascii="GHEA Mariam" w:hAnsi="GHEA Mariam"/>
          <w:b w:val="0"/>
          <w:bCs w:val="0"/>
          <w:color w:val="000000"/>
          <w:lang w:val="hy-AM"/>
        </w:rPr>
        <w:t xml:space="preserve"> մասին» Հայաստանի Հանրապետության </w:t>
      </w:r>
      <w:r w:rsidR="00B92E2E" w:rsidRPr="00C60B0A">
        <w:rPr>
          <w:rStyle w:val="Strong"/>
          <w:rFonts w:ascii="GHEA Mariam" w:hAnsi="GHEA Mariam"/>
          <w:b w:val="0"/>
          <w:bCs w:val="0"/>
          <w:color w:val="000000"/>
          <w:spacing w:val="-2"/>
          <w:lang w:val="hy-AM"/>
        </w:rPr>
        <w:t>օրենքում լրացում</w:t>
      </w:r>
      <w:r w:rsidR="00C00C60" w:rsidRPr="00C60B0A">
        <w:rPr>
          <w:rStyle w:val="Strong"/>
          <w:rFonts w:ascii="GHEA Mariam" w:hAnsi="GHEA Mariam"/>
          <w:b w:val="0"/>
          <w:bCs w:val="0"/>
          <w:color w:val="000000"/>
          <w:spacing w:val="-2"/>
          <w:lang w:val="hy-AM"/>
        </w:rPr>
        <w:t xml:space="preserve">ներ </w:t>
      </w:r>
      <w:r w:rsidR="00B92E2E" w:rsidRPr="00C60B0A">
        <w:rPr>
          <w:rStyle w:val="Strong"/>
          <w:rFonts w:ascii="GHEA Mariam" w:hAnsi="GHEA Mariam"/>
          <w:b w:val="0"/>
          <w:bCs w:val="0"/>
          <w:color w:val="000000"/>
          <w:spacing w:val="-2"/>
          <w:lang w:val="hy-AM"/>
        </w:rPr>
        <w:t xml:space="preserve">կատարելու մասին» </w:t>
      </w:r>
      <w:r w:rsidR="00B92E2E" w:rsidRPr="00C60B0A">
        <w:rPr>
          <w:rFonts w:ascii="GHEA Mariam" w:hAnsi="GHEA Mariam" w:cs="Sylfaen"/>
          <w:lang w:val="hy-AM"/>
        </w:rPr>
        <w:t xml:space="preserve">օրենքի նախագի </w:t>
      </w:r>
      <w:r w:rsidR="00106482" w:rsidRPr="00C60B0A">
        <w:rPr>
          <w:rFonts w:ascii="GHEA Mariam" w:eastAsia="Times New Roman" w:hAnsi="GHEA Mariam" w:cs="Tahoma"/>
          <w:lang w:val="hy-AM"/>
        </w:rPr>
        <w:t>(Պ-5</w:t>
      </w:r>
      <w:r w:rsidR="00C00C60" w:rsidRPr="00C60B0A">
        <w:rPr>
          <w:rFonts w:ascii="GHEA Mariam" w:eastAsia="Times New Roman" w:hAnsi="GHEA Mariam" w:cs="Tahoma"/>
          <w:lang w:val="hy-AM"/>
        </w:rPr>
        <w:t>70</w:t>
      </w:r>
      <w:r w:rsidR="005277FD" w:rsidRPr="00C60B0A">
        <w:rPr>
          <w:rFonts w:ascii="GHEA Mariam" w:eastAsia="Times New Roman" w:hAnsi="GHEA Mariam" w:cs="Tahoma"/>
          <w:lang w:val="hy-AM"/>
        </w:rPr>
        <w:t>-</w:t>
      </w:r>
      <w:r w:rsidR="00B92E2E" w:rsidRPr="00C60B0A">
        <w:rPr>
          <w:rFonts w:ascii="GHEA Mariam" w:eastAsia="Times New Roman" w:hAnsi="GHEA Mariam" w:cs="Tahoma"/>
          <w:lang w:val="hy-AM"/>
        </w:rPr>
        <w:t>15</w:t>
      </w:r>
      <w:r w:rsidR="005277FD" w:rsidRPr="00C60B0A">
        <w:rPr>
          <w:rFonts w:ascii="GHEA Mariam" w:eastAsia="Times New Roman" w:hAnsi="GHEA Mariam" w:cs="Tahoma"/>
          <w:lang w:val="hy-AM"/>
        </w:rPr>
        <w:t>.</w:t>
      </w:r>
      <w:r w:rsidR="00740955" w:rsidRPr="00C60B0A">
        <w:rPr>
          <w:rFonts w:ascii="GHEA Mariam" w:eastAsia="Times New Roman" w:hAnsi="GHEA Mariam" w:cs="Tahoma"/>
          <w:lang w:val="hy-AM"/>
        </w:rPr>
        <w:t>0</w:t>
      </w:r>
      <w:r w:rsidR="00B92E2E" w:rsidRPr="00C60B0A">
        <w:rPr>
          <w:rFonts w:ascii="GHEA Mariam" w:eastAsia="Times New Roman" w:hAnsi="GHEA Mariam" w:cs="Tahoma"/>
          <w:lang w:val="hy-AM"/>
        </w:rPr>
        <w:t>4</w:t>
      </w:r>
      <w:r w:rsidR="005277FD" w:rsidRPr="00C60B0A">
        <w:rPr>
          <w:rFonts w:ascii="GHEA Mariam" w:eastAsia="Times New Roman" w:hAnsi="GHEA Mariam" w:cs="Tahoma"/>
          <w:lang w:val="hy-AM"/>
        </w:rPr>
        <w:t>.20</w:t>
      </w:r>
      <w:r w:rsidR="004C3522" w:rsidRPr="00C60B0A">
        <w:rPr>
          <w:rFonts w:ascii="GHEA Mariam" w:eastAsia="Times New Roman" w:hAnsi="GHEA Mariam" w:cs="Tahoma"/>
          <w:lang w:val="hy-AM"/>
        </w:rPr>
        <w:t>20</w:t>
      </w:r>
      <w:r w:rsidR="005277FD" w:rsidRPr="00C60B0A">
        <w:rPr>
          <w:rFonts w:ascii="GHEA Mariam" w:eastAsia="Times New Roman" w:hAnsi="GHEA Mariam" w:cs="Tahoma"/>
          <w:lang w:val="hy-AM"/>
        </w:rPr>
        <w:t>-</w:t>
      </w:r>
      <w:r w:rsidR="00B92E2E" w:rsidRPr="00C60B0A">
        <w:rPr>
          <w:rFonts w:ascii="GHEA Mariam" w:eastAsia="Times New Roman" w:hAnsi="GHEA Mariam" w:cs="Tahoma"/>
          <w:lang w:val="hy-AM"/>
        </w:rPr>
        <w:t>Տ</w:t>
      </w:r>
      <w:r w:rsidR="00C00C60" w:rsidRPr="00C60B0A">
        <w:rPr>
          <w:rFonts w:ascii="GHEA Mariam" w:eastAsia="Times New Roman" w:hAnsi="GHEA Mariam" w:cs="Tahoma"/>
          <w:lang w:val="hy-AM"/>
        </w:rPr>
        <w:t>Հ</w:t>
      </w:r>
      <w:r w:rsidR="00740955" w:rsidRPr="00C60B0A">
        <w:rPr>
          <w:rFonts w:ascii="GHEA Mariam" w:eastAsia="Times New Roman" w:hAnsi="GHEA Mariam" w:cs="Tahoma"/>
          <w:lang w:val="hy-AM"/>
        </w:rPr>
        <w:t>-</w:t>
      </w:r>
      <w:r w:rsidR="005277FD" w:rsidRPr="00C60B0A">
        <w:rPr>
          <w:rFonts w:ascii="GHEA Mariam" w:eastAsia="Times New Roman" w:hAnsi="GHEA Mariam" w:cs="Tahoma"/>
          <w:lang w:val="hy-AM"/>
        </w:rPr>
        <w:t xml:space="preserve">011/0) </w:t>
      </w:r>
      <w:r w:rsidRPr="00C60B0A">
        <w:rPr>
          <w:rFonts w:ascii="GHEA Mariam" w:eastAsia="Times New Roman" w:hAnsi="GHEA Mariam" w:cs="Tahoma"/>
          <w:lang w:val="hy-AM"/>
        </w:rPr>
        <w:t>վերաբերյալ Հայաս</w:t>
      </w:r>
      <w:r w:rsidRPr="00C60B0A">
        <w:rPr>
          <w:rFonts w:ascii="GHEA Mariam" w:eastAsia="Times New Roman" w:hAnsi="GHEA Mariam" w:cs="Tahoma"/>
          <w:lang w:val="hy-AM"/>
        </w:rPr>
        <w:softHyphen/>
        <w:t>տա</w:t>
      </w:r>
      <w:r w:rsidRPr="00C60B0A">
        <w:rPr>
          <w:rFonts w:ascii="GHEA Mariam" w:eastAsia="Times New Roman" w:hAnsi="GHEA Mariam" w:cs="Tahoma"/>
          <w:lang w:val="hy-AM"/>
        </w:rPr>
        <w:softHyphen/>
        <w:t>նի Հան</w:t>
      </w:r>
      <w:r w:rsidRPr="00C60B0A">
        <w:rPr>
          <w:rFonts w:ascii="GHEA Mariam" w:eastAsia="Times New Roman" w:hAnsi="GHEA Mariam" w:cs="Tahoma"/>
          <w:lang w:val="hy-AM"/>
        </w:rPr>
        <w:softHyphen/>
        <w:t>րա</w:t>
      </w:r>
      <w:r w:rsidRPr="00C60B0A">
        <w:rPr>
          <w:rFonts w:ascii="GHEA Mariam" w:eastAsia="Times New Roman" w:hAnsi="GHEA Mariam" w:cs="Tahoma"/>
          <w:lang w:val="hy-AM"/>
        </w:rPr>
        <w:softHyphen/>
        <w:t>պե</w:t>
      </w:r>
      <w:r w:rsidRPr="00C60B0A">
        <w:rPr>
          <w:rFonts w:ascii="GHEA Mariam" w:eastAsia="Times New Roman" w:hAnsi="GHEA Mariam" w:cs="Tahoma"/>
          <w:lang w:val="hy-AM"/>
        </w:rPr>
        <w:softHyphen/>
        <w:t>տու</w:t>
      </w:r>
      <w:r w:rsidRPr="00C60B0A">
        <w:rPr>
          <w:rFonts w:ascii="GHEA Mariam" w:eastAsia="Times New Roman" w:hAnsi="GHEA Mariam" w:cs="Tahoma"/>
          <w:lang w:val="hy-AM"/>
        </w:rPr>
        <w:softHyphen/>
        <w:t xml:space="preserve">թյան </w:t>
      </w:r>
      <w:r w:rsidR="009013CF" w:rsidRPr="00C60B0A">
        <w:rPr>
          <w:rFonts w:ascii="GHEA Mariam" w:hAnsi="GHEA Mariam" w:cs="Tahoma"/>
          <w:lang w:val="hy-AM"/>
        </w:rPr>
        <w:t>կա</w:t>
      </w:r>
      <w:r w:rsidR="009013CF" w:rsidRPr="00C60B0A">
        <w:rPr>
          <w:rFonts w:ascii="GHEA Mariam" w:hAnsi="GHEA Mariam"/>
          <w:lang w:val="af-ZA"/>
        </w:rPr>
        <w:softHyphen/>
      </w:r>
      <w:r w:rsidR="009013CF" w:rsidRPr="00C60B0A">
        <w:rPr>
          <w:rFonts w:ascii="GHEA Mariam" w:hAnsi="GHEA Mariam"/>
          <w:lang w:val="af-ZA"/>
        </w:rPr>
        <w:softHyphen/>
      </w:r>
      <w:r w:rsidR="009013CF" w:rsidRPr="00C60B0A">
        <w:rPr>
          <w:rFonts w:ascii="GHEA Mariam" w:hAnsi="GHEA Mariam" w:cs="Tahoma"/>
          <w:lang w:val="hy-AM"/>
        </w:rPr>
        <w:t>ռա</w:t>
      </w:r>
      <w:r w:rsidR="009013CF" w:rsidRPr="00C60B0A">
        <w:rPr>
          <w:rFonts w:ascii="GHEA Mariam" w:hAnsi="GHEA Mariam"/>
          <w:lang w:val="af-ZA"/>
        </w:rPr>
        <w:softHyphen/>
      </w:r>
      <w:r w:rsidR="009013CF" w:rsidRPr="00C60B0A">
        <w:rPr>
          <w:rFonts w:ascii="GHEA Mariam" w:hAnsi="GHEA Mariam"/>
          <w:lang w:val="af-ZA"/>
        </w:rPr>
        <w:softHyphen/>
      </w:r>
      <w:r w:rsidR="009013CF" w:rsidRPr="00C60B0A">
        <w:rPr>
          <w:rFonts w:ascii="GHEA Mariam" w:hAnsi="GHEA Mariam" w:cs="Tahoma"/>
          <w:lang w:val="hy-AM"/>
        </w:rPr>
        <w:t>վա</w:t>
      </w:r>
      <w:r w:rsidR="009013CF" w:rsidRPr="00C60B0A">
        <w:rPr>
          <w:rFonts w:ascii="GHEA Mariam" w:hAnsi="GHEA Mariam"/>
          <w:lang w:val="af-ZA"/>
        </w:rPr>
        <w:softHyphen/>
      </w:r>
      <w:r w:rsidR="009013CF" w:rsidRPr="00C60B0A">
        <w:rPr>
          <w:rFonts w:ascii="GHEA Mariam" w:hAnsi="GHEA Mariam" w:cs="Tahoma"/>
          <w:lang w:val="hy-AM"/>
        </w:rPr>
        <w:t>րու</w:t>
      </w:r>
      <w:r w:rsidR="009013CF" w:rsidRPr="00C60B0A">
        <w:rPr>
          <w:rFonts w:ascii="GHEA Mariam" w:hAnsi="GHEA Mariam"/>
          <w:lang w:val="af-ZA"/>
        </w:rPr>
        <w:softHyphen/>
      </w:r>
      <w:r w:rsidR="009013CF" w:rsidRPr="00C60B0A">
        <w:rPr>
          <w:rFonts w:ascii="GHEA Mariam" w:hAnsi="GHEA Mariam" w:cs="Tahoma"/>
          <w:lang w:val="hy-AM"/>
        </w:rPr>
        <w:t>թյան</w:t>
      </w:r>
      <w:r w:rsidR="009013CF" w:rsidRPr="00C60B0A">
        <w:rPr>
          <w:rFonts w:ascii="GHEA Mariam" w:hAnsi="GHEA Mariam"/>
          <w:lang w:val="af-ZA"/>
        </w:rPr>
        <w:t xml:space="preserve"> </w:t>
      </w:r>
      <w:r w:rsidR="009013CF" w:rsidRPr="00C60B0A">
        <w:rPr>
          <w:rFonts w:ascii="GHEA Mariam" w:hAnsi="GHEA Mariam" w:cs="Tahoma"/>
          <w:lang w:val="hy-AM"/>
        </w:rPr>
        <w:t>առաջար</w:t>
      </w:r>
      <w:r w:rsidR="009013CF" w:rsidRPr="00C60B0A">
        <w:rPr>
          <w:rFonts w:ascii="GHEA Mariam" w:hAnsi="GHEA Mariam"/>
          <w:lang w:val="af-ZA"/>
        </w:rPr>
        <w:softHyphen/>
      </w:r>
      <w:r w:rsidR="009013CF" w:rsidRPr="00C60B0A">
        <w:rPr>
          <w:rFonts w:ascii="GHEA Mariam" w:hAnsi="GHEA Mariam" w:cs="Tahoma"/>
          <w:lang w:val="hy-AM"/>
        </w:rPr>
        <w:t>կությ</w:t>
      </w:r>
      <w:r w:rsidR="005277FD" w:rsidRPr="00C60B0A">
        <w:rPr>
          <w:rFonts w:ascii="GHEA Mariam" w:hAnsi="GHEA Mariam" w:cs="Tahoma"/>
          <w:lang w:val="hy-AM"/>
        </w:rPr>
        <w:t>անը</w:t>
      </w:r>
      <w:r w:rsidR="00925A57" w:rsidRPr="00C60B0A">
        <w:rPr>
          <w:rFonts w:ascii="GHEA Mariam" w:eastAsia="Times New Roman" w:hAnsi="GHEA Mariam" w:cs="Tahoma"/>
          <w:lang w:val="hy-AM"/>
        </w:rPr>
        <w:t>:</w:t>
      </w:r>
      <w:r w:rsidRPr="00C60B0A">
        <w:rPr>
          <w:rFonts w:ascii="GHEA Mariam" w:eastAsia="Times New Roman" w:hAnsi="GHEA Mariam" w:cs="Tahoma"/>
          <w:lang w:val="hy-AM"/>
        </w:rPr>
        <w:t xml:space="preserve"> </w:t>
      </w:r>
    </w:p>
    <w:p w:rsidR="000F3DD5" w:rsidRPr="00C60B0A" w:rsidRDefault="000F3DD5" w:rsidP="00B92E2E">
      <w:pPr>
        <w:pStyle w:val="norm"/>
        <w:spacing w:line="360" w:lineRule="auto"/>
        <w:rPr>
          <w:rFonts w:ascii="GHEA Mariam" w:hAnsi="GHEA Mariam"/>
          <w:szCs w:val="22"/>
          <w:lang w:val="hy-AM"/>
        </w:rPr>
      </w:pPr>
      <w:r w:rsidRPr="00C60B0A">
        <w:rPr>
          <w:rFonts w:ascii="GHEA Mariam" w:hAnsi="GHEA Mariam"/>
          <w:szCs w:val="22"/>
          <w:lang w:val="hy-AM"/>
        </w:rPr>
        <w:t>2. Հայաս</w:t>
      </w:r>
      <w:r w:rsidRPr="00C60B0A">
        <w:rPr>
          <w:rFonts w:ascii="GHEA Mariam" w:hAnsi="GHEA Mariam"/>
          <w:szCs w:val="22"/>
          <w:lang w:val="hy-AM"/>
        </w:rPr>
        <w:softHyphen/>
        <w:t>տա</w:t>
      </w:r>
      <w:r w:rsidRPr="00C60B0A">
        <w:rPr>
          <w:rFonts w:ascii="GHEA Mariam" w:hAnsi="GHEA Mariam"/>
          <w:szCs w:val="22"/>
          <w:lang w:val="hy-AM"/>
        </w:rPr>
        <w:softHyphen/>
        <w:t>նի Հանրապե</w:t>
      </w:r>
      <w:r w:rsidRPr="00C60B0A">
        <w:rPr>
          <w:rFonts w:ascii="GHEA Mariam" w:hAnsi="GHEA Mariam"/>
          <w:szCs w:val="22"/>
          <w:lang w:val="hy-AM"/>
        </w:rPr>
        <w:softHyphen/>
        <w:t>տու</w:t>
      </w:r>
      <w:r w:rsidRPr="00C60B0A">
        <w:rPr>
          <w:rFonts w:ascii="GHEA Mariam" w:hAnsi="GHEA Mariam"/>
          <w:szCs w:val="22"/>
          <w:lang w:val="hy-AM"/>
        </w:rPr>
        <w:softHyphen/>
        <w:t>թյան կա</w:t>
      </w:r>
      <w:r w:rsidRPr="00C60B0A">
        <w:rPr>
          <w:rFonts w:ascii="GHEA Mariam" w:hAnsi="GHEA Mariam"/>
          <w:szCs w:val="22"/>
          <w:lang w:val="hy-AM"/>
        </w:rPr>
        <w:softHyphen/>
      </w:r>
      <w:r w:rsidRPr="00C60B0A">
        <w:rPr>
          <w:rFonts w:ascii="GHEA Mariam" w:hAnsi="GHEA Mariam"/>
          <w:szCs w:val="22"/>
          <w:lang w:val="hy-AM"/>
        </w:rPr>
        <w:softHyphen/>
        <w:t>ռա</w:t>
      </w:r>
      <w:r w:rsidRPr="00C60B0A">
        <w:rPr>
          <w:rFonts w:ascii="GHEA Mariam" w:hAnsi="GHEA Mariam"/>
          <w:szCs w:val="22"/>
          <w:lang w:val="hy-AM"/>
        </w:rPr>
        <w:softHyphen/>
      </w:r>
      <w:r w:rsidRPr="00C60B0A">
        <w:rPr>
          <w:rFonts w:ascii="GHEA Mariam" w:hAnsi="GHEA Mariam"/>
          <w:szCs w:val="22"/>
          <w:lang w:val="hy-AM"/>
        </w:rPr>
        <w:softHyphen/>
        <w:t>վա</w:t>
      </w:r>
      <w:r w:rsidRPr="00C60B0A">
        <w:rPr>
          <w:rFonts w:ascii="GHEA Mariam" w:hAnsi="GHEA Mariam"/>
          <w:szCs w:val="22"/>
          <w:lang w:val="hy-AM"/>
        </w:rPr>
        <w:softHyphen/>
        <w:t>րու</w:t>
      </w:r>
      <w:r w:rsidRPr="00C60B0A">
        <w:rPr>
          <w:rFonts w:ascii="GHEA Mariam" w:hAnsi="GHEA Mariam"/>
          <w:szCs w:val="22"/>
          <w:lang w:val="hy-AM"/>
        </w:rPr>
        <w:softHyphen/>
        <w:t xml:space="preserve">թյան </w:t>
      </w:r>
      <w:r w:rsidR="00054562" w:rsidRPr="00C60B0A">
        <w:rPr>
          <w:rFonts w:ascii="GHEA Mariam" w:hAnsi="GHEA Mariam"/>
          <w:szCs w:val="22"/>
          <w:lang w:val="hy-AM"/>
        </w:rPr>
        <w:t>առաջար</w:t>
      </w:r>
      <w:r w:rsidR="00054562" w:rsidRPr="00C60B0A">
        <w:rPr>
          <w:rFonts w:ascii="GHEA Mariam" w:hAnsi="GHEA Mariam"/>
          <w:szCs w:val="22"/>
          <w:lang w:val="hy-AM"/>
        </w:rPr>
        <w:softHyphen/>
        <w:t>կություն</w:t>
      </w:r>
      <w:r w:rsidR="00C13379" w:rsidRPr="00C60B0A">
        <w:rPr>
          <w:rFonts w:ascii="GHEA Mariam" w:hAnsi="GHEA Mariam"/>
          <w:szCs w:val="22"/>
          <w:lang w:val="hy-AM"/>
        </w:rPr>
        <w:t>ը</w:t>
      </w:r>
      <w:r w:rsidRPr="00C60B0A">
        <w:rPr>
          <w:rFonts w:ascii="GHEA Mariam" w:hAnsi="GHEA Mariam"/>
          <w:szCs w:val="22"/>
          <w:lang w:val="hy-AM"/>
        </w:rPr>
        <w:t xml:space="preserve"> սահ</w:t>
      </w:r>
      <w:r w:rsidRPr="00C60B0A">
        <w:rPr>
          <w:rFonts w:ascii="GHEA Mariam" w:hAnsi="GHEA Mariam"/>
          <w:szCs w:val="22"/>
          <w:lang w:val="hy-AM"/>
        </w:rPr>
        <w:softHyphen/>
        <w:t>ման</w:t>
      </w:r>
      <w:r w:rsidRPr="00C60B0A">
        <w:rPr>
          <w:rFonts w:ascii="GHEA Mariam" w:hAnsi="GHEA Mariam"/>
          <w:szCs w:val="22"/>
          <w:lang w:val="hy-AM"/>
        </w:rPr>
        <w:softHyphen/>
        <w:t>ված կարգով ներկայացնել Հա</w:t>
      </w:r>
      <w:r w:rsidRPr="00C60B0A">
        <w:rPr>
          <w:rFonts w:ascii="GHEA Mariam" w:hAnsi="GHEA Mariam"/>
          <w:szCs w:val="22"/>
          <w:lang w:val="hy-AM"/>
        </w:rPr>
        <w:softHyphen/>
        <w:t>յաս</w:t>
      </w:r>
      <w:r w:rsidRPr="00C60B0A">
        <w:rPr>
          <w:rFonts w:ascii="GHEA Mariam" w:hAnsi="GHEA Mariam"/>
          <w:szCs w:val="22"/>
          <w:lang w:val="hy-AM"/>
        </w:rPr>
        <w:softHyphen/>
      </w:r>
      <w:r w:rsidRPr="00C60B0A">
        <w:rPr>
          <w:rFonts w:ascii="GHEA Mariam" w:hAnsi="GHEA Mariam"/>
          <w:szCs w:val="22"/>
          <w:lang w:val="hy-AM"/>
        </w:rPr>
        <w:softHyphen/>
      </w:r>
      <w:r w:rsidRPr="00C60B0A">
        <w:rPr>
          <w:rFonts w:ascii="GHEA Mariam" w:hAnsi="GHEA Mariam"/>
          <w:szCs w:val="22"/>
          <w:lang w:val="hy-AM"/>
        </w:rPr>
        <w:softHyphen/>
        <w:t>տա</w:t>
      </w:r>
      <w:r w:rsidRPr="00C60B0A">
        <w:rPr>
          <w:rFonts w:ascii="GHEA Mariam" w:hAnsi="GHEA Mariam"/>
          <w:szCs w:val="22"/>
          <w:lang w:val="hy-AM"/>
        </w:rPr>
        <w:softHyphen/>
        <w:t>նի Հան</w:t>
      </w:r>
      <w:r w:rsidRPr="00C60B0A">
        <w:rPr>
          <w:rFonts w:ascii="GHEA Mariam" w:hAnsi="GHEA Mariam"/>
          <w:szCs w:val="22"/>
          <w:lang w:val="hy-AM"/>
        </w:rPr>
        <w:softHyphen/>
        <w:t>րա</w:t>
      </w:r>
      <w:r w:rsidRPr="00C60B0A">
        <w:rPr>
          <w:rFonts w:ascii="GHEA Mariam" w:hAnsi="GHEA Mariam"/>
          <w:szCs w:val="22"/>
          <w:lang w:val="hy-AM"/>
        </w:rPr>
        <w:softHyphen/>
        <w:t>պե</w:t>
      </w:r>
      <w:r w:rsidRPr="00C60B0A">
        <w:rPr>
          <w:rFonts w:ascii="GHEA Mariam" w:hAnsi="GHEA Mariam"/>
          <w:szCs w:val="22"/>
          <w:lang w:val="hy-AM"/>
        </w:rPr>
        <w:softHyphen/>
        <w:t>տու</w:t>
      </w:r>
      <w:r w:rsidRPr="00C60B0A">
        <w:rPr>
          <w:rFonts w:ascii="GHEA Mariam" w:hAnsi="GHEA Mariam"/>
          <w:szCs w:val="22"/>
          <w:lang w:val="hy-AM"/>
        </w:rPr>
        <w:softHyphen/>
        <w:t>թյան Ազգային ժողովի աշխա</w:t>
      </w:r>
      <w:r w:rsidRPr="00C60B0A">
        <w:rPr>
          <w:rFonts w:ascii="GHEA Mariam" w:hAnsi="GHEA Mariam"/>
          <w:szCs w:val="22"/>
          <w:lang w:val="hy-AM"/>
        </w:rPr>
        <w:softHyphen/>
        <w:t>տա</w:t>
      </w:r>
      <w:r w:rsidRPr="00C60B0A">
        <w:rPr>
          <w:rFonts w:ascii="GHEA Mariam" w:hAnsi="GHEA Mariam"/>
          <w:szCs w:val="22"/>
          <w:lang w:val="hy-AM"/>
        </w:rPr>
        <w:softHyphen/>
        <w:t>կազմ:</w:t>
      </w:r>
    </w:p>
    <w:p w:rsidR="002043C2" w:rsidRPr="00C60B0A" w:rsidRDefault="002043C2" w:rsidP="00B92E2E">
      <w:pPr>
        <w:pStyle w:val="norm"/>
        <w:spacing w:line="360" w:lineRule="auto"/>
        <w:rPr>
          <w:rFonts w:ascii="GHEA Mariam" w:hAnsi="GHEA Mariam"/>
          <w:szCs w:val="22"/>
          <w:lang w:val="hy-AM"/>
        </w:rPr>
      </w:pPr>
    </w:p>
    <w:p w:rsidR="00E6768E" w:rsidRPr="00C60B0A" w:rsidRDefault="00E6768E" w:rsidP="00B92E2E">
      <w:pPr>
        <w:pStyle w:val="norm"/>
        <w:spacing w:line="360" w:lineRule="auto"/>
        <w:rPr>
          <w:rFonts w:ascii="GHEA Mariam" w:hAnsi="GHEA Mariam"/>
          <w:szCs w:val="22"/>
          <w:lang w:val="hy-AM"/>
        </w:rPr>
      </w:pPr>
    </w:p>
    <w:p w:rsidR="002043C2" w:rsidRPr="00C60B0A" w:rsidRDefault="002043C2" w:rsidP="002043C2">
      <w:pPr>
        <w:pStyle w:val="mechtex"/>
        <w:ind w:firstLine="720"/>
        <w:jc w:val="left"/>
        <w:rPr>
          <w:rFonts w:ascii="GHEA Mariam" w:hAnsi="GHEA Mariam" w:cs="Arial Armenian"/>
          <w:lang w:val="af-ZA"/>
        </w:rPr>
      </w:pPr>
      <w:r w:rsidRPr="00C60B0A">
        <w:rPr>
          <w:rFonts w:ascii="GHEA Mariam" w:hAnsi="GHEA Mariam" w:cs="Sylfaen"/>
          <w:lang w:val="hy-AM"/>
        </w:rPr>
        <w:t>ՀԱՅԱՍՏԱՆԻ</w:t>
      </w:r>
      <w:r w:rsidRPr="00C60B0A">
        <w:rPr>
          <w:rFonts w:ascii="GHEA Mariam" w:hAnsi="GHEA Mariam" w:cs="Arial Armenian"/>
          <w:lang w:val="af-ZA"/>
        </w:rPr>
        <w:t xml:space="preserve">  </w:t>
      </w:r>
      <w:r w:rsidRPr="00C60B0A">
        <w:rPr>
          <w:rFonts w:ascii="GHEA Mariam" w:hAnsi="GHEA Mariam" w:cs="Sylfaen"/>
          <w:lang w:val="hy-AM"/>
        </w:rPr>
        <w:t>ՀԱՆՐԱՊԵՏՈՒԹՅԱՆ</w:t>
      </w:r>
    </w:p>
    <w:p w:rsidR="002043C2" w:rsidRPr="00C60B0A" w:rsidRDefault="002043C2" w:rsidP="002043C2">
      <w:pPr>
        <w:pStyle w:val="mechtex"/>
        <w:ind w:firstLine="720"/>
        <w:rPr>
          <w:rFonts w:ascii="GHEA Mariam" w:hAnsi="GHEA Mariam" w:cs="Arial Armenian"/>
          <w:lang w:val="af-ZA"/>
        </w:rPr>
      </w:pPr>
      <w:r w:rsidRPr="00C60B0A">
        <w:rPr>
          <w:rFonts w:ascii="GHEA Mariam" w:hAnsi="GHEA Mariam"/>
          <w:lang w:val="af-ZA"/>
        </w:rPr>
        <w:t xml:space="preserve">             </w:t>
      </w:r>
      <w:r w:rsidRPr="00C60B0A">
        <w:rPr>
          <w:rFonts w:ascii="GHEA Mariam" w:hAnsi="GHEA Mariam" w:cs="Sylfaen"/>
          <w:lang w:val="hy-AM"/>
        </w:rPr>
        <w:t>ՎԱՐՉԱՊԵՏ</w:t>
      </w:r>
      <w:r w:rsidRPr="00C60B0A">
        <w:rPr>
          <w:rFonts w:ascii="GHEA Mariam" w:hAnsi="GHEA Mariam" w:cs="Arial Armenian"/>
          <w:lang w:val="af-ZA"/>
        </w:rPr>
        <w:tab/>
      </w:r>
      <w:r w:rsidRPr="00C60B0A">
        <w:rPr>
          <w:rFonts w:ascii="GHEA Mariam" w:hAnsi="GHEA Mariam" w:cs="Arial Armenian"/>
          <w:lang w:val="af-ZA"/>
        </w:rPr>
        <w:tab/>
      </w:r>
      <w:r w:rsidRPr="00C60B0A">
        <w:rPr>
          <w:rFonts w:ascii="GHEA Mariam" w:hAnsi="GHEA Mariam" w:cs="Arial Armenian"/>
          <w:lang w:val="af-ZA"/>
        </w:rPr>
        <w:tab/>
      </w:r>
      <w:r w:rsidRPr="00C60B0A">
        <w:rPr>
          <w:rFonts w:ascii="GHEA Mariam" w:hAnsi="GHEA Mariam" w:cs="Arial Armenian"/>
          <w:lang w:val="af-ZA"/>
        </w:rPr>
        <w:tab/>
      </w:r>
      <w:r w:rsidRPr="00C60B0A">
        <w:rPr>
          <w:rFonts w:ascii="GHEA Mariam" w:hAnsi="GHEA Mariam" w:cs="Arial Armenian"/>
          <w:lang w:val="af-ZA"/>
        </w:rPr>
        <w:tab/>
      </w:r>
      <w:r w:rsidRPr="00C60B0A">
        <w:rPr>
          <w:rFonts w:ascii="GHEA Mariam" w:hAnsi="GHEA Mariam" w:cs="Arial Armenian"/>
          <w:lang w:val="af-ZA"/>
        </w:rPr>
        <w:tab/>
        <w:t xml:space="preserve">          </w:t>
      </w:r>
      <w:r w:rsidRPr="00C60B0A">
        <w:rPr>
          <w:rFonts w:ascii="GHEA Mariam" w:hAnsi="GHEA Mariam" w:cs="Arial Armenian"/>
          <w:lang w:val="hy-AM"/>
        </w:rPr>
        <w:t>Ն</w:t>
      </w:r>
      <w:r w:rsidRPr="00C60B0A">
        <w:rPr>
          <w:rFonts w:ascii="GHEA Mariam" w:hAnsi="GHEA Mariam" w:cs="Sylfaen"/>
          <w:lang w:val="af-ZA"/>
        </w:rPr>
        <w:t>.</w:t>
      </w:r>
      <w:r w:rsidRPr="00C60B0A">
        <w:rPr>
          <w:rFonts w:ascii="GHEA Mariam" w:hAnsi="GHEA Mariam" w:cs="Arial Armenian"/>
          <w:lang w:val="af-ZA"/>
        </w:rPr>
        <w:t xml:space="preserve"> ՓԱՇԻՆ</w:t>
      </w:r>
      <w:r w:rsidRPr="00C60B0A">
        <w:rPr>
          <w:rFonts w:ascii="GHEA Mariam" w:hAnsi="GHEA Mariam" w:cs="Sylfaen"/>
          <w:lang w:val="hy-AM"/>
        </w:rPr>
        <w:t>ՅԱՆ</w:t>
      </w:r>
    </w:p>
    <w:p w:rsidR="002043C2" w:rsidRPr="00C60B0A" w:rsidRDefault="002043C2" w:rsidP="002043C2">
      <w:pPr>
        <w:rPr>
          <w:rFonts w:ascii="GHEA Mariam" w:hAnsi="GHEA Mariam"/>
          <w:lang w:val="af-ZA"/>
        </w:rPr>
      </w:pPr>
    </w:p>
    <w:p w:rsidR="00C965A1" w:rsidRPr="00C60B0A" w:rsidRDefault="002043C2" w:rsidP="00AF65F5">
      <w:pPr>
        <w:spacing w:after="0" w:line="240" w:lineRule="auto"/>
        <w:rPr>
          <w:rFonts w:ascii="GHEA Mariam" w:hAnsi="GHEA Mariam" w:cs="Arial Armenian"/>
          <w:lang w:val="hy-AM"/>
        </w:rPr>
      </w:pPr>
      <w:r w:rsidRPr="00C60B0A">
        <w:rPr>
          <w:rFonts w:ascii="GHEA Mariam" w:hAnsi="GHEA Mariam"/>
          <w:lang w:val="af-ZA"/>
        </w:rPr>
        <w:t xml:space="preserve">   </w:t>
      </w:r>
      <w:r w:rsidRPr="00C60B0A">
        <w:rPr>
          <w:rFonts w:ascii="GHEA Mariam" w:hAnsi="GHEA Mariam"/>
          <w:lang w:val="af-ZA"/>
        </w:rPr>
        <w:tab/>
        <w:t xml:space="preserve">          </w:t>
      </w:r>
      <w:r w:rsidR="005277FD" w:rsidRPr="00C60B0A">
        <w:rPr>
          <w:rFonts w:ascii="GHEA Mariam" w:hAnsi="GHEA Mariam"/>
          <w:lang w:val="af-ZA"/>
        </w:rPr>
        <w:t>20</w:t>
      </w:r>
      <w:r w:rsidR="005277FD" w:rsidRPr="00C60B0A">
        <w:rPr>
          <w:rFonts w:ascii="GHEA Mariam" w:hAnsi="GHEA Mariam"/>
          <w:lang w:val="hy-AM"/>
        </w:rPr>
        <w:t>20</w:t>
      </w:r>
      <w:r w:rsidRPr="00C60B0A">
        <w:rPr>
          <w:rFonts w:ascii="GHEA Mariam" w:hAnsi="GHEA Mariam"/>
          <w:lang w:val="af-ZA"/>
        </w:rPr>
        <w:t xml:space="preserve"> </w:t>
      </w:r>
      <w:r w:rsidRPr="00C60B0A">
        <w:rPr>
          <w:rFonts w:ascii="GHEA Mariam" w:hAnsi="GHEA Mariam" w:cs="Sylfaen"/>
          <w:lang w:val="hy-AM"/>
        </w:rPr>
        <w:t>թ</w:t>
      </w:r>
      <w:r w:rsidRPr="00C60B0A">
        <w:rPr>
          <w:rFonts w:ascii="GHEA Mariam" w:hAnsi="GHEA Mariam" w:cs="Arial Armenian"/>
          <w:lang w:val="af-ZA"/>
        </w:rPr>
        <w:t xml:space="preserve">. </w:t>
      </w:r>
      <w:r w:rsidR="00956840" w:rsidRPr="00C60B0A">
        <w:rPr>
          <w:rFonts w:ascii="GHEA Mariam" w:hAnsi="GHEA Mariam" w:cs="Arial Armenian"/>
          <w:lang w:val="af-ZA"/>
        </w:rPr>
        <w:t>մայիսի</w:t>
      </w:r>
    </w:p>
    <w:p w:rsidR="002043C2" w:rsidRPr="00C60B0A" w:rsidRDefault="002043C2" w:rsidP="00AF65F5">
      <w:pPr>
        <w:spacing w:after="0" w:line="240" w:lineRule="auto"/>
        <w:rPr>
          <w:rFonts w:ascii="GHEA Mariam" w:hAnsi="GHEA Mariam" w:cs="Sylfaen"/>
          <w:lang w:val="af-ZA"/>
        </w:rPr>
      </w:pPr>
      <w:r w:rsidRPr="00C60B0A">
        <w:rPr>
          <w:rFonts w:ascii="GHEA Mariam" w:hAnsi="GHEA Mariam"/>
          <w:lang w:val="af-ZA"/>
        </w:rPr>
        <w:tab/>
      </w:r>
      <w:r w:rsidRPr="00C60B0A">
        <w:rPr>
          <w:rFonts w:ascii="GHEA Mariam" w:hAnsi="GHEA Mariam"/>
          <w:lang w:val="af-ZA"/>
        </w:rPr>
        <w:tab/>
        <w:t xml:space="preserve">       </w:t>
      </w:r>
      <w:r w:rsidR="000754FD" w:rsidRPr="00C60B0A">
        <w:rPr>
          <w:rFonts w:ascii="GHEA Mariam" w:hAnsi="GHEA Mariam"/>
          <w:lang w:val="hy-AM"/>
        </w:rPr>
        <w:t xml:space="preserve">    </w:t>
      </w:r>
      <w:r w:rsidRPr="00C60B0A">
        <w:rPr>
          <w:rFonts w:ascii="GHEA Mariam" w:hAnsi="GHEA Mariam"/>
          <w:lang w:val="af-ZA"/>
        </w:rPr>
        <w:t xml:space="preserve"> </w:t>
      </w:r>
      <w:r w:rsidRPr="00C60B0A">
        <w:rPr>
          <w:rFonts w:ascii="GHEA Mariam" w:hAnsi="GHEA Mariam" w:cs="Sylfaen"/>
          <w:lang w:val="hy-AM"/>
        </w:rPr>
        <w:t>Երևան</w:t>
      </w:r>
    </w:p>
    <w:p w:rsidR="00947532" w:rsidRPr="00C60B0A" w:rsidRDefault="002043C2" w:rsidP="000F3DD5">
      <w:pPr>
        <w:spacing w:after="0" w:line="240" w:lineRule="auto"/>
        <w:ind w:left="1134" w:right="970"/>
        <w:jc w:val="both"/>
        <w:rPr>
          <w:rFonts w:ascii="GHEA Mariam" w:hAnsi="GHEA Mariam" w:cs="Sylfaen"/>
          <w:bCs/>
          <w:spacing w:val="10"/>
          <w:lang w:val="af-ZA"/>
        </w:rPr>
      </w:pPr>
      <w:r w:rsidRPr="00C60B0A">
        <w:rPr>
          <w:rFonts w:ascii="GHEA Mariam" w:hAnsi="GHEA Mariam" w:cs="Sylfaen"/>
          <w:bCs/>
          <w:spacing w:val="10"/>
          <w:lang w:val="af-ZA"/>
        </w:rPr>
        <w:br w:type="column"/>
      </w:r>
    </w:p>
    <w:p w:rsidR="00756DC1" w:rsidRPr="00C60B0A" w:rsidRDefault="00C00C60" w:rsidP="00756DC1">
      <w:pPr>
        <w:pStyle w:val="Heading3"/>
        <w:shd w:val="clear" w:color="auto" w:fill="FFFFFF"/>
        <w:spacing w:before="0" w:beforeAutospacing="0" w:after="0" w:afterAutospacing="0"/>
        <w:jc w:val="center"/>
        <w:rPr>
          <w:rStyle w:val="Strong"/>
          <w:rFonts w:ascii="GHEA Mariam" w:hAnsi="GHEA Mariam"/>
          <w:bCs/>
          <w:color w:val="000000"/>
          <w:sz w:val="22"/>
          <w:szCs w:val="22"/>
          <w:lang w:val="af-ZA"/>
        </w:rPr>
      </w:pPr>
      <w:r w:rsidRPr="00C60B0A">
        <w:rPr>
          <w:rStyle w:val="Strong"/>
          <w:rFonts w:ascii="GHEA Mariam" w:hAnsi="GHEA Mariam"/>
          <w:bCs/>
          <w:color w:val="000000"/>
          <w:sz w:val="22"/>
          <w:szCs w:val="22"/>
          <w:lang w:val="af-ZA"/>
        </w:rPr>
        <w:t>«</w:t>
      </w:r>
      <w:r w:rsidRPr="00C60B0A">
        <w:rPr>
          <w:rStyle w:val="Strong"/>
          <w:rFonts w:ascii="GHEA Mariam" w:hAnsi="GHEA Mariam"/>
          <w:bCs/>
          <w:color w:val="000000"/>
          <w:sz w:val="22"/>
          <w:szCs w:val="22"/>
          <w:lang w:val="en-US"/>
        </w:rPr>
        <w:t>ՊԵՏԱԿԱՆ</w:t>
      </w:r>
      <w:r w:rsidRPr="00C60B0A">
        <w:rPr>
          <w:rStyle w:val="Strong"/>
          <w:rFonts w:ascii="GHEA Mariam" w:hAnsi="GHEA Mariam"/>
          <w:bCs/>
          <w:color w:val="000000"/>
          <w:sz w:val="22"/>
          <w:szCs w:val="22"/>
          <w:lang w:val="af-ZA"/>
        </w:rPr>
        <w:t xml:space="preserve"> </w:t>
      </w:r>
      <w:r w:rsidRPr="00C60B0A">
        <w:rPr>
          <w:rStyle w:val="Strong"/>
          <w:rFonts w:ascii="GHEA Mariam" w:hAnsi="GHEA Mariam"/>
          <w:bCs/>
          <w:color w:val="000000"/>
          <w:sz w:val="22"/>
          <w:szCs w:val="22"/>
          <w:lang w:val="en-US"/>
        </w:rPr>
        <w:t>ՍԱՀՄԱՆԻ</w:t>
      </w:r>
      <w:r w:rsidRPr="00C60B0A">
        <w:rPr>
          <w:rStyle w:val="Strong"/>
          <w:rFonts w:ascii="GHEA Mariam" w:hAnsi="GHEA Mariam"/>
          <w:bCs/>
          <w:color w:val="000000"/>
          <w:sz w:val="22"/>
          <w:szCs w:val="22"/>
          <w:lang w:val="af-ZA"/>
        </w:rPr>
        <w:t xml:space="preserve"> </w:t>
      </w:r>
      <w:r w:rsidRPr="00C60B0A">
        <w:rPr>
          <w:rStyle w:val="Strong"/>
          <w:rFonts w:ascii="GHEA Mariam" w:hAnsi="GHEA Mariam"/>
          <w:bCs/>
          <w:color w:val="000000"/>
          <w:sz w:val="22"/>
          <w:szCs w:val="22"/>
        </w:rPr>
        <w:t>ՄԱՍԻՆ</w:t>
      </w:r>
      <w:r w:rsidRPr="00C60B0A">
        <w:rPr>
          <w:rStyle w:val="Strong"/>
          <w:rFonts w:ascii="GHEA Mariam" w:hAnsi="GHEA Mariam"/>
          <w:bCs/>
          <w:color w:val="000000"/>
          <w:sz w:val="22"/>
          <w:szCs w:val="22"/>
          <w:lang w:val="af-ZA"/>
        </w:rPr>
        <w:t xml:space="preserve">» </w:t>
      </w:r>
      <w:r w:rsidRPr="00C60B0A">
        <w:rPr>
          <w:rStyle w:val="Strong"/>
          <w:rFonts w:ascii="GHEA Mariam" w:hAnsi="GHEA Mariam"/>
          <w:bCs/>
          <w:color w:val="000000"/>
          <w:sz w:val="22"/>
          <w:szCs w:val="22"/>
        </w:rPr>
        <w:t>ՀԱՅԱՍՏԱՆԻ</w:t>
      </w:r>
      <w:r w:rsidRPr="00C60B0A">
        <w:rPr>
          <w:rStyle w:val="Strong"/>
          <w:rFonts w:ascii="GHEA Mariam" w:hAnsi="GHEA Mariam"/>
          <w:bCs/>
          <w:color w:val="000000"/>
          <w:sz w:val="22"/>
          <w:szCs w:val="22"/>
          <w:lang w:val="af-ZA"/>
        </w:rPr>
        <w:t xml:space="preserve"> </w:t>
      </w:r>
      <w:r w:rsidRPr="00C60B0A">
        <w:rPr>
          <w:rStyle w:val="Strong"/>
          <w:rFonts w:ascii="GHEA Mariam" w:hAnsi="GHEA Mariam"/>
          <w:bCs/>
          <w:color w:val="000000"/>
          <w:sz w:val="22"/>
          <w:szCs w:val="22"/>
        </w:rPr>
        <w:t>ՀԱՆՐԱՊԵՏՈՒԹՅԱՆ</w:t>
      </w:r>
    </w:p>
    <w:p w:rsidR="00756DC1" w:rsidRPr="00C60B0A" w:rsidRDefault="00756DC1" w:rsidP="00756DC1">
      <w:pPr>
        <w:pStyle w:val="Heading3"/>
        <w:shd w:val="clear" w:color="auto" w:fill="FFFFFF"/>
        <w:spacing w:before="0" w:beforeAutospacing="0" w:after="0" w:afterAutospacing="0"/>
        <w:jc w:val="center"/>
        <w:rPr>
          <w:rFonts w:ascii="GHEA Mariam" w:hAnsi="GHEA Mariam" w:cs="Sylfaen"/>
          <w:b w:val="0"/>
          <w:sz w:val="22"/>
          <w:szCs w:val="22"/>
          <w:lang w:val="af-ZA"/>
        </w:rPr>
      </w:pPr>
      <w:r w:rsidRPr="00C60B0A">
        <w:rPr>
          <w:rStyle w:val="Strong"/>
          <w:rFonts w:ascii="GHEA Mariam" w:hAnsi="GHEA Mariam"/>
          <w:bCs/>
          <w:color w:val="000000"/>
          <w:sz w:val="22"/>
          <w:szCs w:val="22"/>
          <w:lang w:val="af-ZA"/>
        </w:rPr>
        <w:t xml:space="preserve"> </w:t>
      </w:r>
      <w:r w:rsidR="00C00C60" w:rsidRPr="00C60B0A">
        <w:rPr>
          <w:rStyle w:val="Strong"/>
          <w:rFonts w:ascii="GHEA Mariam" w:hAnsi="GHEA Mariam"/>
          <w:bCs/>
          <w:color w:val="000000"/>
          <w:sz w:val="22"/>
          <w:szCs w:val="22"/>
        </w:rPr>
        <w:t>ՕՐԵՆՔՈՒՄ</w:t>
      </w:r>
      <w:r w:rsidR="00C00C60" w:rsidRPr="00C60B0A">
        <w:rPr>
          <w:rStyle w:val="Strong"/>
          <w:rFonts w:ascii="GHEA Mariam" w:hAnsi="GHEA Mariam"/>
          <w:bCs/>
          <w:color w:val="000000"/>
          <w:sz w:val="22"/>
          <w:szCs w:val="22"/>
          <w:lang w:val="af-ZA"/>
        </w:rPr>
        <w:t xml:space="preserve"> </w:t>
      </w:r>
      <w:r w:rsidR="00C00C60" w:rsidRPr="00C60B0A">
        <w:rPr>
          <w:rStyle w:val="Strong"/>
          <w:rFonts w:ascii="GHEA Mariam" w:hAnsi="GHEA Mariam"/>
          <w:bCs/>
          <w:color w:val="000000"/>
          <w:sz w:val="22"/>
          <w:szCs w:val="22"/>
        </w:rPr>
        <w:t>ԼՐԱՑՈՒՄՆԵՐ</w:t>
      </w:r>
      <w:r w:rsidR="00C00C60" w:rsidRPr="00C60B0A">
        <w:rPr>
          <w:rStyle w:val="Strong"/>
          <w:rFonts w:ascii="GHEA Mariam" w:hAnsi="GHEA Mariam"/>
          <w:bCs/>
          <w:color w:val="000000"/>
          <w:sz w:val="22"/>
          <w:szCs w:val="22"/>
          <w:lang w:val="af-ZA"/>
        </w:rPr>
        <w:t xml:space="preserve"> </w:t>
      </w:r>
      <w:r w:rsidR="00C00C60" w:rsidRPr="00C60B0A">
        <w:rPr>
          <w:rStyle w:val="Strong"/>
          <w:rFonts w:ascii="GHEA Mariam" w:hAnsi="GHEA Mariam"/>
          <w:bCs/>
          <w:color w:val="000000"/>
          <w:sz w:val="22"/>
          <w:szCs w:val="22"/>
        </w:rPr>
        <w:t>ԿԱՏԱՐԵԼՈՒ</w:t>
      </w:r>
      <w:r w:rsidR="00C00C60" w:rsidRPr="00C60B0A">
        <w:rPr>
          <w:rStyle w:val="Strong"/>
          <w:rFonts w:ascii="GHEA Mariam" w:hAnsi="GHEA Mariam"/>
          <w:bCs/>
          <w:color w:val="000000"/>
          <w:sz w:val="22"/>
          <w:szCs w:val="22"/>
          <w:lang w:val="af-ZA"/>
        </w:rPr>
        <w:t xml:space="preserve"> </w:t>
      </w:r>
      <w:r w:rsidR="00C00C60" w:rsidRPr="00C60B0A">
        <w:rPr>
          <w:rStyle w:val="Strong"/>
          <w:rFonts w:ascii="GHEA Mariam" w:hAnsi="GHEA Mariam"/>
          <w:bCs/>
          <w:color w:val="000000"/>
          <w:sz w:val="22"/>
          <w:szCs w:val="22"/>
        </w:rPr>
        <w:t>ՄԱՍԻՆ</w:t>
      </w:r>
      <w:r w:rsidR="00C00C60" w:rsidRPr="00C60B0A">
        <w:rPr>
          <w:rStyle w:val="Strong"/>
          <w:rFonts w:ascii="GHEA Mariam" w:hAnsi="GHEA Mariam"/>
          <w:bCs/>
          <w:color w:val="000000"/>
          <w:sz w:val="22"/>
          <w:szCs w:val="22"/>
          <w:lang w:val="af-ZA"/>
        </w:rPr>
        <w:t xml:space="preserve">» </w:t>
      </w:r>
      <w:r w:rsidR="00C00C60" w:rsidRPr="00C60B0A">
        <w:rPr>
          <w:rFonts w:ascii="GHEA Mariam" w:hAnsi="GHEA Mariam" w:cs="Sylfaen"/>
          <w:b w:val="0"/>
          <w:sz w:val="22"/>
          <w:szCs w:val="22"/>
          <w:lang w:val="hy-AM"/>
        </w:rPr>
        <w:t>ՕՐԵՆՔԻ ՆԱԽԱԳԾԻ</w:t>
      </w:r>
    </w:p>
    <w:p w:rsidR="00756DC1" w:rsidRPr="00C60B0A" w:rsidRDefault="00756DC1" w:rsidP="00756DC1">
      <w:pPr>
        <w:pStyle w:val="Heading3"/>
        <w:shd w:val="clear" w:color="auto" w:fill="FFFFFF"/>
        <w:spacing w:before="0" w:beforeAutospacing="0" w:after="0" w:afterAutospacing="0"/>
        <w:jc w:val="center"/>
        <w:rPr>
          <w:rFonts w:ascii="GHEA Mariam" w:hAnsi="GHEA Mariam" w:cs="Sylfaen"/>
          <w:b w:val="0"/>
          <w:sz w:val="22"/>
          <w:szCs w:val="22"/>
          <w:lang w:val="hy-AM"/>
        </w:rPr>
      </w:pPr>
      <w:r w:rsidRPr="00C60B0A">
        <w:rPr>
          <w:rFonts w:ascii="GHEA Mariam" w:hAnsi="GHEA Mariam" w:cs="Sylfaen"/>
          <w:b w:val="0"/>
          <w:sz w:val="22"/>
          <w:szCs w:val="22"/>
          <w:lang w:val="af-ZA"/>
        </w:rPr>
        <w:t xml:space="preserve"> </w:t>
      </w:r>
      <w:r w:rsidR="00C00C60" w:rsidRPr="00C60B0A">
        <w:rPr>
          <w:rFonts w:ascii="GHEA Mariam" w:hAnsi="GHEA Mariam" w:cs="Tahoma"/>
          <w:b w:val="0"/>
          <w:sz w:val="22"/>
          <w:szCs w:val="22"/>
          <w:lang w:val="hy-AM"/>
        </w:rPr>
        <w:t xml:space="preserve"> </w:t>
      </w:r>
      <w:r w:rsidRPr="00C60B0A">
        <w:rPr>
          <w:rFonts w:ascii="GHEA Mariam" w:hAnsi="GHEA Mariam" w:cs="Tahoma"/>
          <w:b w:val="0"/>
          <w:sz w:val="22"/>
          <w:szCs w:val="22"/>
          <w:lang w:val="hy-AM"/>
        </w:rPr>
        <w:t>(Պ-5</w:t>
      </w:r>
      <w:r w:rsidRPr="00C60B0A">
        <w:rPr>
          <w:rFonts w:ascii="GHEA Mariam" w:hAnsi="GHEA Mariam" w:cs="Tahoma"/>
          <w:b w:val="0"/>
          <w:sz w:val="22"/>
          <w:szCs w:val="22"/>
          <w:lang w:val="af-ZA"/>
        </w:rPr>
        <w:t>70</w:t>
      </w:r>
      <w:r w:rsidR="007A586C" w:rsidRPr="00C60B0A">
        <w:rPr>
          <w:rFonts w:ascii="GHEA Mariam" w:hAnsi="GHEA Mariam" w:cs="Tahoma"/>
          <w:b w:val="0"/>
          <w:sz w:val="22"/>
          <w:szCs w:val="22"/>
          <w:lang w:val="hy-AM"/>
        </w:rPr>
        <w:t>-15.04.2020-Տ</w:t>
      </w:r>
      <w:r w:rsidR="00B527C1" w:rsidRPr="00C60B0A">
        <w:rPr>
          <w:rFonts w:ascii="GHEA Mariam" w:hAnsi="GHEA Mariam" w:cs="Tahoma"/>
          <w:b w:val="0"/>
          <w:sz w:val="22"/>
          <w:szCs w:val="22"/>
          <w:lang w:val="hy-AM"/>
        </w:rPr>
        <w:t>Հ</w:t>
      </w:r>
      <w:r w:rsidR="007A586C" w:rsidRPr="00C60B0A">
        <w:rPr>
          <w:rFonts w:ascii="GHEA Mariam" w:hAnsi="GHEA Mariam" w:cs="Tahoma"/>
          <w:b w:val="0"/>
          <w:sz w:val="22"/>
          <w:szCs w:val="22"/>
          <w:lang w:val="hy-AM"/>
        </w:rPr>
        <w:t>-011/0)</w:t>
      </w:r>
      <w:r w:rsidR="007A586C" w:rsidRPr="00C60B0A">
        <w:rPr>
          <w:rFonts w:ascii="GHEA Mariam" w:hAnsi="GHEA Mariam" w:cs="Tahoma"/>
          <w:sz w:val="22"/>
          <w:szCs w:val="22"/>
          <w:lang w:val="hy-AM"/>
        </w:rPr>
        <w:t xml:space="preserve"> </w:t>
      </w:r>
      <w:r w:rsidR="007A586C" w:rsidRPr="00C60B0A">
        <w:rPr>
          <w:rFonts w:ascii="GHEA Mariam" w:hAnsi="GHEA Mariam" w:cs="Sylfaen"/>
          <w:b w:val="0"/>
          <w:sz w:val="22"/>
          <w:szCs w:val="22"/>
          <w:lang w:val="hy-AM"/>
        </w:rPr>
        <w:t>ՎԵՐԱ</w:t>
      </w:r>
      <w:r w:rsidR="007A586C" w:rsidRPr="00C60B0A">
        <w:rPr>
          <w:rFonts w:ascii="GHEA Mariam" w:hAnsi="GHEA Mariam" w:cs="Sylfaen"/>
          <w:b w:val="0"/>
          <w:sz w:val="22"/>
          <w:szCs w:val="22"/>
          <w:lang w:val="hy-AM"/>
        </w:rPr>
        <w:softHyphen/>
        <w:t>ԲԵՐՅԱԼ ՀԱ</w:t>
      </w:r>
      <w:r w:rsidR="007A586C" w:rsidRPr="00C60B0A">
        <w:rPr>
          <w:rFonts w:ascii="GHEA Mariam" w:hAnsi="GHEA Mariam" w:cs="Sylfaen"/>
          <w:b w:val="0"/>
          <w:sz w:val="22"/>
          <w:szCs w:val="22"/>
          <w:lang w:val="hy-AM"/>
        </w:rPr>
        <w:softHyphen/>
      </w:r>
      <w:r w:rsidR="007A586C" w:rsidRPr="00C60B0A">
        <w:rPr>
          <w:rFonts w:ascii="GHEA Mariam" w:hAnsi="GHEA Mariam" w:cs="Sylfaen"/>
          <w:b w:val="0"/>
          <w:sz w:val="22"/>
          <w:szCs w:val="22"/>
          <w:lang w:val="hy-AM"/>
        </w:rPr>
        <w:softHyphen/>
      </w:r>
      <w:r w:rsidR="007A586C" w:rsidRPr="00C60B0A">
        <w:rPr>
          <w:rFonts w:ascii="GHEA Mariam" w:hAnsi="GHEA Mariam" w:cs="Sylfaen"/>
          <w:b w:val="0"/>
          <w:sz w:val="22"/>
          <w:szCs w:val="22"/>
          <w:lang w:val="hy-AM"/>
        </w:rPr>
        <w:softHyphen/>
        <w:t>ՅԱՍ</w:t>
      </w:r>
      <w:r w:rsidR="007A586C" w:rsidRPr="00C60B0A">
        <w:rPr>
          <w:rFonts w:ascii="GHEA Mariam" w:hAnsi="GHEA Mariam" w:cs="Sylfaen"/>
          <w:b w:val="0"/>
          <w:sz w:val="22"/>
          <w:szCs w:val="22"/>
          <w:lang w:val="hy-AM"/>
        </w:rPr>
        <w:softHyphen/>
      </w:r>
      <w:r w:rsidR="007A586C" w:rsidRPr="00C60B0A">
        <w:rPr>
          <w:rFonts w:ascii="GHEA Mariam" w:hAnsi="GHEA Mariam" w:cs="Sylfaen"/>
          <w:b w:val="0"/>
          <w:sz w:val="22"/>
          <w:szCs w:val="22"/>
          <w:lang w:val="hy-AM"/>
        </w:rPr>
        <w:softHyphen/>
        <w:t>ՏԱ</w:t>
      </w:r>
      <w:r w:rsidR="007A586C" w:rsidRPr="00C60B0A">
        <w:rPr>
          <w:rFonts w:ascii="GHEA Mariam" w:hAnsi="GHEA Mariam" w:cs="Sylfaen"/>
          <w:b w:val="0"/>
          <w:sz w:val="22"/>
          <w:szCs w:val="22"/>
          <w:lang w:val="hy-AM"/>
        </w:rPr>
        <w:softHyphen/>
        <w:t>ՆԻ</w:t>
      </w:r>
      <w:r w:rsidRPr="00C60B0A">
        <w:rPr>
          <w:rFonts w:ascii="GHEA Mariam" w:hAnsi="GHEA Mariam" w:cs="Sylfaen"/>
          <w:b w:val="0"/>
          <w:sz w:val="22"/>
          <w:szCs w:val="22"/>
          <w:lang w:val="hy-AM"/>
        </w:rPr>
        <w:t xml:space="preserve"> </w:t>
      </w:r>
      <w:r w:rsidR="007A586C" w:rsidRPr="00C60B0A">
        <w:rPr>
          <w:rFonts w:ascii="GHEA Mariam" w:hAnsi="GHEA Mariam" w:cs="Sylfaen"/>
          <w:b w:val="0"/>
          <w:sz w:val="22"/>
          <w:szCs w:val="22"/>
          <w:lang w:val="hy-AM"/>
        </w:rPr>
        <w:t>ՀԱ</w:t>
      </w:r>
      <w:r w:rsidR="007A586C" w:rsidRPr="00C60B0A">
        <w:rPr>
          <w:rFonts w:ascii="GHEA Mariam" w:hAnsi="GHEA Mariam" w:cs="Sylfaen"/>
          <w:b w:val="0"/>
          <w:sz w:val="22"/>
          <w:szCs w:val="22"/>
          <w:lang w:val="hy-AM"/>
        </w:rPr>
        <w:softHyphen/>
        <w:t>Ն</w:t>
      </w:r>
      <w:r w:rsidR="007A586C" w:rsidRPr="00C60B0A">
        <w:rPr>
          <w:rFonts w:ascii="GHEA Mariam" w:hAnsi="GHEA Mariam" w:cs="Sylfaen"/>
          <w:b w:val="0"/>
          <w:sz w:val="22"/>
          <w:szCs w:val="22"/>
          <w:lang w:val="hy-AM"/>
        </w:rPr>
        <w:softHyphen/>
        <w:t>ՐԱ</w:t>
      </w:r>
      <w:r w:rsidR="007A586C" w:rsidRPr="00C60B0A">
        <w:rPr>
          <w:rFonts w:ascii="GHEA Mariam" w:hAnsi="GHEA Mariam" w:cs="Sylfaen"/>
          <w:b w:val="0"/>
          <w:sz w:val="22"/>
          <w:szCs w:val="22"/>
          <w:lang w:val="hy-AM"/>
        </w:rPr>
        <w:softHyphen/>
        <w:t>ՊԵ</w:t>
      </w:r>
      <w:r w:rsidRPr="00C60B0A">
        <w:rPr>
          <w:rFonts w:ascii="GHEA Mariam" w:hAnsi="GHEA Mariam" w:cs="Sylfaen"/>
          <w:b w:val="0"/>
          <w:sz w:val="22"/>
          <w:szCs w:val="22"/>
          <w:lang w:val="hy-AM"/>
        </w:rPr>
        <w:softHyphen/>
        <w:t>-</w:t>
      </w:r>
    </w:p>
    <w:p w:rsidR="007A586C" w:rsidRPr="00C60B0A" w:rsidRDefault="007A586C" w:rsidP="00756DC1">
      <w:pPr>
        <w:pStyle w:val="Heading3"/>
        <w:shd w:val="clear" w:color="auto" w:fill="FFFFFF"/>
        <w:spacing w:before="0" w:beforeAutospacing="0" w:after="0" w:afterAutospacing="0"/>
        <w:jc w:val="center"/>
        <w:rPr>
          <w:rFonts w:ascii="GHEA Mariam" w:hAnsi="GHEA Mariam" w:cs="Sylfaen"/>
          <w:b w:val="0"/>
          <w:sz w:val="22"/>
          <w:szCs w:val="22"/>
          <w:lang w:val="af-ZA"/>
        </w:rPr>
      </w:pPr>
      <w:r w:rsidRPr="00C60B0A">
        <w:rPr>
          <w:rFonts w:ascii="GHEA Mariam" w:hAnsi="GHEA Mariam" w:cs="Sylfaen"/>
          <w:b w:val="0"/>
          <w:sz w:val="22"/>
          <w:szCs w:val="22"/>
          <w:lang w:val="hy-AM"/>
        </w:rPr>
        <w:softHyphen/>
      </w:r>
      <w:r w:rsidRPr="00C60B0A">
        <w:rPr>
          <w:rFonts w:ascii="GHEA Mariam" w:hAnsi="GHEA Mariam" w:cs="Sylfaen"/>
          <w:b w:val="0"/>
          <w:sz w:val="22"/>
          <w:szCs w:val="22"/>
          <w:lang w:val="hy-AM"/>
        </w:rPr>
        <w:softHyphen/>
      </w:r>
      <w:r w:rsidRPr="00C60B0A">
        <w:rPr>
          <w:rFonts w:ascii="GHEA Mariam" w:hAnsi="GHEA Mariam" w:cs="Sylfaen"/>
          <w:b w:val="0"/>
          <w:sz w:val="22"/>
          <w:szCs w:val="22"/>
          <w:lang w:val="hy-AM"/>
        </w:rPr>
        <w:softHyphen/>
      </w:r>
      <w:r w:rsidR="00756DC1" w:rsidRPr="00C60B0A">
        <w:rPr>
          <w:rFonts w:ascii="GHEA Mariam" w:hAnsi="GHEA Mariam" w:cs="Sylfaen"/>
          <w:b w:val="0"/>
          <w:sz w:val="22"/>
          <w:szCs w:val="22"/>
          <w:lang w:val="hy-AM"/>
        </w:rPr>
        <w:softHyphen/>
      </w:r>
      <w:r w:rsidRPr="00C60B0A">
        <w:rPr>
          <w:rFonts w:ascii="GHEA Mariam" w:hAnsi="GHEA Mariam" w:cs="Sylfaen"/>
          <w:b w:val="0"/>
          <w:sz w:val="22"/>
          <w:szCs w:val="22"/>
          <w:lang w:val="hy-AM"/>
        </w:rPr>
        <w:t>ՏՈՒ</w:t>
      </w:r>
      <w:r w:rsidRPr="00C60B0A">
        <w:rPr>
          <w:rFonts w:ascii="GHEA Mariam" w:hAnsi="GHEA Mariam" w:cs="Sylfaen"/>
          <w:b w:val="0"/>
          <w:sz w:val="22"/>
          <w:szCs w:val="22"/>
          <w:lang w:val="hy-AM"/>
        </w:rPr>
        <w:softHyphen/>
        <w:t>ԹՅԱՆ ԿԱՌԱ</w:t>
      </w:r>
      <w:r w:rsidRPr="00C60B0A">
        <w:rPr>
          <w:rFonts w:ascii="GHEA Mariam" w:hAnsi="GHEA Mariam" w:cs="Sylfaen"/>
          <w:b w:val="0"/>
          <w:sz w:val="22"/>
          <w:szCs w:val="22"/>
          <w:lang w:val="hy-AM"/>
        </w:rPr>
        <w:softHyphen/>
        <w:t>ՎԱ</w:t>
      </w:r>
      <w:r w:rsidRPr="00C60B0A">
        <w:rPr>
          <w:rFonts w:ascii="GHEA Mariam" w:hAnsi="GHEA Mariam" w:cs="Sylfaen"/>
          <w:b w:val="0"/>
          <w:sz w:val="22"/>
          <w:szCs w:val="22"/>
          <w:lang w:val="hy-AM"/>
        </w:rPr>
        <w:softHyphen/>
      </w:r>
      <w:r w:rsidRPr="00C60B0A">
        <w:rPr>
          <w:rFonts w:ascii="GHEA Mariam" w:hAnsi="GHEA Mariam" w:cs="Sylfaen"/>
          <w:b w:val="0"/>
          <w:sz w:val="22"/>
          <w:szCs w:val="22"/>
          <w:lang w:val="hy-AM"/>
        </w:rPr>
        <w:softHyphen/>
        <w:t>ՐՈՒ</w:t>
      </w:r>
      <w:r w:rsidRPr="00C60B0A">
        <w:rPr>
          <w:rFonts w:ascii="GHEA Mariam" w:hAnsi="GHEA Mariam" w:cs="Sylfaen"/>
          <w:b w:val="0"/>
          <w:sz w:val="22"/>
          <w:szCs w:val="22"/>
          <w:lang w:val="hy-AM"/>
        </w:rPr>
        <w:softHyphen/>
        <w:t>ԹՅԱՆ ԱՌԱՋԱՐԿՈՒԹՅԱՆ ՄԱՍԻՆ</w:t>
      </w:r>
    </w:p>
    <w:p w:rsidR="0032072D" w:rsidRPr="00C60B0A" w:rsidRDefault="0032072D" w:rsidP="0032072D">
      <w:pPr>
        <w:spacing w:after="0" w:line="240" w:lineRule="auto"/>
        <w:ind w:right="970"/>
        <w:jc w:val="both"/>
        <w:rPr>
          <w:rFonts w:ascii="GHEA Mariam" w:hAnsi="GHEA Mariam" w:cs="Sylfaen"/>
          <w:bCs/>
          <w:spacing w:val="10"/>
          <w:lang w:val="hy-AM"/>
        </w:rPr>
      </w:pPr>
    </w:p>
    <w:p w:rsidR="006C1C3E" w:rsidRPr="00C60B0A" w:rsidRDefault="006C1C3E" w:rsidP="00793389">
      <w:pPr>
        <w:shd w:val="clear" w:color="auto" w:fill="FFFFFF"/>
        <w:spacing w:after="0" w:line="360" w:lineRule="auto"/>
        <w:ind w:firstLine="709"/>
        <w:jc w:val="both"/>
        <w:rPr>
          <w:rFonts w:ascii="GHEA Mariam" w:hAnsi="GHEA Mariam"/>
          <w:color w:val="000000"/>
          <w:spacing w:val="-6"/>
          <w:shd w:val="clear" w:color="auto" w:fill="FFFFFF"/>
          <w:lang w:val="hy-AM"/>
        </w:rPr>
      </w:pPr>
    </w:p>
    <w:p w:rsidR="00956840" w:rsidRPr="00C60B0A" w:rsidRDefault="00956840" w:rsidP="00793389">
      <w:pPr>
        <w:shd w:val="clear" w:color="auto" w:fill="FFFFFF"/>
        <w:spacing w:after="0" w:line="360" w:lineRule="auto"/>
        <w:ind w:firstLine="709"/>
        <w:jc w:val="both"/>
        <w:rPr>
          <w:rFonts w:ascii="GHEA Mariam" w:eastAsia="Times New Roman" w:hAnsi="GHEA Mariam"/>
          <w:color w:val="000000"/>
          <w:lang w:val="hy-AM"/>
        </w:rPr>
      </w:pPr>
      <w:r w:rsidRPr="00C60B0A">
        <w:rPr>
          <w:rFonts w:ascii="GHEA Mariam" w:hAnsi="GHEA Mariam"/>
          <w:color w:val="000000"/>
          <w:spacing w:val="-6"/>
          <w:shd w:val="clear" w:color="auto" w:fill="FFFFFF"/>
          <w:lang w:val="hy-AM"/>
        </w:rPr>
        <w:t>«</w:t>
      </w:r>
      <w:r w:rsidRPr="00C60B0A">
        <w:rPr>
          <w:rFonts w:ascii="GHEA Mariam" w:hAnsi="GHEA Mariam" w:cs="Sylfaen"/>
          <w:color w:val="000000"/>
          <w:spacing w:val="-6"/>
          <w:shd w:val="clear" w:color="auto" w:fill="FFFFFF"/>
          <w:lang w:val="hy-AM"/>
        </w:rPr>
        <w:t>Պետական</w:t>
      </w:r>
      <w:r w:rsidRPr="00C60B0A">
        <w:rPr>
          <w:rFonts w:ascii="GHEA Mariam" w:hAnsi="GHEA Mariam"/>
          <w:color w:val="000000"/>
          <w:spacing w:val="-6"/>
          <w:shd w:val="clear" w:color="auto" w:fill="FFFFFF"/>
          <w:lang w:val="hy-AM"/>
        </w:rPr>
        <w:t xml:space="preserve"> </w:t>
      </w:r>
      <w:r w:rsidRPr="00C60B0A">
        <w:rPr>
          <w:rFonts w:ascii="GHEA Mariam" w:hAnsi="GHEA Mariam" w:cs="Sylfaen"/>
          <w:color w:val="000000"/>
          <w:spacing w:val="-6"/>
          <w:shd w:val="clear" w:color="auto" w:fill="FFFFFF"/>
          <w:lang w:val="hy-AM"/>
        </w:rPr>
        <w:t>սահմանի</w:t>
      </w:r>
      <w:r w:rsidRPr="00C60B0A">
        <w:rPr>
          <w:rFonts w:ascii="GHEA Mariam" w:hAnsi="GHEA Mariam"/>
          <w:color w:val="000000"/>
          <w:spacing w:val="-6"/>
          <w:shd w:val="clear" w:color="auto" w:fill="FFFFFF"/>
          <w:lang w:val="hy-AM"/>
        </w:rPr>
        <w:t xml:space="preserve"> </w:t>
      </w:r>
      <w:r w:rsidRPr="00C60B0A">
        <w:rPr>
          <w:rFonts w:ascii="GHEA Mariam" w:hAnsi="GHEA Mariam" w:cs="Sylfaen"/>
          <w:color w:val="000000"/>
          <w:spacing w:val="-6"/>
          <w:shd w:val="clear" w:color="auto" w:fill="FFFFFF"/>
          <w:lang w:val="hy-AM"/>
        </w:rPr>
        <w:t>մասին</w:t>
      </w:r>
      <w:r w:rsidRPr="00C60B0A">
        <w:rPr>
          <w:rFonts w:ascii="GHEA Mariam" w:hAnsi="GHEA Mariam"/>
          <w:color w:val="000000"/>
          <w:spacing w:val="-6"/>
          <w:shd w:val="clear" w:color="auto" w:fill="FFFFFF"/>
          <w:lang w:val="hy-AM"/>
        </w:rPr>
        <w:t xml:space="preserve">» </w:t>
      </w:r>
      <w:r w:rsidR="007568F3" w:rsidRPr="00C60B0A">
        <w:rPr>
          <w:rFonts w:ascii="GHEA Mariam" w:hAnsi="GHEA Mariam" w:cs="Sylfaen"/>
          <w:spacing w:val="-6"/>
          <w:lang w:val="hy-AM"/>
        </w:rPr>
        <w:t>Հայաս</w:t>
      </w:r>
      <w:r w:rsidR="007568F3" w:rsidRPr="00C60B0A">
        <w:rPr>
          <w:rFonts w:ascii="GHEA Mariam" w:hAnsi="GHEA Mariam" w:cs="Arial Armenian"/>
          <w:spacing w:val="-6"/>
          <w:lang w:val="hy-AM"/>
        </w:rPr>
        <w:softHyphen/>
      </w:r>
      <w:r w:rsidR="007568F3" w:rsidRPr="00C60B0A">
        <w:rPr>
          <w:rFonts w:ascii="GHEA Mariam" w:hAnsi="GHEA Mariam" w:cs="Sylfaen"/>
          <w:spacing w:val="-6"/>
          <w:lang w:val="hy-AM"/>
        </w:rPr>
        <w:t>տանի</w:t>
      </w:r>
      <w:r w:rsidR="007568F3" w:rsidRPr="00C60B0A">
        <w:rPr>
          <w:rFonts w:ascii="GHEA Mariam" w:hAnsi="GHEA Mariam" w:cs="Arial Armenian"/>
          <w:lang w:val="hy-AM"/>
        </w:rPr>
        <w:t xml:space="preserve"> Հանրապետության</w:t>
      </w:r>
      <w:r w:rsidR="007568F3" w:rsidRPr="00C60B0A">
        <w:rPr>
          <w:rFonts w:ascii="GHEA Mariam" w:hAnsi="GHEA Mariam" w:cs="Sylfaen"/>
          <w:color w:val="000000"/>
          <w:spacing w:val="-6"/>
          <w:shd w:val="clear" w:color="auto" w:fill="FFFFFF"/>
          <w:lang w:val="hy-AM"/>
        </w:rPr>
        <w:t xml:space="preserve"> </w:t>
      </w:r>
      <w:r w:rsidRPr="00C60B0A">
        <w:rPr>
          <w:rFonts w:ascii="GHEA Mariam" w:hAnsi="GHEA Mariam" w:cs="Sylfaen"/>
          <w:color w:val="000000"/>
          <w:spacing w:val="-6"/>
          <w:shd w:val="clear" w:color="auto" w:fill="FFFFFF"/>
          <w:lang w:val="hy-AM"/>
        </w:rPr>
        <w:t>օ</w:t>
      </w:r>
      <w:r w:rsidRPr="00C60B0A">
        <w:rPr>
          <w:rFonts w:ascii="GHEA Mariam" w:hAnsi="GHEA Mariam" w:cs="Verdana"/>
          <w:color w:val="000000"/>
          <w:spacing w:val="-6"/>
          <w:shd w:val="clear" w:color="auto" w:fill="FFFFFF"/>
          <w:lang w:val="hy-AM"/>
        </w:rPr>
        <w:t>ր</w:t>
      </w:r>
      <w:r w:rsidRPr="00C60B0A">
        <w:rPr>
          <w:rFonts w:ascii="GHEA Mariam" w:hAnsi="GHEA Mariam" w:cs="Sylfaen"/>
          <w:color w:val="000000"/>
          <w:spacing w:val="-6"/>
          <w:shd w:val="clear" w:color="auto" w:fill="FFFFFF"/>
          <w:lang w:val="hy-AM"/>
        </w:rPr>
        <w:t>ենքում</w:t>
      </w:r>
      <w:r w:rsidRPr="00C60B0A">
        <w:rPr>
          <w:rFonts w:ascii="GHEA Mariam" w:hAnsi="GHEA Mariam"/>
          <w:color w:val="000000"/>
          <w:spacing w:val="-6"/>
          <w:shd w:val="clear" w:color="auto" w:fill="FFFFFF"/>
          <w:lang w:val="hy-AM"/>
        </w:rPr>
        <w:t xml:space="preserve"> </w:t>
      </w:r>
      <w:r w:rsidRPr="00C60B0A">
        <w:rPr>
          <w:rFonts w:ascii="GHEA Mariam" w:hAnsi="GHEA Mariam" w:cs="Sylfaen"/>
          <w:color w:val="000000"/>
          <w:spacing w:val="-6"/>
          <w:shd w:val="clear" w:color="auto" w:fill="FFFFFF"/>
          <w:lang w:val="hy-AM"/>
        </w:rPr>
        <w:t>լ</w:t>
      </w:r>
      <w:r w:rsidRPr="00C60B0A">
        <w:rPr>
          <w:rFonts w:ascii="GHEA Mariam" w:hAnsi="GHEA Mariam" w:cs="Verdana"/>
          <w:color w:val="000000"/>
          <w:spacing w:val="-6"/>
          <w:shd w:val="clear" w:color="auto" w:fill="FFFFFF"/>
          <w:lang w:val="hy-AM"/>
        </w:rPr>
        <w:t>ր</w:t>
      </w:r>
      <w:r w:rsidRPr="00C60B0A">
        <w:rPr>
          <w:rFonts w:ascii="GHEA Mariam" w:hAnsi="GHEA Mariam" w:cs="Sylfaen"/>
          <w:color w:val="000000"/>
          <w:spacing w:val="-6"/>
          <w:shd w:val="clear" w:color="auto" w:fill="FFFFFF"/>
          <w:lang w:val="hy-AM"/>
        </w:rPr>
        <w:t>ացումնե</w:t>
      </w:r>
      <w:r w:rsidRPr="00C60B0A">
        <w:rPr>
          <w:rFonts w:ascii="GHEA Mariam" w:hAnsi="GHEA Mariam" w:cs="Verdana"/>
          <w:color w:val="000000"/>
          <w:spacing w:val="-6"/>
          <w:shd w:val="clear" w:color="auto" w:fill="FFFFFF"/>
          <w:lang w:val="hy-AM"/>
        </w:rPr>
        <w:t>ր</w:t>
      </w:r>
      <w:r w:rsidRPr="00C60B0A">
        <w:rPr>
          <w:rFonts w:ascii="GHEA Mariam" w:hAnsi="GHEA Mariam"/>
          <w:color w:val="000000"/>
          <w:spacing w:val="-6"/>
          <w:shd w:val="clear" w:color="auto" w:fill="FFFFFF"/>
          <w:lang w:val="hy-AM"/>
        </w:rPr>
        <w:t xml:space="preserve"> </w:t>
      </w:r>
      <w:r w:rsidRPr="00C60B0A">
        <w:rPr>
          <w:rFonts w:ascii="GHEA Mariam" w:hAnsi="GHEA Mariam" w:cs="Sylfaen"/>
          <w:color w:val="000000"/>
          <w:spacing w:val="-6"/>
          <w:shd w:val="clear" w:color="auto" w:fill="FFFFFF"/>
          <w:lang w:val="hy-AM"/>
        </w:rPr>
        <w:t>կատա</w:t>
      </w:r>
      <w:r w:rsidRPr="00C60B0A">
        <w:rPr>
          <w:rFonts w:ascii="GHEA Mariam" w:hAnsi="GHEA Mariam" w:cs="Verdana"/>
          <w:color w:val="000000"/>
          <w:spacing w:val="-6"/>
          <w:shd w:val="clear" w:color="auto" w:fill="FFFFFF"/>
          <w:lang w:val="hy-AM"/>
        </w:rPr>
        <w:t>ր</w:t>
      </w:r>
      <w:r w:rsidRPr="00C60B0A">
        <w:rPr>
          <w:rFonts w:ascii="GHEA Mariam" w:hAnsi="GHEA Mariam" w:cs="Sylfaen"/>
          <w:color w:val="000000"/>
          <w:spacing w:val="-6"/>
          <w:shd w:val="clear" w:color="auto" w:fill="FFFFFF"/>
          <w:lang w:val="hy-AM"/>
        </w:rPr>
        <w:t>ելու</w:t>
      </w:r>
      <w:r w:rsidRPr="00C60B0A">
        <w:rPr>
          <w:rFonts w:ascii="GHEA Mariam" w:hAnsi="GHEA Mariam"/>
          <w:color w:val="000000"/>
          <w:spacing w:val="-6"/>
          <w:shd w:val="clear" w:color="auto" w:fill="FFFFFF"/>
          <w:lang w:val="hy-AM"/>
        </w:rPr>
        <w:t xml:space="preserve"> </w:t>
      </w:r>
      <w:r w:rsidRPr="00C60B0A">
        <w:rPr>
          <w:rFonts w:ascii="GHEA Mariam" w:hAnsi="GHEA Mariam" w:cs="Sylfaen"/>
          <w:color w:val="000000"/>
          <w:spacing w:val="-6"/>
          <w:shd w:val="clear" w:color="auto" w:fill="FFFFFF"/>
          <w:lang w:val="hy-AM"/>
        </w:rPr>
        <w:t>մասին</w:t>
      </w:r>
      <w:r w:rsidRPr="00C60B0A">
        <w:rPr>
          <w:rFonts w:ascii="GHEA Mariam" w:hAnsi="GHEA Mariam"/>
          <w:color w:val="000000"/>
          <w:spacing w:val="-6"/>
          <w:shd w:val="clear" w:color="auto" w:fill="FFFFFF"/>
          <w:lang w:val="hy-AM"/>
        </w:rPr>
        <w:t>»</w:t>
      </w:r>
      <w:r w:rsidRPr="00C60B0A">
        <w:rPr>
          <w:rFonts w:ascii="GHEA Mariam" w:hAnsi="GHEA Mariam" w:cs="Sylfaen"/>
          <w:color w:val="000000"/>
          <w:spacing w:val="-6"/>
          <w:shd w:val="clear" w:color="auto" w:fill="FFFFFF"/>
          <w:lang w:val="hy-AM"/>
        </w:rPr>
        <w:t xml:space="preserve"> </w:t>
      </w:r>
      <w:r w:rsidRPr="00C60B0A">
        <w:rPr>
          <w:rFonts w:ascii="GHEA Mariam" w:hAnsi="GHEA Mariam" w:cs="Arial Armenian"/>
          <w:lang w:val="hy-AM"/>
        </w:rPr>
        <w:t xml:space="preserve">օրենքի </w:t>
      </w:r>
      <w:r w:rsidRPr="00C60B0A">
        <w:rPr>
          <w:rFonts w:ascii="GHEA Mariam" w:hAnsi="GHEA Mariam" w:cs="Arial"/>
          <w:lang w:val="hy-AM"/>
        </w:rPr>
        <w:t xml:space="preserve">նախագծի </w:t>
      </w:r>
      <w:r w:rsidR="00C83AD7" w:rsidRPr="00C60B0A">
        <w:rPr>
          <w:rFonts w:ascii="GHEA Mariam" w:hAnsi="GHEA Mariam" w:cs="Arial"/>
          <w:lang w:val="hy-AM"/>
        </w:rPr>
        <w:t xml:space="preserve">(այսուհետ` Նախագիծ) </w:t>
      </w:r>
      <w:r w:rsidRPr="00C60B0A">
        <w:rPr>
          <w:rFonts w:ascii="GHEA Mariam" w:hAnsi="GHEA Mariam" w:cs="Arial"/>
          <w:lang w:val="hy-AM"/>
        </w:rPr>
        <w:t>վերաբերյալ հայտնում ենք հետևյալը.</w:t>
      </w:r>
    </w:p>
    <w:p w:rsidR="00D92603" w:rsidRPr="00C60B0A" w:rsidRDefault="00D92603" w:rsidP="00D92603">
      <w:pPr>
        <w:tabs>
          <w:tab w:val="left" w:pos="0"/>
          <w:tab w:val="left" w:pos="993"/>
          <w:tab w:val="left" w:pos="1134"/>
        </w:tabs>
        <w:spacing w:after="0" w:line="360" w:lineRule="auto"/>
        <w:ind w:firstLine="567"/>
        <w:jc w:val="both"/>
        <w:rPr>
          <w:rFonts w:ascii="GHEA Mariam" w:eastAsia="Times New Roman" w:hAnsi="GHEA Mariam" w:cs="Arial"/>
          <w:lang w:val="hy-AM" w:eastAsia="ru-RU"/>
        </w:rPr>
      </w:pPr>
      <w:r w:rsidRPr="00C60B0A">
        <w:rPr>
          <w:rFonts w:ascii="GHEA Mariam" w:eastAsia="Times New Roman" w:hAnsi="GHEA Mariam" w:cs="Arial"/>
          <w:lang w:val="hy-AM" w:eastAsia="ru-RU"/>
        </w:rPr>
        <w:t xml:space="preserve">Նախագծի 1-ին հոդվածի 1-ին կետի համաձայն՝ նախատեսվում է Օրենքի 14-րդ հոդվածը «սահմանային» բառից հետո լրացնել «ավտոտրանսպորտային» բառով, որի արդյունքում ստացվում է Օրենքի 14-րդ հոդվածի 1-ին մասի հետևյալ ձևակերպումը՝ Պետական սահմանը հատող անձինք, տրանսպորտային միջոցները, կենդանիները, բեռներն ու այլ գույքը ենթակա են սահմանային, ավտոտրանսպորտային, սանիտարահիգիենիկ և հակահամաճարակային, անասնաբուժական, ֆիտոսանիտարական վերահսկողության և մաքսային հսկողության: </w:t>
      </w:r>
    </w:p>
    <w:p w:rsidR="00D92603" w:rsidRPr="00C60B0A" w:rsidRDefault="00D92603" w:rsidP="00D92603">
      <w:pPr>
        <w:tabs>
          <w:tab w:val="left" w:pos="0"/>
          <w:tab w:val="left" w:pos="1134"/>
        </w:tabs>
        <w:spacing w:after="0" w:line="360" w:lineRule="auto"/>
        <w:ind w:firstLine="709"/>
        <w:jc w:val="both"/>
        <w:rPr>
          <w:rFonts w:ascii="GHEA Mariam" w:hAnsi="GHEA Mariam" w:cs="Arial"/>
          <w:lang w:val="hy-AM"/>
        </w:rPr>
      </w:pPr>
      <w:r w:rsidRPr="00C60B0A">
        <w:rPr>
          <w:rFonts w:ascii="GHEA Mariam" w:hAnsi="GHEA Mariam" w:cs="Arial"/>
          <w:lang w:val="hy-AM"/>
        </w:rPr>
        <w:t>Նախագծի 1-ին հոդվածի 2-րդ կետով նախատեսվում է Օրենքի 14-րդ հոդվածը լրացնել նոր մասով, ըստ որի՝ «Պետական սահմանի անցման կետերում ավտոտրանս</w:t>
      </w:r>
      <w:r w:rsidRPr="00C60B0A">
        <w:rPr>
          <w:rFonts w:ascii="GHEA Mariam" w:hAnsi="GHEA Mariam" w:cs="Arial"/>
          <w:lang w:val="hy-AM"/>
        </w:rPr>
        <w:softHyphen/>
        <w:t>պոր</w:t>
      </w:r>
      <w:r w:rsidRPr="00C60B0A">
        <w:rPr>
          <w:rFonts w:ascii="GHEA Mariam" w:hAnsi="GHEA Mariam" w:cs="Arial"/>
          <w:lang w:val="hy-AM"/>
        </w:rPr>
        <w:softHyphen/>
        <w:t>տային օրենսդրության պահպանման նկատմամբ վերահսկողությունն իրականացնում է տրանսպորտի բնագավառում վերահսկողություն իրականացնող տեսչական մարմինը:»:</w:t>
      </w:r>
    </w:p>
    <w:p w:rsidR="00D92603" w:rsidRPr="00C60B0A" w:rsidRDefault="00D92603" w:rsidP="00D92603">
      <w:pPr>
        <w:tabs>
          <w:tab w:val="left" w:pos="0"/>
          <w:tab w:val="left" w:pos="1134"/>
        </w:tabs>
        <w:spacing w:after="0" w:line="360" w:lineRule="auto"/>
        <w:ind w:firstLine="709"/>
        <w:jc w:val="both"/>
        <w:rPr>
          <w:rFonts w:ascii="GHEA Mariam" w:hAnsi="GHEA Mariam" w:cs="Arial"/>
          <w:lang w:val="hy-AM"/>
        </w:rPr>
      </w:pPr>
      <w:r w:rsidRPr="00C60B0A">
        <w:rPr>
          <w:rFonts w:ascii="GHEA Mariam" w:hAnsi="GHEA Mariam" w:cs="Arial"/>
          <w:lang w:val="hy-AM"/>
        </w:rPr>
        <w:t>Նախագծի հիմնավորման համաձայն՝ պետական սահմանին վերահսկողություն իրականացնելու լիազորությունից անհիմն զրկվել է տրանսպորտի բնագավառում վերահսկողություն իրականացնող տեսչական մարմինը, մինչդեռ տեսչական մարմնի լիազորությունները լիարժեք և ամբողջ ծավալով իրականացնելու համար անհրաժեշտ է, որ տեսչական մարմինը պետական սահմանին նույնպես իրականացնի ավտոտրանսպորտային օրենսդրության պահպանման նկատմամբ վերահսկողություն, իսկ դրա համար էլ անհրաժեշտ է, որպեսզի առանձնացվի տարածք և շինություն տվյալ վերահսկողության իրականացման համար:</w:t>
      </w:r>
    </w:p>
    <w:p w:rsidR="00D92603" w:rsidRPr="00C60B0A" w:rsidRDefault="00D92603" w:rsidP="00D92603">
      <w:pPr>
        <w:tabs>
          <w:tab w:val="left" w:pos="0"/>
          <w:tab w:val="left" w:pos="1134"/>
        </w:tabs>
        <w:spacing w:after="0" w:line="360" w:lineRule="auto"/>
        <w:ind w:firstLine="709"/>
        <w:jc w:val="both"/>
        <w:rPr>
          <w:rFonts w:ascii="GHEA Mariam" w:hAnsi="GHEA Mariam" w:cs="Arial"/>
          <w:lang w:val="hy-AM"/>
        </w:rPr>
      </w:pPr>
      <w:r w:rsidRPr="00C60B0A">
        <w:rPr>
          <w:rFonts w:ascii="GHEA Mariam" w:hAnsi="GHEA Mariam" w:cs="Arial"/>
          <w:lang w:val="hy-AM"/>
        </w:rPr>
        <w:t>Այդ առումով անհրաժեշտ է նկատի ունենալ, որ 2018 թվականի մարտի 23-ին ընդունվել են «Պետական կառավարման համակարգի մարմինների մասին» և «Տեսչական մարմինների մասին» օրենքում փոփոխություններ և լրացումներ կատարելու մասին» ՀՀ օրենքները, որոնց համաձայն՝ տեսչական մարմինները սահմանվել են որպես կառավա</w:t>
      </w:r>
      <w:r w:rsidRPr="00C60B0A">
        <w:rPr>
          <w:rFonts w:ascii="GHEA Mariam" w:hAnsi="GHEA Mariam" w:cs="Arial"/>
          <w:lang w:val="hy-AM"/>
        </w:rPr>
        <w:softHyphen/>
        <w:t>րու</w:t>
      </w:r>
      <w:r w:rsidRPr="00C60B0A">
        <w:rPr>
          <w:rFonts w:ascii="GHEA Mariam" w:hAnsi="GHEA Mariam" w:cs="Arial"/>
          <w:lang w:val="hy-AM"/>
        </w:rPr>
        <w:softHyphen/>
        <w:t xml:space="preserve">թյանը ենթակա մարմիններ: «Պետական կառավարման համակարգի մարմինների մասին» ՀՀ օրենքի 4-րդ հոդվածի 2-րդ մասով սահմանվում են տեսչական մարմինները, այդ թվում՝ </w:t>
      </w:r>
      <w:r w:rsidRPr="00C60B0A">
        <w:rPr>
          <w:rFonts w:ascii="GHEA Mariam" w:hAnsi="GHEA Mariam" w:cs="Arial"/>
          <w:lang w:val="hy-AM"/>
        </w:rPr>
        <w:lastRenderedPageBreak/>
        <w:t>Քաղաքաշինության, տեխնիկական և հրդեհային անվտանգության տեսչական մարմինը, որի ստեղծումից հետո դադարել են գործել Հայաստանի Հանրապետության տրանսպորտի նախարարության տրանսպորտային պետական տեսչությունը, Հայաստանի Հանրապետու</w:t>
      </w:r>
      <w:r w:rsidRPr="00C60B0A">
        <w:rPr>
          <w:rFonts w:ascii="GHEA Mariam" w:hAnsi="GHEA Mariam" w:cs="Arial"/>
          <w:lang w:val="hy-AM"/>
        </w:rPr>
        <w:softHyphen/>
        <w:t>թյան էներգետիկ ենթակառուցվածքների և բնական պաշարների նախարարության էներգե</w:t>
      </w:r>
      <w:r w:rsidRPr="00C60B0A">
        <w:rPr>
          <w:rFonts w:ascii="GHEA Mariam" w:hAnsi="GHEA Mariam" w:cs="Arial"/>
          <w:lang w:val="hy-AM"/>
        </w:rPr>
        <w:softHyphen/>
        <w:t>տի</w:t>
      </w:r>
      <w:r w:rsidRPr="00C60B0A">
        <w:rPr>
          <w:rFonts w:ascii="GHEA Mariam" w:hAnsi="GHEA Mariam" w:cs="Arial"/>
          <w:lang w:val="hy-AM"/>
        </w:rPr>
        <w:softHyphen/>
        <w:t>կայի պետական տեսչությունը, Հայաստանի Հանրապետության արտակարգ իրավիճակ</w:t>
      </w:r>
      <w:r w:rsidRPr="00C60B0A">
        <w:rPr>
          <w:rFonts w:ascii="GHEA Mariam" w:hAnsi="GHEA Mariam" w:cs="Arial"/>
          <w:lang w:val="hy-AM"/>
        </w:rPr>
        <w:softHyphen/>
        <w:t>ների նախարարության պետական հրդեհային և տեխնիկական անվտանգության տեսչությունը, Հայաստանի Հանրապետության քաղաքաշինության կոմիտեի քաղաքաշինա</w:t>
      </w:r>
      <w:r w:rsidRPr="00C60B0A">
        <w:rPr>
          <w:rFonts w:ascii="GHEA Mariam" w:hAnsi="GHEA Mariam" w:cs="Arial"/>
          <w:lang w:val="hy-AM"/>
        </w:rPr>
        <w:softHyphen/>
        <w:t>կան պետական տեսչությունը, և դրանց կողմից վերահսկվող բնագավառների նկատմամբ վերահսկողություն իրականացնելու իրավասությունը վերապահվել է հիշյալ տեսչական մարմնին: Արդյունքում, անհամապատասխանություններ են առաջացել նշված բնագավառ</w:t>
      </w:r>
      <w:r w:rsidRPr="00C60B0A">
        <w:rPr>
          <w:rFonts w:ascii="GHEA Mariam" w:hAnsi="GHEA Mariam" w:cs="Arial"/>
          <w:lang w:val="hy-AM"/>
        </w:rPr>
        <w:softHyphen/>
        <w:t>ներում վերահսկողությունը սահմանող օրենքներում՝ կապված բնագավառում քաղաքակա</w:t>
      </w:r>
      <w:r w:rsidRPr="00C60B0A">
        <w:rPr>
          <w:rFonts w:ascii="GHEA Mariam" w:hAnsi="GHEA Mariam" w:cs="Arial"/>
          <w:lang w:val="hy-AM"/>
        </w:rPr>
        <w:softHyphen/>
        <w:t>նու</w:t>
      </w:r>
      <w:r w:rsidRPr="00C60B0A">
        <w:rPr>
          <w:rFonts w:ascii="GHEA Mariam" w:hAnsi="GHEA Mariam" w:cs="Arial"/>
          <w:lang w:val="hy-AM"/>
        </w:rPr>
        <w:softHyphen/>
        <w:t>թյուն իրականացնող մարմինների և վերահսկողություն իրականացնող մարմնի լիազորու</w:t>
      </w:r>
      <w:r w:rsidRPr="00C60B0A">
        <w:rPr>
          <w:rFonts w:ascii="GHEA Mariam" w:hAnsi="GHEA Mariam" w:cs="Arial"/>
          <w:lang w:val="hy-AM"/>
        </w:rPr>
        <w:softHyphen/>
        <w:t>թյունների սահմանազատման հետ: Այդ առումով, Հայաստանի Հանրապետության Ազգային ժողով է ներկայացվել Հայաստանի Հանրապետության կառավարության կողմից մշակված նախագծերի փաթեթ, որում ներառված օրենքներում նախատեսվում է կատարել փոփոխու</w:t>
      </w:r>
      <w:r w:rsidRPr="00C60B0A">
        <w:rPr>
          <w:rFonts w:ascii="GHEA Mariam" w:hAnsi="GHEA Mariam" w:cs="Arial"/>
          <w:lang w:val="hy-AM"/>
        </w:rPr>
        <w:softHyphen/>
        <w:t>թյուններ և լրացումներ՝ համապատասխան մարմինների և/կամ դրանց ղեկավարների լիազորությունները հստակեցնելու նպատակով՝ ոլորտում վերահսկողություն իրականացնող տեսչական մարմնին վերապահելով վերահսկողական բնույթի լիազորությունները: Հիշյալ նախագծերի փաթեթում ներառված է նաև «Տրանսպորտի մասին» Հայաստանի Հանրապե</w:t>
      </w:r>
      <w:r w:rsidRPr="00C60B0A">
        <w:rPr>
          <w:rFonts w:ascii="GHEA Mariam" w:hAnsi="GHEA Mariam" w:cs="Arial"/>
          <w:lang w:val="hy-AM"/>
        </w:rPr>
        <w:softHyphen/>
        <w:t>տության օրենքում փոփոխություններ</w:t>
      </w:r>
      <w:r w:rsidRPr="00C60B0A">
        <w:rPr>
          <w:rFonts w:cs="Calibri"/>
          <w:lang w:val="hy-AM"/>
        </w:rPr>
        <w:t> </w:t>
      </w:r>
      <w:r w:rsidRPr="00C60B0A">
        <w:rPr>
          <w:rFonts w:ascii="GHEA Mariam" w:hAnsi="GHEA Mariam" w:cs="Arial"/>
          <w:lang w:val="hy-AM"/>
        </w:rPr>
        <w:t>կատարելու մասին» Հայաստանի Հանրապետության օրենքի նախագիծը, որով նախատեսվում են Տրանսպորտի բնագավառում վերահսկողու</w:t>
      </w:r>
      <w:r w:rsidRPr="00C60B0A">
        <w:rPr>
          <w:rFonts w:ascii="GHEA Mariam" w:hAnsi="GHEA Mariam" w:cs="Arial"/>
          <w:lang w:val="hy-AM"/>
        </w:rPr>
        <w:softHyphen/>
        <w:t>թյուն իրականացնող տեսչական մարմնի վերաբերյալ դրույթներ, ինչպես նաև հստակեցվում են վերջինիս լիազորությունները:</w:t>
      </w:r>
    </w:p>
    <w:p w:rsidR="00D92603" w:rsidRPr="00C60B0A" w:rsidRDefault="00D92603" w:rsidP="00D92603">
      <w:pPr>
        <w:tabs>
          <w:tab w:val="left" w:pos="0"/>
          <w:tab w:val="left" w:pos="1134"/>
        </w:tabs>
        <w:spacing w:after="0" w:line="360" w:lineRule="auto"/>
        <w:ind w:firstLine="709"/>
        <w:jc w:val="both"/>
        <w:rPr>
          <w:rFonts w:ascii="GHEA Mariam" w:hAnsi="GHEA Mariam" w:cs="Arial"/>
          <w:lang w:val="hy-AM"/>
        </w:rPr>
      </w:pPr>
      <w:r w:rsidRPr="00C60B0A">
        <w:rPr>
          <w:rFonts w:ascii="GHEA Mariam" w:hAnsi="GHEA Mariam" w:cs="Arial"/>
          <w:lang w:val="hy-AM"/>
        </w:rPr>
        <w:t xml:space="preserve">Բացի այդ, Հայաստանի Հանրապետության Ազգային ժողով ներկայացված </w:t>
      </w:r>
      <w:r w:rsidRPr="00C60B0A">
        <w:rPr>
          <w:rFonts w:ascii="GHEA Mariam" w:hAnsi="GHEA Mariam" w:cs="Arial"/>
          <w:spacing w:val="-8"/>
          <w:lang w:val="hy-AM"/>
        </w:rPr>
        <w:t>«Տրանսպորտի մասին» Հայաստանի Հանրապետության օրենքում փոփոխություններ</w:t>
      </w:r>
      <w:r w:rsidRPr="00C60B0A">
        <w:rPr>
          <w:rFonts w:cs="Calibri"/>
          <w:lang w:val="hy-AM"/>
        </w:rPr>
        <w:t> </w:t>
      </w:r>
      <w:r w:rsidRPr="00C60B0A">
        <w:rPr>
          <w:rFonts w:ascii="GHEA Mariam" w:hAnsi="GHEA Mariam" w:cs="Arial"/>
          <w:lang w:val="hy-AM"/>
        </w:rPr>
        <w:t>կատարելու մասին» Հայաստանի Հանրապետության օրենքի նախագծի 4-րդ հոդվածի համաձայն՝ Տրանսպորտի բնագավառում վերահսկողություն իրականացնող տեսչական մարմինը՝</w:t>
      </w:r>
    </w:p>
    <w:p w:rsidR="00D92603" w:rsidRPr="00C60B0A" w:rsidRDefault="00D92603" w:rsidP="00D92603">
      <w:pPr>
        <w:tabs>
          <w:tab w:val="left" w:pos="0"/>
          <w:tab w:val="left" w:pos="567"/>
          <w:tab w:val="left" w:pos="1134"/>
        </w:tabs>
        <w:spacing w:after="0" w:line="360" w:lineRule="auto"/>
        <w:ind w:firstLine="709"/>
        <w:jc w:val="both"/>
        <w:rPr>
          <w:rFonts w:ascii="GHEA Mariam" w:hAnsi="GHEA Mariam" w:cs="Arial"/>
          <w:lang w:val="hy-AM"/>
        </w:rPr>
      </w:pPr>
      <w:r w:rsidRPr="00C60B0A">
        <w:rPr>
          <w:rFonts w:ascii="GHEA Mariam" w:hAnsi="GHEA Mariam" w:cs="Arial"/>
          <w:lang w:val="hy-AM"/>
        </w:rPr>
        <w:t>1) իր իրավասության սահմաններում վերահսկողություն է իրականացնում տրանս</w:t>
      </w:r>
      <w:r w:rsidRPr="00C60B0A">
        <w:rPr>
          <w:rFonts w:ascii="GHEA Mariam" w:hAnsi="GHEA Mariam" w:cs="Arial"/>
          <w:lang w:val="hy-AM"/>
        </w:rPr>
        <w:softHyphen/>
        <w:t>պորտի բնագավառի իրավական ակտերի, լիցենզիաների և միջազգային թույլտվությունների պահանջների կատարման նկատմամբ.</w:t>
      </w:r>
    </w:p>
    <w:p w:rsidR="00D92603" w:rsidRPr="00C60B0A" w:rsidRDefault="00D92603" w:rsidP="00D92603">
      <w:pPr>
        <w:tabs>
          <w:tab w:val="left" w:pos="0"/>
          <w:tab w:val="left" w:pos="1134"/>
        </w:tabs>
        <w:spacing w:after="0" w:line="360" w:lineRule="auto"/>
        <w:ind w:firstLine="709"/>
        <w:jc w:val="both"/>
        <w:rPr>
          <w:rFonts w:ascii="GHEA Mariam" w:hAnsi="GHEA Mariam" w:cs="Arial"/>
          <w:lang w:val="hy-AM"/>
        </w:rPr>
      </w:pPr>
      <w:r w:rsidRPr="00C60B0A">
        <w:rPr>
          <w:rFonts w:ascii="GHEA Mariam" w:hAnsi="GHEA Mariam" w:cs="Arial"/>
          <w:lang w:val="hy-AM"/>
        </w:rPr>
        <w:t>2) կիրառում է օրենքով նախատեսված պատասխանատվության միջոցներ տրանս</w:t>
      </w:r>
      <w:r w:rsidRPr="00C60B0A">
        <w:rPr>
          <w:rFonts w:ascii="GHEA Mariam" w:hAnsi="GHEA Mariam" w:cs="Arial"/>
          <w:lang w:val="hy-AM"/>
        </w:rPr>
        <w:softHyphen/>
        <w:t>պորտի բանագավառը կարգավորող օրենսդրության պահանջների խախտման համար.</w:t>
      </w:r>
    </w:p>
    <w:p w:rsidR="00D92603" w:rsidRPr="00C60B0A" w:rsidRDefault="00D92603" w:rsidP="00D92603">
      <w:pPr>
        <w:pStyle w:val="ListParagraph"/>
        <w:tabs>
          <w:tab w:val="left" w:pos="0"/>
          <w:tab w:val="left" w:pos="1134"/>
        </w:tabs>
        <w:spacing w:after="0" w:line="360" w:lineRule="auto"/>
        <w:ind w:left="0" w:firstLine="709"/>
        <w:jc w:val="both"/>
        <w:rPr>
          <w:rFonts w:ascii="GHEA Mariam" w:eastAsia="Times New Roman" w:hAnsi="GHEA Mariam" w:cs="Arial"/>
          <w:lang w:val="hy-AM" w:eastAsia="ru-RU"/>
        </w:rPr>
      </w:pPr>
      <w:r w:rsidRPr="00C60B0A">
        <w:rPr>
          <w:rFonts w:ascii="GHEA Mariam" w:eastAsia="Times New Roman" w:hAnsi="GHEA Mariam" w:cs="Arial"/>
          <w:lang w:val="hy-AM" w:eastAsia="ru-RU"/>
        </w:rPr>
        <w:t>3) կատարում է օրենքով իրեն վերապահված այլ լիազորություններ:»:</w:t>
      </w:r>
    </w:p>
    <w:p w:rsidR="00D92603" w:rsidRPr="00C60B0A" w:rsidRDefault="00D92603" w:rsidP="00D92603">
      <w:pPr>
        <w:tabs>
          <w:tab w:val="left" w:pos="0"/>
          <w:tab w:val="left" w:pos="1134"/>
        </w:tabs>
        <w:spacing w:after="0" w:line="360" w:lineRule="auto"/>
        <w:ind w:firstLine="709"/>
        <w:jc w:val="both"/>
        <w:rPr>
          <w:rFonts w:ascii="GHEA Mariam" w:hAnsi="GHEA Mariam" w:cs="Arial"/>
          <w:lang w:val="hy-AM"/>
        </w:rPr>
      </w:pPr>
      <w:r w:rsidRPr="00C60B0A">
        <w:rPr>
          <w:rFonts w:ascii="GHEA Mariam" w:hAnsi="GHEA Mariam" w:cs="Arial"/>
          <w:lang w:val="hy-AM"/>
        </w:rPr>
        <w:lastRenderedPageBreak/>
        <w:t>Այդ առումով անհրաժեշտ է նկատի ունենալ նաև, որ «Պետական կառավարման համակարգի մարմինների մասին» Հայաստանի Հանրապետության օրենքի 7-րդ հոդվածի 10-րդ մասի համաձայն՝ Հայաստանի Հանրապետության վարչապետի 2018 թվականի հունիսի 11-ի N 730-Լ որոշմամբ հաստատվել է Հայաստանի Հանրապետության քաղաքա</w:t>
      </w:r>
      <w:r w:rsidRPr="00C60B0A">
        <w:rPr>
          <w:rFonts w:ascii="GHEA Mariam" w:hAnsi="GHEA Mariam" w:cs="Arial"/>
          <w:lang w:val="hy-AM"/>
        </w:rPr>
        <w:softHyphen/>
        <w:t>շինու</w:t>
      </w:r>
      <w:r w:rsidRPr="00C60B0A">
        <w:rPr>
          <w:rFonts w:ascii="GHEA Mariam" w:hAnsi="GHEA Mariam" w:cs="Arial"/>
          <w:lang w:val="hy-AM"/>
        </w:rPr>
        <w:softHyphen/>
        <w:t>թյան, տեխնիկական և հրդեհային անվտանգության տեսչական մարմնի կանոնադրու</w:t>
      </w:r>
      <w:r w:rsidRPr="00C60B0A">
        <w:rPr>
          <w:rFonts w:ascii="GHEA Mariam" w:hAnsi="GHEA Mariam" w:cs="Arial"/>
          <w:lang w:val="hy-AM"/>
        </w:rPr>
        <w:softHyphen/>
        <w:t>թյունը, որի 11-րդ կետի 3-րդ ենթակետի համաձայն՝ տեսչական մարմինը տրանսպորտի բնագավառում իրականացնում է հետևյալ լիազորությունները՝</w:t>
      </w:r>
    </w:p>
    <w:p w:rsidR="00D92603" w:rsidRPr="00C60B0A" w:rsidRDefault="00D92603" w:rsidP="00D92603">
      <w:pPr>
        <w:pStyle w:val="NormalWeb"/>
        <w:shd w:val="clear" w:color="auto" w:fill="FFFFFF"/>
        <w:tabs>
          <w:tab w:val="left" w:pos="1134"/>
        </w:tabs>
        <w:spacing w:before="0" w:beforeAutospacing="0" w:after="0" w:afterAutospacing="0" w:line="360" w:lineRule="auto"/>
        <w:ind w:right="150" w:firstLine="709"/>
        <w:jc w:val="both"/>
        <w:rPr>
          <w:rFonts w:ascii="GHEA Mariam" w:hAnsi="GHEA Mariam" w:cs="Arial"/>
          <w:sz w:val="22"/>
          <w:szCs w:val="22"/>
          <w:lang w:val="hy-AM"/>
        </w:rPr>
      </w:pPr>
      <w:r w:rsidRPr="00C60B0A">
        <w:rPr>
          <w:rFonts w:ascii="GHEA Mariam" w:hAnsi="GHEA Mariam" w:cs="Arial"/>
          <w:sz w:val="22"/>
          <w:szCs w:val="22"/>
          <w:lang w:val="hy-AM"/>
        </w:rPr>
        <w:t>1) տրանսպորտի ոլորտի նորմատիվ իրավական ակտերի կատարման վերահսկո</w:t>
      </w:r>
      <w:r w:rsidRPr="00C60B0A">
        <w:rPr>
          <w:rFonts w:ascii="GHEA Mariam" w:hAnsi="GHEA Mariam" w:cs="Arial"/>
          <w:sz w:val="22"/>
          <w:szCs w:val="22"/>
          <w:lang w:val="hy-AM"/>
        </w:rPr>
        <w:softHyphen/>
        <w:t>ղության իրականացում.</w:t>
      </w:r>
    </w:p>
    <w:p w:rsidR="00D92603" w:rsidRPr="00C60B0A" w:rsidRDefault="00D92603" w:rsidP="00D92603">
      <w:pPr>
        <w:pStyle w:val="NormalWeb"/>
        <w:shd w:val="clear" w:color="auto" w:fill="FFFFFF"/>
        <w:tabs>
          <w:tab w:val="left" w:pos="1134"/>
        </w:tabs>
        <w:spacing w:before="0" w:beforeAutospacing="0" w:after="0" w:afterAutospacing="0" w:line="360" w:lineRule="auto"/>
        <w:ind w:right="150" w:firstLine="709"/>
        <w:jc w:val="both"/>
        <w:rPr>
          <w:rFonts w:ascii="GHEA Mariam" w:hAnsi="GHEA Mariam" w:cs="Arial"/>
          <w:sz w:val="22"/>
          <w:szCs w:val="22"/>
          <w:lang w:val="hy-AM"/>
        </w:rPr>
      </w:pPr>
      <w:r w:rsidRPr="00C60B0A">
        <w:rPr>
          <w:rFonts w:ascii="GHEA Mariam" w:hAnsi="GHEA Mariam" w:cs="Arial"/>
          <w:spacing w:val="-4"/>
          <w:sz w:val="22"/>
          <w:szCs w:val="22"/>
          <w:lang w:val="hy-AM"/>
        </w:rPr>
        <w:t>2) իր իրավասության սահմաններում իրականացնում է ավտոմոբիլային տրանս</w:t>
      </w:r>
      <w:r w:rsidRPr="00C60B0A">
        <w:rPr>
          <w:rFonts w:ascii="GHEA Mariam" w:hAnsi="GHEA Mariam" w:cs="Arial"/>
          <w:spacing w:val="-4"/>
          <w:sz w:val="22"/>
          <w:szCs w:val="22"/>
          <w:lang w:val="hy-AM"/>
        </w:rPr>
        <w:softHyphen/>
        <w:t>պոր</w:t>
      </w:r>
      <w:r w:rsidRPr="00C60B0A">
        <w:rPr>
          <w:rFonts w:ascii="GHEA Mariam" w:hAnsi="GHEA Mariam" w:cs="Arial"/>
          <w:spacing w:val="-4"/>
          <w:sz w:val="22"/>
          <w:szCs w:val="22"/>
          <w:lang w:val="hy-AM"/>
        </w:rPr>
        <w:softHyphen/>
        <w:t>տի</w:t>
      </w:r>
      <w:r w:rsidRPr="00C60B0A">
        <w:rPr>
          <w:rFonts w:ascii="GHEA Mariam" w:hAnsi="GHEA Mariam" w:cs="Arial"/>
          <w:sz w:val="22"/>
          <w:szCs w:val="22"/>
          <w:lang w:val="hy-AM"/>
        </w:rPr>
        <w:t xml:space="preserve"> բնագավառի իրավական ակտերի, լիցենզիաների և միջազգային թույլտվությունների պահանջների կատարման նկատմամբ վերահսկողության իրականացում</w:t>
      </w:r>
    </w:p>
    <w:p w:rsidR="00D92603" w:rsidRPr="00C60B0A" w:rsidRDefault="00D92603" w:rsidP="00D92603">
      <w:pPr>
        <w:pStyle w:val="NormalWeb"/>
        <w:shd w:val="clear" w:color="auto" w:fill="FFFFFF"/>
        <w:tabs>
          <w:tab w:val="left" w:pos="1134"/>
        </w:tabs>
        <w:spacing w:before="0" w:beforeAutospacing="0" w:after="0" w:afterAutospacing="0" w:line="360" w:lineRule="auto"/>
        <w:ind w:right="150" w:firstLine="709"/>
        <w:jc w:val="both"/>
        <w:rPr>
          <w:rFonts w:ascii="GHEA Mariam" w:hAnsi="GHEA Mariam" w:cs="Arial"/>
          <w:sz w:val="22"/>
          <w:szCs w:val="22"/>
          <w:lang w:val="hy-AM"/>
        </w:rPr>
      </w:pPr>
      <w:r w:rsidRPr="00C60B0A">
        <w:rPr>
          <w:rFonts w:ascii="GHEA Mariam" w:hAnsi="GHEA Mariam" w:cs="Arial"/>
          <w:sz w:val="22"/>
          <w:szCs w:val="22"/>
          <w:lang w:val="hy-AM"/>
        </w:rPr>
        <w:t xml:space="preserve">3) երկաթուղային տրանսպորտով փոխադրման գործընթացի հետ կապված </w:t>
      </w:r>
      <w:r w:rsidRPr="00C60B0A">
        <w:rPr>
          <w:rFonts w:ascii="GHEA Mariam" w:hAnsi="GHEA Mariam" w:cs="Arial"/>
          <w:spacing w:val="-4"/>
          <w:sz w:val="22"/>
          <w:szCs w:val="22"/>
          <w:lang w:val="hy-AM"/>
        </w:rPr>
        <w:t>տեխնի</w:t>
      </w:r>
      <w:r w:rsidRPr="00C60B0A">
        <w:rPr>
          <w:rFonts w:ascii="GHEA Mariam" w:hAnsi="GHEA Mariam" w:cs="Arial"/>
          <w:spacing w:val="-4"/>
          <w:sz w:val="22"/>
          <w:szCs w:val="22"/>
          <w:lang w:val="hy-AM"/>
        </w:rPr>
        <w:softHyphen/>
        <w:t>կական միջոցների շահագործման և երթևեկության անվտանգության ոլորտում տեխնի</w:t>
      </w:r>
      <w:r w:rsidRPr="00C60B0A">
        <w:rPr>
          <w:rFonts w:ascii="GHEA Mariam" w:hAnsi="GHEA Mariam" w:cs="Arial"/>
          <w:spacing w:val="-4"/>
          <w:sz w:val="22"/>
          <w:szCs w:val="22"/>
          <w:lang w:val="hy-AM"/>
        </w:rPr>
        <w:softHyphen/>
        <w:t>կական</w:t>
      </w:r>
      <w:r w:rsidRPr="00C60B0A">
        <w:rPr>
          <w:rFonts w:ascii="GHEA Mariam" w:hAnsi="GHEA Mariam" w:cs="Arial"/>
          <w:sz w:val="22"/>
          <w:szCs w:val="22"/>
          <w:lang w:val="hy-AM"/>
        </w:rPr>
        <w:t xml:space="preserve"> վերահսկողության իրականացում, այդ թվում նաև` տրանսպորտային պատահար</w:t>
      </w:r>
      <w:r w:rsidRPr="00C60B0A">
        <w:rPr>
          <w:rFonts w:ascii="GHEA Mariam" w:hAnsi="GHEA Mariam" w:cs="Arial"/>
          <w:sz w:val="22"/>
          <w:szCs w:val="22"/>
          <w:lang w:val="hy-AM"/>
        </w:rPr>
        <w:softHyphen/>
        <w:t>ների և երկաթուղային տրանսպորտի շահագործման և երթևեկության անվտանգության կանոն</w:t>
      </w:r>
      <w:r w:rsidRPr="00C60B0A">
        <w:rPr>
          <w:rFonts w:ascii="GHEA Mariam" w:hAnsi="GHEA Mariam" w:cs="Arial"/>
          <w:sz w:val="22"/>
          <w:szCs w:val="22"/>
          <w:lang w:val="hy-AM"/>
        </w:rPr>
        <w:softHyphen/>
        <w:t>ների խախտման հետ կապված միջադեպերի ծառայողական քննություն և հաշվառում.</w:t>
      </w:r>
    </w:p>
    <w:p w:rsidR="00D92603" w:rsidRPr="00C60B0A" w:rsidRDefault="00D92603" w:rsidP="00D92603">
      <w:pPr>
        <w:pStyle w:val="NormalWeb"/>
        <w:shd w:val="clear" w:color="auto" w:fill="FFFFFF"/>
        <w:tabs>
          <w:tab w:val="left" w:pos="1134"/>
        </w:tabs>
        <w:spacing w:before="0" w:beforeAutospacing="0" w:after="0" w:afterAutospacing="0" w:line="360" w:lineRule="auto"/>
        <w:ind w:right="150" w:firstLine="709"/>
        <w:jc w:val="both"/>
        <w:rPr>
          <w:rFonts w:ascii="GHEA Mariam" w:hAnsi="GHEA Mariam" w:cs="Arial"/>
          <w:sz w:val="22"/>
          <w:szCs w:val="22"/>
          <w:lang w:val="hy-AM"/>
        </w:rPr>
      </w:pPr>
      <w:r w:rsidRPr="00C60B0A">
        <w:rPr>
          <w:rFonts w:ascii="GHEA Mariam" w:hAnsi="GHEA Mariam" w:cs="Arial"/>
          <w:sz w:val="22"/>
          <w:szCs w:val="22"/>
          <w:lang w:val="hy-AM"/>
        </w:rPr>
        <w:t xml:space="preserve">4) երկաթուղային տրանսպորտի շահագործման և երթևեկության անվտանգության </w:t>
      </w:r>
      <w:r w:rsidRPr="00C60B0A">
        <w:rPr>
          <w:rFonts w:ascii="GHEA Mariam" w:hAnsi="GHEA Mariam" w:cs="Arial"/>
          <w:spacing w:val="-4"/>
          <w:sz w:val="22"/>
          <w:szCs w:val="22"/>
          <w:lang w:val="hy-AM"/>
        </w:rPr>
        <w:t>ոլորտում բնապահպանական անվտանգության, բնական և տեխնածին բնույթի արտա</w:t>
      </w:r>
      <w:r w:rsidRPr="00C60B0A">
        <w:rPr>
          <w:rFonts w:ascii="GHEA Mariam" w:hAnsi="GHEA Mariam" w:cs="Arial"/>
          <w:spacing w:val="-4"/>
          <w:sz w:val="22"/>
          <w:szCs w:val="22"/>
          <w:lang w:val="hy-AM"/>
        </w:rPr>
        <w:softHyphen/>
        <w:t>կարգ</w:t>
      </w:r>
      <w:r w:rsidRPr="00C60B0A">
        <w:rPr>
          <w:rFonts w:ascii="GHEA Mariam" w:hAnsi="GHEA Mariam" w:cs="Arial"/>
          <w:sz w:val="22"/>
          <w:szCs w:val="22"/>
          <w:lang w:val="hy-AM"/>
        </w:rPr>
        <w:t xml:space="preserve"> </w:t>
      </w:r>
      <w:r w:rsidRPr="00C60B0A">
        <w:rPr>
          <w:rFonts w:ascii="GHEA Mariam" w:hAnsi="GHEA Mariam" w:cs="Arial"/>
          <w:spacing w:val="-4"/>
          <w:sz w:val="22"/>
          <w:szCs w:val="22"/>
          <w:lang w:val="hy-AM"/>
        </w:rPr>
        <w:t>իրավիճակների կանխատեսման և վերացման, երկաթուղային տրանսպորտի գործունեու</w:t>
      </w:r>
      <w:r w:rsidRPr="00C60B0A">
        <w:rPr>
          <w:rFonts w:ascii="GHEA Mariam" w:hAnsi="GHEA Mariam" w:cs="Arial"/>
          <w:spacing w:val="-4"/>
          <w:sz w:val="22"/>
          <w:szCs w:val="22"/>
          <w:lang w:val="hy-AM"/>
        </w:rPr>
        <w:softHyphen/>
        <w:t>թյան</w:t>
      </w:r>
      <w:r w:rsidRPr="00C60B0A">
        <w:rPr>
          <w:rFonts w:ascii="GHEA Mariam" w:hAnsi="GHEA Mariam" w:cs="Arial"/>
          <w:sz w:val="22"/>
          <w:szCs w:val="22"/>
          <w:lang w:val="hy-AM"/>
        </w:rPr>
        <w:t xml:space="preserve"> հետ կապված այլ տեխնիկական միջոցների շահագործման պահանջների կատար</w:t>
      </w:r>
      <w:r w:rsidRPr="00C60B0A">
        <w:rPr>
          <w:rFonts w:ascii="GHEA Mariam" w:hAnsi="GHEA Mariam" w:cs="Arial"/>
          <w:sz w:val="22"/>
          <w:szCs w:val="22"/>
          <w:lang w:val="hy-AM"/>
        </w:rPr>
        <w:softHyphen/>
        <w:t>ման նկատմամբ պետական հսկողության իրականացում.</w:t>
      </w:r>
    </w:p>
    <w:p w:rsidR="00D92603" w:rsidRPr="00C60B0A" w:rsidRDefault="00D92603" w:rsidP="00D92603">
      <w:pPr>
        <w:pStyle w:val="NormalWeb"/>
        <w:shd w:val="clear" w:color="auto" w:fill="FFFFFF"/>
        <w:tabs>
          <w:tab w:val="left" w:pos="1134"/>
        </w:tabs>
        <w:spacing w:before="0" w:beforeAutospacing="0" w:after="0" w:afterAutospacing="0" w:line="360" w:lineRule="auto"/>
        <w:ind w:right="150" w:firstLine="709"/>
        <w:jc w:val="both"/>
        <w:rPr>
          <w:rFonts w:ascii="GHEA Mariam" w:hAnsi="GHEA Mariam" w:cs="Arial"/>
          <w:sz w:val="22"/>
          <w:szCs w:val="22"/>
          <w:lang w:val="hy-AM"/>
        </w:rPr>
      </w:pPr>
      <w:r w:rsidRPr="00C60B0A">
        <w:rPr>
          <w:rFonts w:ascii="GHEA Mariam" w:hAnsi="GHEA Mariam" w:cs="Arial"/>
          <w:sz w:val="22"/>
          <w:szCs w:val="22"/>
          <w:lang w:val="hy-AM"/>
        </w:rPr>
        <w:t>5) երկաթուղային տրանսպորտում անվտանգության ապահովման նկատմամբ վերահսկողության իրականացում.</w:t>
      </w:r>
    </w:p>
    <w:p w:rsidR="00D92603" w:rsidRPr="00C60B0A" w:rsidRDefault="00D92603" w:rsidP="00D92603">
      <w:pPr>
        <w:pStyle w:val="NormalWeb"/>
        <w:shd w:val="clear" w:color="auto" w:fill="FFFFFF"/>
        <w:tabs>
          <w:tab w:val="left" w:pos="1134"/>
        </w:tabs>
        <w:spacing w:before="0" w:beforeAutospacing="0" w:after="0" w:afterAutospacing="0" w:line="360" w:lineRule="auto"/>
        <w:ind w:right="147" w:firstLine="709"/>
        <w:jc w:val="both"/>
        <w:rPr>
          <w:rFonts w:ascii="GHEA Mariam" w:hAnsi="GHEA Mariam" w:cs="Arial"/>
          <w:sz w:val="22"/>
          <w:szCs w:val="22"/>
          <w:lang w:val="hy-AM"/>
        </w:rPr>
      </w:pPr>
      <w:r w:rsidRPr="00C60B0A">
        <w:rPr>
          <w:rFonts w:ascii="GHEA Mariam" w:hAnsi="GHEA Mariam" w:cs="Arial"/>
          <w:sz w:val="22"/>
          <w:szCs w:val="22"/>
          <w:lang w:val="hy-AM"/>
        </w:rPr>
        <w:t>6) երկաթուղային տրանսպորտի գործունեություն իրականացնող կազմակեր</w:t>
      </w:r>
      <w:r w:rsidRPr="00C60B0A">
        <w:rPr>
          <w:rFonts w:ascii="GHEA Mariam" w:hAnsi="GHEA Mariam" w:cs="Arial"/>
          <w:sz w:val="22"/>
          <w:szCs w:val="22"/>
          <w:lang w:val="hy-AM"/>
        </w:rPr>
        <w:softHyphen/>
        <w:t>պու</w:t>
      </w:r>
      <w:r w:rsidRPr="00C60B0A">
        <w:rPr>
          <w:rFonts w:ascii="GHEA Mariam" w:hAnsi="GHEA Mariam" w:cs="Arial"/>
          <w:sz w:val="22"/>
          <w:szCs w:val="22"/>
          <w:lang w:val="hy-AM"/>
        </w:rPr>
        <w:softHyphen/>
        <w:t>թյուն</w:t>
      </w:r>
      <w:r w:rsidRPr="00C60B0A">
        <w:rPr>
          <w:rFonts w:ascii="GHEA Mariam" w:hAnsi="GHEA Mariam" w:cs="Arial"/>
          <w:sz w:val="22"/>
          <w:szCs w:val="22"/>
          <w:lang w:val="hy-AM"/>
        </w:rPr>
        <w:softHyphen/>
        <w:t>ներում երկաթուղային տրանսպորտի շահագործման և երթևեկության անվտան</w:t>
      </w:r>
      <w:r w:rsidRPr="00C60B0A">
        <w:rPr>
          <w:rFonts w:ascii="GHEA Mariam" w:hAnsi="GHEA Mariam" w:cs="Arial"/>
          <w:sz w:val="22"/>
          <w:szCs w:val="22"/>
          <w:lang w:val="hy-AM"/>
        </w:rPr>
        <w:softHyphen/>
        <w:t>գու</w:t>
      </w:r>
      <w:r w:rsidRPr="00C60B0A">
        <w:rPr>
          <w:rFonts w:ascii="GHEA Mariam" w:hAnsi="GHEA Mariam" w:cs="Arial"/>
          <w:sz w:val="22"/>
          <w:szCs w:val="22"/>
          <w:lang w:val="hy-AM"/>
        </w:rPr>
        <w:softHyphen/>
        <w:t xml:space="preserve">թյան պահանջների պահպանության, ընդհանուր օգտագործման երկաթուղային գծերի, ընդհանուր օգտագործման երկաթուղային գծերի, երկաթուղային շարժակազմի ու բեռնարկղերի տեխնիկական վիճակի, ինչպես նաև բեռնատար վագոնների ու բեռնարկղերի բեռնման ու բեռնաթափման աշխատանքների կատարման ստուգում: </w:t>
      </w:r>
    </w:p>
    <w:p w:rsidR="00D92603" w:rsidRPr="00C60B0A" w:rsidRDefault="00D92603" w:rsidP="00D92603">
      <w:pPr>
        <w:pStyle w:val="NormalWeb"/>
        <w:shd w:val="clear" w:color="auto" w:fill="FFFFFF"/>
        <w:tabs>
          <w:tab w:val="left" w:pos="1134"/>
        </w:tabs>
        <w:spacing w:before="0" w:beforeAutospacing="0" w:after="0" w:afterAutospacing="0" w:line="360" w:lineRule="auto"/>
        <w:ind w:right="147" w:firstLine="709"/>
        <w:jc w:val="both"/>
        <w:rPr>
          <w:rFonts w:ascii="GHEA Mariam" w:hAnsi="GHEA Mariam" w:cs="Arial"/>
          <w:sz w:val="22"/>
          <w:szCs w:val="22"/>
          <w:lang w:val="hy-AM"/>
        </w:rPr>
      </w:pPr>
      <w:r w:rsidRPr="00C60B0A">
        <w:rPr>
          <w:rFonts w:ascii="GHEA Mariam" w:hAnsi="GHEA Mariam" w:cs="Arial"/>
          <w:sz w:val="22"/>
          <w:szCs w:val="22"/>
          <w:lang w:val="hy-AM"/>
        </w:rPr>
        <w:t xml:space="preserve">Հետևապես, հաշվի առնելով վերոգրյալը՝ նախագծում հստակեցման կարիք ունի, թե պետական սահմանի անցման կետերում ավտոտրանսպորտային օրենսդրության կոնկրետ որ պահանջների պահպանման նկատմամբ է իրականացվելու ավտոտրանսպորտային </w:t>
      </w:r>
      <w:r w:rsidRPr="00C60B0A">
        <w:rPr>
          <w:rFonts w:ascii="GHEA Mariam" w:hAnsi="GHEA Mariam" w:cs="Arial"/>
          <w:sz w:val="22"/>
          <w:szCs w:val="22"/>
          <w:lang w:val="hy-AM"/>
        </w:rPr>
        <w:lastRenderedPageBreak/>
        <w:t xml:space="preserve">վերահսկողություն, քանի որ «ավտոտրանսպորտային օրենսդրությունը» շատ ավելի լայն հասկացություն է: Այդ առումով նախագծում հստակեցման կարիք ունեն նաև պետական սահմանի անցման կետերում «ավտոտրանսպորտային օրենսդրության» պահանջների խախտման համար պատասխանատվության միջոցներ կիրառելու հետ կապված հարցերը: </w:t>
      </w:r>
    </w:p>
    <w:p w:rsidR="00D92603" w:rsidRPr="00C60B0A" w:rsidRDefault="00D92603" w:rsidP="00D92603">
      <w:pPr>
        <w:pStyle w:val="NormalWeb"/>
        <w:shd w:val="clear" w:color="auto" w:fill="FFFFFF"/>
        <w:tabs>
          <w:tab w:val="left" w:pos="1134"/>
        </w:tabs>
        <w:spacing w:before="0" w:beforeAutospacing="0" w:after="0" w:afterAutospacing="0" w:line="360" w:lineRule="auto"/>
        <w:ind w:right="147" w:firstLine="709"/>
        <w:jc w:val="both"/>
        <w:rPr>
          <w:rFonts w:ascii="GHEA Mariam" w:hAnsi="GHEA Mariam" w:cs="Arial"/>
          <w:sz w:val="22"/>
          <w:szCs w:val="22"/>
          <w:lang w:val="hy-AM"/>
        </w:rPr>
      </w:pPr>
      <w:r w:rsidRPr="00C60B0A">
        <w:rPr>
          <w:rFonts w:ascii="GHEA Mariam" w:hAnsi="GHEA Mariam" w:cs="Arial"/>
          <w:sz w:val="22"/>
          <w:szCs w:val="22"/>
          <w:lang w:val="hy-AM"/>
        </w:rPr>
        <w:t xml:space="preserve">Բացի այդ,  բավարար չափով հիմնավորված չէ նախագծի ընդունման նպատակը, քանի որ նախագծի հիմնավորման մեջ ներկայացված չեն կարգավորման ենթակա ոլորտի կամ խնդրի սահմանումը, առկա իրավիճակը, կարգավորման նպատակները, ակնկալվող արդյունքը և այլն, ինչը հնարավորություն կտա լիարժեք կերպով գնահատելու նախագծով առաջարկվող կարգավորումները: Այդ առումով նախագծի ընդունման հիմնավորումն անհրաժեշտ է լրամշակել և ներկայացնել «Նորմատիվ իրավական ակտերի մասին» Հայաստանի Հանրապետության օրենքի 6-րդ հոդվածի 5-րդ մասի պահանջներին համապատասխան, քանի որ հիմնավորման միջոցով նախագիծը մշակող պետական մարմինը պարզաբանում է իրավական ակտի ընդունման նպատակը, կարգավորման </w:t>
      </w:r>
      <w:r w:rsidRPr="00C60B0A">
        <w:rPr>
          <w:rFonts w:ascii="GHEA Mariam" w:hAnsi="GHEA Mariam" w:cs="Arial"/>
          <w:spacing w:val="-4"/>
          <w:sz w:val="22"/>
          <w:szCs w:val="22"/>
          <w:lang w:val="hy-AM"/>
        </w:rPr>
        <w:t>անհրաժեշտությունը, կարգավորման համար ընտրված եղանակի նպատակահարմարու</w:t>
      </w:r>
      <w:r w:rsidRPr="00C60B0A">
        <w:rPr>
          <w:rFonts w:ascii="GHEA Mariam" w:hAnsi="GHEA Mariam" w:cs="Arial"/>
          <w:spacing w:val="-4"/>
          <w:sz w:val="22"/>
          <w:szCs w:val="22"/>
          <w:lang w:val="hy-AM"/>
        </w:rPr>
        <w:softHyphen/>
        <w:t>թյունը,</w:t>
      </w:r>
      <w:r w:rsidRPr="00C60B0A">
        <w:rPr>
          <w:rFonts w:ascii="GHEA Mariam" w:hAnsi="GHEA Mariam" w:cs="Arial"/>
          <w:sz w:val="22"/>
          <w:szCs w:val="22"/>
          <w:lang w:val="hy-AM"/>
        </w:rPr>
        <w:t xml:space="preserve"> պարզաբանում է նախագծով առաջարկվող կարգավորումների բնույթն ու նպատակը, իրավական ակտի ընդունմամբ ակնկալվող արդյունքները: Նորմատիվ իրավական ակտի ընդունման հիմնավորմանն առավել խիստ բովանդակային պահանջներ են առաջադրվում, մասնավորապես օրենքների պարագայում` հաշվի առնելով դրանցով կարգավորվող հասարակական հարաբերությունների բնույթը և այդ ակտերի տեղն իրավական ակտերի համակարգում: Նորմատիվ իրավական ակտի ընդունման հիմնավորման բովանդակության մեջ պետք է նկարագրվեն գործող օրենսդրական դաշտը, առկա իրավական կարգավո</w:t>
      </w:r>
      <w:r w:rsidRPr="00C60B0A">
        <w:rPr>
          <w:rFonts w:ascii="GHEA Mariam" w:hAnsi="GHEA Mariam" w:cs="Arial"/>
          <w:sz w:val="22"/>
          <w:szCs w:val="22"/>
          <w:lang w:val="hy-AM"/>
        </w:rPr>
        <w:softHyphen/>
        <w:t>րում</w:t>
      </w:r>
      <w:r w:rsidRPr="00C60B0A">
        <w:rPr>
          <w:rFonts w:ascii="GHEA Mariam" w:hAnsi="GHEA Mariam" w:cs="Arial"/>
          <w:sz w:val="22"/>
          <w:szCs w:val="22"/>
          <w:lang w:val="hy-AM"/>
        </w:rPr>
        <w:softHyphen/>
        <w:t xml:space="preserve">ները, կարգավորման ենթակա հարաբերությունների ոլորտում գործնականում առկա խնդիրները, հնարավոր օրենսդրական բացերը, տվյալ բնագավառում իրականացվող պետական քաղաքականությունը: </w:t>
      </w:r>
    </w:p>
    <w:p w:rsidR="00D92603" w:rsidRPr="00C60B0A" w:rsidRDefault="00D92603" w:rsidP="00D92603">
      <w:pPr>
        <w:tabs>
          <w:tab w:val="left" w:pos="0"/>
        </w:tabs>
        <w:spacing w:after="0" w:line="360" w:lineRule="auto"/>
        <w:jc w:val="both"/>
        <w:rPr>
          <w:rFonts w:ascii="GHEA Mariam" w:eastAsia="Times New Roman" w:hAnsi="GHEA Mariam" w:cs="Arial"/>
          <w:lang w:val="hy-AM" w:eastAsia="ru-RU"/>
        </w:rPr>
      </w:pPr>
      <w:r w:rsidRPr="00C60B0A">
        <w:rPr>
          <w:rFonts w:ascii="GHEA Mariam" w:eastAsia="Times New Roman" w:hAnsi="GHEA Mariam" w:cs="Arial"/>
          <w:lang w:val="hy-AM" w:eastAsia="ru-RU"/>
        </w:rPr>
        <w:tab/>
        <w:t>Միաժամանակ Նախագծի ընդունումը նպատակահարմար չէ, հաշվի առնելով այն հանգամանքը, որ Հայաստանի Հանրապետության սահմանային անվտանգության ապահով</w:t>
      </w:r>
      <w:r w:rsidRPr="00C60B0A">
        <w:rPr>
          <w:rFonts w:ascii="GHEA Mariam" w:eastAsia="Times New Roman" w:hAnsi="GHEA Mariam" w:cs="Arial"/>
          <w:lang w:val="hy-AM" w:eastAsia="ru-RU"/>
        </w:rPr>
        <w:softHyphen/>
        <w:t>ման և պետական սահմանի համալիր կառավարման ռազմավարության շրջանակներում Հայաստանի Հանրապետությունը պարտավորություն է ստանձնել Հայաստանի Հանրա</w:t>
      </w:r>
      <w:r w:rsidRPr="00C60B0A">
        <w:rPr>
          <w:rFonts w:ascii="GHEA Mariam" w:eastAsia="Times New Roman" w:hAnsi="GHEA Mariam" w:cs="Arial"/>
          <w:lang w:val="hy-AM" w:eastAsia="ru-RU"/>
        </w:rPr>
        <w:softHyphen/>
        <w:t>պե</w:t>
      </w:r>
      <w:r w:rsidRPr="00C60B0A">
        <w:rPr>
          <w:rFonts w:ascii="GHEA Mariam" w:eastAsia="Times New Roman" w:hAnsi="GHEA Mariam" w:cs="Arial"/>
          <w:lang w:val="hy-AM" w:eastAsia="ru-RU"/>
        </w:rPr>
        <w:softHyphen/>
        <w:t>տության սահմանի անցման կետերում գործող պետական կառավարման մարմինների միջև փոխգործակցությունն իրականացնել եվրոպական չափանիշներով, որոնց համաձայն պետական սահմանի անցման կետերում ավտոտրանսպորտային վերահսկողության գործառույթ  սահմանված չէ:</w:t>
      </w:r>
    </w:p>
    <w:p w:rsidR="00D92603" w:rsidRPr="00C60B0A" w:rsidRDefault="00D92603" w:rsidP="00D92603">
      <w:pPr>
        <w:tabs>
          <w:tab w:val="left" w:pos="0"/>
          <w:tab w:val="left" w:pos="1134"/>
        </w:tabs>
        <w:spacing w:after="0" w:line="360" w:lineRule="auto"/>
        <w:ind w:firstLine="709"/>
        <w:jc w:val="both"/>
        <w:rPr>
          <w:rFonts w:ascii="GHEA Mariam" w:hAnsi="GHEA Mariam" w:cs="Arial"/>
          <w:lang w:val="hy-AM"/>
        </w:rPr>
      </w:pPr>
      <w:r w:rsidRPr="00C60B0A">
        <w:rPr>
          <w:rFonts w:ascii="GHEA Mariam" w:hAnsi="GHEA Mariam" w:cs="Arial"/>
          <w:lang w:val="hy-AM"/>
        </w:rPr>
        <w:lastRenderedPageBreak/>
        <w:t>Բացի այդ, Հայաստանի Հանրապետության պետական սահմանի անցման կետերում ավտոտրանսպորտային վերահսկողության գործառույթների իրականացման համար պայման</w:t>
      </w:r>
      <w:r w:rsidRPr="00C60B0A">
        <w:rPr>
          <w:rFonts w:ascii="GHEA Mariam" w:hAnsi="GHEA Mariam" w:cs="Arial"/>
          <w:lang w:val="hy-AM"/>
        </w:rPr>
        <w:softHyphen/>
        <w:t xml:space="preserve">ներ ստեղծելով կխաթարվի Հայաստանի Հանրապետության պետական սահմանի անցման կետերի տեխնոլոգիական սխեման, ռեժիմը, լիազոր մարմինների գործառույթները, </w:t>
      </w:r>
      <w:r w:rsidRPr="00C60B0A">
        <w:rPr>
          <w:rFonts w:ascii="GHEA Mariam" w:hAnsi="GHEA Mariam" w:cs="Arial"/>
          <w:spacing w:val="-6"/>
          <w:lang w:val="hy-AM"/>
        </w:rPr>
        <w:t>ինչպես նաև «Մեկ կանգառ, մեկ պատուհան» սկզբունքով նախատեսված ներդաշնակությունը:</w:t>
      </w:r>
    </w:p>
    <w:p w:rsidR="00D92603" w:rsidRPr="00C60B0A" w:rsidRDefault="00D92603" w:rsidP="00D92603">
      <w:pPr>
        <w:tabs>
          <w:tab w:val="left" w:pos="0"/>
          <w:tab w:val="left" w:pos="1134"/>
        </w:tabs>
        <w:spacing w:after="0" w:line="360" w:lineRule="auto"/>
        <w:ind w:firstLine="709"/>
        <w:jc w:val="both"/>
        <w:rPr>
          <w:rFonts w:ascii="GHEA Mariam" w:hAnsi="GHEA Mariam" w:cs="Arial"/>
          <w:lang w:val="hy-AM"/>
        </w:rPr>
      </w:pPr>
      <w:r w:rsidRPr="00C60B0A">
        <w:rPr>
          <w:rFonts w:ascii="GHEA Mariam" w:hAnsi="GHEA Mariam" w:cs="Arial"/>
          <w:lang w:val="hy-AM"/>
        </w:rPr>
        <w:t>Միաժամանակ, տրանսպորտի բնագավառում վերահսկողություն իրականացնող տեսչական մարմնի կողմից Հայաստանի Հանրապետության պետական սահմանի ավտոմո</w:t>
      </w:r>
      <w:r w:rsidRPr="00C60B0A">
        <w:rPr>
          <w:rFonts w:ascii="GHEA Mariam" w:hAnsi="GHEA Mariam" w:cs="Arial"/>
          <w:lang w:val="hy-AM"/>
        </w:rPr>
        <w:softHyphen/>
        <w:t>բիլային անցման կետերում գործառույթների իրականացումը կգերազանցի Հայաստանի Հանրապետության կառավարության 2011 թվականի մայիսի 12-ի N 702-Ն որոշման 3-րդ հավելվածի 9-րդ կետով սահմանված հոսքուղիներում գտնվող տրանսպորտային միջոցների, ինչպես նաև առանց իջեցման անձանց նկատմամբ սահմանային, սանիտարական-կարանտինային, անասնաբուժասանիտարական, բուսասանիտարական վերահսկողություն</w:t>
      </w:r>
      <w:r w:rsidR="00C60B0A" w:rsidRPr="00C60B0A">
        <w:rPr>
          <w:rFonts w:ascii="GHEA Mariam" w:hAnsi="GHEA Mariam" w:cs="Arial"/>
          <w:lang w:val="hy-AM"/>
        </w:rPr>
        <w:softHyphen/>
      </w:r>
      <w:r w:rsidRPr="00C60B0A">
        <w:rPr>
          <w:rFonts w:ascii="GHEA Mariam" w:hAnsi="GHEA Mariam" w:cs="Arial"/>
          <w:lang w:val="hy-AM"/>
        </w:rPr>
        <w:t>ների և մաքսային հսկողության վրա ծախսվող ժամանակը:</w:t>
      </w:r>
    </w:p>
    <w:p w:rsidR="00D92603" w:rsidRPr="00C60B0A" w:rsidRDefault="00D92603" w:rsidP="00C60B0A">
      <w:pPr>
        <w:tabs>
          <w:tab w:val="left" w:pos="993"/>
          <w:tab w:val="left" w:pos="1134"/>
        </w:tabs>
        <w:spacing w:after="0" w:line="360" w:lineRule="auto"/>
        <w:ind w:firstLine="567"/>
        <w:jc w:val="both"/>
        <w:rPr>
          <w:rFonts w:ascii="GHEA Mariam" w:eastAsia="Times New Roman" w:hAnsi="GHEA Mariam" w:cs="Arial"/>
          <w:lang w:val="hy-AM" w:eastAsia="ru-RU"/>
        </w:rPr>
      </w:pPr>
      <w:r w:rsidRPr="00C60B0A">
        <w:rPr>
          <w:rFonts w:ascii="GHEA Mariam" w:eastAsia="Times New Roman" w:hAnsi="GHEA Mariam" w:cs="Arial"/>
          <w:lang w:val="hy-AM" w:eastAsia="ru-RU"/>
        </w:rPr>
        <w:t>Նախագիծն ունի լրացուցիչ քննարկման կարիք, հիմք ընդունելով այն հանգամանքը, որ ներկայումս իրականացվում են համապատասխան աշխատանքներ՝ պետական սահմանային հսկողություն իրականացնող մարմինների աշխատանքները կոորդինացնելու ուղղությամբ՝ սահմանների համալիր կառավարման, այդ թվում՝ պետական սահմանի անցման կետերում «Մեկ կանգառ, մեկ պատուհան» հայեցակարգի շրջանակներում, ինչը ենթադրում է սահմա</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նա</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հատման գործընթացի պարզեցում և դյուրինացում, ինչպես նաև մաքսային սահմանով տեղափոխվող ապրանքների և տրանսպորտային միջոցների մաքսային ձևակեր</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պումների ժամանակահատվածի կրճատում, այդ թվում՝ տեղեկատվության փոխա</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նակ</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ման էլեկտրո</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 xml:space="preserve">նային հարթակի ստեղծման ճանապարհով: Հետևաբար Հայաստանի Հանրապետության քաղաքաշինության, տեխնիկական և հրդեհային անվտանգության տեսչական մարմնին Հայաստանի Հանրապետության սահմանային անցակետերում շուրջօրյա հերթափոխային աշխատանքային ռեժիմով վերահսկողական գործառույթների իրականացման լիազորություն վերապահելու իրավասությունն օրենսդրորեն ամրագրելու հարցը  </w:t>
      </w:r>
      <w:r w:rsidR="00676937">
        <w:rPr>
          <w:rFonts w:ascii="GHEA Mariam" w:eastAsia="Times New Roman" w:hAnsi="GHEA Mariam" w:cs="Arial"/>
          <w:lang w:val="hy-AM" w:eastAsia="ru-RU"/>
        </w:rPr>
        <w:t>նպատակահարմար ենք գտնում</w:t>
      </w:r>
      <w:r w:rsidRPr="00C60B0A">
        <w:rPr>
          <w:rFonts w:ascii="GHEA Mariam" w:eastAsia="Times New Roman" w:hAnsi="GHEA Mariam" w:cs="Arial"/>
          <w:lang w:val="hy-AM" w:eastAsia="ru-RU"/>
        </w:rPr>
        <w:t xml:space="preserve"> քննարկել նշված հայեցակարգի ամրագրմանն ուղղված գործողությունների ծրագրի շրջանակներում: </w:t>
      </w:r>
    </w:p>
    <w:p w:rsidR="00D92603" w:rsidRDefault="00D92603" w:rsidP="00C60B0A">
      <w:pPr>
        <w:pStyle w:val="ListParagraph"/>
        <w:tabs>
          <w:tab w:val="left" w:pos="1134"/>
          <w:tab w:val="left" w:pos="3510"/>
        </w:tabs>
        <w:spacing w:after="0" w:line="360" w:lineRule="auto"/>
        <w:ind w:left="0" w:firstLine="567"/>
        <w:jc w:val="both"/>
        <w:rPr>
          <w:rFonts w:ascii="GHEA Mariam" w:eastAsia="Times New Roman" w:hAnsi="GHEA Mariam" w:cs="Arial"/>
          <w:lang w:val="hy-AM" w:eastAsia="ru-RU"/>
        </w:rPr>
      </w:pPr>
      <w:r w:rsidRPr="00C60B0A">
        <w:rPr>
          <w:rFonts w:ascii="GHEA Mariam" w:eastAsia="Times New Roman" w:hAnsi="GHEA Mariam" w:cs="Arial"/>
          <w:lang w:val="hy-AM" w:eastAsia="ru-RU"/>
        </w:rPr>
        <w:t>Միաժամանակ, հայտնում ենք, որ ներկա պահին իրականացվում են պետական սահմանի անցման կետերում «Մեկ կանգառ, մեկ պատուհան» սկզբունքի ամբողջական ներդրման ուղղությամբ աշխատանքներ, որոնց շրջանակներում քննարկվում է նաև սահմա</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նային գերատեսչությունների թվաքանակի կրճատման հարցը՝ լիազորությունների պատ</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վի</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րակ</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ման սկզբունքով, ինչից ելնելով սահմանին խնդրո առարկա հսկողության իրականաց</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lastRenderedPageBreak/>
        <w:t xml:space="preserve">ման անհրաժեշտության դեպքում, հարցը </w:t>
      </w:r>
      <w:r w:rsidR="00676937">
        <w:rPr>
          <w:rFonts w:ascii="GHEA Mariam" w:eastAsia="Times New Roman" w:hAnsi="GHEA Mariam" w:cs="Arial"/>
          <w:lang w:val="hy-AM" w:eastAsia="ru-RU"/>
        </w:rPr>
        <w:t xml:space="preserve">կարող է </w:t>
      </w:r>
      <w:r w:rsidRPr="00C60B0A">
        <w:rPr>
          <w:rFonts w:ascii="GHEA Mariam" w:eastAsia="Times New Roman" w:hAnsi="GHEA Mariam" w:cs="Arial"/>
          <w:lang w:val="hy-AM" w:eastAsia="ru-RU"/>
        </w:rPr>
        <w:t>կարգավորել համա</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պա</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տասխան լիազորությունը ներկայումս սահմանային հսկողություն իրականաց</w:t>
      </w:r>
      <w:r w:rsidRPr="00C60B0A">
        <w:rPr>
          <w:rFonts w:ascii="GHEA Mariam" w:eastAsia="Times New Roman" w:hAnsi="GHEA Mariam" w:cs="Arial"/>
          <w:lang w:val="hy-AM" w:eastAsia="ru-RU"/>
        </w:rPr>
        <w:softHyphen/>
        <w:t>նող որևէ գերատեսչու</w:t>
      </w:r>
      <w:r w:rsidR="00C60B0A" w:rsidRPr="00C60B0A">
        <w:rPr>
          <w:rFonts w:ascii="GHEA Mariam" w:eastAsia="Times New Roman" w:hAnsi="GHEA Mariam" w:cs="Arial"/>
          <w:lang w:val="hy-AM" w:eastAsia="ru-RU"/>
        </w:rPr>
        <w:softHyphen/>
      </w:r>
      <w:r w:rsidRPr="00C60B0A">
        <w:rPr>
          <w:rFonts w:ascii="GHEA Mariam" w:eastAsia="Times New Roman" w:hAnsi="GHEA Mariam" w:cs="Arial"/>
          <w:lang w:val="hy-AM" w:eastAsia="ru-RU"/>
        </w:rPr>
        <w:t>թյանը պատվիրակելու միջոցով:</w:t>
      </w:r>
    </w:p>
    <w:p w:rsidR="00BE1732" w:rsidRPr="00BE1732" w:rsidRDefault="00676937" w:rsidP="00BE1732">
      <w:pPr>
        <w:pStyle w:val="ListParagraph"/>
        <w:tabs>
          <w:tab w:val="left" w:pos="1134"/>
          <w:tab w:val="left" w:pos="3510"/>
        </w:tabs>
        <w:spacing w:after="0" w:line="360" w:lineRule="auto"/>
        <w:ind w:left="0" w:firstLine="567"/>
        <w:jc w:val="both"/>
        <w:rPr>
          <w:rFonts w:ascii="GHEA Mariam" w:eastAsia="Times New Roman" w:hAnsi="GHEA Mariam" w:cs="Arial"/>
          <w:lang w:val="hy-AM" w:eastAsia="ru-RU"/>
        </w:rPr>
      </w:pPr>
      <w:r>
        <w:rPr>
          <w:rFonts w:ascii="GHEA Mariam" w:eastAsia="Times New Roman" w:hAnsi="GHEA Mariam" w:cs="Arial"/>
          <w:lang w:val="hy-AM" w:eastAsia="ru-RU"/>
        </w:rPr>
        <w:t>Հիմք ընդունելով վերոգրյալ հիմնավորումները</w:t>
      </w:r>
      <w:r w:rsidR="00BE1732">
        <w:rPr>
          <w:rFonts w:ascii="GHEA Mariam" w:eastAsia="Times New Roman" w:hAnsi="GHEA Mariam" w:cs="Arial"/>
          <w:lang w:val="hy-AM" w:eastAsia="ru-RU"/>
        </w:rPr>
        <w:t>, առաջարկում ենք ձեռնպահ մնալ օրենքում առաջարկվող փոփոխություններից:</w:t>
      </w:r>
    </w:p>
    <w:p w:rsidR="00D92603" w:rsidRPr="00C60B0A" w:rsidRDefault="00D92603" w:rsidP="00C60B0A">
      <w:pPr>
        <w:pStyle w:val="ListParagraph"/>
        <w:tabs>
          <w:tab w:val="left" w:pos="1134"/>
          <w:tab w:val="left" w:pos="3510"/>
        </w:tabs>
        <w:spacing w:after="0" w:line="360" w:lineRule="auto"/>
        <w:ind w:left="0" w:firstLine="567"/>
        <w:jc w:val="both"/>
        <w:rPr>
          <w:rFonts w:ascii="GHEA Mariam" w:eastAsia="Times New Roman" w:hAnsi="GHEA Mariam" w:cs="Arial"/>
          <w:lang w:val="hy-AM" w:eastAsia="ru-RU"/>
        </w:rPr>
      </w:pPr>
      <w:r w:rsidRPr="00C60B0A">
        <w:rPr>
          <w:rFonts w:ascii="GHEA Mariam" w:eastAsia="Times New Roman" w:hAnsi="GHEA Mariam" w:cs="Arial"/>
          <w:lang w:val="hy-AM" w:eastAsia="ru-RU"/>
        </w:rPr>
        <w:t>Նախագծի ընդունմամբ կարիք կառաջանա լրացումներ և փոփոխություններ կատարել Հայաստանի Հանրապետության կառավարության 2011 թվականի մայիսի 12-ի «Հայաստանի Հանրապետության պետական սահմանի ռեժիմ սահմանելու մասին» N 702-Ն որոշման մեջ</w:t>
      </w:r>
      <w:r w:rsidR="00676937">
        <w:rPr>
          <w:rFonts w:ascii="GHEA Mariam" w:eastAsia="Times New Roman" w:hAnsi="GHEA Mariam" w:cs="Arial"/>
          <w:lang w:val="hy-AM" w:eastAsia="ru-RU"/>
        </w:rPr>
        <w:t>:</w:t>
      </w:r>
      <w:bookmarkStart w:id="0" w:name="_GoBack"/>
      <w:bookmarkEnd w:id="0"/>
    </w:p>
    <w:p w:rsidR="00D92603" w:rsidRPr="00C60B0A" w:rsidRDefault="00C60B0A" w:rsidP="00C60B0A">
      <w:pPr>
        <w:widowControl w:val="0"/>
        <w:tabs>
          <w:tab w:val="left" w:pos="90"/>
        </w:tabs>
        <w:spacing w:after="0" w:line="360" w:lineRule="auto"/>
        <w:ind w:left="142"/>
        <w:jc w:val="center"/>
        <w:rPr>
          <w:rFonts w:ascii="GHEA Mariam" w:hAnsi="GHEA Mariam"/>
          <w:b/>
          <w:lang w:val="hy-AM"/>
        </w:rPr>
      </w:pPr>
      <w:r w:rsidRPr="00C60B0A">
        <w:rPr>
          <w:rFonts w:ascii="GHEA Mariam" w:hAnsi="GHEA Mariam"/>
          <w:b/>
          <w:lang w:val="hy-AM"/>
        </w:rPr>
        <w:br w:type="column"/>
      </w:r>
    </w:p>
    <w:p w:rsidR="00325AF9" w:rsidRPr="00C60B0A" w:rsidRDefault="00325AF9" w:rsidP="00325AF9">
      <w:pPr>
        <w:widowControl w:val="0"/>
        <w:tabs>
          <w:tab w:val="left" w:pos="90"/>
        </w:tabs>
        <w:spacing w:line="360" w:lineRule="auto"/>
        <w:ind w:left="142"/>
        <w:jc w:val="center"/>
        <w:rPr>
          <w:rFonts w:ascii="GHEA Mariam" w:hAnsi="GHEA Mariam"/>
          <w:b/>
          <w:highlight w:val="yellow"/>
          <w:lang w:val="de-AT"/>
        </w:rPr>
      </w:pPr>
      <w:r w:rsidRPr="00C60B0A">
        <w:rPr>
          <w:rFonts w:ascii="GHEA Mariam" w:hAnsi="GHEA Mariam"/>
          <w:b/>
          <w:lang w:val="hy-AM"/>
        </w:rPr>
        <w:t>ԵԶՐԱԿԱՑՈՒԹՅՈՒՆ</w:t>
      </w:r>
    </w:p>
    <w:p w:rsidR="00936810" w:rsidRPr="00C60B0A" w:rsidRDefault="00936810" w:rsidP="00325AF9">
      <w:pPr>
        <w:spacing w:after="0" w:line="240" w:lineRule="auto"/>
        <w:jc w:val="center"/>
        <w:rPr>
          <w:rFonts w:ascii="GHEA Mariam" w:hAnsi="GHEA Mariam" w:cs="Sylfaen"/>
          <w:b/>
          <w:lang w:val="hy-AM"/>
        </w:rPr>
      </w:pPr>
    </w:p>
    <w:p w:rsidR="00756DC1" w:rsidRPr="00C60B0A" w:rsidRDefault="00936810" w:rsidP="00325AF9">
      <w:pPr>
        <w:spacing w:after="0" w:line="240" w:lineRule="auto"/>
        <w:jc w:val="center"/>
        <w:rPr>
          <w:rStyle w:val="Strong"/>
          <w:rFonts w:ascii="GHEA Mariam" w:hAnsi="GHEA Mariam"/>
          <w:bCs w:val="0"/>
          <w:color w:val="000000"/>
          <w:spacing w:val="-2"/>
          <w:lang w:val="hy-AM"/>
        </w:rPr>
      </w:pPr>
      <w:r w:rsidRPr="00C60B0A">
        <w:rPr>
          <w:rFonts w:ascii="GHEA Mariam" w:hAnsi="GHEA Mariam" w:cs="Sylfaen"/>
          <w:b/>
          <w:lang w:val="hy-AM"/>
        </w:rPr>
        <w:t>«</w:t>
      </w:r>
      <w:r w:rsidR="00756DC1" w:rsidRPr="00C60B0A">
        <w:rPr>
          <w:rStyle w:val="Strong"/>
          <w:rFonts w:ascii="GHEA Mariam" w:hAnsi="GHEA Mariam"/>
          <w:bCs w:val="0"/>
          <w:color w:val="000000"/>
          <w:lang w:val="hy-AM"/>
        </w:rPr>
        <w:t>Պետական սահմանի</w:t>
      </w:r>
      <w:r w:rsidRPr="00C60B0A">
        <w:rPr>
          <w:rStyle w:val="Strong"/>
          <w:rFonts w:ascii="GHEA Mariam" w:hAnsi="GHEA Mariam"/>
          <w:bCs w:val="0"/>
          <w:color w:val="000000"/>
          <w:lang w:val="hy-AM"/>
        </w:rPr>
        <w:t xml:space="preserve"> մասին» Հայաստանի Հանրապետության </w:t>
      </w:r>
      <w:r w:rsidRPr="00C60B0A">
        <w:rPr>
          <w:rStyle w:val="Strong"/>
          <w:rFonts w:ascii="GHEA Mariam" w:hAnsi="GHEA Mariam"/>
          <w:bCs w:val="0"/>
          <w:color w:val="000000"/>
          <w:spacing w:val="-2"/>
          <w:lang w:val="hy-AM"/>
        </w:rPr>
        <w:t xml:space="preserve">օրենքում </w:t>
      </w:r>
    </w:p>
    <w:p w:rsidR="00756DC1" w:rsidRPr="00C60B0A" w:rsidRDefault="00936810" w:rsidP="00325AF9">
      <w:pPr>
        <w:spacing w:after="0" w:line="240" w:lineRule="auto"/>
        <w:jc w:val="center"/>
        <w:rPr>
          <w:rFonts w:ascii="GHEA Mariam" w:eastAsia="Times New Roman" w:hAnsi="GHEA Mariam" w:cs="Sylfaen"/>
          <w:b/>
          <w:color w:val="000000"/>
          <w:lang w:val="hy-AM"/>
        </w:rPr>
      </w:pPr>
      <w:r w:rsidRPr="00C60B0A">
        <w:rPr>
          <w:rStyle w:val="Strong"/>
          <w:rFonts w:ascii="GHEA Mariam" w:hAnsi="GHEA Mariam"/>
          <w:bCs w:val="0"/>
          <w:color w:val="000000"/>
          <w:spacing w:val="-2"/>
          <w:lang w:val="hy-AM"/>
        </w:rPr>
        <w:t>լրացում</w:t>
      </w:r>
      <w:r w:rsidR="00756DC1" w:rsidRPr="00C60B0A">
        <w:rPr>
          <w:rStyle w:val="Strong"/>
          <w:rFonts w:ascii="GHEA Mariam" w:hAnsi="GHEA Mariam"/>
          <w:bCs w:val="0"/>
          <w:color w:val="000000"/>
          <w:spacing w:val="-2"/>
          <w:lang w:val="hy-AM"/>
        </w:rPr>
        <w:t>ներ</w:t>
      </w:r>
      <w:r w:rsidRPr="00C60B0A">
        <w:rPr>
          <w:rStyle w:val="Strong"/>
          <w:rFonts w:ascii="GHEA Mariam" w:hAnsi="GHEA Mariam"/>
          <w:bCs w:val="0"/>
          <w:color w:val="000000"/>
          <w:spacing w:val="-2"/>
          <w:lang w:val="hy-AM"/>
        </w:rPr>
        <w:t xml:space="preserve"> կատարելու մասին»</w:t>
      </w:r>
      <w:r w:rsidRPr="00C60B0A">
        <w:rPr>
          <w:rStyle w:val="Strong"/>
          <w:rFonts w:ascii="GHEA Mariam" w:hAnsi="GHEA Mariam"/>
          <w:bCs w:val="0"/>
          <w:color w:val="000000"/>
          <w:lang w:val="hy-AM"/>
        </w:rPr>
        <w:t xml:space="preserve"> </w:t>
      </w:r>
      <w:r w:rsidRPr="00C60B0A">
        <w:rPr>
          <w:rFonts w:ascii="GHEA Mariam" w:hAnsi="GHEA Mariam" w:cs="Sylfaen"/>
          <w:b/>
          <w:lang w:val="hy-AM"/>
        </w:rPr>
        <w:t xml:space="preserve">օրենքի նախագծի </w:t>
      </w:r>
      <w:r w:rsidR="00325AF9" w:rsidRPr="00C60B0A">
        <w:rPr>
          <w:rFonts w:ascii="GHEA Mariam" w:eastAsia="Times New Roman" w:hAnsi="GHEA Mariam"/>
          <w:b/>
          <w:lang w:val="hy-AM"/>
        </w:rPr>
        <w:t xml:space="preserve">պետական </w:t>
      </w:r>
      <w:r w:rsidR="00325AF9" w:rsidRPr="00C60B0A">
        <w:rPr>
          <w:rFonts w:ascii="GHEA Mariam" w:eastAsia="Times New Roman" w:hAnsi="GHEA Mariam" w:cs="Sylfaen"/>
          <w:b/>
          <w:color w:val="000000"/>
          <w:lang w:val="hy-AM"/>
        </w:rPr>
        <w:t>բյուջեի</w:t>
      </w:r>
    </w:p>
    <w:p w:rsidR="00325AF9" w:rsidRPr="00C60B0A" w:rsidRDefault="00325AF9" w:rsidP="00325AF9">
      <w:pPr>
        <w:spacing w:after="0" w:line="240" w:lineRule="auto"/>
        <w:jc w:val="center"/>
        <w:rPr>
          <w:rFonts w:ascii="GHEA Mariam" w:eastAsia="Times New Roman" w:hAnsi="GHEA Mariam" w:cs="Sylfaen"/>
          <w:b/>
          <w:color w:val="000000"/>
          <w:lang w:val="af-ZA"/>
        </w:rPr>
      </w:pPr>
      <w:r w:rsidRPr="00C60B0A">
        <w:rPr>
          <w:rFonts w:ascii="GHEA Mariam" w:eastAsia="Times New Roman" w:hAnsi="GHEA Mariam" w:cs="Sylfaen"/>
          <w:b/>
          <w:color w:val="000000"/>
          <w:lang w:val="hy-AM"/>
        </w:rPr>
        <w:t xml:space="preserve"> եկամուտների էական նվազեցման կամ ծախսերի ավելացման վերաբերյալ</w:t>
      </w:r>
      <w:r w:rsidRPr="00C60B0A">
        <w:rPr>
          <w:rFonts w:ascii="GHEA Mariam" w:eastAsia="Times New Roman" w:hAnsi="GHEA Mariam" w:cs="Sylfaen"/>
          <w:b/>
          <w:color w:val="000000"/>
          <w:lang w:val="af-ZA"/>
        </w:rPr>
        <w:t xml:space="preserve"> </w:t>
      </w:r>
    </w:p>
    <w:p w:rsidR="00325AF9" w:rsidRPr="00C60B0A" w:rsidRDefault="00325AF9" w:rsidP="00325AF9">
      <w:pPr>
        <w:spacing w:after="0" w:line="360" w:lineRule="auto"/>
        <w:ind w:firstLine="561"/>
        <w:jc w:val="both"/>
        <w:rPr>
          <w:rFonts w:ascii="GHEA Mariam" w:hAnsi="GHEA Mariam"/>
          <w:lang w:val="hy-AM"/>
        </w:rPr>
      </w:pPr>
    </w:p>
    <w:p w:rsidR="007568F3" w:rsidRPr="00C60B0A" w:rsidRDefault="007568F3" w:rsidP="00325AF9">
      <w:pPr>
        <w:spacing w:after="0" w:line="360" w:lineRule="auto"/>
        <w:ind w:firstLine="561"/>
        <w:jc w:val="both"/>
        <w:rPr>
          <w:rFonts w:ascii="GHEA Mariam" w:hAnsi="GHEA Mariam"/>
          <w:lang w:val="hy-AM"/>
        </w:rPr>
      </w:pPr>
    </w:p>
    <w:p w:rsidR="007568F3" w:rsidRPr="00C60B0A" w:rsidRDefault="007568F3" w:rsidP="00325AF9">
      <w:pPr>
        <w:spacing w:after="0" w:line="360" w:lineRule="auto"/>
        <w:ind w:firstLine="561"/>
        <w:jc w:val="both"/>
        <w:rPr>
          <w:rFonts w:ascii="GHEA Mariam" w:hAnsi="GHEA Mariam"/>
          <w:lang w:val="hy-AM"/>
        </w:rPr>
      </w:pPr>
    </w:p>
    <w:p w:rsidR="007568F3" w:rsidRPr="00C60B0A" w:rsidRDefault="007568F3" w:rsidP="007568F3">
      <w:pPr>
        <w:spacing w:after="0" w:line="360" w:lineRule="auto"/>
        <w:ind w:firstLine="567"/>
        <w:jc w:val="both"/>
        <w:rPr>
          <w:rFonts w:ascii="GHEA Mariam" w:eastAsia="Times New Roman" w:hAnsi="GHEA Mariam"/>
          <w:lang w:val="hy-AM" w:eastAsia="ru-RU"/>
        </w:rPr>
      </w:pPr>
      <w:r w:rsidRPr="00C60B0A">
        <w:rPr>
          <w:rFonts w:ascii="GHEA Mariam" w:hAnsi="GHEA Mariam"/>
          <w:bCs/>
          <w:iCs/>
          <w:color w:val="000000"/>
          <w:shd w:val="clear" w:color="auto" w:fill="FFFFFF"/>
          <w:lang w:val="hy-AM" w:eastAsia="ru-RU"/>
        </w:rPr>
        <w:t>Նախա</w:t>
      </w:r>
      <w:r w:rsidRPr="00C60B0A">
        <w:rPr>
          <w:rFonts w:ascii="GHEA Mariam" w:hAnsi="GHEA Mariam"/>
          <w:bCs/>
          <w:iCs/>
          <w:color w:val="000000"/>
          <w:shd w:val="clear" w:color="auto" w:fill="FFFFFF"/>
          <w:lang w:val="hy-AM" w:eastAsia="ru-RU"/>
        </w:rPr>
        <w:softHyphen/>
      </w:r>
      <w:r w:rsidRPr="00C60B0A">
        <w:rPr>
          <w:rFonts w:ascii="GHEA Mariam" w:hAnsi="GHEA Mariam"/>
          <w:bCs/>
          <w:iCs/>
          <w:color w:val="000000"/>
          <w:shd w:val="clear" w:color="auto" w:fill="FFFFFF"/>
          <w:lang w:val="hy-AM" w:eastAsia="ru-RU"/>
        </w:rPr>
        <w:softHyphen/>
        <w:t>գծի ընդու</w:t>
      </w:r>
      <w:r w:rsidRPr="00C60B0A">
        <w:rPr>
          <w:rFonts w:ascii="GHEA Mariam" w:hAnsi="GHEA Mariam"/>
          <w:bCs/>
          <w:iCs/>
          <w:color w:val="000000"/>
          <w:shd w:val="clear" w:color="auto" w:fill="FFFFFF"/>
          <w:lang w:val="hy-AM" w:eastAsia="ru-RU"/>
        </w:rPr>
        <w:softHyphen/>
      </w:r>
      <w:r w:rsidRPr="00C60B0A">
        <w:rPr>
          <w:rFonts w:ascii="GHEA Mariam" w:hAnsi="GHEA Mariam"/>
          <w:bCs/>
          <w:iCs/>
          <w:color w:val="000000"/>
          <w:shd w:val="clear" w:color="auto" w:fill="FFFFFF"/>
          <w:lang w:val="hy-AM" w:eastAsia="ru-RU"/>
        </w:rPr>
        <w:softHyphen/>
        <w:t>նումը չի հանգեց</w:t>
      </w:r>
      <w:r w:rsidRPr="00C60B0A">
        <w:rPr>
          <w:rFonts w:ascii="GHEA Mariam" w:hAnsi="GHEA Mariam"/>
          <w:bCs/>
          <w:iCs/>
          <w:color w:val="000000"/>
          <w:shd w:val="clear" w:color="auto" w:fill="FFFFFF"/>
          <w:lang w:val="hy-AM" w:eastAsia="ru-RU"/>
        </w:rPr>
        <w:softHyphen/>
        <w:t>նի ՀՀ պետա</w:t>
      </w:r>
      <w:r w:rsidRPr="00C60B0A">
        <w:rPr>
          <w:rFonts w:ascii="GHEA Mariam" w:hAnsi="GHEA Mariam"/>
          <w:bCs/>
          <w:iCs/>
          <w:color w:val="000000"/>
          <w:shd w:val="clear" w:color="auto" w:fill="FFFFFF"/>
          <w:lang w:val="hy-AM" w:eastAsia="ru-RU"/>
        </w:rPr>
        <w:softHyphen/>
      </w:r>
      <w:r w:rsidRPr="00C60B0A">
        <w:rPr>
          <w:rFonts w:ascii="GHEA Mariam" w:hAnsi="GHEA Mariam"/>
          <w:bCs/>
          <w:iCs/>
          <w:color w:val="000000"/>
          <w:shd w:val="clear" w:color="auto" w:fill="FFFFFF"/>
          <w:lang w:val="hy-AM" w:eastAsia="ru-RU"/>
        </w:rPr>
        <w:softHyphen/>
      </w:r>
      <w:r w:rsidRPr="00C60B0A">
        <w:rPr>
          <w:rFonts w:ascii="GHEA Mariam" w:hAnsi="GHEA Mariam"/>
          <w:bCs/>
          <w:iCs/>
          <w:color w:val="000000"/>
          <w:shd w:val="clear" w:color="auto" w:fill="FFFFFF"/>
          <w:lang w:val="hy-AM" w:eastAsia="ru-RU"/>
        </w:rPr>
        <w:softHyphen/>
      </w:r>
      <w:r w:rsidRPr="00C60B0A">
        <w:rPr>
          <w:rFonts w:ascii="GHEA Mariam" w:hAnsi="GHEA Mariam"/>
          <w:bCs/>
          <w:iCs/>
          <w:color w:val="000000"/>
          <w:shd w:val="clear" w:color="auto" w:fill="FFFFFF"/>
          <w:lang w:val="hy-AM" w:eastAsia="ru-RU"/>
        </w:rPr>
        <w:softHyphen/>
        <w:t>կան բյու</w:t>
      </w:r>
      <w:r w:rsidRPr="00C60B0A">
        <w:rPr>
          <w:rFonts w:ascii="GHEA Mariam" w:hAnsi="GHEA Mariam"/>
          <w:bCs/>
          <w:iCs/>
          <w:color w:val="000000"/>
          <w:shd w:val="clear" w:color="auto" w:fill="FFFFFF"/>
          <w:lang w:val="hy-AM" w:eastAsia="ru-RU"/>
        </w:rPr>
        <w:softHyphen/>
        <w:t>ջեի եկամուտ</w:t>
      </w:r>
      <w:r w:rsidRPr="00C60B0A">
        <w:rPr>
          <w:rFonts w:ascii="GHEA Mariam" w:hAnsi="GHEA Mariam"/>
          <w:bCs/>
          <w:iCs/>
          <w:color w:val="000000"/>
          <w:shd w:val="clear" w:color="auto" w:fill="FFFFFF"/>
          <w:lang w:val="hy-AM" w:eastAsia="ru-RU"/>
        </w:rPr>
        <w:softHyphen/>
        <w:t>ների նվազեցման,</w:t>
      </w:r>
      <w:r w:rsidRPr="00C60B0A">
        <w:rPr>
          <w:rFonts w:ascii="GHEA Mariam" w:hAnsi="GHEA Mariam" w:cs="Sylfaen"/>
          <w:lang w:val="hy-AM"/>
        </w:rPr>
        <w:t xml:space="preserve"> սակայն կարող է հանգեցնել ՀՀ պետական բյու</w:t>
      </w:r>
      <w:r w:rsidRPr="00C60B0A">
        <w:rPr>
          <w:rFonts w:ascii="GHEA Mariam" w:hAnsi="GHEA Mariam" w:cs="Sylfaen"/>
          <w:lang w:val="hy-AM"/>
        </w:rPr>
        <w:softHyphen/>
        <w:t>ջեի ծախսերի ավե</w:t>
      </w:r>
      <w:r w:rsidRPr="00C60B0A">
        <w:rPr>
          <w:rFonts w:ascii="GHEA Mariam" w:hAnsi="GHEA Mariam" w:cs="Sylfaen"/>
          <w:lang w:val="hy-AM"/>
        </w:rPr>
        <w:softHyphen/>
        <w:t>լացման:</w:t>
      </w:r>
    </w:p>
    <w:p w:rsidR="00325AF9" w:rsidRPr="00C60B0A" w:rsidRDefault="00325AF9" w:rsidP="00325AF9">
      <w:pPr>
        <w:spacing w:after="0" w:line="360" w:lineRule="auto"/>
        <w:ind w:firstLine="561"/>
        <w:jc w:val="both"/>
        <w:rPr>
          <w:rFonts w:ascii="GHEA Mariam" w:hAnsi="GHEA Mariam"/>
          <w:lang w:val="hy-AM"/>
        </w:rPr>
      </w:pPr>
    </w:p>
    <w:sectPr w:rsidR="00325AF9" w:rsidRPr="00C60B0A" w:rsidSect="00CC68BD">
      <w:pgSz w:w="11906" w:h="16838"/>
      <w:pgMar w:top="1134"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HEA Mariam">
    <w:panose1 w:val="02000503080000020003"/>
    <w:charset w:val="00"/>
    <w:family w:val="modern"/>
    <w:notTrueType/>
    <w:pitch w:val="variable"/>
    <w:sig w:usb0="A00006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5DB"/>
    <w:multiLevelType w:val="hybridMultilevel"/>
    <w:tmpl w:val="8E409D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482B17"/>
    <w:multiLevelType w:val="multilevel"/>
    <w:tmpl w:val="905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F5D0F"/>
    <w:multiLevelType w:val="hybridMultilevel"/>
    <w:tmpl w:val="E9341598"/>
    <w:lvl w:ilvl="0" w:tplc="04090011">
      <w:start w:val="1"/>
      <w:numFmt w:val="decimal"/>
      <w:lvlText w:val="%1)"/>
      <w:lvlJc w:val="left"/>
      <w:pPr>
        <w:ind w:left="1365" w:hanging="360"/>
      </w:p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3" w15:restartNumberingAfterBreak="0">
    <w:nsid w:val="10B92B95"/>
    <w:multiLevelType w:val="hybridMultilevel"/>
    <w:tmpl w:val="965E0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24E6B0C"/>
    <w:multiLevelType w:val="hybridMultilevel"/>
    <w:tmpl w:val="E9341598"/>
    <w:lvl w:ilvl="0" w:tplc="04090011">
      <w:start w:val="1"/>
      <w:numFmt w:val="decimal"/>
      <w:lvlText w:val="%1)"/>
      <w:lvlJc w:val="left"/>
      <w:pPr>
        <w:ind w:left="1365" w:hanging="360"/>
      </w:p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5" w15:restartNumberingAfterBreak="0">
    <w:nsid w:val="12805B2C"/>
    <w:multiLevelType w:val="hybridMultilevel"/>
    <w:tmpl w:val="BD282D2C"/>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D4D85"/>
    <w:multiLevelType w:val="multilevel"/>
    <w:tmpl w:val="4BC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A2D1C"/>
    <w:multiLevelType w:val="hybridMultilevel"/>
    <w:tmpl w:val="558AE33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8A64101"/>
    <w:multiLevelType w:val="hybridMultilevel"/>
    <w:tmpl w:val="F3F45A14"/>
    <w:lvl w:ilvl="0" w:tplc="041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8E65C0A"/>
    <w:multiLevelType w:val="hybridMultilevel"/>
    <w:tmpl w:val="7BD61E06"/>
    <w:lvl w:ilvl="0" w:tplc="17F8E232">
      <w:start w:val="1"/>
      <w:numFmt w:val="decimal"/>
      <w:lvlText w:val="%1."/>
      <w:lvlJc w:val="left"/>
      <w:pPr>
        <w:ind w:left="114" w:hanging="256"/>
      </w:pPr>
      <w:rPr>
        <w:rFonts w:ascii="DejaVu Sans" w:eastAsia="DejaVu Sans" w:hAnsi="DejaVu Sans" w:cs="DejaVu Sans" w:hint="default"/>
        <w:spacing w:val="-1"/>
        <w:w w:val="75"/>
        <w:sz w:val="22"/>
        <w:szCs w:val="22"/>
      </w:rPr>
    </w:lvl>
    <w:lvl w:ilvl="1" w:tplc="2DF8CF8A">
      <w:numFmt w:val="bullet"/>
      <w:lvlText w:val="•"/>
      <w:lvlJc w:val="left"/>
      <w:pPr>
        <w:ind w:left="1072" w:hanging="256"/>
      </w:pPr>
    </w:lvl>
    <w:lvl w:ilvl="2" w:tplc="7A7079CC">
      <w:numFmt w:val="bullet"/>
      <w:lvlText w:val="•"/>
      <w:lvlJc w:val="left"/>
      <w:pPr>
        <w:ind w:left="2024" w:hanging="256"/>
      </w:pPr>
    </w:lvl>
    <w:lvl w:ilvl="3" w:tplc="13A85714">
      <w:numFmt w:val="bullet"/>
      <w:lvlText w:val="•"/>
      <w:lvlJc w:val="left"/>
      <w:pPr>
        <w:ind w:left="2977" w:hanging="256"/>
      </w:pPr>
    </w:lvl>
    <w:lvl w:ilvl="4" w:tplc="219005B6">
      <w:numFmt w:val="bullet"/>
      <w:lvlText w:val="•"/>
      <w:lvlJc w:val="left"/>
      <w:pPr>
        <w:ind w:left="3929" w:hanging="256"/>
      </w:pPr>
    </w:lvl>
    <w:lvl w:ilvl="5" w:tplc="78B8C47C">
      <w:numFmt w:val="bullet"/>
      <w:lvlText w:val="•"/>
      <w:lvlJc w:val="left"/>
      <w:pPr>
        <w:ind w:left="4882" w:hanging="256"/>
      </w:pPr>
    </w:lvl>
    <w:lvl w:ilvl="6" w:tplc="6B10BD8E">
      <w:numFmt w:val="bullet"/>
      <w:lvlText w:val="•"/>
      <w:lvlJc w:val="left"/>
      <w:pPr>
        <w:ind w:left="5834" w:hanging="256"/>
      </w:pPr>
    </w:lvl>
    <w:lvl w:ilvl="7" w:tplc="A85C6D9C">
      <w:numFmt w:val="bullet"/>
      <w:lvlText w:val="•"/>
      <w:lvlJc w:val="left"/>
      <w:pPr>
        <w:ind w:left="6787" w:hanging="256"/>
      </w:pPr>
    </w:lvl>
    <w:lvl w:ilvl="8" w:tplc="6902EA86">
      <w:numFmt w:val="bullet"/>
      <w:lvlText w:val="•"/>
      <w:lvlJc w:val="left"/>
      <w:pPr>
        <w:ind w:left="7739" w:hanging="256"/>
      </w:pPr>
    </w:lvl>
  </w:abstractNum>
  <w:abstractNum w:abstractNumId="10" w15:restartNumberingAfterBreak="0">
    <w:nsid w:val="1C412021"/>
    <w:multiLevelType w:val="hybridMultilevel"/>
    <w:tmpl w:val="7A1CF732"/>
    <w:lvl w:ilvl="0" w:tplc="C85E6156">
      <w:start w:val="1"/>
      <w:numFmt w:val="decimal"/>
      <w:lvlText w:val="%1)"/>
      <w:lvlJc w:val="left"/>
      <w:pPr>
        <w:ind w:left="114" w:hanging="238"/>
      </w:pPr>
      <w:rPr>
        <w:rFonts w:ascii="DejaVu Sans" w:eastAsia="DejaVu Sans" w:hAnsi="DejaVu Sans" w:cs="DejaVu Sans" w:hint="default"/>
        <w:spacing w:val="-1"/>
        <w:w w:val="64"/>
        <w:sz w:val="22"/>
        <w:szCs w:val="22"/>
      </w:rPr>
    </w:lvl>
    <w:lvl w:ilvl="1" w:tplc="7788FC36">
      <w:numFmt w:val="bullet"/>
      <w:lvlText w:val="•"/>
      <w:lvlJc w:val="left"/>
      <w:pPr>
        <w:ind w:left="1072" w:hanging="238"/>
      </w:pPr>
      <w:rPr>
        <w:rFonts w:hint="default"/>
      </w:rPr>
    </w:lvl>
    <w:lvl w:ilvl="2" w:tplc="281655CE">
      <w:numFmt w:val="bullet"/>
      <w:lvlText w:val="•"/>
      <w:lvlJc w:val="left"/>
      <w:pPr>
        <w:ind w:left="2024" w:hanging="238"/>
      </w:pPr>
      <w:rPr>
        <w:rFonts w:hint="default"/>
      </w:rPr>
    </w:lvl>
    <w:lvl w:ilvl="3" w:tplc="222441BA">
      <w:numFmt w:val="bullet"/>
      <w:lvlText w:val="•"/>
      <w:lvlJc w:val="left"/>
      <w:pPr>
        <w:ind w:left="2977" w:hanging="238"/>
      </w:pPr>
      <w:rPr>
        <w:rFonts w:hint="default"/>
      </w:rPr>
    </w:lvl>
    <w:lvl w:ilvl="4" w:tplc="F2AC62F0">
      <w:numFmt w:val="bullet"/>
      <w:lvlText w:val="•"/>
      <w:lvlJc w:val="left"/>
      <w:pPr>
        <w:ind w:left="3929" w:hanging="238"/>
      </w:pPr>
      <w:rPr>
        <w:rFonts w:hint="default"/>
      </w:rPr>
    </w:lvl>
    <w:lvl w:ilvl="5" w:tplc="077CA2FA">
      <w:numFmt w:val="bullet"/>
      <w:lvlText w:val="•"/>
      <w:lvlJc w:val="left"/>
      <w:pPr>
        <w:ind w:left="4882" w:hanging="238"/>
      </w:pPr>
      <w:rPr>
        <w:rFonts w:hint="default"/>
      </w:rPr>
    </w:lvl>
    <w:lvl w:ilvl="6" w:tplc="F0DCCAB4">
      <w:numFmt w:val="bullet"/>
      <w:lvlText w:val="•"/>
      <w:lvlJc w:val="left"/>
      <w:pPr>
        <w:ind w:left="5834" w:hanging="238"/>
      </w:pPr>
      <w:rPr>
        <w:rFonts w:hint="default"/>
      </w:rPr>
    </w:lvl>
    <w:lvl w:ilvl="7" w:tplc="FE8A875C">
      <w:numFmt w:val="bullet"/>
      <w:lvlText w:val="•"/>
      <w:lvlJc w:val="left"/>
      <w:pPr>
        <w:ind w:left="6787" w:hanging="238"/>
      </w:pPr>
      <w:rPr>
        <w:rFonts w:hint="default"/>
      </w:rPr>
    </w:lvl>
    <w:lvl w:ilvl="8" w:tplc="36A844C0">
      <w:numFmt w:val="bullet"/>
      <w:lvlText w:val="•"/>
      <w:lvlJc w:val="left"/>
      <w:pPr>
        <w:ind w:left="7739" w:hanging="238"/>
      </w:pPr>
      <w:rPr>
        <w:rFonts w:hint="default"/>
      </w:rPr>
    </w:lvl>
  </w:abstractNum>
  <w:abstractNum w:abstractNumId="11" w15:restartNumberingAfterBreak="0">
    <w:nsid w:val="1DEF0DD3"/>
    <w:multiLevelType w:val="hybridMultilevel"/>
    <w:tmpl w:val="B6F2CFA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DDA3E06"/>
    <w:multiLevelType w:val="hybridMultilevel"/>
    <w:tmpl w:val="1C7620D8"/>
    <w:lvl w:ilvl="0" w:tplc="7C449B46">
      <w:start w:val="1"/>
      <w:numFmt w:val="decimal"/>
      <w:lvlText w:val="%1)"/>
      <w:lvlJc w:val="left"/>
      <w:pPr>
        <w:ind w:left="114" w:hanging="738"/>
      </w:pPr>
      <w:rPr>
        <w:rFonts w:ascii="GHEA Grapalat" w:eastAsia="DejaVu Sans" w:hAnsi="GHEA Grapalat" w:cs="DejaVu Sans" w:hint="default"/>
        <w:b w:val="0"/>
        <w:spacing w:val="-1"/>
        <w:w w:val="64"/>
        <w:sz w:val="24"/>
        <w:szCs w:val="24"/>
      </w:rPr>
    </w:lvl>
    <w:lvl w:ilvl="1" w:tplc="E3FCC5A6">
      <w:numFmt w:val="bullet"/>
      <w:lvlText w:val="•"/>
      <w:lvlJc w:val="left"/>
      <w:pPr>
        <w:ind w:left="1072" w:hanging="738"/>
      </w:pPr>
      <w:rPr>
        <w:rFonts w:hint="default"/>
      </w:rPr>
    </w:lvl>
    <w:lvl w:ilvl="2" w:tplc="EC16C380">
      <w:numFmt w:val="bullet"/>
      <w:lvlText w:val="•"/>
      <w:lvlJc w:val="left"/>
      <w:pPr>
        <w:ind w:left="2024" w:hanging="738"/>
      </w:pPr>
      <w:rPr>
        <w:rFonts w:hint="default"/>
      </w:rPr>
    </w:lvl>
    <w:lvl w:ilvl="3" w:tplc="A600BD8C">
      <w:numFmt w:val="bullet"/>
      <w:lvlText w:val="•"/>
      <w:lvlJc w:val="left"/>
      <w:pPr>
        <w:ind w:left="2977" w:hanging="738"/>
      </w:pPr>
      <w:rPr>
        <w:rFonts w:hint="default"/>
      </w:rPr>
    </w:lvl>
    <w:lvl w:ilvl="4" w:tplc="4C4A2FBE">
      <w:numFmt w:val="bullet"/>
      <w:lvlText w:val="•"/>
      <w:lvlJc w:val="left"/>
      <w:pPr>
        <w:ind w:left="3929" w:hanging="738"/>
      </w:pPr>
      <w:rPr>
        <w:rFonts w:hint="default"/>
      </w:rPr>
    </w:lvl>
    <w:lvl w:ilvl="5" w:tplc="131C6850">
      <w:numFmt w:val="bullet"/>
      <w:lvlText w:val="•"/>
      <w:lvlJc w:val="left"/>
      <w:pPr>
        <w:ind w:left="4882" w:hanging="738"/>
      </w:pPr>
      <w:rPr>
        <w:rFonts w:hint="default"/>
      </w:rPr>
    </w:lvl>
    <w:lvl w:ilvl="6" w:tplc="65306826">
      <w:numFmt w:val="bullet"/>
      <w:lvlText w:val="•"/>
      <w:lvlJc w:val="left"/>
      <w:pPr>
        <w:ind w:left="5834" w:hanging="738"/>
      </w:pPr>
      <w:rPr>
        <w:rFonts w:hint="default"/>
      </w:rPr>
    </w:lvl>
    <w:lvl w:ilvl="7" w:tplc="037E3F64">
      <w:numFmt w:val="bullet"/>
      <w:lvlText w:val="•"/>
      <w:lvlJc w:val="left"/>
      <w:pPr>
        <w:ind w:left="6787" w:hanging="738"/>
      </w:pPr>
      <w:rPr>
        <w:rFonts w:hint="default"/>
      </w:rPr>
    </w:lvl>
    <w:lvl w:ilvl="8" w:tplc="2DC8A932">
      <w:numFmt w:val="bullet"/>
      <w:lvlText w:val="•"/>
      <w:lvlJc w:val="left"/>
      <w:pPr>
        <w:ind w:left="7739" w:hanging="738"/>
      </w:pPr>
      <w:rPr>
        <w:rFonts w:hint="default"/>
      </w:rPr>
    </w:lvl>
  </w:abstractNum>
  <w:abstractNum w:abstractNumId="13" w15:restartNumberingAfterBreak="0">
    <w:nsid w:val="2E5075AC"/>
    <w:multiLevelType w:val="hybridMultilevel"/>
    <w:tmpl w:val="D2C8DCDE"/>
    <w:lvl w:ilvl="0" w:tplc="DFE4CC28">
      <w:start w:val="1"/>
      <w:numFmt w:val="decimal"/>
      <w:lvlText w:val="%1)"/>
      <w:lvlJc w:val="left"/>
      <w:pPr>
        <w:ind w:left="928"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1FA7C64"/>
    <w:multiLevelType w:val="hybridMultilevel"/>
    <w:tmpl w:val="AE2696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ADA7E35"/>
    <w:multiLevelType w:val="hybridMultilevel"/>
    <w:tmpl w:val="98EAF476"/>
    <w:lvl w:ilvl="0" w:tplc="04090011">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6" w15:restartNumberingAfterBreak="0">
    <w:nsid w:val="3CBA676D"/>
    <w:multiLevelType w:val="hybridMultilevel"/>
    <w:tmpl w:val="3028C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73270"/>
    <w:multiLevelType w:val="multilevel"/>
    <w:tmpl w:val="7EBA3BD6"/>
    <w:lvl w:ilvl="0">
      <w:start w:val="1"/>
      <w:numFmt w:val="decimal"/>
      <w:lvlText w:val="%1)"/>
      <w:lvlJc w:val="left"/>
      <w:pPr>
        <w:ind w:left="114" w:hanging="230"/>
      </w:pPr>
      <w:rPr>
        <w:rFonts w:hint="default"/>
        <w:spacing w:val="-1"/>
        <w:w w:val="71"/>
      </w:rPr>
    </w:lvl>
    <w:lvl w:ilvl="1">
      <w:start w:val="1"/>
      <w:numFmt w:val="decimal"/>
      <w:lvlText w:val="%1.%2)"/>
      <w:lvlJc w:val="left"/>
      <w:pPr>
        <w:ind w:left="114" w:hanging="463"/>
      </w:pPr>
      <w:rPr>
        <w:rFonts w:ascii="DejaVu Sans" w:eastAsia="DejaVu Sans" w:hAnsi="DejaVu Sans" w:cs="DejaVu Sans" w:hint="default"/>
        <w:spacing w:val="-1"/>
        <w:w w:val="79"/>
        <w:sz w:val="22"/>
        <w:szCs w:val="22"/>
      </w:rPr>
    </w:lvl>
    <w:lvl w:ilvl="2">
      <w:numFmt w:val="bullet"/>
      <w:lvlText w:val="•"/>
      <w:lvlJc w:val="left"/>
      <w:pPr>
        <w:ind w:left="2024" w:hanging="463"/>
      </w:pPr>
      <w:rPr>
        <w:rFonts w:hint="default"/>
      </w:rPr>
    </w:lvl>
    <w:lvl w:ilvl="3">
      <w:numFmt w:val="bullet"/>
      <w:lvlText w:val="•"/>
      <w:lvlJc w:val="left"/>
      <w:pPr>
        <w:ind w:left="2977" w:hanging="463"/>
      </w:pPr>
      <w:rPr>
        <w:rFonts w:hint="default"/>
      </w:rPr>
    </w:lvl>
    <w:lvl w:ilvl="4">
      <w:numFmt w:val="bullet"/>
      <w:lvlText w:val="•"/>
      <w:lvlJc w:val="left"/>
      <w:pPr>
        <w:ind w:left="3929" w:hanging="463"/>
      </w:pPr>
      <w:rPr>
        <w:rFonts w:hint="default"/>
      </w:rPr>
    </w:lvl>
    <w:lvl w:ilvl="5">
      <w:numFmt w:val="bullet"/>
      <w:lvlText w:val="•"/>
      <w:lvlJc w:val="left"/>
      <w:pPr>
        <w:ind w:left="4882" w:hanging="463"/>
      </w:pPr>
      <w:rPr>
        <w:rFonts w:hint="default"/>
      </w:rPr>
    </w:lvl>
    <w:lvl w:ilvl="6">
      <w:numFmt w:val="bullet"/>
      <w:lvlText w:val="•"/>
      <w:lvlJc w:val="left"/>
      <w:pPr>
        <w:ind w:left="5834" w:hanging="463"/>
      </w:pPr>
      <w:rPr>
        <w:rFonts w:hint="default"/>
      </w:rPr>
    </w:lvl>
    <w:lvl w:ilvl="7">
      <w:numFmt w:val="bullet"/>
      <w:lvlText w:val="•"/>
      <w:lvlJc w:val="left"/>
      <w:pPr>
        <w:ind w:left="6787" w:hanging="463"/>
      </w:pPr>
      <w:rPr>
        <w:rFonts w:hint="default"/>
      </w:rPr>
    </w:lvl>
    <w:lvl w:ilvl="8">
      <w:numFmt w:val="bullet"/>
      <w:lvlText w:val="•"/>
      <w:lvlJc w:val="left"/>
      <w:pPr>
        <w:ind w:left="7739" w:hanging="463"/>
      </w:pPr>
      <w:rPr>
        <w:rFonts w:hint="default"/>
      </w:rPr>
    </w:lvl>
  </w:abstractNum>
  <w:abstractNum w:abstractNumId="18" w15:restartNumberingAfterBreak="0">
    <w:nsid w:val="3E3D771E"/>
    <w:multiLevelType w:val="hybridMultilevel"/>
    <w:tmpl w:val="F258E320"/>
    <w:lvl w:ilvl="0" w:tplc="C75E0546">
      <w:start w:val="1"/>
      <w:numFmt w:val="decimal"/>
      <w:lvlText w:val="%1)"/>
      <w:lvlJc w:val="left"/>
      <w:pPr>
        <w:ind w:left="114" w:hanging="353"/>
      </w:pPr>
      <w:rPr>
        <w:rFonts w:ascii="DejaVu Sans" w:eastAsia="DejaVu Sans" w:hAnsi="DejaVu Sans" w:cs="DejaVu Sans" w:hint="default"/>
        <w:spacing w:val="-1"/>
        <w:w w:val="64"/>
        <w:sz w:val="22"/>
        <w:szCs w:val="22"/>
      </w:rPr>
    </w:lvl>
    <w:lvl w:ilvl="1" w:tplc="BF8A9B1C">
      <w:numFmt w:val="bullet"/>
      <w:lvlText w:val="•"/>
      <w:lvlJc w:val="left"/>
      <w:pPr>
        <w:ind w:left="1072" w:hanging="353"/>
      </w:pPr>
      <w:rPr>
        <w:rFonts w:hint="default"/>
      </w:rPr>
    </w:lvl>
    <w:lvl w:ilvl="2" w:tplc="FCF4CD70">
      <w:numFmt w:val="bullet"/>
      <w:lvlText w:val="•"/>
      <w:lvlJc w:val="left"/>
      <w:pPr>
        <w:ind w:left="2024" w:hanging="353"/>
      </w:pPr>
      <w:rPr>
        <w:rFonts w:hint="default"/>
      </w:rPr>
    </w:lvl>
    <w:lvl w:ilvl="3" w:tplc="FA3C7C9E">
      <w:numFmt w:val="bullet"/>
      <w:lvlText w:val="•"/>
      <w:lvlJc w:val="left"/>
      <w:pPr>
        <w:ind w:left="2977" w:hanging="353"/>
      </w:pPr>
      <w:rPr>
        <w:rFonts w:hint="default"/>
      </w:rPr>
    </w:lvl>
    <w:lvl w:ilvl="4" w:tplc="15BC3588">
      <w:numFmt w:val="bullet"/>
      <w:lvlText w:val="•"/>
      <w:lvlJc w:val="left"/>
      <w:pPr>
        <w:ind w:left="3929" w:hanging="353"/>
      </w:pPr>
      <w:rPr>
        <w:rFonts w:hint="default"/>
      </w:rPr>
    </w:lvl>
    <w:lvl w:ilvl="5" w:tplc="FC18DF2C">
      <w:numFmt w:val="bullet"/>
      <w:lvlText w:val="•"/>
      <w:lvlJc w:val="left"/>
      <w:pPr>
        <w:ind w:left="4882" w:hanging="353"/>
      </w:pPr>
      <w:rPr>
        <w:rFonts w:hint="default"/>
      </w:rPr>
    </w:lvl>
    <w:lvl w:ilvl="6" w:tplc="4262FABE">
      <w:numFmt w:val="bullet"/>
      <w:lvlText w:val="•"/>
      <w:lvlJc w:val="left"/>
      <w:pPr>
        <w:ind w:left="5834" w:hanging="353"/>
      </w:pPr>
      <w:rPr>
        <w:rFonts w:hint="default"/>
      </w:rPr>
    </w:lvl>
    <w:lvl w:ilvl="7" w:tplc="D71A83F2">
      <w:numFmt w:val="bullet"/>
      <w:lvlText w:val="•"/>
      <w:lvlJc w:val="left"/>
      <w:pPr>
        <w:ind w:left="6787" w:hanging="353"/>
      </w:pPr>
      <w:rPr>
        <w:rFonts w:hint="default"/>
      </w:rPr>
    </w:lvl>
    <w:lvl w:ilvl="8" w:tplc="5780535E">
      <w:numFmt w:val="bullet"/>
      <w:lvlText w:val="•"/>
      <w:lvlJc w:val="left"/>
      <w:pPr>
        <w:ind w:left="7739" w:hanging="353"/>
      </w:pPr>
      <w:rPr>
        <w:rFonts w:hint="default"/>
      </w:rPr>
    </w:lvl>
  </w:abstractNum>
  <w:abstractNum w:abstractNumId="19" w15:restartNumberingAfterBreak="0">
    <w:nsid w:val="403B485E"/>
    <w:multiLevelType w:val="hybridMultilevel"/>
    <w:tmpl w:val="BEDA2206"/>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15:restartNumberingAfterBreak="0">
    <w:nsid w:val="42753648"/>
    <w:multiLevelType w:val="hybridMultilevel"/>
    <w:tmpl w:val="76B814C4"/>
    <w:lvl w:ilvl="0" w:tplc="F4AE6E42">
      <w:start w:val="1"/>
      <w:numFmt w:val="decimal"/>
      <w:lvlText w:val="%1)"/>
      <w:lvlJc w:val="left"/>
      <w:pPr>
        <w:ind w:left="927" w:hanging="360"/>
      </w:pPr>
      <w:rPr>
        <w:rFonts w:eastAsia="Times New Roman" w:hint="default"/>
        <w:color w:val="auto"/>
        <w:lang w:val="af-Z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C8D00AE"/>
    <w:multiLevelType w:val="hybridMultilevel"/>
    <w:tmpl w:val="44A6E0C8"/>
    <w:lvl w:ilvl="0" w:tplc="91948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56A1258A"/>
    <w:multiLevelType w:val="hybridMultilevel"/>
    <w:tmpl w:val="C0DA16C0"/>
    <w:lvl w:ilvl="0" w:tplc="14D21082">
      <w:start w:val="1"/>
      <w:numFmt w:val="decimal"/>
      <w:lvlText w:val="%1)"/>
      <w:lvlJc w:val="left"/>
      <w:pPr>
        <w:ind w:left="114" w:hanging="289"/>
      </w:pPr>
      <w:rPr>
        <w:rFonts w:ascii="DejaVu Sans" w:eastAsia="DejaVu Sans" w:hAnsi="DejaVu Sans" w:cs="DejaVu Sans" w:hint="default"/>
        <w:spacing w:val="-1"/>
        <w:w w:val="71"/>
        <w:sz w:val="22"/>
        <w:szCs w:val="22"/>
      </w:rPr>
    </w:lvl>
    <w:lvl w:ilvl="1" w:tplc="A1E42462">
      <w:numFmt w:val="bullet"/>
      <w:lvlText w:val="•"/>
      <w:lvlJc w:val="left"/>
      <w:pPr>
        <w:ind w:left="1072" w:hanging="289"/>
      </w:pPr>
      <w:rPr>
        <w:rFonts w:hint="default"/>
      </w:rPr>
    </w:lvl>
    <w:lvl w:ilvl="2" w:tplc="1C925A5C">
      <w:numFmt w:val="bullet"/>
      <w:lvlText w:val="•"/>
      <w:lvlJc w:val="left"/>
      <w:pPr>
        <w:ind w:left="2024" w:hanging="289"/>
      </w:pPr>
      <w:rPr>
        <w:rFonts w:hint="default"/>
      </w:rPr>
    </w:lvl>
    <w:lvl w:ilvl="3" w:tplc="05CA6432">
      <w:numFmt w:val="bullet"/>
      <w:lvlText w:val="•"/>
      <w:lvlJc w:val="left"/>
      <w:pPr>
        <w:ind w:left="2977" w:hanging="289"/>
      </w:pPr>
      <w:rPr>
        <w:rFonts w:hint="default"/>
      </w:rPr>
    </w:lvl>
    <w:lvl w:ilvl="4" w:tplc="71484ED2">
      <w:numFmt w:val="bullet"/>
      <w:lvlText w:val="•"/>
      <w:lvlJc w:val="left"/>
      <w:pPr>
        <w:ind w:left="3929" w:hanging="289"/>
      </w:pPr>
      <w:rPr>
        <w:rFonts w:hint="default"/>
      </w:rPr>
    </w:lvl>
    <w:lvl w:ilvl="5" w:tplc="52EEDDD4">
      <w:numFmt w:val="bullet"/>
      <w:lvlText w:val="•"/>
      <w:lvlJc w:val="left"/>
      <w:pPr>
        <w:ind w:left="4882" w:hanging="289"/>
      </w:pPr>
      <w:rPr>
        <w:rFonts w:hint="default"/>
      </w:rPr>
    </w:lvl>
    <w:lvl w:ilvl="6" w:tplc="B9627084">
      <w:numFmt w:val="bullet"/>
      <w:lvlText w:val="•"/>
      <w:lvlJc w:val="left"/>
      <w:pPr>
        <w:ind w:left="5834" w:hanging="289"/>
      </w:pPr>
      <w:rPr>
        <w:rFonts w:hint="default"/>
      </w:rPr>
    </w:lvl>
    <w:lvl w:ilvl="7" w:tplc="E70C7392">
      <w:numFmt w:val="bullet"/>
      <w:lvlText w:val="•"/>
      <w:lvlJc w:val="left"/>
      <w:pPr>
        <w:ind w:left="6787" w:hanging="289"/>
      </w:pPr>
      <w:rPr>
        <w:rFonts w:hint="default"/>
      </w:rPr>
    </w:lvl>
    <w:lvl w:ilvl="8" w:tplc="1E3645D8">
      <w:numFmt w:val="bullet"/>
      <w:lvlText w:val="•"/>
      <w:lvlJc w:val="left"/>
      <w:pPr>
        <w:ind w:left="7739" w:hanging="289"/>
      </w:pPr>
      <w:rPr>
        <w:rFonts w:hint="default"/>
      </w:rPr>
    </w:lvl>
  </w:abstractNum>
  <w:abstractNum w:abstractNumId="23" w15:restartNumberingAfterBreak="0">
    <w:nsid w:val="57163E3F"/>
    <w:multiLevelType w:val="hybridMultilevel"/>
    <w:tmpl w:val="F4E6E700"/>
    <w:lvl w:ilvl="0" w:tplc="A81EF2A6">
      <w:start w:val="2"/>
      <w:numFmt w:val="decimal"/>
      <w:lvlText w:val="%1."/>
      <w:lvlJc w:val="left"/>
      <w:pPr>
        <w:ind w:left="6598" w:hanging="360"/>
      </w:pPr>
      <w:rPr>
        <w:rFonts w:ascii="Sylfaen" w:hAnsi="Sylfae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4339AF"/>
    <w:multiLevelType w:val="hybridMultilevel"/>
    <w:tmpl w:val="F5B4B098"/>
    <w:lvl w:ilvl="0" w:tplc="4302F9AA">
      <w:start w:val="1"/>
      <w:numFmt w:val="decimal"/>
      <w:lvlText w:val="%1."/>
      <w:lvlJc w:val="left"/>
      <w:pPr>
        <w:ind w:left="114" w:hanging="225"/>
      </w:pPr>
      <w:rPr>
        <w:rFonts w:ascii="GHEA Grapalat" w:eastAsia="DejaVu Sans" w:hAnsi="GHEA Grapalat" w:cs="DejaVu Sans" w:hint="default"/>
        <w:spacing w:val="-1"/>
        <w:w w:val="64"/>
        <w:sz w:val="24"/>
        <w:szCs w:val="24"/>
      </w:rPr>
    </w:lvl>
    <w:lvl w:ilvl="1" w:tplc="BCC6710E">
      <w:numFmt w:val="bullet"/>
      <w:lvlText w:val="•"/>
      <w:lvlJc w:val="left"/>
      <w:pPr>
        <w:ind w:left="1072" w:hanging="225"/>
      </w:pPr>
      <w:rPr>
        <w:rFonts w:hint="default"/>
      </w:rPr>
    </w:lvl>
    <w:lvl w:ilvl="2" w:tplc="ACA6E7DC">
      <w:numFmt w:val="bullet"/>
      <w:lvlText w:val="•"/>
      <w:lvlJc w:val="left"/>
      <w:pPr>
        <w:ind w:left="2024" w:hanging="225"/>
      </w:pPr>
      <w:rPr>
        <w:rFonts w:hint="default"/>
      </w:rPr>
    </w:lvl>
    <w:lvl w:ilvl="3" w:tplc="858EFD72">
      <w:numFmt w:val="bullet"/>
      <w:lvlText w:val="•"/>
      <w:lvlJc w:val="left"/>
      <w:pPr>
        <w:ind w:left="2977" w:hanging="225"/>
      </w:pPr>
      <w:rPr>
        <w:rFonts w:hint="default"/>
      </w:rPr>
    </w:lvl>
    <w:lvl w:ilvl="4" w:tplc="AA38A030">
      <w:numFmt w:val="bullet"/>
      <w:lvlText w:val="•"/>
      <w:lvlJc w:val="left"/>
      <w:pPr>
        <w:ind w:left="3929" w:hanging="225"/>
      </w:pPr>
      <w:rPr>
        <w:rFonts w:hint="default"/>
      </w:rPr>
    </w:lvl>
    <w:lvl w:ilvl="5" w:tplc="CA34D6A8">
      <w:numFmt w:val="bullet"/>
      <w:lvlText w:val="•"/>
      <w:lvlJc w:val="left"/>
      <w:pPr>
        <w:ind w:left="4882" w:hanging="225"/>
      </w:pPr>
      <w:rPr>
        <w:rFonts w:hint="default"/>
      </w:rPr>
    </w:lvl>
    <w:lvl w:ilvl="6" w:tplc="7E8EAF20">
      <w:numFmt w:val="bullet"/>
      <w:lvlText w:val="•"/>
      <w:lvlJc w:val="left"/>
      <w:pPr>
        <w:ind w:left="5834" w:hanging="225"/>
      </w:pPr>
      <w:rPr>
        <w:rFonts w:hint="default"/>
      </w:rPr>
    </w:lvl>
    <w:lvl w:ilvl="7" w:tplc="10ECAB48">
      <w:numFmt w:val="bullet"/>
      <w:lvlText w:val="•"/>
      <w:lvlJc w:val="left"/>
      <w:pPr>
        <w:ind w:left="6787" w:hanging="225"/>
      </w:pPr>
      <w:rPr>
        <w:rFonts w:hint="default"/>
      </w:rPr>
    </w:lvl>
    <w:lvl w:ilvl="8" w:tplc="91084238">
      <w:numFmt w:val="bullet"/>
      <w:lvlText w:val="•"/>
      <w:lvlJc w:val="left"/>
      <w:pPr>
        <w:ind w:left="7739" w:hanging="225"/>
      </w:pPr>
      <w:rPr>
        <w:rFonts w:hint="default"/>
      </w:rPr>
    </w:lvl>
  </w:abstractNum>
  <w:abstractNum w:abstractNumId="25" w15:restartNumberingAfterBreak="0">
    <w:nsid w:val="5C114EE8"/>
    <w:multiLevelType w:val="multilevel"/>
    <w:tmpl w:val="D80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65362"/>
    <w:multiLevelType w:val="hybridMultilevel"/>
    <w:tmpl w:val="55B6A85E"/>
    <w:lvl w:ilvl="0" w:tplc="B22823C8">
      <w:start w:val="1"/>
      <w:numFmt w:val="decimal"/>
      <w:lvlText w:val="%1."/>
      <w:lvlJc w:val="left"/>
      <w:pPr>
        <w:ind w:left="114" w:hanging="306"/>
      </w:pPr>
      <w:rPr>
        <w:rFonts w:ascii="GHEA Grapalat" w:hAnsi="GHEA Grapalat" w:hint="default"/>
        <w:spacing w:val="-1"/>
        <w:w w:val="64"/>
      </w:rPr>
    </w:lvl>
    <w:lvl w:ilvl="1" w:tplc="2A964850">
      <w:numFmt w:val="bullet"/>
      <w:lvlText w:val="•"/>
      <w:lvlJc w:val="left"/>
      <w:pPr>
        <w:ind w:left="1072" w:hanging="306"/>
      </w:pPr>
      <w:rPr>
        <w:rFonts w:hint="default"/>
      </w:rPr>
    </w:lvl>
    <w:lvl w:ilvl="2" w:tplc="B72CC962">
      <w:numFmt w:val="bullet"/>
      <w:lvlText w:val="•"/>
      <w:lvlJc w:val="left"/>
      <w:pPr>
        <w:ind w:left="2024" w:hanging="306"/>
      </w:pPr>
      <w:rPr>
        <w:rFonts w:hint="default"/>
      </w:rPr>
    </w:lvl>
    <w:lvl w:ilvl="3" w:tplc="3BA0EBBC">
      <w:numFmt w:val="bullet"/>
      <w:lvlText w:val="•"/>
      <w:lvlJc w:val="left"/>
      <w:pPr>
        <w:ind w:left="2977" w:hanging="306"/>
      </w:pPr>
      <w:rPr>
        <w:rFonts w:hint="default"/>
      </w:rPr>
    </w:lvl>
    <w:lvl w:ilvl="4" w:tplc="1A2E9BA8">
      <w:numFmt w:val="bullet"/>
      <w:lvlText w:val="•"/>
      <w:lvlJc w:val="left"/>
      <w:pPr>
        <w:ind w:left="3929" w:hanging="306"/>
      </w:pPr>
      <w:rPr>
        <w:rFonts w:hint="default"/>
      </w:rPr>
    </w:lvl>
    <w:lvl w:ilvl="5" w:tplc="FA7ACAB8">
      <w:numFmt w:val="bullet"/>
      <w:lvlText w:val="•"/>
      <w:lvlJc w:val="left"/>
      <w:pPr>
        <w:ind w:left="4882" w:hanging="306"/>
      </w:pPr>
      <w:rPr>
        <w:rFonts w:hint="default"/>
      </w:rPr>
    </w:lvl>
    <w:lvl w:ilvl="6" w:tplc="B2BA38BA">
      <w:numFmt w:val="bullet"/>
      <w:lvlText w:val="•"/>
      <w:lvlJc w:val="left"/>
      <w:pPr>
        <w:ind w:left="5834" w:hanging="306"/>
      </w:pPr>
      <w:rPr>
        <w:rFonts w:hint="default"/>
      </w:rPr>
    </w:lvl>
    <w:lvl w:ilvl="7" w:tplc="87D68102">
      <w:numFmt w:val="bullet"/>
      <w:lvlText w:val="•"/>
      <w:lvlJc w:val="left"/>
      <w:pPr>
        <w:ind w:left="6787" w:hanging="306"/>
      </w:pPr>
      <w:rPr>
        <w:rFonts w:hint="default"/>
      </w:rPr>
    </w:lvl>
    <w:lvl w:ilvl="8" w:tplc="BD1C6FDE">
      <w:numFmt w:val="bullet"/>
      <w:lvlText w:val="•"/>
      <w:lvlJc w:val="left"/>
      <w:pPr>
        <w:ind w:left="7739" w:hanging="306"/>
      </w:pPr>
      <w:rPr>
        <w:rFonts w:hint="default"/>
      </w:rPr>
    </w:lvl>
  </w:abstractNum>
  <w:abstractNum w:abstractNumId="27" w15:restartNumberingAfterBreak="0">
    <w:nsid w:val="64C22021"/>
    <w:multiLevelType w:val="hybridMultilevel"/>
    <w:tmpl w:val="965E0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02349E1"/>
    <w:multiLevelType w:val="hybridMultilevel"/>
    <w:tmpl w:val="4B9ABBC2"/>
    <w:lvl w:ilvl="0" w:tplc="6ADCF2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71C02047"/>
    <w:multiLevelType w:val="hybridMultilevel"/>
    <w:tmpl w:val="F558F1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1DC5603"/>
    <w:multiLevelType w:val="hybridMultilevel"/>
    <w:tmpl w:val="03DC5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CD4A87"/>
    <w:multiLevelType w:val="hybridMultilevel"/>
    <w:tmpl w:val="D2C8DCDE"/>
    <w:lvl w:ilvl="0" w:tplc="DFE4CC28">
      <w:start w:val="1"/>
      <w:numFmt w:val="decimal"/>
      <w:lvlText w:val="%1)"/>
      <w:lvlJc w:val="left"/>
      <w:pPr>
        <w:ind w:left="928"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C24370D"/>
    <w:multiLevelType w:val="multilevel"/>
    <w:tmpl w:val="2D66EEFE"/>
    <w:lvl w:ilvl="0">
      <w:start w:val="3"/>
      <w:numFmt w:val="decimal"/>
      <w:lvlText w:val="%1"/>
      <w:lvlJc w:val="left"/>
      <w:pPr>
        <w:ind w:left="114" w:hanging="433"/>
      </w:pPr>
      <w:rPr>
        <w:rFonts w:hint="default"/>
      </w:rPr>
    </w:lvl>
    <w:lvl w:ilvl="1">
      <w:start w:val="1"/>
      <w:numFmt w:val="decimal"/>
      <w:lvlText w:val="%1.%2."/>
      <w:lvlJc w:val="left"/>
      <w:pPr>
        <w:ind w:left="114" w:hanging="433"/>
      </w:pPr>
      <w:rPr>
        <w:rFonts w:ascii="GHEA Grapalat" w:eastAsia="DejaVu Sans" w:hAnsi="GHEA Grapalat" w:cs="DejaVu Sans" w:hint="default"/>
        <w:spacing w:val="-2"/>
        <w:w w:val="64"/>
        <w:sz w:val="24"/>
        <w:szCs w:val="24"/>
      </w:rPr>
    </w:lvl>
    <w:lvl w:ilvl="2">
      <w:numFmt w:val="bullet"/>
      <w:lvlText w:val="•"/>
      <w:lvlJc w:val="left"/>
      <w:pPr>
        <w:ind w:left="2024" w:hanging="433"/>
      </w:pPr>
      <w:rPr>
        <w:rFonts w:hint="default"/>
      </w:rPr>
    </w:lvl>
    <w:lvl w:ilvl="3">
      <w:numFmt w:val="bullet"/>
      <w:lvlText w:val="•"/>
      <w:lvlJc w:val="left"/>
      <w:pPr>
        <w:ind w:left="2977" w:hanging="433"/>
      </w:pPr>
      <w:rPr>
        <w:rFonts w:hint="default"/>
      </w:rPr>
    </w:lvl>
    <w:lvl w:ilvl="4">
      <w:numFmt w:val="bullet"/>
      <w:lvlText w:val="•"/>
      <w:lvlJc w:val="left"/>
      <w:pPr>
        <w:ind w:left="3929" w:hanging="433"/>
      </w:pPr>
      <w:rPr>
        <w:rFonts w:hint="default"/>
      </w:rPr>
    </w:lvl>
    <w:lvl w:ilvl="5">
      <w:numFmt w:val="bullet"/>
      <w:lvlText w:val="•"/>
      <w:lvlJc w:val="left"/>
      <w:pPr>
        <w:ind w:left="4882" w:hanging="433"/>
      </w:pPr>
      <w:rPr>
        <w:rFonts w:hint="default"/>
      </w:rPr>
    </w:lvl>
    <w:lvl w:ilvl="6">
      <w:numFmt w:val="bullet"/>
      <w:lvlText w:val="•"/>
      <w:lvlJc w:val="left"/>
      <w:pPr>
        <w:ind w:left="5834" w:hanging="433"/>
      </w:pPr>
      <w:rPr>
        <w:rFonts w:hint="default"/>
      </w:rPr>
    </w:lvl>
    <w:lvl w:ilvl="7">
      <w:numFmt w:val="bullet"/>
      <w:lvlText w:val="•"/>
      <w:lvlJc w:val="left"/>
      <w:pPr>
        <w:ind w:left="6787" w:hanging="433"/>
      </w:pPr>
      <w:rPr>
        <w:rFonts w:hint="default"/>
      </w:rPr>
    </w:lvl>
    <w:lvl w:ilvl="8">
      <w:numFmt w:val="bullet"/>
      <w:lvlText w:val="•"/>
      <w:lvlJc w:val="left"/>
      <w:pPr>
        <w:ind w:left="7739" w:hanging="433"/>
      </w:pPr>
      <w:rPr>
        <w:rFonts w:hint="default"/>
      </w:rPr>
    </w:lvl>
  </w:abstractNum>
  <w:num w:numId="1">
    <w:abstractNumId w:val="21"/>
  </w:num>
  <w:num w:numId="2">
    <w:abstractNumId w:val="28"/>
  </w:num>
  <w:num w:numId="3">
    <w:abstractNumId w:val="10"/>
  </w:num>
  <w:num w:numId="4">
    <w:abstractNumId w:val="32"/>
  </w:num>
  <w:num w:numId="5">
    <w:abstractNumId w:val="12"/>
  </w:num>
  <w:num w:numId="6">
    <w:abstractNumId w:val="17"/>
  </w:num>
  <w:num w:numId="7">
    <w:abstractNumId w:val="18"/>
  </w:num>
  <w:num w:numId="8">
    <w:abstractNumId w:val="24"/>
  </w:num>
  <w:num w:numId="9">
    <w:abstractNumId w:val="22"/>
  </w:num>
  <w:num w:numId="10">
    <w:abstractNumId w:val="2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1"/>
  </w:num>
  <w:num w:numId="14">
    <w:abstractNumId w:val="6"/>
  </w:num>
  <w:num w:numId="15">
    <w:abstractNumId w:val="25"/>
  </w:num>
  <w:num w:numId="16">
    <w:abstractNumId w:val="15"/>
  </w:num>
  <w:num w:numId="17">
    <w:abstractNumId w:val="27"/>
  </w:num>
  <w:num w:numId="18">
    <w:abstractNumId w:val="5"/>
  </w:num>
  <w:num w:numId="19">
    <w:abstractNumId w:val="13"/>
  </w:num>
  <w:num w:numId="20">
    <w:abstractNumId w:val="20"/>
  </w:num>
  <w:num w:numId="21">
    <w:abstractNumId w:val="3"/>
  </w:num>
  <w:num w:numId="22">
    <w:abstractNumId w:val="31"/>
  </w:num>
  <w:num w:numId="23">
    <w:abstractNumId w:val="14"/>
  </w:num>
  <w:num w:numId="24">
    <w:abstractNumId w:val="29"/>
  </w:num>
  <w:num w:numId="25">
    <w:abstractNumId w:val="8"/>
  </w:num>
  <w:num w:numId="26">
    <w:abstractNumId w:val="11"/>
  </w:num>
  <w:num w:numId="27">
    <w:abstractNumId w:val="16"/>
  </w:num>
  <w:num w:numId="28">
    <w:abstractNumId w:val="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C"/>
    <w:rsid w:val="00003D53"/>
    <w:rsid w:val="00012D7F"/>
    <w:rsid w:val="00014C63"/>
    <w:rsid w:val="00016634"/>
    <w:rsid w:val="00033B20"/>
    <w:rsid w:val="000520AE"/>
    <w:rsid w:val="00054562"/>
    <w:rsid w:val="00057693"/>
    <w:rsid w:val="0006218D"/>
    <w:rsid w:val="00065BED"/>
    <w:rsid w:val="0006759B"/>
    <w:rsid w:val="000754FD"/>
    <w:rsid w:val="00087D92"/>
    <w:rsid w:val="00094AB4"/>
    <w:rsid w:val="00096D23"/>
    <w:rsid w:val="000C1CC4"/>
    <w:rsid w:val="000C33F5"/>
    <w:rsid w:val="000C6442"/>
    <w:rsid w:val="000C7C59"/>
    <w:rsid w:val="000C7EB1"/>
    <w:rsid w:val="000D0B1E"/>
    <w:rsid w:val="000D2955"/>
    <w:rsid w:val="000D4732"/>
    <w:rsid w:val="000E080E"/>
    <w:rsid w:val="000E4D09"/>
    <w:rsid w:val="000F2428"/>
    <w:rsid w:val="000F3DD5"/>
    <w:rsid w:val="00106482"/>
    <w:rsid w:val="0011269C"/>
    <w:rsid w:val="00120003"/>
    <w:rsid w:val="00140AAA"/>
    <w:rsid w:val="0014163C"/>
    <w:rsid w:val="001502EA"/>
    <w:rsid w:val="001566A4"/>
    <w:rsid w:val="0016268A"/>
    <w:rsid w:val="00192417"/>
    <w:rsid w:val="001B617A"/>
    <w:rsid w:val="001C2A3D"/>
    <w:rsid w:val="001C3BA6"/>
    <w:rsid w:val="001C6A9C"/>
    <w:rsid w:val="001D7C45"/>
    <w:rsid w:val="001F246D"/>
    <w:rsid w:val="001F70A9"/>
    <w:rsid w:val="00201AD2"/>
    <w:rsid w:val="00202105"/>
    <w:rsid w:val="002043C2"/>
    <w:rsid w:val="00206940"/>
    <w:rsid w:val="00234357"/>
    <w:rsid w:val="002368C7"/>
    <w:rsid w:val="00241A61"/>
    <w:rsid w:val="00253A7E"/>
    <w:rsid w:val="00275218"/>
    <w:rsid w:val="002757FB"/>
    <w:rsid w:val="00277794"/>
    <w:rsid w:val="002A4534"/>
    <w:rsid w:val="002C5BCB"/>
    <w:rsid w:val="002D03F1"/>
    <w:rsid w:val="002D380E"/>
    <w:rsid w:val="002D5864"/>
    <w:rsid w:val="002D5E62"/>
    <w:rsid w:val="002D7F39"/>
    <w:rsid w:val="002F01A1"/>
    <w:rsid w:val="0032072D"/>
    <w:rsid w:val="00325AF9"/>
    <w:rsid w:val="00327591"/>
    <w:rsid w:val="003331A1"/>
    <w:rsid w:val="003415CE"/>
    <w:rsid w:val="00361DF8"/>
    <w:rsid w:val="00365D35"/>
    <w:rsid w:val="00374EE4"/>
    <w:rsid w:val="003779EF"/>
    <w:rsid w:val="003A5539"/>
    <w:rsid w:val="003B24F3"/>
    <w:rsid w:val="003B37A6"/>
    <w:rsid w:val="003B4279"/>
    <w:rsid w:val="003D0342"/>
    <w:rsid w:val="003F7763"/>
    <w:rsid w:val="00406240"/>
    <w:rsid w:val="00413083"/>
    <w:rsid w:val="0041570D"/>
    <w:rsid w:val="00415F4C"/>
    <w:rsid w:val="00420F58"/>
    <w:rsid w:val="004235EF"/>
    <w:rsid w:val="0045145A"/>
    <w:rsid w:val="00452E95"/>
    <w:rsid w:val="0047372D"/>
    <w:rsid w:val="004A0C30"/>
    <w:rsid w:val="004B57A1"/>
    <w:rsid w:val="004C3522"/>
    <w:rsid w:val="004D7F29"/>
    <w:rsid w:val="004F5E2F"/>
    <w:rsid w:val="005027F7"/>
    <w:rsid w:val="00503309"/>
    <w:rsid w:val="00504631"/>
    <w:rsid w:val="00513A8E"/>
    <w:rsid w:val="005277FD"/>
    <w:rsid w:val="005406B1"/>
    <w:rsid w:val="005506C0"/>
    <w:rsid w:val="005646D1"/>
    <w:rsid w:val="00574864"/>
    <w:rsid w:val="00577B2F"/>
    <w:rsid w:val="005A396F"/>
    <w:rsid w:val="005A6F71"/>
    <w:rsid w:val="005E3EB4"/>
    <w:rsid w:val="005F1E06"/>
    <w:rsid w:val="005F2424"/>
    <w:rsid w:val="005F24AB"/>
    <w:rsid w:val="005F7099"/>
    <w:rsid w:val="0061068C"/>
    <w:rsid w:val="006125C1"/>
    <w:rsid w:val="00614796"/>
    <w:rsid w:val="00616756"/>
    <w:rsid w:val="006175F0"/>
    <w:rsid w:val="00627B0F"/>
    <w:rsid w:val="00627F15"/>
    <w:rsid w:val="006530C4"/>
    <w:rsid w:val="00655D37"/>
    <w:rsid w:val="00665F6A"/>
    <w:rsid w:val="00667B4F"/>
    <w:rsid w:val="00676681"/>
    <w:rsid w:val="00676937"/>
    <w:rsid w:val="00677BB1"/>
    <w:rsid w:val="006873B3"/>
    <w:rsid w:val="006913CD"/>
    <w:rsid w:val="0069755A"/>
    <w:rsid w:val="006A13F0"/>
    <w:rsid w:val="006A2130"/>
    <w:rsid w:val="006B6A2A"/>
    <w:rsid w:val="006C1C3E"/>
    <w:rsid w:val="006D4DF1"/>
    <w:rsid w:val="006D7663"/>
    <w:rsid w:val="006D7DF2"/>
    <w:rsid w:val="006E03E4"/>
    <w:rsid w:val="006F7F40"/>
    <w:rsid w:val="0070388D"/>
    <w:rsid w:val="00712153"/>
    <w:rsid w:val="00712A61"/>
    <w:rsid w:val="00740955"/>
    <w:rsid w:val="007568F3"/>
    <w:rsid w:val="00756DC1"/>
    <w:rsid w:val="00763BB1"/>
    <w:rsid w:val="0077464F"/>
    <w:rsid w:val="007853FF"/>
    <w:rsid w:val="00793389"/>
    <w:rsid w:val="007A586C"/>
    <w:rsid w:val="007C72F6"/>
    <w:rsid w:val="007D1A6A"/>
    <w:rsid w:val="007D73E0"/>
    <w:rsid w:val="007E481E"/>
    <w:rsid w:val="007F178E"/>
    <w:rsid w:val="007F26D4"/>
    <w:rsid w:val="007F5D27"/>
    <w:rsid w:val="00804721"/>
    <w:rsid w:val="008156C3"/>
    <w:rsid w:val="00820B9C"/>
    <w:rsid w:val="0083626C"/>
    <w:rsid w:val="0084739A"/>
    <w:rsid w:val="008520B1"/>
    <w:rsid w:val="00865E99"/>
    <w:rsid w:val="008662D8"/>
    <w:rsid w:val="0086644C"/>
    <w:rsid w:val="008A3BA3"/>
    <w:rsid w:val="008A57B8"/>
    <w:rsid w:val="008B210F"/>
    <w:rsid w:val="008B5B29"/>
    <w:rsid w:val="008C5BB2"/>
    <w:rsid w:val="008D59DE"/>
    <w:rsid w:val="008D6470"/>
    <w:rsid w:val="008F35AC"/>
    <w:rsid w:val="008F6BCF"/>
    <w:rsid w:val="00900C59"/>
    <w:rsid w:val="009013CF"/>
    <w:rsid w:val="009049A6"/>
    <w:rsid w:val="00911337"/>
    <w:rsid w:val="00915BFA"/>
    <w:rsid w:val="009236E9"/>
    <w:rsid w:val="00925A57"/>
    <w:rsid w:val="00936810"/>
    <w:rsid w:val="00945C41"/>
    <w:rsid w:val="00947532"/>
    <w:rsid w:val="00956840"/>
    <w:rsid w:val="009570B2"/>
    <w:rsid w:val="009612FF"/>
    <w:rsid w:val="0097400E"/>
    <w:rsid w:val="009775A1"/>
    <w:rsid w:val="00981904"/>
    <w:rsid w:val="009A09EE"/>
    <w:rsid w:val="009C1C3E"/>
    <w:rsid w:val="009C4202"/>
    <w:rsid w:val="009D0A6C"/>
    <w:rsid w:val="009E4025"/>
    <w:rsid w:val="009F0331"/>
    <w:rsid w:val="00A02E87"/>
    <w:rsid w:val="00A04FF1"/>
    <w:rsid w:val="00A17978"/>
    <w:rsid w:val="00A3198F"/>
    <w:rsid w:val="00A34E03"/>
    <w:rsid w:val="00A439CF"/>
    <w:rsid w:val="00A43FA6"/>
    <w:rsid w:val="00A52989"/>
    <w:rsid w:val="00A530BA"/>
    <w:rsid w:val="00A55177"/>
    <w:rsid w:val="00A61CD8"/>
    <w:rsid w:val="00A74205"/>
    <w:rsid w:val="00A901E2"/>
    <w:rsid w:val="00AA5809"/>
    <w:rsid w:val="00AB5F9C"/>
    <w:rsid w:val="00AB6030"/>
    <w:rsid w:val="00AE38EF"/>
    <w:rsid w:val="00AF43AD"/>
    <w:rsid w:val="00AF65F5"/>
    <w:rsid w:val="00B2183F"/>
    <w:rsid w:val="00B22636"/>
    <w:rsid w:val="00B477BC"/>
    <w:rsid w:val="00B527C1"/>
    <w:rsid w:val="00B52A16"/>
    <w:rsid w:val="00B55AA3"/>
    <w:rsid w:val="00B61309"/>
    <w:rsid w:val="00B64166"/>
    <w:rsid w:val="00B64F49"/>
    <w:rsid w:val="00B745E5"/>
    <w:rsid w:val="00B92E2E"/>
    <w:rsid w:val="00BA4430"/>
    <w:rsid w:val="00BB4EDA"/>
    <w:rsid w:val="00BC6E30"/>
    <w:rsid w:val="00BD0928"/>
    <w:rsid w:val="00BD093F"/>
    <w:rsid w:val="00BE166E"/>
    <w:rsid w:val="00BE1732"/>
    <w:rsid w:val="00BE4466"/>
    <w:rsid w:val="00BF22A6"/>
    <w:rsid w:val="00C00C60"/>
    <w:rsid w:val="00C0464F"/>
    <w:rsid w:val="00C13379"/>
    <w:rsid w:val="00C15552"/>
    <w:rsid w:val="00C30B17"/>
    <w:rsid w:val="00C35F6F"/>
    <w:rsid w:val="00C532DB"/>
    <w:rsid w:val="00C575B5"/>
    <w:rsid w:val="00C60B0A"/>
    <w:rsid w:val="00C6349C"/>
    <w:rsid w:val="00C64C35"/>
    <w:rsid w:val="00C775BB"/>
    <w:rsid w:val="00C83AD7"/>
    <w:rsid w:val="00C965A1"/>
    <w:rsid w:val="00CA24FF"/>
    <w:rsid w:val="00CA52CA"/>
    <w:rsid w:val="00CC0BAF"/>
    <w:rsid w:val="00CC49BD"/>
    <w:rsid w:val="00CC68BD"/>
    <w:rsid w:val="00CC7977"/>
    <w:rsid w:val="00CD4A93"/>
    <w:rsid w:val="00CD60C7"/>
    <w:rsid w:val="00CE20FD"/>
    <w:rsid w:val="00CF4D7C"/>
    <w:rsid w:val="00D04D9E"/>
    <w:rsid w:val="00D13A4C"/>
    <w:rsid w:val="00D1485D"/>
    <w:rsid w:val="00D4128C"/>
    <w:rsid w:val="00D426E7"/>
    <w:rsid w:val="00D50208"/>
    <w:rsid w:val="00D61698"/>
    <w:rsid w:val="00D629D3"/>
    <w:rsid w:val="00D6749C"/>
    <w:rsid w:val="00D70DCF"/>
    <w:rsid w:val="00D719AD"/>
    <w:rsid w:val="00D92603"/>
    <w:rsid w:val="00DA22C1"/>
    <w:rsid w:val="00DA2D79"/>
    <w:rsid w:val="00DB4D3B"/>
    <w:rsid w:val="00DB5282"/>
    <w:rsid w:val="00DD47A7"/>
    <w:rsid w:val="00DF0198"/>
    <w:rsid w:val="00E1291A"/>
    <w:rsid w:val="00E15A06"/>
    <w:rsid w:val="00E2592A"/>
    <w:rsid w:val="00E27C6C"/>
    <w:rsid w:val="00E3269C"/>
    <w:rsid w:val="00E441F7"/>
    <w:rsid w:val="00E47B32"/>
    <w:rsid w:val="00E53C44"/>
    <w:rsid w:val="00E6378C"/>
    <w:rsid w:val="00E651E1"/>
    <w:rsid w:val="00E6768E"/>
    <w:rsid w:val="00E7388B"/>
    <w:rsid w:val="00E8412A"/>
    <w:rsid w:val="00E943BF"/>
    <w:rsid w:val="00E94FCE"/>
    <w:rsid w:val="00EA2058"/>
    <w:rsid w:val="00EA2F11"/>
    <w:rsid w:val="00EB770E"/>
    <w:rsid w:val="00EC41CE"/>
    <w:rsid w:val="00EC4219"/>
    <w:rsid w:val="00EC6279"/>
    <w:rsid w:val="00EE3456"/>
    <w:rsid w:val="00EF6CEB"/>
    <w:rsid w:val="00F026A7"/>
    <w:rsid w:val="00F05E81"/>
    <w:rsid w:val="00F1792C"/>
    <w:rsid w:val="00F25BA6"/>
    <w:rsid w:val="00F33CD2"/>
    <w:rsid w:val="00F35616"/>
    <w:rsid w:val="00F41739"/>
    <w:rsid w:val="00F64506"/>
    <w:rsid w:val="00F774BC"/>
    <w:rsid w:val="00F77554"/>
    <w:rsid w:val="00F80DD9"/>
    <w:rsid w:val="00F8548F"/>
    <w:rsid w:val="00F8571A"/>
    <w:rsid w:val="00F91778"/>
    <w:rsid w:val="00FA1D43"/>
    <w:rsid w:val="00FA7B06"/>
    <w:rsid w:val="00FB7A68"/>
    <w:rsid w:val="00FC6857"/>
    <w:rsid w:val="00FD22C3"/>
    <w:rsid w:val="00FD5262"/>
    <w:rsid w:val="00FD74D6"/>
    <w:rsid w:val="00F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24D7"/>
  <w15:docId w15:val="{636C3590-DF28-4868-BDC7-DC3757F1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5"/>
    <w:pPr>
      <w:spacing w:after="200" w:line="276" w:lineRule="auto"/>
    </w:pPr>
    <w:rPr>
      <w:sz w:val="22"/>
      <w:szCs w:val="22"/>
      <w:lang w:val="ru-RU"/>
    </w:rPr>
  </w:style>
  <w:style w:type="paragraph" w:styleId="Heading1">
    <w:name w:val="heading 1"/>
    <w:basedOn w:val="Normal"/>
    <w:next w:val="Normal"/>
    <w:link w:val="Heading1Char"/>
    <w:uiPriority w:val="9"/>
    <w:qFormat/>
    <w:rsid w:val="000D47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C68BD"/>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CC68BD"/>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0F3DD5"/>
    <w:pPr>
      <w:spacing w:after="0" w:line="480" w:lineRule="auto"/>
      <w:ind w:firstLine="709"/>
      <w:jc w:val="both"/>
    </w:pPr>
    <w:rPr>
      <w:rFonts w:ascii="Arial Armenian" w:eastAsia="Times New Roman" w:hAnsi="Arial Armenian"/>
      <w:szCs w:val="20"/>
      <w:lang w:val="en-US" w:eastAsia="ru-RU"/>
    </w:rPr>
  </w:style>
  <w:style w:type="character" w:customStyle="1" w:styleId="mechtexChar">
    <w:name w:val="mechtex Char"/>
    <w:link w:val="mechtex"/>
    <w:locked/>
    <w:rsid w:val="000F3DD5"/>
    <w:rPr>
      <w:rFonts w:ascii="Arial Armenian" w:hAnsi="Arial Armenian"/>
      <w:lang w:val="en-US" w:eastAsia="ru-RU"/>
    </w:rPr>
  </w:style>
  <w:style w:type="paragraph" w:customStyle="1" w:styleId="mechtex">
    <w:name w:val="mechtex"/>
    <w:basedOn w:val="Normal"/>
    <w:link w:val="mechtexChar"/>
    <w:rsid w:val="000F3DD5"/>
    <w:pPr>
      <w:spacing w:after="0" w:line="240" w:lineRule="auto"/>
      <w:jc w:val="center"/>
    </w:pPr>
    <w:rPr>
      <w:rFonts w:ascii="Arial Armenian" w:hAnsi="Arial Armenian"/>
      <w:lang w:val="en-US" w:eastAsia="ru-RU"/>
    </w:rPr>
  </w:style>
  <w:style w:type="paragraph" w:styleId="BalloonText">
    <w:name w:val="Balloon Text"/>
    <w:basedOn w:val="Normal"/>
    <w:link w:val="BalloonTextChar"/>
    <w:uiPriority w:val="99"/>
    <w:semiHidden/>
    <w:unhideWhenUsed/>
    <w:rsid w:val="00CC6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BD"/>
    <w:rPr>
      <w:rFonts w:ascii="Tahoma" w:eastAsia="Calibri" w:hAnsi="Tahoma" w:cs="Tahoma"/>
      <w:sz w:val="16"/>
      <w:szCs w:val="16"/>
      <w:lang w:val="ru-RU"/>
    </w:rPr>
  </w:style>
  <w:style w:type="paragraph" w:styleId="Title">
    <w:name w:val="Title"/>
    <w:basedOn w:val="Normal"/>
    <w:link w:val="TitleChar"/>
    <w:qFormat/>
    <w:rsid w:val="00CC68BD"/>
    <w:pPr>
      <w:spacing w:after="0" w:line="240" w:lineRule="auto"/>
      <w:ind w:left="-1134" w:firstLine="1134"/>
      <w:jc w:val="center"/>
    </w:pPr>
    <w:rPr>
      <w:rFonts w:ascii="Times Armenian" w:eastAsia="Times New Roman" w:hAnsi="Times Armenian"/>
      <w:color w:val="000000"/>
      <w:spacing w:val="14"/>
      <w:sz w:val="26"/>
      <w:szCs w:val="20"/>
      <w:u w:val="single"/>
      <w:lang w:eastAsia="ru-RU"/>
    </w:rPr>
  </w:style>
  <w:style w:type="character" w:customStyle="1" w:styleId="TitleChar">
    <w:name w:val="Title Char"/>
    <w:link w:val="Title"/>
    <w:rsid w:val="00CC68BD"/>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link w:val="Heading2"/>
    <w:uiPriority w:val="9"/>
    <w:rsid w:val="00CC68BD"/>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CC68BD"/>
    <w:rPr>
      <w:rFonts w:ascii="Times New Roman" w:eastAsia="Times New Roman" w:hAnsi="Times New Roman" w:cs="Times New Roman"/>
      <w:b/>
      <w:bCs/>
      <w:sz w:val="27"/>
      <w:szCs w:val="27"/>
      <w:lang w:eastAsia="en-GB"/>
    </w:rPr>
  </w:style>
  <w:style w:type="character" w:styleId="Strong">
    <w:name w:val="Strong"/>
    <w:uiPriority w:val="22"/>
    <w:qFormat/>
    <w:rsid w:val="00CC68BD"/>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C68B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CC68BD"/>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C35F6F"/>
    <w:pPr>
      <w:ind w:left="720"/>
      <w:contextualSpacing/>
    </w:pPr>
  </w:style>
  <w:style w:type="character" w:customStyle="1" w:styleId="Heading1Char">
    <w:name w:val="Heading 1 Char"/>
    <w:link w:val="Heading1"/>
    <w:uiPriority w:val="9"/>
    <w:rsid w:val="000D4732"/>
    <w:rPr>
      <w:rFonts w:ascii="Calibri Light" w:eastAsia="Times New Roman" w:hAnsi="Calibri Light" w:cs="Times New Roman"/>
      <w:b/>
      <w:bCs/>
      <w:kern w:val="32"/>
      <w:sz w:val="32"/>
      <w:szCs w:val="32"/>
      <w:lang w:val="ru-RU"/>
    </w:rPr>
  </w:style>
  <w:style w:type="paragraph" w:styleId="BodyText">
    <w:name w:val="Body Text"/>
    <w:basedOn w:val="Normal"/>
    <w:link w:val="BodyTextChar"/>
    <w:uiPriority w:val="1"/>
    <w:qFormat/>
    <w:rsid w:val="000D4732"/>
    <w:pPr>
      <w:widowControl w:val="0"/>
      <w:autoSpaceDE w:val="0"/>
      <w:autoSpaceDN w:val="0"/>
      <w:spacing w:after="0" w:line="240" w:lineRule="auto"/>
      <w:ind w:left="114" w:firstLine="701"/>
      <w:jc w:val="both"/>
    </w:pPr>
    <w:rPr>
      <w:rFonts w:ascii="DejaVu Sans" w:eastAsia="DejaVu Sans" w:hAnsi="DejaVu Sans" w:cs="DejaVu Sans"/>
      <w:lang w:val="en-US"/>
    </w:rPr>
  </w:style>
  <w:style w:type="character" w:customStyle="1" w:styleId="BodyTextChar">
    <w:name w:val="Body Text Char"/>
    <w:link w:val="BodyText"/>
    <w:uiPriority w:val="1"/>
    <w:rsid w:val="000D4732"/>
    <w:rPr>
      <w:rFonts w:ascii="DejaVu Sans" w:eastAsia="DejaVu Sans" w:hAnsi="DejaVu Sans" w:cs="DejaVu Sans"/>
      <w:sz w:val="22"/>
      <w:szCs w:val="22"/>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57693"/>
    <w:rPr>
      <w:sz w:val="22"/>
      <w:szCs w:val="22"/>
      <w:lang w:val="ru-RU"/>
    </w:rPr>
  </w:style>
  <w:style w:type="paragraph" w:customStyle="1" w:styleId="Style5">
    <w:name w:val="Style5"/>
    <w:basedOn w:val="Normal"/>
    <w:uiPriority w:val="99"/>
    <w:rsid w:val="00E651E1"/>
    <w:pPr>
      <w:widowControl w:val="0"/>
      <w:autoSpaceDE w:val="0"/>
      <w:autoSpaceDN w:val="0"/>
      <w:adjustRightInd w:val="0"/>
      <w:spacing w:after="0" w:line="475" w:lineRule="exact"/>
      <w:ind w:firstLine="691"/>
      <w:jc w:val="both"/>
    </w:pPr>
    <w:rPr>
      <w:rFonts w:ascii="Sylfaen" w:eastAsia="SimSun" w:hAnsi="Sylfaen"/>
      <w:sz w:val="24"/>
      <w:szCs w:val="24"/>
      <w:lang w:val="en-US" w:eastAsia="zh-CN"/>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192417"/>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3916">
      <w:bodyDiv w:val="1"/>
      <w:marLeft w:val="0"/>
      <w:marRight w:val="0"/>
      <w:marTop w:val="0"/>
      <w:marBottom w:val="0"/>
      <w:divBdr>
        <w:top w:val="none" w:sz="0" w:space="0" w:color="auto"/>
        <w:left w:val="none" w:sz="0" w:space="0" w:color="auto"/>
        <w:bottom w:val="none" w:sz="0" w:space="0" w:color="auto"/>
        <w:right w:val="none" w:sz="0" w:space="0" w:color="auto"/>
      </w:divBdr>
    </w:div>
    <w:div w:id="35743356">
      <w:bodyDiv w:val="1"/>
      <w:marLeft w:val="0"/>
      <w:marRight w:val="0"/>
      <w:marTop w:val="0"/>
      <w:marBottom w:val="0"/>
      <w:divBdr>
        <w:top w:val="none" w:sz="0" w:space="0" w:color="auto"/>
        <w:left w:val="none" w:sz="0" w:space="0" w:color="auto"/>
        <w:bottom w:val="none" w:sz="0" w:space="0" w:color="auto"/>
        <w:right w:val="none" w:sz="0" w:space="0" w:color="auto"/>
      </w:divBdr>
    </w:div>
    <w:div w:id="71657563">
      <w:bodyDiv w:val="1"/>
      <w:marLeft w:val="0"/>
      <w:marRight w:val="0"/>
      <w:marTop w:val="0"/>
      <w:marBottom w:val="0"/>
      <w:divBdr>
        <w:top w:val="none" w:sz="0" w:space="0" w:color="auto"/>
        <w:left w:val="none" w:sz="0" w:space="0" w:color="auto"/>
        <w:bottom w:val="none" w:sz="0" w:space="0" w:color="auto"/>
        <w:right w:val="none" w:sz="0" w:space="0" w:color="auto"/>
      </w:divBdr>
    </w:div>
    <w:div w:id="73095229">
      <w:bodyDiv w:val="1"/>
      <w:marLeft w:val="0"/>
      <w:marRight w:val="0"/>
      <w:marTop w:val="0"/>
      <w:marBottom w:val="0"/>
      <w:divBdr>
        <w:top w:val="none" w:sz="0" w:space="0" w:color="auto"/>
        <w:left w:val="none" w:sz="0" w:space="0" w:color="auto"/>
        <w:bottom w:val="none" w:sz="0" w:space="0" w:color="auto"/>
        <w:right w:val="none" w:sz="0" w:space="0" w:color="auto"/>
      </w:divBdr>
      <w:divsChild>
        <w:div w:id="290598585">
          <w:marLeft w:val="0"/>
          <w:marRight w:val="0"/>
          <w:marTop w:val="0"/>
          <w:marBottom w:val="0"/>
          <w:divBdr>
            <w:top w:val="none" w:sz="0" w:space="0" w:color="auto"/>
            <w:left w:val="none" w:sz="0" w:space="0" w:color="auto"/>
            <w:bottom w:val="none" w:sz="0" w:space="0" w:color="auto"/>
            <w:right w:val="none" w:sz="0" w:space="0" w:color="auto"/>
          </w:divBdr>
        </w:div>
      </w:divsChild>
    </w:div>
    <w:div w:id="77407239">
      <w:bodyDiv w:val="1"/>
      <w:marLeft w:val="0"/>
      <w:marRight w:val="0"/>
      <w:marTop w:val="0"/>
      <w:marBottom w:val="0"/>
      <w:divBdr>
        <w:top w:val="none" w:sz="0" w:space="0" w:color="auto"/>
        <w:left w:val="none" w:sz="0" w:space="0" w:color="auto"/>
        <w:bottom w:val="none" w:sz="0" w:space="0" w:color="auto"/>
        <w:right w:val="none" w:sz="0" w:space="0" w:color="auto"/>
      </w:divBdr>
    </w:div>
    <w:div w:id="84769267">
      <w:bodyDiv w:val="1"/>
      <w:marLeft w:val="0"/>
      <w:marRight w:val="0"/>
      <w:marTop w:val="0"/>
      <w:marBottom w:val="0"/>
      <w:divBdr>
        <w:top w:val="none" w:sz="0" w:space="0" w:color="auto"/>
        <w:left w:val="none" w:sz="0" w:space="0" w:color="auto"/>
        <w:bottom w:val="none" w:sz="0" w:space="0" w:color="auto"/>
        <w:right w:val="none" w:sz="0" w:space="0" w:color="auto"/>
      </w:divBdr>
    </w:div>
    <w:div w:id="107286331">
      <w:bodyDiv w:val="1"/>
      <w:marLeft w:val="0"/>
      <w:marRight w:val="0"/>
      <w:marTop w:val="0"/>
      <w:marBottom w:val="0"/>
      <w:divBdr>
        <w:top w:val="none" w:sz="0" w:space="0" w:color="auto"/>
        <w:left w:val="none" w:sz="0" w:space="0" w:color="auto"/>
        <w:bottom w:val="none" w:sz="0" w:space="0" w:color="auto"/>
        <w:right w:val="none" w:sz="0" w:space="0" w:color="auto"/>
      </w:divBdr>
      <w:divsChild>
        <w:div w:id="2015644627">
          <w:marLeft w:val="0"/>
          <w:marRight w:val="0"/>
          <w:marTop w:val="0"/>
          <w:marBottom w:val="0"/>
          <w:divBdr>
            <w:top w:val="none" w:sz="0" w:space="0" w:color="auto"/>
            <w:left w:val="none" w:sz="0" w:space="0" w:color="auto"/>
            <w:bottom w:val="none" w:sz="0" w:space="0" w:color="auto"/>
            <w:right w:val="none" w:sz="0" w:space="0" w:color="auto"/>
          </w:divBdr>
        </w:div>
      </w:divsChild>
    </w:div>
    <w:div w:id="112600575">
      <w:bodyDiv w:val="1"/>
      <w:marLeft w:val="0"/>
      <w:marRight w:val="0"/>
      <w:marTop w:val="0"/>
      <w:marBottom w:val="0"/>
      <w:divBdr>
        <w:top w:val="none" w:sz="0" w:space="0" w:color="auto"/>
        <w:left w:val="none" w:sz="0" w:space="0" w:color="auto"/>
        <w:bottom w:val="none" w:sz="0" w:space="0" w:color="auto"/>
        <w:right w:val="none" w:sz="0" w:space="0" w:color="auto"/>
      </w:divBdr>
    </w:div>
    <w:div w:id="173540917">
      <w:bodyDiv w:val="1"/>
      <w:marLeft w:val="0"/>
      <w:marRight w:val="0"/>
      <w:marTop w:val="0"/>
      <w:marBottom w:val="0"/>
      <w:divBdr>
        <w:top w:val="none" w:sz="0" w:space="0" w:color="auto"/>
        <w:left w:val="none" w:sz="0" w:space="0" w:color="auto"/>
        <w:bottom w:val="none" w:sz="0" w:space="0" w:color="auto"/>
        <w:right w:val="none" w:sz="0" w:space="0" w:color="auto"/>
      </w:divBdr>
    </w:div>
    <w:div w:id="186407519">
      <w:bodyDiv w:val="1"/>
      <w:marLeft w:val="0"/>
      <w:marRight w:val="0"/>
      <w:marTop w:val="0"/>
      <w:marBottom w:val="0"/>
      <w:divBdr>
        <w:top w:val="none" w:sz="0" w:space="0" w:color="auto"/>
        <w:left w:val="none" w:sz="0" w:space="0" w:color="auto"/>
        <w:bottom w:val="none" w:sz="0" w:space="0" w:color="auto"/>
        <w:right w:val="none" w:sz="0" w:space="0" w:color="auto"/>
      </w:divBdr>
    </w:div>
    <w:div w:id="188497895">
      <w:bodyDiv w:val="1"/>
      <w:marLeft w:val="0"/>
      <w:marRight w:val="0"/>
      <w:marTop w:val="0"/>
      <w:marBottom w:val="0"/>
      <w:divBdr>
        <w:top w:val="none" w:sz="0" w:space="0" w:color="auto"/>
        <w:left w:val="none" w:sz="0" w:space="0" w:color="auto"/>
        <w:bottom w:val="none" w:sz="0" w:space="0" w:color="auto"/>
        <w:right w:val="none" w:sz="0" w:space="0" w:color="auto"/>
      </w:divBdr>
    </w:div>
    <w:div w:id="189530474">
      <w:bodyDiv w:val="1"/>
      <w:marLeft w:val="0"/>
      <w:marRight w:val="0"/>
      <w:marTop w:val="0"/>
      <w:marBottom w:val="0"/>
      <w:divBdr>
        <w:top w:val="none" w:sz="0" w:space="0" w:color="auto"/>
        <w:left w:val="none" w:sz="0" w:space="0" w:color="auto"/>
        <w:bottom w:val="none" w:sz="0" w:space="0" w:color="auto"/>
        <w:right w:val="none" w:sz="0" w:space="0" w:color="auto"/>
      </w:divBdr>
      <w:divsChild>
        <w:div w:id="363793542">
          <w:marLeft w:val="0"/>
          <w:marRight w:val="0"/>
          <w:marTop w:val="0"/>
          <w:marBottom w:val="0"/>
          <w:divBdr>
            <w:top w:val="none" w:sz="0" w:space="0" w:color="auto"/>
            <w:left w:val="none" w:sz="0" w:space="0" w:color="auto"/>
            <w:bottom w:val="none" w:sz="0" w:space="0" w:color="auto"/>
            <w:right w:val="none" w:sz="0" w:space="0" w:color="auto"/>
          </w:divBdr>
        </w:div>
      </w:divsChild>
    </w:div>
    <w:div w:id="194269836">
      <w:bodyDiv w:val="1"/>
      <w:marLeft w:val="0"/>
      <w:marRight w:val="0"/>
      <w:marTop w:val="0"/>
      <w:marBottom w:val="0"/>
      <w:divBdr>
        <w:top w:val="none" w:sz="0" w:space="0" w:color="auto"/>
        <w:left w:val="none" w:sz="0" w:space="0" w:color="auto"/>
        <w:bottom w:val="none" w:sz="0" w:space="0" w:color="auto"/>
        <w:right w:val="none" w:sz="0" w:space="0" w:color="auto"/>
      </w:divBdr>
    </w:div>
    <w:div w:id="223685893">
      <w:bodyDiv w:val="1"/>
      <w:marLeft w:val="0"/>
      <w:marRight w:val="0"/>
      <w:marTop w:val="0"/>
      <w:marBottom w:val="0"/>
      <w:divBdr>
        <w:top w:val="none" w:sz="0" w:space="0" w:color="auto"/>
        <w:left w:val="none" w:sz="0" w:space="0" w:color="auto"/>
        <w:bottom w:val="none" w:sz="0" w:space="0" w:color="auto"/>
        <w:right w:val="none" w:sz="0" w:space="0" w:color="auto"/>
      </w:divBdr>
    </w:div>
    <w:div w:id="234704104">
      <w:bodyDiv w:val="1"/>
      <w:marLeft w:val="0"/>
      <w:marRight w:val="0"/>
      <w:marTop w:val="0"/>
      <w:marBottom w:val="0"/>
      <w:divBdr>
        <w:top w:val="none" w:sz="0" w:space="0" w:color="auto"/>
        <w:left w:val="none" w:sz="0" w:space="0" w:color="auto"/>
        <w:bottom w:val="none" w:sz="0" w:space="0" w:color="auto"/>
        <w:right w:val="none" w:sz="0" w:space="0" w:color="auto"/>
      </w:divBdr>
    </w:div>
    <w:div w:id="248583642">
      <w:bodyDiv w:val="1"/>
      <w:marLeft w:val="0"/>
      <w:marRight w:val="0"/>
      <w:marTop w:val="0"/>
      <w:marBottom w:val="0"/>
      <w:divBdr>
        <w:top w:val="none" w:sz="0" w:space="0" w:color="auto"/>
        <w:left w:val="none" w:sz="0" w:space="0" w:color="auto"/>
        <w:bottom w:val="none" w:sz="0" w:space="0" w:color="auto"/>
        <w:right w:val="none" w:sz="0" w:space="0" w:color="auto"/>
      </w:divBdr>
    </w:div>
    <w:div w:id="311712664">
      <w:bodyDiv w:val="1"/>
      <w:marLeft w:val="0"/>
      <w:marRight w:val="0"/>
      <w:marTop w:val="0"/>
      <w:marBottom w:val="0"/>
      <w:divBdr>
        <w:top w:val="none" w:sz="0" w:space="0" w:color="auto"/>
        <w:left w:val="none" w:sz="0" w:space="0" w:color="auto"/>
        <w:bottom w:val="none" w:sz="0" w:space="0" w:color="auto"/>
        <w:right w:val="none" w:sz="0" w:space="0" w:color="auto"/>
      </w:divBdr>
    </w:div>
    <w:div w:id="323047836">
      <w:bodyDiv w:val="1"/>
      <w:marLeft w:val="0"/>
      <w:marRight w:val="0"/>
      <w:marTop w:val="0"/>
      <w:marBottom w:val="0"/>
      <w:divBdr>
        <w:top w:val="none" w:sz="0" w:space="0" w:color="auto"/>
        <w:left w:val="none" w:sz="0" w:space="0" w:color="auto"/>
        <w:bottom w:val="none" w:sz="0" w:space="0" w:color="auto"/>
        <w:right w:val="none" w:sz="0" w:space="0" w:color="auto"/>
      </w:divBdr>
    </w:div>
    <w:div w:id="345207097">
      <w:bodyDiv w:val="1"/>
      <w:marLeft w:val="0"/>
      <w:marRight w:val="0"/>
      <w:marTop w:val="0"/>
      <w:marBottom w:val="0"/>
      <w:divBdr>
        <w:top w:val="none" w:sz="0" w:space="0" w:color="auto"/>
        <w:left w:val="none" w:sz="0" w:space="0" w:color="auto"/>
        <w:bottom w:val="none" w:sz="0" w:space="0" w:color="auto"/>
        <w:right w:val="none" w:sz="0" w:space="0" w:color="auto"/>
      </w:divBdr>
    </w:div>
    <w:div w:id="410471169">
      <w:bodyDiv w:val="1"/>
      <w:marLeft w:val="0"/>
      <w:marRight w:val="0"/>
      <w:marTop w:val="0"/>
      <w:marBottom w:val="0"/>
      <w:divBdr>
        <w:top w:val="none" w:sz="0" w:space="0" w:color="auto"/>
        <w:left w:val="none" w:sz="0" w:space="0" w:color="auto"/>
        <w:bottom w:val="none" w:sz="0" w:space="0" w:color="auto"/>
        <w:right w:val="none" w:sz="0" w:space="0" w:color="auto"/>
      </w:divBdr>
    </w:div>
    <w:div w:id="434906545">
      <w:bodyDiv w:val="1"/>
      <w:marLeft w:val="0"/>
      <w:marRight w:val="0"/>
      <w:marTop w:val="0"/>
      <w:marBottom w:val="0"/>
      <w:divBdr>
        <w:top w:val="none" w:sz="0" w:space="0" w:color="auto"/>
        <w:left w:val="none" w:sz="0" w:space="0" w:color="auto"/>
        <w:bottom w:val="none" w:sz="0" w:space="0" w:color="auto"/>
        <w:right w:val="none" w:sz="0" w:space="0" w:color="auto"/>
      </w:divBdr>
    </w:div>
    <w:div w:id="439421851">
      <w:bodyDiv w:val="1"/>
      <w:marLeft w:val="0"/>
      <w:marRight w:val="0"/>
      <w:marTop w:val="0"/>
      <w:marBottom w:val="0"/>
      <w:divBdr>
        <w:top w:val="none" w:sz="0" w:space="0" w:color="auto"/>
        <w:left w:val="none" w:sz="0" w:space="0" w:color="auto"/>
        <w:bottom w:val="none" w:sz="0" w:space="0" w:color="auto"/>
        <w:right w:val="none" w:sz="0" w:space="0" w:color="auto"/>
      </w:divBdr>
      <w:divsChild>
        <w:div w:id="960065851">
          <w:marLeft w:val="0"/>
          <w:marRight w:val="0"/>
          <w:marTop w:val="0"/>
          <w:marBottom w:val="0"/>
          <w:divBdr>
            <w:top w:val="none" w:sz="0" w:space="0" w:color="auto"/>
            <w:left w:val="none" w:sz="0" w:space="0" w:color="auto"/>
            <w:bottom w:val="none" w:sz="0" w:space="0" w:color="auto"/>
            <w:right w:val="none" w:sz="0" w:space="0" w:color="auto"/>
          </w:divBdr>
        </w:div>
      </w:divsChild>
    </w:div>
    <w:div w:id="468788437">
      <w:bodyDiv w:val="1"/>
      <w:marLeft w:val="0"/>
      <w:marRight w:val="0"/>
      <w:marTop w:val="0"/>
      <w:marBottom w:val="0"/>
      <w:divBdr>
        <w:top w:val="none" w:sz="0" w:space="0" w:color="auto"/>
        <w:left w:val="none" w:sz="0" w:space="0" w:color="auto"/>
        <w:bottom w:val="none" w:sz="0" w:space="0" w:color="auto"/>
        <w:right w:val="none" w:sz="0" w:space="0" w:color="auto"/>
      </w:divBdr>
    </w:div>
    <w:div w:id="496042569">
      <w:bodyDiv w:val="1"/>
      <w:marLeft w:val="0"/>
      <w:marRight w:val="0"/>
      <w:marTop w:val="0"/>
      <w:marBottom w:val="0"/>
      <w:divBdr>
        <w:top w:val="none" w:sz="0" w:space="0" w:color="auto"/>
        <w:left w:val="none" w:sz="0" w:space="0" w:color="auto"/>
        <w:bottom w:val="none" w:sz="0" w:space="0" w:color="auto"/>
        <w:right w:val="none" w:sz="0" w:space="0" w:color="auto"/>
      </w:divBdr>
    </w:div>
    <w:div w:id="513616979">
      <w:bodyDiv w:val="1"/>
      <w:marLeft w:val="0"/>
      <w:marRight w:val="0"/>
      <w:marTop w:val="0"/>
      <w:marBottom w:val="0"/>
      <w:divBdr>
        <w:top w:val="none" w:sz="0" w:space="0" w:color="auto"/>
        <w:left w:val="none" w:sz="0" w:space="0" w:color="auto"/>
        <w:bottom w:val="none" w:sz="0" w:space="0" w:color="auto"/>
        <w:right w:val="none" w:sz="0" w:space="0" w:color="auto"/>
      </w:divBdr>
    </w:div>
    <w:div w:id="516847578">
      <w:bodyDiv w:val="1"/>
      <w:marLeft w:val="0"/>
      <w:marRight w:val="0"/>
      <w:marTop w:val="0"/>
      <w:marBottom w:val="0"/>
      <w:divBdr>
        <w:top w:val="none" w:sz="0" w:space="0" w:color="auto"/>
        <w:left w:val="none" w:sz="0" w:space="0" w:color="auto"/>
        <w:bottom w:val="none" w:sz="0" w:space="0" w:color="auto"/>
        <w:right w:val="none" w:sz="0" w:space="0" w:color="auto"/>
      </w:divBdr>
    </w:div>
    <w:div w:id="622468577">
      <w:bodyDiv w:val="1"/>
      <w:marLeft w:val="0"/>
      <w:marRight w:val="0"/>
      <w:marTop w:val="0"/>
      <w:marBottom w:val="0"/>
      <w:divBdr>
        <w:top w:val="none" w:sz="0" w:space="0" w:color="auto"/>
        <w:left w:val="none" w:sz="0" w:space="0" w:color="auto"/>
        <w:bottom w:val="none" w:sz="0" w:space="0" w:color="auto"/>
        <w:right w:val="none" w:sz="0" w:space="0" w:color="auto"/>
      </w:divBdr>
      <w:divsChild>
        <w:div w:id="849175026">
          <w:marLeft w:val="0"/>
          <w:marRight w:val="0"/>
          <w:marTop w:val="0"/>
          <w:marBottom w:val="0"/>
          <w:divBdr>
            <w:top w:val="none" w:sz="0" w:space="0" w:color="auto"/>
            <w:left w:val="none" w:sz="0" w:space="0" w:color="auto"/>
            <w:bottom w:val="none" w:sz="0" w:space="0" w:color="auto"/>
            <w:right w:val="none" w:sz="0" w:space="0" w:color="auto"/>
          </w:divBdr>
        </w:div>
      </w:divsChild>
    </w:div>
    <w:div w:id="633099274">
      <w:bodyDiv w:val="1"/>
      <w:marLeft w:val="0"/>
      <w:marRight w:val="0"/>
      <w:marTop w:val="0"/>
      <w:marBottom w:val="0"/>
      <w:divBdr>
        <w:top w:val="none" w:sz="0" w:space="0" w:color="auto"/>
        <w:left w:val="none" w:sz="0" w:space="0" w:color="auto"/>
        <w:bottom w:val="none" w:sz="0" w:space="0" w:color="auto"/>
        <w:right w:val="none" w:sz="0" w:space="0" w:color="auto"/>
      </w:divBdr>
    </w:div>
    <w:div w:id="643970268">
      <w:bodyDiv w:val="1"/>
      <w:marLeft w:val="0"/>
      <w:marRight w:val="0"/>
      <w:marTop w:val="0"/>
      <w:marBottom w:val="0"/>
      <w:divBdr>
        <w:top w:val="none" w:sz="0" w:space="0" w:color="auto"/>
        <w:left w:val="none" w:sz="0" w:space="0" w:color="auto"/>
        <w:bottom w:val="none" w:sz="0" w:space="0" w:color="auto"/>
        <w:right w:val="none" w:sz="0" w:space="0" w:color="auto"/>
      </w:divBdr>
    </w:div>
    <w:div w:id="666439003">
      <w:bodyDiv w:val="1"/>
      <w:marLeft w:val="0"/>
      <w:marRight w:val="0"/>
      <w:marTop w:val="0"/>
      <w:marBottom w:val="0"/>
      <w:divBdr>
        <w:top w:val="none" w:sz="0" w:space="0" w:color="auto"/>
        <w:left w:val="none" w:sz="0" w:space="0" w:color="auto"/>
        <w:bottom w:val="none" w:sz="0" w:space="0" w:color="auto"/>
        <w:right w:val="none" w:sz="0" w:space="0" w:color="auto"/>
      </w:divBdr>
    </w:div>
    <w:div w:id="671950790">
      <w:bodyDiv w:val="1"/>
      <w:marLeft w:val="0"/>
      <w:marRight w:val="0"/>
      <w:marTop w:val="0"/>
      <w:marBottom w:val="0"/>
      <w:divBdr>
        <w:top w:val="none" w:sz="0" w:space="0" w:color="auto"/>
        <w:left w:val="none" w:sz="0" w:space="0" w:color="auto"/>
        <w:bottom w:val="none" w:sz="0" w:space="0" w:color="auto"/>
        <w:right w:val="none" w:sz="0" w:space="0" w:color="auto"/>
      </w:divBdr>
    </w:div>
    <w:div w:id="686715869">
      <w:bodyDiv w:val="1"/>
      <w:marLeft w:val="0"/>
      <w:marRight w:val="0"/>
      <w:marTop w:val="0"/>
      <w:marBottom w:val="0"/>
      <w:divBdr>
        <w:top w:val="none" w:sz="0" w:space="0" w:color="auto"/>
        <w:left w:val="none" w:sz="0" w:space="0" w:color="auto"/>
        <w:bottom w:val="none" w:sz="0" w:space="0" w:color="auto"/>
        <w:right w:val="none" w:sz="0" w:space="0" w:color="auto"/>
      </w:divBdr>
      <w:divsChild>
        <w:div w:id="1914775259">
          <w:marLeft w:val="0"/>
          <w:marRight w:val="0"/>
          <w:marTop w:val="0"/>
          <w:marBottom w:val="0"/>
          <w:divBdr>
            <w:top w:val="none" w:sz="0" w:space="0" w:color="auto"/>
            <w:left w:val="none" w:sz="0" w:space="0" w:color="auto"/>
            <w:bottom w:val="none" w:sz="0" w:space="0" w:color="auto"/>
            <w:right w:val="none" w:sz="0" w:space="0" w:color="auto"/>
          </w:divBdr>
        </w:div>
      </w:divsChild>
    </w:div>
    <w:div w:id="692876308">
      <w:bodyDiv w:val="1"/>
      <w:marLeft w:val="0"/>
      <w:marRight w:val="0"/>
      <w:marTop w:val="0"/>
      <w:marBottom w:val="0"/>
      <w:divBdr>
        <w:top w:val="none" w:sz="0" w:space="0" w:color="auto"/>
        <w:left w:val="none" w:sz="0" w:space="0" w:color="auto"/>
        <w:bottom w:val="none" w:sz="0" w:space="0" w:color="auto"/>
        <w:right w:val="none" w:sz="0" w:space="0" w:color="auto"/>
      </w:divBdr>
    </w:div>
    <w:div w:id="722485582">
      <w:bodyDiv w:val="1"/>
      <w:marLeft w:val="0"/>
      <w:marRight w:val="0"/>
      <w:marTop w:val="0"/>
      <w:marBottom w:val="0"/>
      <w:divBdr>
        <w:top w:val="none" w:sz="0" w:space="0" w:color="auto"/>
        <w:left w:val="none" w:sz="0" w:space="0" w:color="auto"/>
        <w:bottom w:val="none" w:sz="0" w:space="0" w:color="auto"/>
        <w:right w:val="none" w:sz="0" w:space="0" w:color="auto"/>
      </w:divBdr>
    </w:div>
    <w:div w:id="732392163">
      <w:bodyDiv w:val="1"/>
      <w:marLeft w:val="0"/>
      <w:marRight w:val="0"/>
      <w:marTop w:val="0"/>
      <w:marBottom w:val="0"/>
      <w:divBdr>
        <w:top w:val="none" w:sz="0" w:space="0" w:color="auto"/>
        <w:left w:val="none" w:sz="0" w:space="0" w:color="auto"/>
        <w:bottom w:val="none" w:sz="0" w:space="0" w:color="auto"/>
        <w:right w:val="none" w:sz="0" w:space="0" w:color="auto"/>
      </w:divBdr>
    </w:div>
    <w:div w:id="736826780">
      <w:bodyDiv w:val="1"/>
      <w:marLeft w:val="0"/>
      <w:marRight w:val="0"/>
      <w:marTop w:val="0"/>
      <w:marBottom w:val="0"/>
      <w:divBdr>
        <w:top w:val="none" w:sz="0" w:space="0" w:color="auto"/>
        <w:left w:val="none" w:sz="0" w:space="0" w:color="auto"/>
        <w:bottom w:val="none" w:sz="0" w:space="0" w:color="auto"/>
        <w:right w:val="none" w:sz="0" w:space="0" w:color="auto"/>
      </w:divBdr>
    </w:div>
    <w:div w:id="772898754">
      <w:bodyDiv w:val="1"/>
      <w:marLeft w:val="0"/>
      <w:marRight w:val="0"/>
      <w:marTop w:val="0"/>
      <w:marBottom w:val="0"/>
      <w:divBdr>
        <w:top w:val="none" w:sz="0" w:space="0" w:color="auto"/>
        <w:left w:val="none" w:sz="0" w:space="0" w:color="auto"/>
        <w:bottom w:val="none" w:sz="0" w:space="0" w:color="auto"/>
        <w:right w:val="none" w:sz="0" w:space="0" w:color="auto"/>
      </w:divBdr>
    </w:div>
    <w:div w:id="790369421">
      <w:bodyDiv w:val="1"/>
      <w:marLeft w:val="0"/>
      <w:marRight w:val="0"/>
      <w:marTop w:val="0"/>
      <w:marBottom w:val="0"/>
      <w:divBdr>
        <w:top w:val="none" w:sz="0" w:space="0" w:color="auto"/>
        <w:left w:val="none" w:sz="0" w:space="0" w:color="auto"/>
        <w:bottom w:val="none" w:sz="0" w:space="0" w:color="auto"/>
        <w:right w:val="none" w:sz="0" w:space="0" w:color="auto"/>
      </w:divBdr>
    </w:div>
    <w:div w:id="792140190">
      <w:bodyDiv w:val="1"/>
      <w:marLeft w:val="0"/>
      <w:marRight w:val="0"/>
      <w:marTop w:val="0"/>
      <w:marBottom w:val="0"/>
      <w:divBdr>
        <w:top w:val="none" w:sz="0" w:space="0" w:color="auto"/>
        <w:left w:val="none" w:sz="0" w:space="0" w:color="auto"/>
        <w:bottom w:val="none" w:sz="0" w:space="0" w:color="auto"/>
        <w:right w:val="none" w:sz="0" w:space="0" w:color="auto"/>
      </w:divBdr>
    </w:div>
    <w:div w:id="812255646">
      <w:bodyDiv w:val="1"/>
      <w:marLeft w:val="0"/>
      <w:marRight w:val="0"/>
      <w:marTop w:val="0"/>
      <w:marBottom w:val="0"/>
      <w:divBdr>
        <w:top w:val="none" w:sz="0" w:space="0" w:color="auto"/>
        <w:left w:val="none" w:sz="0" w:space="0" w:color="auto"/>
        <w:bottom w:val="none" w:sz="0" w:space="0" w:color="auto"/>
        <w:right w:val="none" w:sz="0" w:space="0" w:color="auto"/>
      </w:divBdr>
    </w:div>
    <w:div w:id="886454634">
      <w:bodyDiv w:val="1"/>
      <w:marLeft w:val="0"/>
      <w:marRight w:val="0"/>
      <w:marTop w:val="0"/>
      <w:marBottom w:val="0"/>
      <w:divBdr>
        <w:top w:val="none" w:sz="0" w:space="0" w:color="auto"/>
        <w:left w:val="none" w:sz="0" w:space="0" w:color="auto"/>
        <w:bottom w:val="none" w:sz="0" w:space="0" w:color="auto"/>
        <w:right w:val="none" w:sz="0" w:space="0" w:color="auto"/>
      </w:divBdr>
    </w:div>
    <w:div w:id="898055721">
      <w:bodyDiv w:val="1"/>
      <w:marLeft w:val="0"/>
      <w:marRight w:val="0"/>
      <w:marTop w:val="0"/>
      <w:marBottom w:val="0"/>
      <w:divBdr>
        <w:top w:val="none" w:sz="0" w:space="0" w:color="auto"/>
        <w:left w:val="none" w:sz="0" w:space="0" w:color="auto"/>
        <w:bottom w:val="none" w:sz="0" w:space="0" w:color="auto"/>
        <w:right w:val="none" w:sz="0" w:space="0" w:color="auto"/>
      </w:divBdr>
    </w:div>
    <w:div w:id="910433455">
      <w:bodyDiv w:val="1"/>
      <w:marLeft w:val="0"/>
      <w:marRight w:val="0"/>
      <w:marTop w:val="0"/>
      <w:marBottom w:val="0"/>
      <w:divBdr>
        <w:top w:val="none" w:sz="0" w:space="0" w:color="auto"/>
        <w:left w:val="none" w:sz="0" w:space="0" w:color="auto"/>
        <w:bottom w:val="none" w:sz="0" w:space="0" w:color="auto"/>
        <w:right w:val="none" w:sz="0" w:space="0" w:color="auto"/>
      </w:divBdr>
    </w:div>
    <w:div w:id="930772052">
      <w:bodyDiv w:val="1"/>
      <w:marLeft w:val="0"/>
      <w:marRight w:val="0"/>
      <w:marTop w:val="0"/>
      <w:marBottom w:val="0"/>
      <w:divBdr>
        <w:top w:val="none" w:sz="0" w:space="0" w:color="auto"/>
        <w:left w:val="none" w:sz="0" w:space="0" w:color="auto"/>
        <w:bottom w:val="none" w:sz="0" w:space="0" w:color="auto"/>
        <w:right w:val="none" w:sz="0" w:space="0" w:color="auto"/>
      </w:divBdr>
    </w:div>
    <w:div w:id="953177585">
      <w:bodyDiv w:val="1"/>
      <w:marLeft w:val="0"/>
      <w:marRight w:val="0"/>
      <w:marTop w:val="0"/>
      <w:marBottom w:val="0"/>
      <w:divBdr>
        <w:top w:val="none" w:sz="0" w:space="0" w:color="auto"/>
        <w:left w:val="none" w:sz="0" w:space="0" w:color="auto"/>
        <w:bottom w:val="none" w:sz="0" w:space="0" w:color="auto"/>
        <w:right w:val="none" w:sz="0" w:space="0" w:color="auto"/>
      </w:divBdr>
    </w:div>
    <w:div w:id="953823960">
      <w:bodyDiv w:val="1"/>
      <w:marLeft w:val="0"/>
      <w:marRight w:val="0"/>
      <w:marTop w:val="0"/>
      <w:marBottom w:val="0"/>
      <w:divBdr>
        <w:top w:val="none" w:sz="0" w:space="0" w:color="auto"/>
        <w:left w:val="none" w:sz="0" w:space="0" w:color="auto"/>
        <w:bottom w:val="none" w:sz="0" w:space="0" w:color="auto"/>
        <w:right w:val="none" w:sz="0" w:space="0" w:color="auto"/>
      </w:divBdr>
    </w:div>
    <w:div w:id="976645087">
      <w:bodyDiv w:val="1"/>
      <w:marLeft w:val="0"/>
      <w:marRight w:val="0"/>
      <w:marTop w:val="0"/>
      <w:marBottom w:val="0"/>
      <w:divBdr>
        <w:top w:val="none" w:sz="0" w:space="0" w:color="auto"/>
        <w:left w:val="none" w:sz="0" w:space="0" w:color="auto"/>
        <w:bottom w:val="none" w:sz="0" w:space="0" w:color="auto"/>
        <w:right w:val="none" w:sz="0" w:space="0" w:color="auto"/>
      </w:divBdr>
      <w:divsChild>
        <w:div w:id="421994456">
          <w:marLeft w:val="0"/>
          <w:marRight w:val="0"/>
          <w:marTop w:val="0"/>
          <w:marBottom w:val="0"/>
          <w:divBdr>
            <w:top w:val="none" w:sz="0" w:space="0" w:color="auto"/>
            <w:left w:val="none" w:sz="0" w:space="0" w:color="auto"/>
            <w:bottom w:val="none" w:sz="0" w:space="0" w:color="auto"/>
            <w:right w:val="none" w:sz="0" w:space="0" w:color="auto"/>
          </w:divBdr>
        </w:div>
      </w:divsChild>
    </w:div>
    <w:div w:id="981544649">
      <w:bodyDiv w:val="1"/>
      <w:marLeft w:val="0"/>
      <w:marRight w:val="0"/>
      <w:marTop w:val="0"/>
      <w:marBottom w:val="0"/>
      <w:divBdr>
        <w:top w:val="none" w:sz="0" w:space="0" w:color="auto"/>
        <w:left w:val="none" w:sz="0" w:space="0" w:color="auto"/>
        <w:bottom w:val="none" w:sz="0" w:space="0" w:color="auto"/>
        <w:right w:val="none" w:sz="0" w:space="0" w:color="auto"/>
      </w:divBdr>
    </w:div>
    <w:div w:id="989945560">
      <w:bodyDiv w:val="1"/>
      <w:marLeft w:val="0"/>
      <w:marRight w:val="0"/>
      <w:marTop w:val="0"/>
      <w:marBottom w:val="0"/>
      <w:divBdr>
        <w:top w:val="none" w:sz="0" w:space="0" w:color="auto"/>
        <w:left w:val="none" w:sz="0" w:space="0" w:color="auto"/>
        <w:bottom w:val="none" w:sz="0" w:space="0" w:color="auto"/>
        <w:right w:val="none" w:sz="0" w:space="0" w:color="auto"/>
      </w:divBdr>
    </w:div>
    <w:div w:id="1008285827">
      <w:bodyDiv w:val="1"/>
      <w:marLeft w:val="0"/>
      <w:marRight w:val="0"/>
      <w:marTop w:val="0"/>
      <w:marBottom w:val="0"/>
      <w:divBdr>
        <w:top w:val="none" w:sz="0" w:space="0" w:color="auto"/>
        <w:left w:val="none" w:sz="0" w:space="0" w:color="auto"/>
        <w:bottom w:val="none" w:sz="0" w:space="0" w:color="auto"/>
        <w:right w:val="none" w:sz="0" w:space="0" w:color="auto"/>
      </w:divBdr>
    </w:div>
    <w:div w:id="1097795578">
      <w:bodyDiv w:val="1"/>
      <w:marLeft w:val="0"/>
      <w:marRight w:val="0"/>
      <w:marTop w:val="0"/>
      <w:marBottom w:val="0"/>
      <w:divBdr>
        <w:top w:val="none" w:sz="0" w:space="0" w:color="auto"/>
        <w:left w:val="none" w:sz="0" w:space="0" w:color="auto"/>
        <w:bottom w:val="none" w:sz="0" w:space="0" w:color="auto"/>
        <w:right w:val="none" w:sz="0" w:space="0" w:color="auto"/>
      </w:divBdr>
    </w:div>
    <w:div w:id="1125083513">
      <w:bodyDiv w:val="1"/>
      <w:marLeft w:val="0"/>
      <w:marRight w:val="0"/>
      <w:marTop w:val="0"/>
      <w:marBottom w:val="0"/>
      <w:divBdr>
        <w:top w:val="none" w:sz="0" w:space="0" w:color="auto"/>
        <w:left w:val="none" w:sz="0" w:space="0" w:color="auto"/>
        <w:bottom w:val="none" w:sz="0" w:space="0" w:color="auto"/>
        <w:right w:val="none" w:sz="0" w:space="0" w:color="auto"/>
      </w:divBdr>
    </w:div>
    <w:div w:id="1131248575">
      <w:bodyDiv w:val="1"/>
      <w:marLeft w:val="0"/>
      <w:marRight w:val="0"/>
      <w:marTop w:val="0"/>
      <w:marBottom w:val="0"/>
      <w:divBdr>
        <w:top w:val="none" w:sz="0" w:space="0" w:color="auto"/>
        <w:left w:val="none" w:sz="0" w:space="0" w:color="auto"/>
        <w:bottom w:val="none" w:sz="0" w:space="0" w:color="auto"/>
        <w:right w:val="none" w:sz="0" w:space="0" w:color="auto"/>
      </w:divBdr>
    </w:div>
    <w:div w:id="1163351096">
      <w:bodyDiv w:val="1"/>
      <w:marLeft w:val="0"/>
      <w:marRight w:val="0"/>
      <w:marTop w:val="0"/>
      <w:marBottom w:val="0"/>
      <w:divBdr>
        <w:top w:val="none" w:sz="0" w:space="0" w:color="auto"/>
        <w:left w:val="none" w:sz="0" w:space="0" w:color="auto"/>
        <w:bottom w:val="none" w:sz="0" w:space="0" w:color="auto"/>
        <w:right w:val="none" w:sz="0" w:space="0" w:color="auto"/>
      </w:divBdr>
    </w:div>
    <w:div w:id="1184904423">
      <w:bodyDiv w:val="1"/>
      <w:marLeft w:val="0"/>
      <w:marRight w:val="0"/>
      <w:marTop w:val="0"/>
      <w:marBottom w:val="0"/>
      <w:divBdr>
        <w:top w:val="none" w:sz="0" w:space="0" w:color="auto"/>
        <w:left w:val="none" w:sz="0" w:space="0" w:color="auto"/>
        <w:bottom w:val="none" w:sz="0" w:space="0" w:color="auto"/>
        <w:right w:val="none" w:sz="0" w:space="0" w:color="auto"/>
      </w:divBdr>
      <w:divsChild>
        <w:div w:id="990061542">
          <w:marLeft w:val="0"/>
          <w:marRight w:val="0"/>
          <w:marTop w:val="0"/>
          <w:marBottom w:val="0"/>
          <w:divBdr>
            <w:top w:val="none" w:sz="0" w:space="0" w:color="auto"/>
            <w:left w:val="none" w:sz="0" w:space="0" w:color="auto"/>
            <w:bottom w:val="none" w:sz="0" w:space="0" w:color="auto"/>
            <w:right w:val="none" w:sz="0" w:space="0" w:color="auto"/>
          </w:divBdr>
        </w:div>
      </w:divsChild>
    </w:div>
    <w:div w:id="1203397403">
      <w:bodyDiv w:val="1"/>
      <w:marLeft w:val="0"/>
      <w:marRight w:val="0"/>
      <w:marTop w:val="0"/>
      <w:marBottom w:val="0"/>
      <w:divBdr>
        <w:top w:val="none" w:sz="0" w:space="0" w:color="auto"/>
        <w:left w:val="none" w:sz="0" w:space="0" w:color="auto"/>
        <w:bottom w:val="none" w:sz="0" w:space="0" w:color="auto"/>
        <w:right w:val="none" w:sz="0" w:space="0" w:color="auto"/>
      </w:divBdr>
      <w:divsChild>
        <w:div w:id="258762681">
          <w:marLeft w:val="0"/>
          <w:marRight w:val="0"/>
          <w:marTop w:val="0"/>
          <w:marBottom w:val="0"/>
          <w:divBdr>
            <w:top w:val="none" w:sz="0" w:space="0" w:color="auto"/>
            <w:left w:val="none" w:sz="0" w:space="0" w:color="auto"/>
            <w:bottom w:val="none" w:sz="0" w:space="0" w:color="auto"/>
            <w:right w:val="none" w:sz="0" w:space="0" w:color="auto"/>
          </w:divBdr>
        </w:div>
      </w:divsChild>
    </w:div>
    <w:div w:id="1212377512">
      <w:bodyDiv w:val="1"/>
      <w:marLeft w:val="0"/>
      <w:marRight w:val="0"/>
      <w:marTop w:val="0"/>
      <w:marBottom w:val="0"/>
      <w:divBdr>
        <w:top w:val="none" w:sz="0" w:space="0" w:color="auto"/>
        <w:left w:val="none" w:sz="0" w:space="0" w:color="auto"/>
        <w:bottom w:val="none" w:sz="0" w:space="0" w:color="auto"/>
        <w:right w:val="none" w:sz="0" w:space="0" w:color="auto"/>
      </w:divBdr>
    </w:div>
    <w:div w:id="1236208643">
      <w:bodyDiv w:val="1"/>
      <w:marLeft w:val="0"/>
      <w:marRight w:val="0"/>
      <w:marTop w:val="0"/>
      <w:marBottom w:val="0"/>
      <w:divBdr>
        <w:top w:val="none" w:sz="0" w:space="0" w:color="auto"/>
        <w:left w:val="none" w:sz="0" w:space="0" w:color="auto"/>
        <w:bottom w:val="none" w:sz="0" w:space="0" w:color="auto"/>
        <w:right w:val="none" w:sz="0" w:space="0" w:color="auto"/>
      </w:divBdr>
      <w:divsChild>
        <w:div w:id="1230967027">
          <w:marLeft w:val="0"/>
          <w:marRight w:val="0"/>
          <w:marTop w:val="0"/>
          <w:marBottom w:val="0"/>
          <w:divBdr>
            <w:top w:val="none" w:sz="0" w:space="0" w:color="auto"/>
            <w:left w:val="none" w:sz="0" w:space="0" w:color="auto"/>
            <w:bottom w:val="none" w:sz="0" w:space="0" w:color="auto"/>
            <w:right w:val="none" w:sz="0" w:space="0" w:color="auto"/>
          </w:divBdr>
        </w:div>
      </w:divsChild>
    </w:div>
    <w:div w:id="1240165973">
      <w:bodyDiv w:val="1"/>
      <w:marLeft w:val="0"/>
      <w:marRight w:val="0"/>
      <w:marTop w:val="0"/>
      <w:marBottom w:val="0"/>
      <w:divBdr>
        <w:top w:val="none" w:sz="0" w:space="0" w:color="auto"/>
        <w:left w:val="none" w:sz="0" w:space="0" w:color="auto"/>
        <w:bottom w:val="none" w:sz="0" w:space="0" w:color="auto"/>
        <w:right w:val="none" w:sz="0" w:space="0" w:color="auto"/>
      </w:divBdr>
    </w:div>
    <w:div w:id="1248075903">
      <w:bodyDiv w:val="1"/>
      <w:marLeft w:val="0"/>
      <w:marRight w:val="0"/>
      <w:marTop w:val="0"/>
      <w:marBottom w:val="0"/>
      <w:divBdr>
        <w:top w:val="none" w:sz="0" w:space="0" w:color="auto"/>
        <w:left w:val="none" w:sz="0" w:space="0" w:color="auto"/>
        <w:bottom w:val="none" w:sz="0" w:space="0" w:color="auto"/>
        <w:right w:val="none" w:sz="0" w:space="0" w:color="auto"/>
      </w:divBdr>
    </w:div>
    <w:div w:id="1248464067">
      <w:bodyDiv w:val="1"/>
      <w:marLeft w:val="0"/>
      <w:marRight w:val="0"/>
      <w:marTop w:val="0"/>
      <w:marBottom w:val="0"/>
      <w:divBdr>
        <w:top w:val="none" w:sz="0" w:space="0" w:color="auto"/>
        <w:left w:val="none" w:sz="0" w:space="0" w:color="auto"/>
        <w:bottom w:val="none" w:sz="0" w:space="0" w:color="auto"/>
        <w:right w:val="none" w:sz="0" w:space="0" w:color="auto"/>
      </w:divBdr>
      <w:divsChild>
        <w:div w:id="53742064">
          <w:marLeft w:val="0"/>
          <w:marRight w:val="0"/>
          <w:marTop w:val="0"/>
          <w:marBottom w:val="0"/>
          <w:divBdr>
            <w:top w:val="none" w:sz="0" w:space="0" w:color="auto"/>
            <w:left w:val="none" w:sz="0" w:space="0" w:color="auto"/>
            <w:bottom w:val="none" w:sz="0" w:space="0" w:color="auto"/>
            <w:right w:val="none" w:sz="0" w:space="0" w:color="auto"/>
          </w:divBdr>
        </w:div>
      </w:divsChild>
    </w:div>
    <w:div w:id="1287421153">
      <w:bodyDiv w:val="1"/>
      <w:marLeft w:val="0"/>
      <w:marRight w:val="0"/>
      <w:marTop w:val="0"/>
      <w:marBottom w:val="0"/>
      <w:divBdr>
        <w:top w:val="none" w:sz="0" w:space="0" w:color="auto"/>
        <w:left w:val="none" w:sz="0" w:space="0" w:color="auto"/>
        <w:bottom w:val="none" w:sz="0" w:space="0" w:color="auto"/>
        <w:right w:val="none" w:sz="0" w:space="0" w:color="auto"/>
      </w:divBdr>
    </w:div>
    <w:div w:id="1299144412">
      <w:bodyDiv w:val="1"/>
      <w:marLeft w:val="0"/>
      <w:marRight w:val="0"/>
      <w:marTop w:val="0"/>
      <w:marBottom w:val="0"/>
      <w:divBdr>
        <w:top w:val="none" w:sz="0" w:space="0" w:color="auto"/>
        <w:left w:val="none" w:sz="0" w:space="0" w:color="auto"/>
        <w:bottom w:val="none" w:sz="0" w:space="0" w:color="auto"/>
        <w:right w:val="none" w:sz="0" w:space="0" w:color="auto"/>
      </w:divBdr>
      <w:divsChild>
        <w:div w:id="251089237">
          <w:marLeft w:val="0"/>
          <w:marRight w:val="0"/>
          <w:marTop w:val="0"/>
          <w:marBottom w:val="0"/>
          <w:divBdr>
            <w:top w:val="none" w:sz="0" w:space="0" w:color="auto"/>
            <w:left w:val="none" w:sz="0" w:space="0" w:color="auto"/>
            <w:bottom w:val="none" w:sz="0" w:space="0" w:color="auto"/>
            <w:right w:val="none" w:sz="0" w:space="0" w:color="auto"/>
          </w:divBdr>
        </w:div>
      </w:divsChild>
    </w:div>
    <w:div w:id="1353723646">
      <w:bodyDiv w:val="1"/>
      <w:marLeft w:val="0"/>
      <w:marRight w:val="0"/>
      <w:marTop w:val="0"/>
      <w:marBottom w:val="0"/>
      <w:divBdr>
        <w:top w:val="none" w:sz="0" w:space="0" w:color="auto"/>
        <w:left w:val="none" w:sz="0" w:space="0" w:color="auto"/>
        <w:bottom w:val="none" w:sz="0" w:space="0" w:color="auto"/>
        <w:right w:val="none" w:sz="0" w:space="0" w:color="auto"/>
      </w:divBdr>
      <w:divsChild>
        <w:div w:id="359746537">
          <w:marLeft w:val="0"/>
          <w:marRight w:val="0"/>
          <w:marTop w:val="0"/>
          <w:marBottom w:val="0"/>
          <w:divBdr>
            <w:top w:val="none" w:sz="0" w:space="0" w:color="auto"/>
            <w:left w:val="none" w:sz="0" w:space="0" w:color="auto"/>
            <w:bottom w:val="none" w:sz="0" w:space="0" w:color="auto"/>
            <w:right w:val="none" w:sz="0" w:space="0" w:color="auto"/>
          </w:divBdr>
        </w:div>
      </w:divsChild>
    </w:div>
    <w:div w:id="1372338442">
      <w:bodyDiv w:val="1"/>
      <w:marLeft w:val="0"/>
      <w:marRight w:val="0"/>
      <w:marTop w:val="0"/>
      <w:marBottom w:val="0"/>
      <w:divBdr>
        <w:top w:val="none" w:sz="0" w:space="0" w:color="auto"/>
        <w:left w:val="none" w:sz="0" w:space="0" w:color="auto"/>
        <w:bottom w:val="none" w:sz="0" w:space="0" w:color="auto"/>
        <w:right w:val="none" w:sz="0" w:space="0" w:color="auto"/>
      </w:divBdr>
      <w:divsChild>
        <w:div w:id="2146194330">
          <w:marLeft w:val="0"/>
          <w:marRight w:val="0"/>
          <w:marTop w:val="0"/>
          <w:marBottom w:val="0"/>
          <w:divBdr>
            <w:top w:val="none" w:sz="0" w:space="0" w:color="auto"/>
            <w:left w:val="none" w:sz="0" w:space="0" w:color="auto"/>
            <w:bottom w:val="none" w:sz="0" w:space="0" w:color="auto"/>
            <w:right w:val="none" w:sz="0" w:space="0" w:color="auto"/>
          </w:divBdr>
          <w:divsChild>
            <w:div w:id="2309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6093">
      <w:bodyDiv w:val="1"/>
      <w:marLeft w:val="0"/>
      <w:marRight w:val="0"/>
      <w:marTop w:val="0"/>
      <w:marBottom w:val="0"/>
      <w:divBdr>
        <w:top w:val="none" w:sz="0" w:space="0" w:color="auto"/>
        <w:left w:val="none" w:sz="0" w:space="0" w:color="auto"/>
        <w:bottom w:val="none" w:sz="0" w:space="0" w:color="auto"/>
        <w:right w:val="none" w:sz="0" w:space="0" w:color="auto"/>
      </w:divBdr>
      <w:divsChild>
        <w:div w:id="1812363768">
          <w:marLeft w:val="0"/>
          <w:marRight w:val="0"/>
          <w:marTop w:val="0"/>
          <w:marBottom w:val="0"/>
          <w:divBdr>
            <w:top w:val="none" w:sz="0" w:space="0" w:color="auto"/>
            <w:left w:val="none" w:sz="0" w:space="0" w:color="auto"/>
            <w:bottom w:val="none" w:sz="0" w:space="0" w:color="auto"/>
            <w:right w:val="none" w:sz="0" w:space="0" w:color="auto"/>
          </w:divBdr>
        </w:div>
      </w:divsChild>
    </w:div>
    <w:div w:id="1409644646">
      <w:bodyDiv w:val="1"/>
      <w:marLeft w:val="0"/>
      <w:marRight w:val="0"/>
      <w:marTop w:val="0"/>
      <w:marBottom w:val="0"/>
      <w:divBdr>
        <w:top w:val="none" w:sz="0" w:space="0" w:color="auto"/>
        <w:left w:val="none" w:sz="0" w:space="0" w:color="auto"/>
        <w:bottom w:val="none" w:sz="0" w:space="0" w:color="auto"/>
        <w:right w:val="none" w:sz="0" w:space="0" w:color="auto"/>
      </w:divBdr>
    </w:div>
    <w:div w:id="1423837471">
      <w:bodyDiv w:val="1"/>
      <w:marLeft w:val="0"/>
      <w:marRight w:val="0"/>
      <w:marTop w:val="0"/>
      <w:marBottom w:val="0"/>
      <w:divBdr>
        <w:top w:val="none" w:sz="0" w:space="0" w:color="auto"/>
        <w:left w:val="none" w:sz="0" w:space="0" w:color="auto"/>
        <w:bottom w:val="none" w:sz="0" w:space="0" w:color="auto"/>
        <w:right w:val="none" w:sz="0" w:space="0" w:color="auto"/>
      </w:divBdr>
    </w:div>
    <w:div w:id="1426876415">
      <w:bodyDiv w:val="1"/>
      <w:marLeft w:val="0"/>
      <w:marRight w:val="0"/>
      <w:marTop w:val="0"/>
      <w:marBottom w:val="0"/>
      <w:divBdr>
        <w:top w:val="none" w:sz="0" w:space="0" w:color="auto"/>
        <w:left w:val="none" w:sz="0" w:space="0" w:color="auto"/>
        <w:bottom w:val="none" w:sz="0" w:space="0" w:color="auto"/>
        <w:right w:val="none" w:sz="0" w:space="0" w:color="auto"/>
      </w:divBdr>
    </w:div>
    <w:div w:id="1436631135">
      <w:bodyDiv w:val="1"/>
      <w:marLeft w:val="0"/>
      <w:marRight w:val="0"/>
      <w:marTop w:val="0"/>
      <w:marBottom w:val="0"/>
      <w:divBdr>
        <w:top w:val="none" w:sz="0" w:space="0" w:color="auto"/>
        <w:left w:val="none" w:sz="0" w:space="0" w:color="auto"/>
        <w:bottom w:val="none" w:sz="0" w:space="0" w:color="auto"/>
        <w:right w:val="none" w:sz="0" w:space="0" w:color="auto"/>
      </w:divBdr>
      <w:divsChild>
        <w:div w:id="518473251">
          <w:marLeft w:val="0"/>
          <w:marRight w:val="0"/>
          <w:marTop w:val="0"/>
          <w:marBottom w:val="0"/>
          <w:divBdr>
            <w:top w:val="none" w:sz="0" w:space="0" w:color="auto"/>
            <w:left w:val="none" w:sz="0" w:space="0" w:color="auto"/>
            <w:bottom w:val="none" w:sz="0" w:space="0" w:color="auto"/>
            <w:right w:val="none" w:sz="0" w:space="0" w:color="auto"/>
          </w:divBdr>
        </w:div>
      </w:divsChild>
    </w:div>
    <w:div w:id="1511941948">
      <w:bodyDiv w:val="1"/>
      <w:marLeft w:val="0"/>
      <w:marRight w:val="0"/>
      <w:marTop w:val="0"/>
      <w:marBottom w:val="0"/>
      <w:divBdr>
        <w:top w:val="none" w:sz="0" w:space="0" w:color="auto"/>
        <w:left w:val="none" w:sz="0" w:space="0" w:color="auto"/>
        <w:bottom w:val="none" w:sz="0" w:space="0" w:color="auto"/>
        <w:right w:val="none" w:sz="0" w:space="0" w:color="auto"/>
      </w:divBdr>
      <w:divsChild>
        <w:div w:id="776830190">
          <w:marLeft w:val="0"/>
          <w:marRight w:val="0"/>
          <w:marTop w:val="0"/>
          <w:marBottom w:val="0"/>
          <w:divBdr>
            <w:top w:val="none" w:sz="0" w:space="0" w:color="auto"/>
            <w:left w:val="none" w:sz="0" w:space="0" w:color="auto"/>
            <w:bottom w:val="none" w:sz="0" w:space="0" w:color="auto"/>
            <w:right w:val="none" w:sz="0" w:space="0" w:color="auto"/>
          </w:divBdr>
        </w:div>
      </w:divsChild>
    </w:div>
    <w:div w:id="1542205112">
      <w:bodyDiv w:val="1"/>
      <w:marLeft w:val="0"/>
      <w:marRight w:val="0"/>
      <w:marTop w:val="0"/>
      <w:marBottom w:val="0"/>
      <w:divBdr>
        <w:top w:val="none" w:sz="0" w:space="0" w:color="auto"/>
        <w:left w:val="none" w:sz="0" w:space="0" w:color="auto"/>
        <w:bottom w:val="none" w:sz="0" w:space="0" w:color="auto"/>
        <w:right w:val="none" w:sz="0" w:space="0" w:color="auto"/>
      </w:divBdr>
    </w:div>
    <w:div w:id="1548450267">
      <w:bodyDiv w:val="1"/>
      <w:marLeft w:val="0"/>
      <w:marRight w:val="0"/>
      <w:marTop w:val="0"/>
      <w:marBottom w:val="0"/>
      <w:divBdr>
        <w:top w:val="none" w:sz="0" w:space="0" w:color="auto"/>
        <w:left w:val="none" w:sz="0" w:space="0" w:color="auto"/>
        <w:bottom w:val="none" w:sz="0" w:space="0" w:color="auto"/>
        <w:right w:val="none" w:sz="0" w:space="0" w:color="auto"/>
      </w:divBdr>
    </w:div>
    <w:div w:id="1582373065">
      <w:bodyDiv w:val="1"/>
      <w:marLeft w:val="0"/>
      <w:marRight w:val="0"/>
      <w:marTop w:val="0"/>
      <w:marBottom w:val="0"/>
      <w:divBdr>
        <w:top w:val="none" w:sz="0" w:space="0" w:color="auto"/>
        <w:left w:val="none" w:sz="0" w:space="0" w:color="auto"/>
        <w:bottom w:val="none" w:sz="0" w:space="0" w:color="auto"/>
        <w:right w:val="none" w:sz="0" w:space="0" w:color="auto"/>
      </w:divBdr>
    </w:div>
    <w:div w:id="1592423308">
      <w:bodyDiv w:val="1"/>
      <w:marLeft w:val="0"/>
      <w:marRight w:val="0"/>
      <w:marTop w:val="0"/>
      <w:marBottom w:val="0"/>
      <w:divBdr>
        <w:top w:val="none" w:sz="0" w:space="0" w:color="auto"/>
        <w:left w:val="none" w:sz="0" w:space="0" w:color="auto"/>
        <w:bottom w:val="none" w:sz="0" w:space="0" w:color="auto"/>
        <w:right w:val="none" w:sz="0" w:space="0" w:color="auto"/>
      </w:divBdr>
    </w:div>
    <w:div w:id="1598367283">
      <w:bodyDiv w:val="1"/>
      <w:marLeft w:val="0"/>
      <w:marRight w:val="0"/>
      <w:marTop w:val="0"/>
      <w:marBottom w:val="0"/>
      <w:divBdr>
        <w:top w:val="none" w:sz="0" w:space="0" w:color="auto"/>
        <w:left w:val="none" w:sz="0" w:space="0" w:color="auto"/>
        <w:bottom w:val="none" w:sz="0" w:space="0" w:color="auto"/>
        <w:right w:val="none" w:sz="0" w:space="0" w:color="auto"/>
      </w:divBdr>
    </w:div>
    <w:div w:id="1610310091">
      <w:bodyDiv w:val="1"/>
      <w:marLeft w:val="0"/>
      <w:marRight w:val="0"/>
      <w:marTop w:val="0"/>
      <w:marBottom w:val="0"/>
      <w:divBdr>
        <w:top w:val="none" w:sz="0" w:space="0" w:color="auto"/>
        <w:left w:val="none" w:sz="0" w:space="0" w:color="auto"/>
        <w:bottom w:val="none" w:sz="0" w:space="0" w:color="auto"/>
        <w:right w:val="none" w:sz="0" w:space="0" w:color="auto"/>
      </w:divBdr>
    </w:div>
    <w:div w:id="1619332648">
      <w:bodyDiv w:val="1"/>
      <w:marLeft w:val="0"/>
      <w:marRight w:val="0"/>
      <w:marTop w:val="0"/>
      <w:marBottom w:val="0"/>
      <w:divBdr>
        <w:top w:val="none" w:sz="0" w:space="0" w:color="auto"/>
        <w:left w:val="none" w:sz="0" w:space="0" w:color="auto"/>
        <w:bottom w:val="none" w:sz="0" w:space="0" w:color="auto"/>
        <w:right w:val="none" w:sz="0" w:space="0" w:color="auto"/>
      </w:divBdr>
    </w:div>
    <w:div w:id="1630167190">
      <w:bodyDiv w:val="1"/>
      <w:marLeft w:val="0"/>
      <w:marRight w:val="0"/>
      <w:marTop w:val="0"/>
      <w:marBottom w:val="0"/>
      <w:divBdr>
        <w:top w:val="none" w:sz="0" w:space="0" w:color="auto"/>
        <w:left w:val="none" w:sz="0" w:space="0" w:color="auto"/>
        <w:bottom w:val="none" w:sz="0" w:space="0" w:color="auto"/>
        <w:right w:val="none" w:sz="0" w:space="0" w:color="auto"/>
      </w:divBdr>
    </w:div>
    <w:div w:id="1671983868">
      <w:bodyDiv w:val="1"/>
      <w:marLeft w:val="0"/>
      <w:marRight w:val="0"/>
      <w:marTop w:val="0"/>
      <w:marBottom w:val="0"/>
      <w:divBdr>
        <w:top w:val="none" w:sz="0" w:space="0" w:color="auto"/>
        <w:left w:val="none" w:sz="0" w:space="0" w:color="auto"/>
        <w:bottom w:val="none" w:sz="0" w:space="0" w:color="auto"/>
        <w:right w:val="none" w:sz="0" w:space="0" w:color="auto"/>
      </w:divBdr>
      <w:divsChild>
        <w:div w:id="387807260">
          <w:marLeft w:val="0"/>
          <w:marRight w:val="0"/>
          <w:marTop w:val="0"/>
          <w:marBottom w:val="0"/>
          <w:divBdr>
            <w:top w:val="none" w:sz="0" w:space="0" w:color="auto"/>
            <w:left w:val="none" w:sz="0" w:space="0" w:color="auto"/>
            <w:bottom w:val="none" w:sz="0" w:space="0" w:color="auto"/>
            <w:right w:val="none" w:sz="0" w:space="0" w:color="auto"/>
          </w:divBdr>
        </w:div>
      </w:divsChild>
    </w:div>
    <w:div w:id="1685284743">
      <w:bodyDiv w:val="1"/>
      <w:marLeft w:val="0"/>
      <w:marRight w:val="0"/>
      <w:marTop w:val="0"/>
      <w:marBottom w:val="0"/>
      <w:divBdr>
        <w:top w:val="none" w:sz="0" w:space="0" w:color="auto"/>
        <w:left w:val="none" w:sz="0" w:space="0" w:color="auto"/>
        <w:bottom w:val="none" w:sz="0" w:space="0" w:color="auto"/>
        <w:right w:val="none" w:sz="0" w:space="0" w:color="auto"/>
      </w:divBdr>
    </w:div>
    <w:div w:id="1706516146">
      <w:bodyDiv w:val="1"/>
      <w:marLeft w:val="0"/>
      <w:marRight w:val="0"/>
      <w:marTop w:val="0"/>
      <w:marBottom w:val="0"/>
      <w:divBdr>
        <w:top w:val="none" w:sz="0" w:space="0" w:color="auto"/>
        <w:left w:val="none" w:sz="0" w:space="0" w:color="auto"/>
        <w:bottom w:val="none" w:sz="0" w:space="0" w:color="auto"/>
        <w:right w:val="none" w:sz="0" w:space="0" w:color="auto"/>
      </w:divBdr>
      <w:divsChild>
        <w:div w:id="2047098346">
          <w:marLeft w:val="0"/>
          <w:marRight w:val="0"/>
          <w:marTop w:val="0"/>
          <w:marBottom w:val="0"/>
          <w:divBdr>
            <w:top w:val="none" w:sz="0" w:space="0" w:color="auto"/>
            <w:left w:val="none" w:sz="0" w:space="0" w:color="auto"/>
            <w:bottom w:val="none" w:sz="0" w:space="0" w:color="auto"/>
            <w:right w:val="none" w:sz="0" w:space="0" w:color="auto"/>
          </w:divBdr>
        </w:div>
      </w:divsChild>
    </w:div>
    <w:div w:id="1734692243">
      <w:bodyDiv w:val="1"/>
      <w:marLeft w:val="0"/>
      <w:marRight w:val="0"/>
      <w:marTop w:val="0"/>
      <w:marBottom w:val="0"/>
      <w:divBdr>
        <w:top w:val="none" w:sz="0" w:space="0" w:color="auto"/>
        <w:left w:val="none" w:sz="0" w:space="0" w:color="auto"/>
        <w:bottom w:val="none" w:sz="0" w:space="0" w:color="auto"/>
        <w:right w:val="none" w:sz="0" w:space="0" w:color="auto"/>
      </w:divBdr>
      <w:divsChild>
        <w:div w:id="787160352">
          <w:marLeft w:val="0"/>
          <w:marRight w:val="0"/>
          <w:marTop w:val="0"/>
          <w:marBottom w:val="0"/>
          <w:divBdr>
            <w:top w:val="none" w:sz="0" w:space="0" w:color="auto"/>
            <w:left w:val="none" w:sz="0" w:space="0" w:color="auto"/>
            <w:bottom w:val="none" w:sz="0" w:space="0" w:color="auto"/>
            <w:right w:val="none" w:sz="0" w:space="0" w:color="auto"/>
          </w:divBdr>
        </w:div>
      </w:divsChild>
    </w:div>
    <w:div w:id="1795634212">
      <w:bodyDiv w:val="1"/>
      <w:marLeft w:val="0"/>
      <w:marRight w:val="0"/>
      <w:marTop w:val="0"/>
      <w:marBottom w:val="0"/>
      <w:divBdr>
        <w:top w:val="none" w:sz="0" w:space="0" w:color="auto"/>
        <w:left w:val="none" w:sz="0" w:space="0" w:color="auto"/>
        <w:bottom w:val="none" w:sz="0" w:space="0" w:color="auto"/>
        <w:right w:val="none" w:sz="0" w:space="0" w:color="auto"/>
      </w:divBdr>
    </w:div>
    <w:div w:id="1803694294">
      <w:bodyDiv w:val="1"/>
      <w:marLeft w:val="0"/>
      <w:marRight w:val="0"/>
      <w:marTop w:val="0"/>
      <w:marBottom w:val="0"/>
      <w:divBdr>
        <w:top w:val="none" w:sz="0" w:space="0" w:color="auto"/>
        <w:left w:val="none" w:sz="0" w:space="0" w:color="auto"/>
        <w:bottom w:val="none" w:sz="0" w:space="0" w:color="auto"/>
        <w:right w:val="none" w:sz="0" w:space="0" w:color="auto"/>
      </w:divBdr>
    </w:div>
    <w:div w:id="1811434940">
      <w:bodyDiv w:val="1"/>
      <w:marLeft w:val="0"/>
      <w:marRight w:val="0"/>
      <w:marTop w:val="0"/>
      <w:marBottom w:val="0"/>
      <w:divBdr>
        <w:top w:val="none" w:sz="0" w:space="0" w:color="auto"/>
        <w:left w:val="none" w:sz="0" w:space="0" w:color="auto"/>
        <w:bottom w:val="none" w:sz="0" w:space="0" w:color="auto"/>
        <w:right w:val="none" w:sz="0" w:space="0" w:color="auto"/>
      </w:divBdr>
    </w:div>
    <w:div w:id="1853950896">
      <w:bodyDiv w:val="1"/>
      <w:marLeft w:val="0"/>
      <w:marRight w:val="0"/>
      <w:marTop w:val="0"/>
      <w:marBottom w:val="0"/>
      <w:divBdr>
        <w:top w:val="none" w:sz="0" w:space="0" w:color="auto"/>
        <w:left w:val="none" w:sz="0" w:space="0" w:color="auto"/>
        <w:bottom w:val="none" w:sz="0" w:space="0" w:color="auto"/>
        <w:right w:val="none" w:sz="0" w:space="0" w:color="auto"/>
      </w:divBdr>
      <w:divsChild>
        <w:div w:id="1621956179">
          <w:marLeft w:val="0"/>
          <w:marRight w:val="0"/>
          <w:marTop w:val="0"/>
          <w:marBottom w:val="0"/>
          <w:divBdr>
            <w:top w:val="none" w:sz="0" w:space="0" w:color="auto"/>
            <w:left w:val="none" w:sz="0" w:space="0" w:color="auto"/>
            <w:bottom w:val="none" w:sz="0" w:space="0" w:color="auto"/>
            <w:right w:val="none" w:sz="0" w:space="0" w:color="auto"/>
          </w:divBdr>
        </w:div>
      </w:divsChild>
    </w:div>
    <w:div w:id="1886215252">
      <w:bodyDiv w:val="1"/>
      <w:marLeft w:val="0"/>
      <w:marRight w:val="0"/>
      <w:marTop w:val="0"/>
      <w:marBottom w:val="0"/>
      <w:divBdr>
        <w:top w:val="none" w:sz="0" w:space="0" w:color="auto"/>
        <w:left w:val="none" w:sz="0" w:space="0" w:color="auto"/>
        <w:bottom w:val="none" w:sz="0" w:space="0" w:color="auto"/>
        <w:right w:val="none" w:sz="0" w:space="0" w:color="auto"/>
      </w:divBdr>
      <w:divsChild>
        <w:div w:id="85197113">
          <w:marLeft w:val="0"/>
          <w:marRight w:val="0"/>
          <w:marTop w:val="0"/>
          <w:marBottom w:val="0"/>
          <w:divBdr>
            <w:top w:val="none" w:sz="0" w:space="0" w:color="auto"/>
            <w:left w:val="none" w:sz="0" w:space="0" w:color="auto"/>
            <w:bottom w:val="none" w:sz="0" w:space="0" w:color="auto"/>
            <w:right w:val="none" w:sz="0" w:space="0" w:color="auto"/>
          </w:divBdr>
        </w:div>
      </w:divsChild>
    </w:div>
    <w:div w:id="1891838448">
      <w:bodyDiv w:val="1"/>
      <w:marLeft w:val="0"/>
      <w:marRight w:val="0"/>
      <w:marTop w:val="0"/>
      <w:marBottom w:val="0"/>
      <w:divBdr>
        <w:top w:val="none" w:sz="0" w:space="0" w:color="auto"/>
        <w:left w:val="none" w:sz="0" w:space="0" w:color="auto"/>
        <w:bottom w:val="none" w:sz="0" w:space="0" w:color="auto"/>
        <w:right w:val="none" w:sz="0" w:space="0" w:color="auto"/>
      </w:divBdr>
    </w:div>
    <w:div w:id="1925646437">
      <w:bodyDiv w:val="1"/>
      <w:marLeft w:val="0"/>
      <w:marRight w:val="0"/>
      <w:marTop w:val="0"/>
      <w:marBottom w:val="0"/>
      <w:divBdr>
        <w:top w:val="none" w:sz="0" w:space="0" w:color="auto"/>
        <w:left w:val="none" w:sz="0" w:space="0" w:color="auto"/>
        <w:bottom w:val="none" w:sz="0" w:space="0" w:color="auto"/>
        <w:right w:val="none" w:sz="0" w:space="0" w:color="auto"/>
      </w:divBdr>
      <w:divsChild>
        <w:div w:id="507789052">
          <w:marLeft w:val="0"/>
          <w:marRight w:val="0"/>
          <w:marTop w:val="0"/>
          <w:marBottom w:val="0"/>
          <w:divBdr>
            <w:top w:val="none" w:sz="0" w:space="0" w:color="auto"/>
            <w:left w:val="none" w:sz="0" w:space="0" w:color="auto"/>
            <w:bottom w:val="none" w:sz="0" w:space="0" w:color="auto"/>
            <w:right w:val="none" w:sz="0" w:space="0" w:color="auto"/>
          </w:divBdr>
        </w:div>
      </w:divsChild>
    </w:div>
    <w:div w:id="1954087979">
      <w:bodyDiv w:val="1"/>
      <w:marLeft w:val="0"/>
      <w:marRight w:val="0"/>
      <w:marTop w:val="0"/>
      <w:marBottom w:val="0"/>
      <w:divBdr>
        <w:top w:val="none" w:sz="0" w:space="0" w:color="auto"/>
        <w:left w:val="none" w:sz="0" w:space="0" w:color="auto"/>
        <w:bottom w:val="none" w:sz="0" w:space="0" w:color="auto"/>
        <w:right w:val="none" w:sz="0" w:space="0" w:color="auto"/>
      </w:divBdr>
    </w:div>
    <w:div w:id="1958874173">
      <w:bodyDiv w:val="1"/>
      <w:marLeft w:val="0"/>
      <w:marRight w:val="0"/>
      <w:marTop w:val="0"/>
      <w:marBottom w:val="0"/>
      <w:divBdr>
        <w:top w:val="none" w:sz="0" w:space="0" w:color="auto"/>
        <w:left w:val="none" w:sz="0" w:space="0" w:color="auto"/>
        <w:bottom w:val="none" w:sz="0" w:space="0" w:color="auto"/>
        <w:right w:val="none" w:sz="0" w:space="0" w:color="auto"/>
      </w:divBdr>
    </w:div>
    <w:div w:id="1964077131">
      <w:bodyDiv w:val="1"/>
      <w:marLeft w:val="0"/>
      <w:marRight w:val="0"/>
      <w:marTop w:val="0"/>
      <w:marBottom w:val="0"/>
      <w:divBdr>
        <w:top w:val="none" w:sz="0" w:space="0" w:color="auto"/>
        <w:left w:val="none" w:sz="0" w:space="0" w:color="auto"/>
        <w:bottom w:val="none" w:sz="0" w:space="0" w:color="auto"/>
        <w:right w:val="none" w:sz="0" w:space="0" w:color="auto"/>
      </w:divBdr>
    </w:div>
    <w:div w:id="1997685524">
      <w:bodyDiv w:val="1"/>
      <w:marLeft w:val="0"/>
      <w:marRight w:val="0"/>
      <w:marTop w:val="0"/>
      <w:marBottom w:val="0"/>
      <w:divBdr>
        <w:top w:val="none" w:sz="0" w:space="0" w:color="auto"/>
        <w:left w:val="none" w:sz="0" w:space="0" w:color="auto"/>
        <w:bottom w:val="none" w:sz="0" w:space="0" w:color="auto"/>
        <w:right w:val="none" w:sz="0" w:space="0" w:color="auto"/>
      </w:divBdr>
      <w:divsChild>
        <w:div w:id="1955987996">
          <w:marLeft w:val="0"/>
          <w:marRight w:val="0"/>
          <w:marTop w:val="0"/>
          <w:marBottom w:val="0"/>
          <w:divBdr>
            <w:top w:val="none" w:sz="0" w:space="0" w:color="auto"/>
            <w:left w:val="none" w:sz="0" w:space="0" w:color="auto"/>
            <w:bottom w:val="none" w:sz="0" w:space="0" w:color="auto"/>
            <w:right w:val="none" w:sz="0" w:space="0" w:color="auto"/>
          </w:divBdr>
        </w:div>
      </w:divsChild>
    </w:div>
    <w:div w:id="2017152352">
      <w:bodyDiv w:val="1"/>
      <w:marLeft w:val="0"/>
      <w:marRight w:val="0"/>
      <w:marTop w:val="0"/>
      <w:marBottom w:val="0"/>
      <w:divBdr>
        <w:top w:val="none" w:sz="0" w:space="0" w:color="auto"/>
        <w:left w:val="none" w:sz="0" w:space="0" w:color="auto"/>
        <w:bottom w:val="none" w:sz="0" w:space="0" w:color="auto"/>
        <w:right w:val="none" w:sz="0" w:space="0" w:color="auto"/>
      </w:divBdr>
    </w:div>
    <w:div w:id="2066441204">
      <w:bodyDiv w:val="1"/>
      <w:marLeft w:val="0"/>
      <w:marRight w:val="0"/>
      <w:marTop w:val="0"/>
      <w:marBottom w:val="0"/>
      <w:divBdr>
        <w:top w:val="none" w:sz="0" w:space="0" w:color="auto"/>
        <w:left w:val="none" w:sz="0" w:space="0" w:color="auto"/>
        <w:bottom w:val="none" w:sz="0" w:space="0" w:color="auto"/>
        <w:right w:val="none" w:sz="0" w:space="0" w:color="auto"/>
      </w:divBdr>
    </w:div>
    <w:div w:id="2068263237">
      <w:bodyDiv w:val="1"/>
      <w:marLeft w:val="0"/>
      <w:marRight w:val="0"/>
      <w:marTop w:val="0"/>
      <w:marBottom w:val="0"/>
      <w:divBdr>
        <w:top w:val="none" w:sz="0" w:space="0" w:color="auto"/>
        <w:left w:val="none" w:sz="0" w:space="0" w:color="auto"/>
        <w:bottom w:val="none" w:sz="0" w:space="0" w:color="auto"/>
        <w:right w:val="none" w:sz="0" w:space="0" w:color="auto"/>
      </w:divBdr>
    </w:div>
    <w:div w:id="2072266852">
      <w:bodyDiv w:val="1"/>
      <w:marLeft w:val="0"/>
      <w:marRight w:val="0"/>
      <w:marTop w:val="0"/>
      <w:marBottom w:val="0"/>
      <w:divBdr>
        <w:top w:val="none" w:sz="0" w:space="0" w:color="auto"/>
        <w:left w:val="none" w:sz="0" w:space="0" w:color="auto"/>
        <w:bottom w:val="none" w:sz="0" w:space="0" w:color="auto"/>
        <w:right w:val="none" w:sz="0" w:space="0" w:color="auto"/>
      </w:divBdr>
    </w:div>
    <w:div w:id="2100715413">
      <w:bodyDiv w:val="1"/>
      <w:marLeft w:val="0"/>
      <w:marRight w:val="0"/>
      <w:marTop w:val="0"/>
      <w:marBottom w:val="0"/>
      <w:divBdr>
        <w:top w:val="none" w:sz="0" w:space="0" w:color="auto"/>
        <w:left w:val="none" w:sz="0" w:space="0" w:color="auto"/>
        <w:bottom w:val="none" w:sz="0" w:space="0" w:color="auto"/>
        <w:right w:val="none" w:sz="0" w:space="0" w:color="auto"/>
      </w:divBdr>
    </w:div>
    <w:div w:id="2119449882">
      <w:bodyDiv w:val="1"/>
      <w:marLeft w:val="0"/>
      <w:marRight w:val="0"/>
      <w:marTop w:val="0"/>
      <w:marBottom w:val="0"/>
      <w:divBdr>
        <w:top w:val="none" w:sz="0" w:space="0" w:color="auto"/>
        <w:left w:val="none" w:sz="0" w:space="0" w:color="auto"/>
        <w:bottom w:val="none" w:sz="0" w:space="0" w:color="auto"/>
        <w:right w:val="none" w:sz="0" w:space="0" w:color="auto"/>
      </w:divBdr>
    </w:div>
    <w:div w:id="21317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1355</Words>
  <Characters>11453</Characters>
  <Application>Microsoft Office Word</Application>
  <DocSecurity>0</DocSecurity>
  <Lines>216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RNADep02</dc:creator>
  <cp:keywords>https://mul2.gov.am/tasks/263713/oneclick/Arajarkutyun.docx?token=d9b3d7582fe1678b353ebde379cb747d</cp:keywords>
  <cp:lastModifiedBy>Anahit Stepanyan</cp:lastModifiedBy>
  <cp:revision>18</cp:revision>
  <cp:lastPrinted>2020-02-27T12:41:00Z</cp:lastPrinted>
  <dcterms:created xsi:type="dcterms:W3CDTF">2020-03-26T10:08:00Z</dcterms:created>
  <dcterms:modified xsi:type="dcterms:W3CDTF">2020-05-19T07:24:00Z</dcterms:modified>
</cp:coreProperties>
</file>