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6547C" w:rsidRPr="008557AB" w:rsidRDefault="00A6547C" w:rsidP="00A6547C">
      <w:pPr>
        <w:ind w:firstLine="720"/>
        <w:jc w:val="right"/>
        <w:rPr>
          <w:rFonts w:ascii="GHEA Grapalat" w:hAnsi="GHEA Grapalat"/>
          <w:sz w:val="20"/>
          <w:szCs w:val="20"/>
          <w:lang w:val="hy-AM"/>
        </w:rPr>
      </w:pPr>
      <w:r w:rsidRPr="008557AB">
        <w:rPr>
          <w:rFonts w:ascii="GHEA Grapalat" w:hAnsi="GHEA Grapalat"/>
          <w:sz w:val="20"/>
          <w:szCs w:val="20"/>
          <w:lang w:val="hy-AM"/>
        </w:rPr>
        <w:t>ՆԱԽԱԳԻԾ</w:t>
      </w:r>
    </w:p>
    <w:p w:rsidR="00A6547C" w:rsidRPr="008557AB" w:rsidRDefault="00A6547C" w:rsidP="00A6547C">
      <w:pPr>
        <w:jc w:val="center"/>
        <w:rPr>
          <w:rFonts w:ascii="GHEA Grapalat" w:hAnsi="GHEA Grapalat"/>
          <w:b/>
          <w:sz w:val="24"/>
          <w:szCs w:val="24"/>
          <w:lang w:val="hy-AM"/>
        </w:rPr>
      </w:pPr>
    </w:p>
    <w:p w:rsidR="00A6547C" w:rsidRPr="008557AB" w:rsidRDefault="00A6547C" w:rsidP="00A6547C">
      <w:pPr>
        <w:spacing w:after="0"/>
        <w:jc w:val="center"/>
        <w:rPr>
          <w:rFonts w:ascii="GHEA Grapalat" w:hAnsi="GHEA Grapalat"/>
          <w:b/>
          <w:i w:val="0"/>
          <w:sz w:val="24"/>
          <w:szCs w:val="24"/>
          <w:lang w:val="hy-AM"/>
        </w:rPr>
      </w:pPr>
      <w:r w:rsidRPr="008557AB">
        <w:rPr>
          <w:rFonts w:ascii="GHEA Grapalat" w:hAnsi="GHEA Grapalat"/>
          <w:b/>
          <w:i w:val="0"/>
          <w:sz w:val="24"/>
          <w:szCs w:val="24"/>
          <w:lang w:val="hy-AM"/>
        </w:rPr>
        <w:t>ՀԱՅԱՍՏԱՆԻ ՀԱՆՐԱՊԵՏՈՒԹՅԱՆ ԿԱՌԱՎԱՐՈՒԹՅՈՒՆ</w:t>
      </w:r>
    </w:p>
    <w:p w:rsidR="00A6547C" w:rsidRPr="008557AB" w:rsidRDefault="00A6547C" w:rsidP="00A6547C">
      <w:pPr>
        <w:spacing w:after="0"/>
        <w:jc w:val="center"/>
        <w:rPr>
          <w:rFonts w:ascii="GHEA Grapalat" w:hAnsi="GHEA Grapalat"/>
          <w:b/>
          <w:i w:val="0"/>
          <w:sz w:val="24"/>
          <w:szCs w:val="24"/>
          <w:lang w:val="hy-AM"/>
        </w:rPr>
      </w:pPr>
      <w:r w:rsidRPr="008557AB">
        <w:rPr>
          <w:rFonts w:ascii="GHEA Grapalat" w:hAnsi="GHEA Grapalat"/>
          <w:b/>
          <w:i w:val="0"/>
          <w:sz w:val="24"/>
          <w:szCs w:val="24"/>
          <w:lang w:val="hy-AM"/>
        </w:rPr>
        <w:t>Ո Ր Ո Շ ՈՒ Մ</w:t>
      </w:r>
    </w:p>
    <w:p w:rsidR="00A6547C" w:rsidRPr="008557AB" w:rsidRDefault="00A6547C" w:rsidP="00A6547C">
      <w:pPr>
        <w:spacing w:after="0"/>
        <w:jc w:val="center"/>
        <w:rPr>
          <w:rFonts w:ascii="GHEA Grapalat" w:hAnsi="GHEA Grapalat"/>
          <w:i w:val="0"/>
          <w:sz w:val="24"/>
          <w:szCs w:val="24"/>
          <w:lang w:val="hy-AM"/>
        </w:rPr>
      </w:pPr>
      <w:r w:rsidRPr="008557AB">
        <w:rPr>
          <w:rFonts w:ascii="GHEA Grapalat" w:hAnsi="GHEA Grapalat"/>
          <w:i w:val="0"/>
          <w:sz w:val="24"/>
          <w:szCs w:val="24"/>
          <w:lang w:val="hy-AM"/>
        </w:rPr>
        <w:t>«..........» «</w:t>
      </w:r>
      <w:r w:rsidR="00C43915" w:rsidRPr="008557AB">
        <w:rPr>
          <w:rFonts w:ascii="GHEA Grapalat" w:hAnsi="GHEA Grapalat"/>
          <w:i w:val="0"/>
          <w:sz w:val="24"/>
          <w:szCs w:val="24"/>
          <w:lang w:val="hy-AM"/>
        </w:rPr>
        <w:t>..........................» 2020</w:t>
      </w:r>
      <w:r w:rsidRPr="008557AB">
        <w:rPr>
          <w:rFonts w:ascii="GHEA Grapalat" w:hAnsi="GHEA Grapalat"/>
          <w:i w:val="0"/>
          <w:sz w:val="24"/>
          <w:szCs w:val="24"/>
          <w:lang w:val="hy-AM"/>
        </w:rPr>
        <w:t>թ. N……-Ա</w:t>
      </w:r>
    </w:p>
    <w:p w:rsidR="00A6547C" w:rsidRPr="008557AB" w:rsidRDefault="00A6547C" w:rsidP="00A6547C">
      <w:pPr>
        <w:pStyle w:val="a8"/>
        <w:shd w:val="clear" w:color="auto" w:fill="FFFFFF"/>
        <w:spacing w:before="0" w:beforeAutospacing="0" w:after="0" w:afterAutospacing="0" w:line="276" w:lineRule="auto"/>
        <w:ind w:firstLine="383"/>
        <w:jc w:val="center"/>
        <w:rPr>
          <w:rFonts w:ascii="GHEA Grapalat" w:hAnsi="GHEA Grapalat"/>
          <w:b/>
          <w:bCs/>
          <w:color w:val="000000"/>
          <w:lang w:val="hy-AM"/>
        </w:rPr>
      </w:pPr>
    </w:p>
    <w:p w:rsidR="00A6547C" w:rsidRPr="008557AB" w:rsidRDefault="00A6547C" w:rsidP="00A6547C">
      <w:pPr>
        <w:pStyle w:val="a8"/>
        <w:shd w:val="clear" w:color="auto" w:fill="FFFFFF"/>
        <w:spacing w:before="0" w:beforeAutospacing="0" w:after="0" w:afterAutospacing="0" w:line="276" w:lineRule="auto"/>
        <w:ind w:firstLine="383"/>
        <w:jc w:val="center"/>
        <w:rPr>
          <w:rFonts w:ascii="GHEA Grapalat" w:hAnsi="GHEA Grapalat"/>
          <w:b/>
          <w:bCs/>
          <w:color w:val="000000"/>
          <w:lang w:val="hy-AM"/>
        </w:rPr>
      </w:pPr>
    </w:p>
    <w:p w:rsidR="00A6547C" w:rsidRPr="008557AB" w:rsidRDefault="00A6547C" w:rsidP="00A6547C">
      <w:pPr>
        <w:pStyle w:val="a8"/>
        <w:shd w:val="clear" w:color="auto" w:fill="FFFFFF"/>
        <w:spacing w:before="0" w:beforeAutospacing="0" w:after="0" w:afterAutospacing="0" w:line="276" w:lineRule="auto"/>
        <w:ind w:firstLine="383"/>
        <w:jc w:val="center"/>
        <w:rPr>
          <w:rFonts w:ascii="GHEA Grapalat" w:hAnsi="GHEA Grapalat"/>
          <w:color w:val="000000"/>
          <w:lang w:val="hy-AM"/>
        </w:rPr>
      </w:pPr>
      <w:r w:rsidRPr="008557AB">
        <w:rPr>
          <w:rFonts w:ascii="GHEA Grapalat" w:hAnsi="GHEA Grapalat"/>
          <w:b/>
          <w:bCs/>
          <w:color w:val="000000"/>
          <w:lang w:val="hy-AM"/>
        </w:rPr>
        <w:t>ՊԵՏԱԿԱՆ ԳՈՒՅՔԸ ՄԱՍՆԱՎՈՐԵՑՆԵԼՈՒ ՄԱՍԻՆ</w:t>
      </w:r>
    </w:p>
    <w:p w:rsidR="00A6547C" w:rsidRPr="008557AB" w:rsidRDefault="00A6547C" w:rsidP="00A6547C">
      <w:pPr>
        <w:pStyle w:val="a8"/>
        <w:shd w:val="clear" w:color="auto" w:fill="FFFFFF"/>
        <w:spacing w:before="0" w:beforeAutospacing="0" w:after="0" w:afterAutospacing="0" w:line="276" w:lineRule="auto"/>
        <w:ind w:firstLine="383"/>
        <w:rPr>
          <w:rFonts w:ascii="GHEA Grapalat" w:hAnsi="GHEA Grapalat"/>
          <w:color w:val="000000"/>
          <w:lang w:val="hy-AM"/>
        </w:rPr>
      </w:pPr>
      <w:r w:rsidRPr="008557AB">
        <w:rPr>
          <w:rFonts w:ascii="Calibri" w:hAnsi="Calibri" w:cs="Calibri"/>
          <w:color w:val="000000"/>
          <w:lang w:val="hy-AM"/>
        </w:rPr>
        <w:t> </w:t>
      </w:r>
    </w:p>
    <w:p w:rsidR="00A6547C" w:rsidRPr="008557AB" w:rsidRDefault="00A6547C" w:rsidP="00A6547C">
      <w:pPr>
        <w:pStyle w:val="a8"/>
        <w:shd w:val="clear" w:color="auto" w:fill="FFFFFF"/>
        <w:spacing w:before="0" w:beforeAutospacing="0" w:after="0" w:afterAutospacing="0" w:line="276" w:lineRule="auto"/>
        <w:ind w:firstLine="720"/>
        <w:jc w:val="both"/>
        <w:rPr>
          <w:rFonts w:ascii="GHEA Grapalat" w:hAnsi="GHEA Grapalat"/>
          <w:color w:val="000000"/>
          <w:lang w:val="hy-AM"/>
        </w:rPr>
      </w:pPr>
      <w:r w:rsidRPr="008557AB">
        <w:rPr>
          <w:rFonts w:ascii="GHEA Grapalat" w:hAnsi="GHEA Grapalat"/>
          <w:color w:val="000000"/>
          <w:lang w:val="hy-AM"/>
        </w:rPr>
        <w:t>Ղեկավարվելով «Պետական գույքի մասնավորեցման (սեփականաշնորհման) մասին» օրենքի 14-րդ և 18-րդ հոդվածներով` Հայաստանի Հանրապետության կառավարությունը</w:t>
      </w:r>
      <w:r w:rsidRPr="008557AB">
        <w:rPr>
          <w:rFonts w:ascii="Calibri" w:hAnsi="Calibri" w:cs="Calibri"/>
          <w:color w:val="000000"/>
          <w:lang w:val="hy-AM"/>
        </w:rPr>
        <w:t> </w:t>
      </w:r>
      <w:r w:rsidRPr="008557AB">
        <w:rPr>
          <w:rStyle w:val="ab"/>
          <w:rFonts w:ascii="GHEA Grapalat" w:hAnsi="GHEA Grapalat"/>
          <w:b/>
          <w:bCs/>
          <w:i w:val="0"/>
          <w:color w:val="000000"/>
          <w:lang w:val="hy-AM"/>
        </w:rPr>
        <w:t>որոշում է.</w:t>
      </w:r>
    </w:p>
    <w:p w:rsidR="00A6547C" w:rsidRPr="008557AB" w:rsidRDefault="00A6547C" w:rsidP="00A6547C">
      <w:pPr>
        <w:pStyle w:val="a8"/>
        <w:shd w:val="clear" w:color="auto" w:fill="FFFFFF"/>
        <w:spacing w:before="0" w:beforeAutospacing="0" w:after="0" w:afterAutospacing="0" w:line="276" w:lineRule="auto"/>
        <w:ind w:firstLine="720"/>
        <w:jc w:val="both"/>
        <w:rPr>
          <w:rFonts w:ascii="GHEA Grapalat" w:hAnsi="GHEA Grapalat"/>
          <w:color w:val="000000"/>
          <w:lang w:val="hy-AM"/>
        </w:rPr>
      </w:pPr>
      <w:r w:rsidRPr="008557AB">
        <w:rPr>
          <w:rFonts w:ascii="GHEA Grapalat" w:hAnsi="GHEA Grapalat"/>
          <w:color w:val="000000"/>
          <w:lang w:val="hy-AM"/>
        </w:rPr>
        <w:t>1. Թույլատրել Հայաստանի Հանրապետության տարածքային կառավարման և ենթակառուցվածքների նախարարության պետական գույքի կառավարման կոմիտեին՝ 228,282.2 հազ.դրամ գնահատված արժեքով ակտիվներ ունեցող «Միջուկային և ռադիացիոն անվտանգության գիտատեխնիկական կենտրոն» փակ բաժնետիրական ընկերության (այսուհետ` Ընկերություն) (գտնվելու վայրը` քաղ. Երևան, Տիգրան Մեծի 4) 100 տոկոս պետական սեփականություն հանդիսացող բաժնետոմսերի 90 տոկոսն</w:t>
      </w:r>
      <w:r w:rsidRPr="008557AB">
        <w:rPr>
          <w:rFonts w:ascii="Calibri" w:hAnsi="Calibri" w:cs="Calibri"/>
          <w:color w:val="000000"/>
          <w:lang w:val="hy-AM"/>
        </w:rPr>
        <w:t> </w:t>
      </w:r>
      <w:r w:rsidRPr="008557AB">
        <w:rPr>
          <w:rFonts w:ascii="GHEA Grapalat" w:hAnsi="GHEA Grapalat" w:cs="Arial Unicode"/>
          <w:color w:val="000000"/>
          <w:lang w:val="hy-AM"/>
        </w:rPr>
        <w:t>ուղղակի</w:t>
      </w:r>
      <w:r w:rsidRPr="008557AB">
        <w:rPr>
          <w:rFonts w:ascii="Calibri" w:hAnsi="Calibri" w:cs="Calibri"/>
          <w:color w:val="000000"/>
          <w:lang w:val="hy-AM"/>
        </w:rPr>
        <w:t> </w:t>
      </w:r>
      <w:r w:rsidRPr="008557AB">
        <w:rPr>
          <w:rFonts w:ascii="GHEA Grapalat" w:hAnsi="GHEA Grapalat" w:cs="Arial Unicode"/>
          <w:color w:val="000000"/>
          <w:lang w:val="hy-AM"/>
        </w:rPr>
        <w:t xml:space="preserve">վաճառքի ձևով սույն որոշումն ուժի մեջ մտնելուց հետո եռամսյա ժամկետում մասնավորեցնել Ընկերության աշխատավորական կոլեկտիվին </w:t>
      </w:r>
      <w:r w:rsidRPr="008557AB">
        <w:rPr>
          <w:rFonts w:ascii="GHEA Grapalat" w:hAnsi="GHEA Grapalat"/>
          <w:color w:val="000000"/>
          <w:lang w:val="hy-AM"/>
        </w:rPr>
        <w:t>(այսուհետ՝ Գնորդ):</w:t>
      </w:r>
    </w:p>
    <w:p w:rsidR="00A6547C" w:rsidRPr="008557AB" w:rsidRDefault="00A6547C" w:rsidP="00A6547C">
      <w:pPr>
        <w:pStyle w:val="a8"/>
        <w:shd w:val="clear" w:color="auto" w:fill="FFFFFF"/>
        <w:spacing w:before="0" w:beforeAutospacing="0" w:after="0" w:afterAutospacing="0" w:line="276" w:lineRule="auto"/>
        <w:ind w:firstLine="720"/>
        <w:jc w:val="both"/>
        <w:rPr>
          <w:rFonts w:ascii="GHEA Grapalat" w:hAnsi="GHEA Grapalat"/>
          <w:color w:val="000000"/>
          <w:lang w:val="hy-AM"/>
        </w:rPr>
      </w:pPr>
      <w:r w:rsidRPr="008557AB">
        <w:rPr>
          <w:rFonts w:ascii="GHEA Grapalat" w:hAnsi="GHEA Grapalat"/>
          <w:color w:val="000000"/>
          <w:lang w:val="hy-AM"/>
        </w:rPr>
        <w:t>2. Ընկերության բաժնետոմսերի 10 տոկոսի տնօրինման լիազորությունը վերապահել Հայաստանի Հանրապետության միջուկային անվտանգության կարգավորման կոմիտեին:</w:t>
      </w:r>
    </w:p>
    <w:p w:rsidR="003A3B4B" w:rsidRPr="008557AB" w:rsidRDefault="003A3B4B" w:rsidP="003A3B4B">
      <w:pPr>
        <w:pStyle w:val="a8"/>
        <w:shd w:val="clear" w:color="auto" w:fill="FFFFFF"/>
        <w:spacing w:before="0" w:beforeAutospacing="0" w:after="0" w:afterAutospacing="0" w:line="276" w:lineRule="auto"/>
        <w:ind w:firstLine="720"/>
        <w:jc w:val="both"/>
        <w:rPr>
          <w:rFonts w:ascii="GHEA Grapalat" w:hAnsi="GHEA Grapalat"/>
          <w:color w:val="000000"/>
          <w:lang w:val="hy-AM"/>
        </w:rPr>
      </w:pPr>
      <w:r w:rsidRPr="008557AB">
        <w:rPr>
          <w:rFonts w:ascii="GHEA Grapalat" w:hAnsi="GHEA Grapalat"/>
          <w:color w:val="000000"/>
          <w:lang w:val="hy-AM"/>
        </w:rPr>
        <w:t>3. Ընկերության բաժնետոմսերի՝ Հայաստանի Հանրապետության կառավարության 1998 թվականի մարտի 27-ի N209 որոշմամբ սահմանված կարգով գնահատված արժեքը 2019 թվականի հուլիսի 1-ի դրությամբ կազմում է 112,989.2 հազ. դրամ:</w:t>
      </w:r>
    </w:p>
    <w:p w:rsidR="00A6547C" w:rsidRPr="008557AB" w:rsidRDefault="003A3B4B" w:rsidP="00A6547C">
      <w:pPr>
        <w:pStyle w:val="a8"/>
        <w:shd w:val="clear" w:color="auto" w:fill="FFFFFF"/>
        <w:spacing w:before="0" w:beforeAutospacing="0" w:after="0" w:afterAutospacing="0" w:line="276" w:lineRule="auto"/>
        <w:ind w:firstLine="720"/>
        <w:jc w:val="both"/>
        <w:rPr>
          <w:rFonts w:ascii="GHEA Grapalat" w:hAnsi="GHEA Grapalat"/>
          <w:color w:val="000000"/>
          <w:lang w:val="hy-AM"/>
        </w:rPr>
      </w:pPr>
      <w:r w:rsidRPr="008557AB">
        <w:rPr>
          <w:rFonts w:ascii="GHEA Grapalat" w:hAnsi="GHEA Grapalat"/>
          <w:color w:val="000000"/>
          <w:lang w:val="hy-AM"/>
        </w:rPr>
        <w:t>4</w:t>
      </w:r>
      <w:r w:rsidR="00A6547C" w:rsidRPr="008557AB">
        <w:rPr>
          <w:rFonts w:ascii="GHEA Grapalat" w:hAnsi="GHEA Grapalat"/>
          <w:color w:val="000000"/>
          <w:lang w:val="hy-AM"/>
        </w:rPr>
        <w:t>. Սահմանել, որ՝</w:t>
      </w:r>
    </w:p>
    <w:p w:rsidR="00A6547C" w:rsidRPr="008557AB" w:rsidRDefault="00A6547C" w:rsidP="00A6547C">
      <w:pPr>
        <w:pStyle w:val="a8"/>
        <w:shd w:val="clear" w:color="auto" w:fill="FFFFFF"/>
        <w:spacing w:before="0" w:beforeAutospacing="0" w:after="0" w:afterAutospacing="0" w:line="276" w:lineRule="auto"/>
        <w:ind w:firstLine="720"/>
        <w:jc w:val="both"/>
        <w:rPr>
          <w:rFonts w:ascii="GHEA Grapalat" w:hAnsi="GHEA Grapalat" w:cs="Arial Unicode"/>
          <w:color w:val="000000"/>
          <w:lang w:val="hy-AM"/>
        </w:rPr>
      </w:pPr>
      <w:r w:rsidRPr="008557AB">
        <w:rPr>
          <w:rFonts w:ascii="GHEA Grapalat" w:hAnsi="GHEA Grapalat"/>
          <w:color w:val="000000"/>
          <w:lang w:val="hy-AM"/>
        </w:rPr>
        <w:t>1) ուղղակի վաճառքի ձևով մասնավորեցման ենթակա Ընկերության 90 տոկոս բաժնետոմսերի</w:t>
      </w:r>
      <w:r w:rsidRPr="008557AB">
        <w:rPr>
          <w:rFonts w:ascii="Calibri" w:hAnsi="Calibri" w:cs="Calibri"/>
          <w:color w:val="000000"/>
          <w:lang w:val="hy-AM"/>
        </w:rPr>
        <w:t> </w:t>
      </w:r>
      <w:r w:rsidRPr="008557AB">
        <w:rPr>
          <w:rFonts w:ascii="GHEA Grapalat" w:hAnsi="GHEA Grapalat" w:cs="Arial Unicode"/>
          <w:color w:val="000000"/>
          <w:lang w:val="hy-AM"/>
        </w:rPr>
        <w:t xml:space="preserve">վաճառքի գինը կազմում է 50,845.2 հազ. դրամ, որը համապատասխանում է գնահատված արժեքի 50 տոկոսին:  </w:t>
      </w:r>
    </w:p>
    <w:p w:rsidR="00A6547C" w:rsidRPr="008557AB" w:rsidRDefault="00A6547C" w:rsidP="00A6547C">
      <w:pPr>
        <w:pStyle w:val="a8"/>
        <w:shd w:val="clear" w:color="auto" w:fill="FFFFFF"/>
        <w:spacing w:before="0" w:beforeAutospacing="0" w:after="0" w:afterAutospacing="0" w:line="276" w:lineRule="auto"/>
        <w:ind w:firstLine="720"/>
        <w:jc w:val="both"/>
        <w:rPr>
          <w:rFonts w:ascii="GHEA Grapalat" w:hAnsi="GHEA Grapalat"/>
          <w:color w:val="000000"/>
          <w:shd w:val="clear" w:color="auto" w:fill="FFFFFF"/>
          <w:lang w:val="hy-AM"/>
        </w:rPr>
      </w:pPr>
      <w:r w:rsidRPr="008557AB">
        <w:rPr>
          <w:rFonts w:ascii="GHEA Grapalat" w:hAnsi="GHEA Grapalat" w:cs="Arial Unicode"/>
          <w:color w:val="000000"/>
          <w:lang w:val="hy-AM"/>
        </w:rPr>
        <w:t>2)  Գ</w:t>
      </w:r>
      <w:r w:rsidRPr="008557AB">
        <w:rPr>
          <w:rFonts w:ascii="GHEA Grapalat" w:hAnsi="GHEA Grapalat"/>
          <w:color w:val="000000"/>
          <w:shd w:val="clear" w:color="auto" w:fill="FFFFFF"/>
          <w:lang w:val="hy-AM"/>
        </w:rPr>
        <w:t>նորդի կողմից բաժնետոմսերի վաճառքի գինը ենթակա է վճարման հինգ տարվա ընթացքում՝ հավասարաչափ:</w:t>
      </w:r>
    </w:p>
    <w:p w:rsidR="00A6547C" w:rsidRPr="008557AB" w:rsidRDefault="00A6547C" w:rsidP="00A6547C">
      <w:pPr>
        <w:pStyle w:val="a8"/>
        <w:shd w:val="clear" w:color="auto" w:fill="FFFFFF"/>
        <w:spacing w:before="0" w:beforeAutospacing="0" w:after="0" w:afterAutospacing="0" w:line="276" w:lineRule="auto"/>
        <w:ind w:firstLine="720"/>
        <w:jc w:val="both"/>
        <w:rPr>
          <w:rFonts w:ascii="GHEA Grapalat" w:hAnsi="GHEA Grapalat"/>
          <w:color w:val="000000"/>
          <w:lang w:val="hy-AM"/>
        </w:rPr>
      </w:pPr>
      <w:r w:rsidRPr="008557AB">
        <w:rPr>
          <w:rFonts w:ascii="GHEA Grapalat" w:hAnsi="GHEA Grapalat"/>
          <w:color w:val="000000"/>
          <w:lang w:val="hy-AM"/>
        </w:rPr>
        <w:t>5. Ընկերության պարտավորությունները 2019 թվականի հուլիսի 1-ի դրությամբ (գնահատման պահ) կազմել են 115,293.0 հազ. դրամ, այդ թվում`</w:t>
      </w:r>
    </w:p>
    <w:p w:rsidR="00A6547C" w:rsidRPr="008557AB" w:rsidRDefault="00A6547C" w:rsidP="00A6547C">
      <w:pPr>
        <w:pStyle w:val="a8"/>
        <w:shd w:val="clear" w:color="auto" w:fill="FFFFFF"/>
        <w:spacing w:before="0" w:beforeAutospacing="0" w:after="0" w:afterAutospacing="0" w:line="276" w:lineRule="auto"/>
        <w:ind w:firstLine="720"/>
        <w:jc w:val="both"/>
        <w:rPr>
          <w:rFonts w:ascii="GHEA Grapalat" w:hAnsi="GHEA Grapalat"/>
          <w:color w:val="000000"/>
          <w:lang w:val="hy-AM"/>
        </w:rPr>
      </w:pPr>
      <w:r w:rsidRPr="008557AB">
        <w:rPr>
          <w:rFonts w:ascii="GHEA Grapalat" w:hAnsi="GHEA Grapalat"/>
          <w:color w:val="000000"/>
          <w:lang w:val="hy-AM"/>
        </w:rPr>
        <w:t>1) կրեդիտորական պարտքեր՝ գնումների գծով՝ 624.0 հազ. դրամ,</w:t>
      </w:r>
    </w:p>
    <w:p w:rsidR="00A6547C" w:rsidRPr="008557AB" w:rsidRDefault="00A6547C" w:rsidP="00A6547C">
      <w:pPr>
        <w:pStyle w:val="a8"/>
        <w:shd w:val="clear" w:color="auto" w:fill="FFFFFF"/>
        <w:spacing w:before="0" w:beforeAutospacing="0" w:after="0" w:afterAutospacing="0" w:line="276" w:lineRule="auto"/>
        <w:ind w:firstLine="720"/>
        <w:jc w:val="both"/>
        <w:rPr>
          <w:rFonts w:ascii="GHEA Grapalat" w:hAnsi="GHEA Grapalat"/>
          <w:color w:val="000000"/>
          <w:lang w:val="hy-AM"/>
        </w:rPr>
      </w:pPr>
      <w:r w:rsidRPr="008557AB">
        <w:rPr>
          <w:rFonts w:ascii="GHEA Grapalat" w:hAnsi="GHEA Grapalat"/>
          <w:color w:val="000000"/>
          <w:lang w:val="hy-AM"/>
        </w:rPr>
        <w:t>2) ստացված ընթացիկ կանխավճարներ՝ 35,168.0 հազ. դրամ,</w:t>
      </w:r>
    </w:p>
    <w:p w:rsidR="00A6547C" w:rsidRPr="008557AB" w:rsidRDefault="00A6547C" w:rsidP="00A6547C">
      <w:pPr>
        <w:pStyle w:val="a8"/>
        <w:shd w:val="clear" w:color="auto" w:fill="FFFFFF"/>
        <w:spacing w:before="0" w:beforeAutospacing="0" w:after="0" w:afterAutospacing="0" w:line="276" w:lineRule="auto"/>
        <w:ind w:firstLine="720"/>
        <w:jc w:val="both"/>
        <w:rPr>
          <w:rFonts w:ascii="GHEA Grapalat" w:hAnsi="GHEA Grapalat"/>
          <w:color w:val="000000"/>
          <w:lang w:val="hy-AM"/>
        </w:rPr>
      </w:pPr>
      <w:r w:rsidRPr="008557AB">
        <w:rPr>
          <w:rFonts w:ascii="GHEA Grapalat" w:hAnsi="GHEA Grapalat"/>
          <w:color w:val="000000"/>
          <w:lang w:val="hy-AM"/>
        </w:rPr>
        <w:t>3) կարճաժամկետ կրեդիտորական պարտքեր բյուջեին՝ 12,101.0 հազ. դրամ,</w:t>
      </w:r>
    </w:p>
    <w:p w:rsidR="00A6547C" w:rsidRPr="008557AB" w:rsidRDefault="00A6547C" w:rsidP="00A6547C">
      <w:pPr>
        <w:pStyle w:val="a8"/>
        <w:shd w:val="clear" w:color="auto" w:fill="FFFFFF"/>
        <w:spacing w:before="0" w:beforeAutospacing="0" w:after="0" w:afterAutospacing="0" w:line="276" w:lineRule="auto"/>
        <w:ind w:firstLine="720"/>
        <w:jc w:val="both"/>
        <w:rPr>
          <w:rFonts w:ascii="GHEA Grapalat" w:hAnsi="GHEA Grapalat"/>
          <w:color w:val="000000"/>
          <w:lang w:val="hy-AM"/>
        </w:rPr>
      </w:pPr>
      <w:r w:rsidRPr="008557AB">
        <w:rPr>
          <w:rFonts w:ascii="GHEA Grapalat" w:hAnsi="GHEA Grapalat"/>
          <w:color w:val="000000"/>
          <w:lang w:val="hy-AM"/>
        </w:rPr>
        <w:lastRenderedPageBreak/>
        <w:t xml:space="preserve">4) կարճաժամկետ կրեդիտորական պարտքեր պարտադիր սոցիալական ապահովագրության գծով՝ 177.0 հազ.դրամ, </w:t>
      </w:r>
    </w:p>
    <w:p w:rsidR="00A6547C" w:rsidRPr="008557AB" w:rsidRDefault="00A6547C" w:rsidP="00A6547C">
      <w:pPr>
        <w:pStyle w:val="a8"/>
        <w:shd w:val="clear" w:color="auto" w:fill="FFFFFF"/>
        <w:spacing w:before="0" w:beforeAutospacing="0" w:after="0" w:afterAutospacing="0" w:line="276" w:lineRule="auto"/>
        <w:ind w:firstLine="720"/>
        <w:jc w:val="both"/>
        <w:rPr>
          <w:rFonts w:ascii="GHEA Grapalat" w:hAnsi="GHEA Grapalat"/>
          <w:color w:val="000000"/>
          <w:lang w:val="hy-AM"/>
        </w:rPr>
      </w:pPr>
      <w:r w:rsidRPr="008557AB">
        <w:rPr>
          <w:rFonts w:ascii="GHEA Grapalat" w:hAnsi="GHEA Grapalat"/>
          <w:color w:val="000000"/>
          <w:lang w:val="hy-AM"/>
        </w:rPr>
        <w:t>5) կրեդիտորական պարտքեր աշխատավարձի և աշխատողների այլ կարճաժամկետ հատուցումների գծով՝ 10,300.0 հազ. դրամ,</w:t>
      </w:r>
    </w:p>
    <w:p w:rsidR="00A6547C" w:rsidRPr="008557AB" w:rsidRDefault="00A6547C" w:rsidP="00A6547C">
      <w:pPr>
        <w:pStyle w:val="a8"/>
        <w:shd w:val="clear" w:color="auto" w:fill="FFFFFF"/>
        <w:spacing w:before="0" w:beforeAutospacing="0" w:after="0" w:afterAutospacing="0" w:line="276" w:lineRule="auto"/>
        <w:ind w:firstLine="720"/>
        <w:jc w:val="both"/>
        <w:rPr>
          <w:rFonts w:ascii="GHEA Grapalat" w:hAnsi="GHEA Grapalat"/>
          <w:color w:val="000000"/>
          <w:lang w:val="hy-AM"/>
        </w:rPr>
      </w:pPr>
      <w:r w:rsidRPr="008557AB">
        <w:rPr>
          <w:rFonts w:ascii="GHEA Grapalat" w:hAnsi="GHEA Grapalat"/>
          <w:color w:val="000000"/>
          <w:lang w:val="hy-AM"/>
        </w:rPr>
        <w:t xml:space="preserve">6) կարճաժամկետ կրեդիտորական պարտքեր </w:t>
      </w:r>
      <w:r w:rsidR="003A3B4B" w:rsidRPr="008557AB">
        <w:rPr>
          <w:rFonts w:ascii="GHEA Grapalat" w:hAnsi="GHEA Grapalat"/>
          <w:color w:val="000000"/>
          <w:lang w:val="hy-AM"/>
        </w:rPr>
        <w:t xml:space="preserve">մասնակիցներին (հիմնադիրներին) շահութաբաժնի գծով՝ </w:t>
      </w:r>
      <w:r w:rsidRPr="008557AB">
        <w:rPr>
          <w:rFonts w:ascii="GHEA Grapalat" w:hAnsi="GHEA Grapalat"/>
          <w:color w:val="000000"/>
          <w:lang w:val="hy-AM"/>
        </w:rPr>
        <w:t>17,551.0</w:t>
      </w:r>
      <w:r w:rsidR="003A3B4B" w:rsidRPr="008557AB">
        <w:rPr>
          <w:rFonts w:ascii="GHEA Grapalat" w:hAnsi="GHEA Grapalat"/>
          <w:color w:val="000000"/>
          <w:lang w:val="hy-AM"/>
        </w:rPr>
        <w:t xml:space="preserve"> հազ.դրամ</w:t>
      </w:r>
      <w:r w:rsidRPr="008557AB">
        <w:rPr>
          <w:rFonts w:ascii="GHEA Grapalat" w:hAnsi="GHEA Grapalat"/>
          <w:color w:val="000000"/>
          <w:lang w:val="hy-AM"/>
        </w:rPr>
        <w:t>,</w:t>
      </w:r>
    </w:p>
    <w:p w:rsidR="00A6547C" w:rsidRPr="008557AB" w:rsidRDefault="00A6547C" w:rsidP="00A6547C">
      <w:pPr>
        <w:pStyle w:val="a8"/>
        <w:shd w:val="clear" w:color="auto" w:fill="FFFFFF"/>
        <w:spacing w:before="0" w:beforeAutospacing="0" w:after="0" w:afterAutospacing="0" w:line="276" w:lineRule="auto"/>
        <w:ind w:firstLine="720"/>
        <w:jc w:val="both"/>
        <w:rPr>
          <w:rFonts w:ascii="GHEA Grapalat" w:hAnsi="GHEA Grapalat"/>
          <w:color w:val="000000"/>
          <w:lang w:val="hy-AM"/>
        </w:rPr>
      </w:pPr>
      <w:r w:rsidRPr="008557AB">
        <w:rPr>
          <w:rFonts w:ascii="GHEA Grapalat" w:hAnsi="GHEA Grapalat"/>
          <w:color w:val="000000"/>
          <w:lang w:val="hy-AM"/>
        </w:rPr>
        <w:t>7) այլ ընթացիկ պարտավորություններ՝ 39,372.0 հազ. դրամ։</w:t>
      </w:r>
    </w:p>
    <w:p w:rsidR="00A6547C" w:rsidRPr="008557AB" w:rsidRDefault="003A3B4B" w:rsidP="00A6547C">
      <w:pPr>
        <w:pStyle w:val="a8"/>
        <w:shd w:val="clear" w:color="auto" w:fill="FFFFFF"/>
        <w:spacing w:before="0" w:beforeAutospacing="0" w:after="0" w:afterAutospacing="0" w:line="276" w:lineRule="auto"/>
        <w:ind w:firstLine="720"/>
        <w:jc w:val="both"/>
        <w:rPr>
          <w:rFonts w:ascii="GHEA Grapalat" w:hAnsi="GHEA Grapalat"/>
          <w:color w:val="000000" w:themeColor="text1"/>
          <w:lang w:val="hy-AM"/>
        </w:rPr>
      </w:pPr>
      <w:r w:rsidRPr="008557AB">
        <w:rPr>
          <w:rFonts w:ascii="GHEA Grapalat" w:hAnsi="GHEA Grapalat"/>
          <w:color w:val="000000" w:themeColor="text1"/>
          <w:lang w:val="hy-AM"/>
        </w:rPr>
        <w:t>6. Ընկերությունը 2012</w:t>
      </w:r>
      <w:r w:rsidR="00A6547C" w:rsidRPr="008557AB">
        <w:rPr>
          <w:rFonts w:ascii="GHEA Grapalat" w:hAnsi="GHEA Grapalat"/>
          <w:color w:val="000000" w:themeColor="text1"/>
          <w:lang w:val="hy-AM"/>
        </w:rPr>
        <w:t>-201</w:t>
      </w:r>
      <w:r w:rsidR="00A56CE5" w:rsidRPr="008557AB">
        <w:rPr>
          <w:rFonts w:ascii="GHEA Grapalat" w:hAnsi="GHEA Grapalat"/>
          <w:color w:val="000000" w:themeColor="text1"/>
          <w:lang w:val="hy-AM"/>
        </w:rPr>
        <w:t>8</w:t>
      </w:r>
      <w:r w:rsidR="00A6547C" w:rsidRPr="008557AB">
        <w:rPr>
          <w:rFonts w:ascii="GHEA Grapalat" w:hAnsi="GHEA Grapalat"/>
          <w:color w:val="000000" w:themeColor="text1"/>
          <w:lang w:val="hy-AM"/>
        </w:rPr>
        <w:t xml:space="preserve"> թվականների տնտեսական գործունեության արդյունքներով վճարման ենթակա շահութաբաժինների գծով պարտավորություններ չունի:</w:t>
      </w:r>
    </w:p>
    <w:p w:rsidR="00A6547C" w:rsidRPr="008557AB" w:rsidRDefault="00A6547C" w:rsidP="00A6547C">
      <w:pPr>
        <w:pStyle w:val="a8"/>
        <w:shd w:val="clear" w:color="auto" w:fill="FFFFFF"/>
        <w:spacing w:before="0" w:beforeAutospacing="0" w:after="0" w:afterAutospacing="0" w:line="276" w:lineRule="auto"/>
        <w:ind w:firstLine="720"/>
        <w:jc w:val="both"/>
        <w:rPr>
          <w:rFonts w:ascii="GHEA Grapalat" w:hAnsi="GHEA Grapalat"/>
          <w:color w:val="000000"/>
          <w:lang w:val="hy-AM"/>
        </w:rPr>
      </w:pPr>
      <w:r w:rsidRPr="008557AB">
        <w:rPr>
          <w:rFonts w:ascii="GHEA Grapalat" w:hAnsi="GHEA Grapalat"/>
          <w:color w:val="000000"/>
          <w:lang w:val="hy-AM"/>
        </w:rPr>
        <w:t>7. Հայաստանի Հանրապետության տարածքային կառավարման և ենթակառուցվածքների նախարարության պետական գույքի կառավարման կոմիտեի նախագահին՝ բաժնետոմսերի</w:t>
      </w:r>
      <w:r w:rsidRPr="008557AB">
        <w:rPr>
          <w:rFonts w:ascii="Calibri" w:hAnsi="Calibri" w:cs="Calibri"/>
          <w:color w:val="000000"/>
          <w:lang w:val="hy-AM"/>
        </w:rPr>
        <w:t> </w:t>
      </w:r>
      <w:r w:rsidRPr="008557AB">
        <w:rPr>
          <w:rFonts w:ascii="GHEA Grapalat" w:hAnsi="GHEA Grapalat" w:cs="Arial Unicode"/>
          <w:color w:val="000000"/>
          <w:lang w:val="hy-AM"/>
        </w:rPr>
        <w:t>վաճառքի գնի առաջին տարվա, ինչպես նաև բաժնետոմսերի արժեքի որոշման համար նախատեսված 451.0 հազ.դրամ գումարի (ներառ</w:t>
      </w:r>
      <w:r w:rsidRPr="008557AB">
        <w:rPr>
          <w:rFonts w:ascii="GHEA Grapalat" w:hAnsi="GHEA Grapalat"/>
          <w:color w:val="000000"/>
          <w:lang w:val="hy-AM"/>
        </w:rPr>
        <w:t xml:space="preserve">յալ ավելացված արժեքի հարկը) վճարումից հետո 10-օրյա ժամկետում Գնորդի հետ կնքել մասնավորեցման պայմանագիր` դրանում նախատեսելով, որ Գնորդը պարտավորվում է՝ </w:t>
      </w:r>
    </w:p>
    <w:p w:rsidR="003A3B4B" w:rsidRPr="008557AB" w:rsidRDefault="003A3B4B" w:rsidP="003A3B4B">
      <w:pPr>
        <w:pStyle w:val="a8"/>
        <w:shd w:val="clear" w:color="auto" w:fill="FFFFFF"/>
        <w:spacing w:before="0" w:beforeAutospacing="0" w:after="0" w:afterAutospacing="0" w:line="276" w:lineRule="auto"/>
        <w:ind w:firstLine="720"/>
        <w:jc w:val="both"/>
        <w:rPr>
          <w:rFonts w:ascii="GHEA Grapalat" w:eastAsia="Calibri" w:hAnsi="GHEA Grapalat"/>
          <w:lang w:val="af-ZA"/>
        </w:rPr>
      </w:pPr>
      <w:r w:rsidRPr="008557AB">
        <w:rPr>
          <w:rFonts w:ascii="GHEA Grapalat" w:eastAsia="Calibri" w:hAnsi="GHEA Grapalat"/>
          <w:lang w:val="af-ZA"/>
        </w:rPr>
        <w:t xml:space="preserve">1) </w:t>
      </w:r>
      <w:r w:rsidRPr="008557AB">
        <w:rPr>
          <w:rFonts w:ascii="GHEA Grapalat" w:eastAsia="Calibri" w:hAnsi="GHEA Grapalat"/>
          <w:lang w:val="hy-AM"/>
        </w:rPr>
        <w:t>մինչև 2027 թվականն</w:t>
      </w:r>
      <w:r w:rsidRPr="008557AB">
        <w:rPr>
          <w:rFonts w:ascii="GHEA Grapalat" w:eastAsia="Calibri" w:hAnsi="GHEA Grapalat"/>
          <w:lang w:val="af-ZA"/>
        </w:rPr>
        <w:t xml:space="preserve"> ապահովել`</w:t>
      </w:r>
    </w:p>
    <w:p w:rsidR="003A3B4B" w:rsidRPr="008557AB" w:rsidRDefault="00174049" w:rsidP="003A3B4B">
      <w:pPr>
        <w:spacing w:after="0"/>
        <w:ind w:firstLine="720"/>
        <w:jc w:val="both"/>
        <w:rPr>
          <w:rFonts w:ascii="GHEA Grapalat" w:hAnsi="GHEA Grapalat"/>
          <w:i w:val="0"/>
          <w:color w:val="000000"/>
          <w:sz w:val="24"/>
          <w:szCs w:val="24"/>
          <w:lang w:val="hy-AM"/>
        </w:rPr>
      </w:pPr>
      <w:r>
        <w:rPr>
          <w:rFonts w:ascii="GHEA Grapalat" w:hAnsi="GHEA Grapalat"/>
          <w:i w:val="0"/>
          <w:color w:val="000000"/>
          <w:sz w:val="24"/>
          <w:szCs w:val="24"/>
          <w:lang w:val="en-US"/>
        </w:rPr>
        <w:t>ա</w:t>
      </w:r>
      <w:r w:rsidRPr="00174049">
        <w:rPr>
          <w:rFonts w:ascii="GHEA Grapalat" w:hAnsi="GHEA Grapalat"/>
          <w:i w:val="0"/>
          <w:color w:val="000000"/>
          <w:sz w:val="24"/>
          <w:szCs w:val="24"/>
          <w:lang w:val="af-ZA"/>
        </w:rPr>
        <w:t>.</w:t>
      </w:r>
      <w:r w:rsidR="003A3B4B" w:rsidRPr="008557AB">
        <w:rPr>
          <w:rFonts w:ascii="GHEA Grapalat" w:hAnsi="GHEA Grapalat"/>
          <w:i w:val="0"/>
          <w:color w:val="000000"/>
          <w:sz w:val="24"/>
          <w:szCs w:val="24"/>
          <w:lang w:val="af-ZA"/>
        </w:rPr>
        <w:t xml:space="preserve"> </w:t>
      </w:r>
      <w:r w:rsidR="003A3B4B" w:rsidRPr="008557AB">
        <w:rPr>
          <w:rFonts w:ascii="GHEA Grapalat" w:hAnsi="GHEA Grapalat"/>
          <w:i w:val="0"/>
          <w:color w:val="000000"/>
          <w:sz w:val="24"/>
          <w:szCs w:val="24"/>
          <w:lang w:val="hy-AM"/>
        </w:rPr>
        <w:t>Ընկերության կանոնադրությամբ սահմանված հիմնական տեխնիկական ուղղություններով շարունակական գործունեության իրականացումը,</w:t>
      </w:r>
    </w:p>
    <w:p w:rsidR="003A3B4B" w:rsidRPr="008557AB" w:rsidRDefault="003A3B4B" w:rsidP="003A3B4B">
      <w:pPr>
        <w:spacing w:after="0"/>
        <w:ind w:firstLine="720"/>
        <w:jc w:val="both"/>
        <w:rPr>
          <w:rFonts w:ascii="GHEA Grapalat" w:hAnsi="GHEA Grapalat"/>
          <w:i w:val="0"/>
          <w:color w:val="000000" w:themeColor="text1"/>
          <w:sz w:val="24"/>
          <w:szCs w:val="24"/>
          <w:lang w:val="hy-AM"/>
        </w:rPr>
      </w:pPr>
      <w:r w:rsidRPr="008557AB">
        <w:rPr>
          <w:rFonts w:ascii="GHEA Grapalat" w:hAnsi="GHEA Grapalat"/>
          <w:i w:val="0"/>
          <w:color w:val="000000" w:themeColor="text1"/>
          <w:sz w:val="24"/>
          <w:szCs w:val="24"/>
          <w:lang w:val="hy-AM"/>
        </w:rPr>
        <w:t>բ</w:t>
      </w:r>
      <w:r w:rsidR="00174049">
        <w:rPr>
          <w:rFonts w:ascii="GHEA Grapalat" w:hAnsi="GHEA Grapalat"/>
          <w:i w:val="0"/>
          <w:color w:val="000000" w:themeColor="text1"/>
          <w:sz w:val="24"/>
          <w:szCs w:val="24"/>
          <w:lang w:val="af-ZA"/>
        </w:rPr>
        <w:t>.</w:t>
      </w:r>
      <w:r w:rsidRPr="008557AB">
        <w:rPr>
          <w:rFonts w:ascii="GHEA Grapalat" w:hAnsi="GHEA Grapalat"/>
          <w:i w:val="0"/>
          <w:color w:val="000000" w:themeColor="text1"/>
          <w:sz w:val="24"/>
          <w:szCs w:val="24"/>
          <w:lang w:val="hy-AM"/>
        </w:rPr>
        <w:t xml:space="preserve"> Հայաստանի Հանրապետության միջուկային անվտանգության կարգավորման կոմիտեին Հայաստանի Հանրապետության միջուկային օրենսդրության և ԵՄ անվտանգության դիրեկտիվներին մոտարկման և Ատոմային էներգիայի միջազգային գործակալության անվտանգության ստանդարտներին համապատասխանեցման աջակցությունը,</w:t>
      </w:r>
    </w:p>
    <w:p w:rsidR="003A3B4B" w:rsidRPr="008557AB" w:rsidRDefault="003A3B4B" w:rsidP="003A3B4B">
      <w:pPr>
        <w:spacing w:after="0"/>
        <w:ind w:firstLine="720"/>
        <w:jc w:val="both"/>
        <w:rPr>
          <w:rFonts w:ascii="GHEA Grapalat" w:hAnsi="GHEA Grapalat"/>
          <w:i w:val="0"/>
          <w:color w:val="000000"/>
          <w:sz w:val="24"/>
          <w:szCs w:val="24"/>
          <w:lang w:val="hy-AM"/>
        </w:rPr>
      </w:pPr>
      <w:r w:rsidRPr="008557AB">
        <w:rPr>
          <w:rFonts w:ascii="GHEA Grapalat" w:hAnsi="GHEA Grapalat"/>
          <w:i w:val="0"/>
          <w:color w:val="000000"/>
          <w:sz w:val="24"/>
          <w:szCs w:val="24"/>
          <w:lang w:val="hy-AM"/>
        </w:rPr>
        <w:t>գ</w:t>
      </w:r>
      <w:r w:rsidR="00174049">
        <w:rPr>
          <w:rFonts w:ascii="GHEA Grapalat" w:hAnsi="GHEA Grapalat"/>
          <w:i w:val="0"/>
          <w:color w:val="000000"/>
          <w:sz w:val="24"/>
          <w:szCs w:val="24"/>
          <w:lang w:val="af-ZA"/>
        </w:rPr>
        <w:t>.</w:t>
      </w:r>
      <w:r w:rsidRPr="008557AB">
        <w:rPr>
          <w:rFonts w:ascii="GHEA Grapalat" w:hAnsi="GHEA Grapalat"/>
          <w:i w:val="0"/>
          <w:color w:val="000000"/>
          <w:sz w:val="24"/>
          <w:szCs w:val="24"/>
          <w:lang w:val="hy-AM"/>
        </w:rPr>
        <w:t xml:space="preserve"> Հայաստանի Հանրապետության միջուկային անվտանգության կարգավորման կոմիտեին մատուցվող ծառայությունների ծավալի և գնի պահպանումը,</w:t>
      </w:r>
    </w:p>
    <w:p w:rsidR="003A3B4B" w:rsidRPr="008557AB" w:rsidRDefault="003A3B4B" w:rsidP="003A3B4B">
      <w:pPr>
        <w:spacing w:after="0"/>
        <w:ind w:firstLine="720"/>
        <w:jc w:val="both"/>
        <w:rPr>
          <w:rFonts w:ascii="GHEA Grapalat" w:hAnsi="GHEA Grapalat"/>
          <w:i w:val="0"/>
          <w:color w:val="000000"/>
          <w:sz w:val="24"/>
          <w:szCs w:val="24"/>
          <w:lang w:val="hy-AM"/>
        </w:rPr>
      </w:pPr>
      <w:r w:rsidRPr="008557AB">
        <w:rPr>
          <w:rFonts w:ascii="GHEA Grapalat" w:hAnsi="GHEA Grapalat"/>
          <w:i w:val="0"/>
          <w:color w:val="000000"/>
          <w:sz w:val="24"/>
          <w:szCs w:val="24"/>
          <w:lang w:val="hy-AM"/>
        </w:rPr>
        <w:t>դ</w:t>
      </w:r>
      <w:r w:rsidR="00174049">
        <w:rPr>
          <w:rFonts w:ascii="GHEA Grapalat" w:hAnsi="GHEA Grapalat"/>
          <w:i w:val="0"/>
          <w:color w:val="000000"/>
          <w:sz w:val="24"/>
          <w:szCs w:val="24"/>
          <w:lang w:val="af-ZA"/>
        </w:rPr>
        <w:t>.</w:t>
      </w:r>
      <w:r w:rsidRPr="008557AB">
        <w:rPr>
          <w:rFonts w:ascii="GHEA Grapalat" w:hAnsi="GHEA Grapalat"/>
          <w:i w:val="0"/>
          <w:color w:val="000000"/>
          <w:sz w:val="24"/>
          <w:szCs w:val="24"/>
          <w:lang w:val="hy-AM"/>
        </w:rPr>
        <w:t xml:space="preserve"> ՀԱԷԿ-ի շահագործման և շահագործումից հանելու ժամանակահատվածում միջուկային ու ռադիացիոն անվտանգության գնահատումների, հետազոտությունների, փորձաքննությունների իրականացումը,</w:t>
      </w:r>
    </w:p>
    <w:p w:rsidR="003A3B4B" w:rsidRPr="008557AB" w:rsidRDefault="003A3B4B" w:rsidP="003A3B4B">
      <w:pPr>
        <w:spacing w:after="0"/>
        <w:ind w:firstLine="720"/>
        <w:jc w:val="both"/>
        <w:rPr>
          <w:rFonts w:ascii="GHEA Grapalat" w:hAnsi="GHEA Grapalat"/>
          <w:i w:val="0"/>
          <w:sz w:val="24"/>
          <w:szCs w:val="24"/>
          <w:lang w:val="af-ZA"/>
        </w:rPr>
      </w:pPr>
      <w:r w:rsidRPr="008557AB">
        <w:rPr>
          <w:rFonts w:ascii="GHEA Grapalat" w:hAnsi="GHEA Grapalat"/>
          <w:i w:val="0"/>
          <w:color w:val="000000"/>
          <w:sz w:val="24"/>
          <w:szCs w:val="24"/>
          <w:lang w:val="hy-AM"/>
        </w:rPr>
        <w:t>ե</w:t>
      </w:r>
      <w:r w:rsidR="00174049">
        <w:rPr>
          <w:rFonts w:ascii="GHEA Grapalat" w:hAnsi="GHEA Grapalat"/>
          <w:i w:val="0"/>
          <w:color w:val="000000"/>
          <w:sz w:val="24"/>
          <w:szCs w:val="24"/>
          <w:lang w:val="af-ZA"/>
        </w:rPr>
        <w:t>.</w:t>
      </w:r>
      <w:r w:rsidRPr="008557AB">
        <w:rPr>
          <w:rFonts w:ascii="GHEA Grapalat" w:hAnsi="GHEA Grapalat"/>
          <w:i w:val="0"/>
          <w:color w:val="000000"/>
          <w:sz w:val="24"/>
          <w:szCs w:val="24"/>
          <w:lang w:val="hy-AM"/>
        </w:rPr>
        <w:t xml:space="preserve"> Հայաստանի Հանրապետության միջուկային անվտանգության կարգավորման</w:t>
      </w:r>
      <w:r w:rsidRPr="008557AB">
        <w:rPr>
          <w:rFonts w:ascii="GHEA Grapalat" w:hAnsi="GHEA Grapalat"/>
          <w:i w:val="0"/>
          <w:sz w:val="24"/>
          <w:szCs w:val="24"/>
          <w:lang w:val="af-ZA"/>
        </w:rPr>
        <w:t xml:space="preserve"> կոմիտեի համար կադրերի պատրաստման և վերապատրաստման գործառույթի շարունակական իրականացումը, ներառյալ՝ միջուկային և ռադիացիոն անվտանգության ոլորտի տարեկան 2 նոր մասնագետի պատրաստումը,</w:t>
      </w:r>
    </w:p>
    <w:p w:rsidR="003A3B4B" w:rsidRPr="008557AB" w:rsidRDefault="003A3B4B" w:rsidP="003A3B4B">
      <w:pPr>
        <w:spacing w:after="0"/>
        <w:ind w:firstLine="720"/>
        <w:jc w:val="both"/>
        <w:rPr>
          <w:rFonts w:ascii="GHEA Grapalat" w:hAnsi="GHEA Grapalat"/>
          <w:i w:val="0"/>
          <w:sz w:val="24"/>
          <w:szCs w:val="24"/>
          <w:lang w:val="af-ZA"/>
        </w:rPr>
      </w:pPr>
      <w:r w:rsidRPr="008557AB">
        <w:rPr>
          <w:rFonts w:ascii="GHEA Grapalat" w:hAnsi="GHEA Grapalat"/>
          <w:i w:val="0"/>
          <w:sz w:val="24"/>
          <w:szCs w:val="24"/>
          <w:lang w:val="hy-AM"/>
        </w:rPr>
        <w:t>զ</w:t>
      </w:r>
      <w:r w:rsidR="00174049">
        <w:rPr>
          <w:rFonts w:ascii="GHEA Grapalat" w:hAnsi="GHEA Grapalat"/>
          <w:i w:val="0"/>
          <w:color w:val="000000"/>
          <w:sz w:val="24"/>
          <w:szCs w:val="24"/>
          <w:lang w:val="af-ZA"/>
        </w:rPr>
        <w:t>.</w:t>
      </w:r>
      <w:r w:rsidRPr="008557AB">
        <w:rPr>
          <w:rFonts w:ascii="GHEA Grapalat" w:hAnsi="GHEA Grapalat"/>
          <w:i w:val="0"/>
          <w:sz w:val="24"/>
          <w:szCs w:val="24"/>
          <w:lang w:val="af-ZA"/>
        </w:rPr>
        <w:t xml:space="preserve">միջուկային և </w:t>
      </w:r>
      <w:r w:rsidRPr="008557AB">
        <w:rPr>
          <w:rFonts w:ascii="GHEA Grapalat" w:hAnsi="GHEA Grapalat"/>
          <w:i w:val="0"/>
          <w:sz w:val="24"/>
          <w:szCs w:val="24"/>
          <w:lang w:val="hy-AM"/>
        </w:rPr>
        <w:t>ճառագայթային</w:t>
      </w:r>
      <w:r w:rsidRPr="008557AB">
        <w:rPr>
          <w:rFonts w:ascii="GHEA Grapalat" w:hAnsi="GHEA Grapalat"/>
          <w:i w:val="0"/>
          <w:sz w:val="24"/>
          <w:szCs w:val="24"/>
          <w:lang w:val="af-ZA"/>
        </w:rPr>
        <w:t xml:space="preserve"> անվտանգության </w:t>
      </w:r>
      <w:r w:rsidRPr="008557AB">
        <w:rPr>
          <w:rFonts w:ascii="GHEA Grapalat" w:hAnsi="GHEA Grapalat"/>
          <w:i w:val="0"/>
          <w:sz w:val="24"/>
          <w:szCs w:val="24"/>
          <w:lang w:val="hy-AM"/>
        </w:rPr>
        <w:t>նորմատիվ-իրավական փաստաթղթերի նախագծերի մշակումը</w:t>
      </w:r>
      <w:r w:rsidRPr="008557AB">
        <w:rPr>
          <w:rFonts w:ascii="GHEA Grapalat" w:hAnsi="GHEA Grapalat"/>
          <w:i w:val="0"/>
          <w:sz w:val="24"/>
          <w:szCs w:val="24"/>
          <w:lang w:val="af-ZA"/>
        </w:rPr>
        <w:t>,</w:t>
      </w:r>
    </w:p>
    <w:p w:rsidR="003A3B4B" w:rsidRPr="008557AB" w:rsidRDefault="003A3B4B" w:rsidP="003A3B4B">
      <w:pPr>
        <w:spacing w:after="0"/>
        <w:ind w:firstLine="720"/>
        <w:jc w:val="both"/>
        <w:rPr>
          <w:rFonts w:ascii="GHEA Grapalat" w:hAnsi="GHEA Grapalat"/>
          <w:i w:val="0"/>
          <w:sz w:val="24"/>
          <w:szCs w:val="24"/>
          <w:lang w:val="hy-AM"/>
        </w:rPr>
      </w:pPr>
      <w:r w:rsidRPr="008557AB">
        <w:rPr>
          <w:rFonts w:ascii="GHEA Grapalat" w:hAnsi="GHEA Grapalat"/>
          <w:i w:val="0"/>
          <w:sz w:val="24"/>
          <w:szCs w:val="24"/>
          <w:lang w:val="hy-AM"/>
        </w:rPr>
        <w:t>է</w:t>
      </w:r>
      <w:r w:rsidR="00174049">
        <w:rPr>
          <w:rFonts w:ascii="GHEA Grapalat" w:hAnsi="GHEA Grapalat"/>
          <w:i w:val="0"/>
          <w:color w:val="000000"/>
          <w:sz w:val="24"/>
          <w:szCs w:val="24"/>
          <w:lang w:val="af-ZA"/>
        </w:rPr>
        <w:t>.</w:t>
      </w:r>
      <w:r w:rsidRPr="008557AB">
        <w:rPr>
          <w:rFonts w:ascii="GHEA Grapalat" w:hAnsi="GHEA Grapalat"/>
          <w:i w:val="0"/>
          <w:sz w:val="24"/>
          <w:szCs w:val="24"/>
          <w:lang w:val="hy-AM"/>
        </w:rPr>
        <w:t xml:space="preserve"> ռեֆերենսային ռադիոքիմիական լաբորատորիայի ստեղծման ու զարգացման աշխատանքների իրականացումը, ներառյալ լաբորատոր չափումների կարողությունների ստեղծում հետևյալ ուղղություններով՝ շրջակա միջավայրի, շինանյութի, խմելու ջրի և սննդամթերքի նմուշներում ռադիոիզոտոպների </w:t>
      </w:r>
      <w:r w:rsidRPr="008557AB">
        <w:rPr>
          <w:rFonts w:ascii="GHEA Grapalat" w:hAnsi="GHEA Grapalat"/>
          <w:i w:val="0"/>
          <w:sz w:val="24"/>
          <w:szCs w:val="24"/>
          <w:lang w:val="hy-AM"/>
        </w:rPr>
        <w:lastRenderedPageBreak/>
        <w:t xml:space="preserve">պարունակության վերլուծություն (ալֆա և գամմա սպեկտրոմետրիա), օդում և ջրում ռադոն գազի կոնցենտրացիայի չափումներ։ </w:t>
      </w:r>
    </w:p>
    <w:p w:rsidR="00A6547C" w:rsidRPr="008557AB" w:rsidRDefault="003A3B4B" w:rsidP="00A6547C">
      <w:pPr>
        <w:pStyle w:val="a8"/>
        <w:shd w:val="clear" w:color="auto" w:fill="FFFFFF"/>
        <w:spacing w:before="0" w:beforeAutospacing="0" w:after="0" w:afterAutospacing="0" w:line="276" w:lineRule="auto"/>
        <w:ind w:firstLine="720"/>
        <w:jc w:val="both"/>
        <w:rPr>
          <w:rFonts w:ascii="GHEA Grapalat" w:hAnsi="GHEA Grapalat"/>
          <w:color w:val="000000"/>
          <w:lang w:val="hy-AM"/>
        </w:rPr>
      </w:pPr>
      <w:r w:rsidRPr="008557AB">
        <w:rPr>
          <w:rFonts w:ascii="GHEA Grapalat" w:hAnsi="GHEA Grapalat"/>
          <w:color w:val="000000"/>
          <w:lang w:val="hy-AM"/>
        </w:rPr>
        <w:t>2</w:t>
      </w:r>
      <w:r w:rsidR="00A6547C" w:rsidRPr="008557AB">
        <w:rPr>
          <w:rFonts w:ascii="GHEA Grapalat" w:hAnsi="GHEA Grapalat"/>
          <w:color w:val="000000"/>
          <w:lang w:val="hy-AM"/>
        </w:rPr>
        <w:t xml:space="preserve">) իր միջոցների հաշվին վճարել պայմանագրի կնքման, Ընկերության արժեթղթերի (բաժնետոմսերի) ռեեստրի վարման և պահառության դիմաց վճարումները, </w:t>
      </w:r>
    </w:p>
    <w:p w:rsidR="00A6547C" w:rsidRPr="008557AB" w:rsidRDefault="003A3B4B" w:rsidP="00A6547C">
      <w:pPr>
        <w:pStyle w:val="a8"/>
        <w:shd w:val="clear" w:color="auto" w:fill="FFFFFF"/>
        <w:spacing w:before="0" w:beforeAutospacing="0" w:after="0" w:afterAutospacing="0" w:line="276" w:lineRule="auto"/>
        <w:ind w:firstLine="720"/>
        <w:jc w:val="both"/>
        <w:rPr>
          <w:rFonts w:ascii="GHEA Grapalat" w:hAnsi="GHEA Grapalat"/>
          <w:color w:val="000000"/>
          <w:lang w:val="hy-AM"/>
        </w:rPr>
      </w:pPr>
      <w:r w:rsidRPr="008557AB">
        <w:rPr>
          <w:rFonts w:ascii="GHEA Grapalat" w:hAnsi="GHEA Grapalat"/>
          <w:color w:val="000000"/>
          <w:lang w:val="hy-AM"/>
        </w:rPr>
        <w:t>3</w:t>
      </w:r>
      <w:r w:rsidR="00A6547C" w:rsidRPr="008557AB">
        <w:rPr>
          <w:rFonts w:ascii="GHEA Grapalat" w:hAnsi="GHEA Grapalat"/>
          <w:color w:val="000000"/>
          <w:lang w:val="hy-AM"/>
        </w:rPr>
        <w:t>) մասնավորեցման պայմանագիրը կնքելուց հետո մեկամսյա ժամկետում կատարել բաժնետոմսերի սեփականատերերի փոփոխության վերաբերյալ համապատասխան գրանցում՝ բաժնետոմսերի ռեեստրի վարումն իրականացնող մա</w:t>
      </w:r>
      <w:r w:rsidR="00461371" w:rsidRPr="008557AB">
        <w:rPr>
          <w:rFonts w:ascii="GHEA Grapalat" w:hAnsi="GHEA Grapalat"/>
          <w:color w:val="000000"/>
          <w:lang w:val="hy-AM"/>
        </w:rPr>
        <w:t>սնագիտացված կազմակերպությունում։</w:t>
      </w:r>
    </w:p>
    <w:p w:rsidR="00A6547C" w:rsidRPr="008557AB" w:rsidRDefault="00A6547C" w:rsidP="00A6547C">
      <w:pPr>
        <w:pStyle w:val="a8"/>
        <w:shd w:val="clear" w:color="auto" w:fill="FFFFFF"/>
        <w:spacing w:before="0" w:beforeAutospacing="0" w:after="0" w:afterAutospacing="0" w:line="276" w:lineRule="auto"/>
        <w:ind w:firstLine="720"/>
        <w:jc w:val="both"/>
        <w:rPr>
          <w:rFonts w:ascii="GHEA Grapalat" w:hAnsi="GHEA Grapalat"/>
          <w:color w:val="000000"/>
          <w:lang w:val="af-ZA"/>
        </w:rPr>
      </w:pPr>
      <w:r w:rsidRPr="008557AB">
        <w:rPr>
          <w:rFonts w:ascii="GHEA Grapalat" w:hAnsi="GHEA Grapalat"/>
          <w:color w:val="000000"/>
          <w:lang w:val="af-ZA"/>
        </w:rPr>
        <w:t xml:space="preserve">8. </w:t>
      </w:r>
      <w:r w:rsidRPr="008557AB">
        <w:rPr>
          <w:rFonts w:ascii="GHEA Grapalat" w:hAnsi="GHEA Grapalat"/>
          <w:color w:val="000000"/>
          <w:lang w:val="hy-AM"/>
        </w:rPr>
        <w:t>Սահմանել</w:t>
      </w:r>
      <w:r w:rsidRPr="008557AB">
        <w:rPr>
          <w:rFonts w:ascii="GHEA Grapalat" w:hAnsi="GHEA Grapalat"/>
          <w:color w:val="000000"/>
          <w:lang w:val="af-ZA"/>
        </w:rPr>
        <w:t xml:space="preserve">, </w:t>
      </w:r>
      <w:r w:rsidRPr="008557AB">
        <w:rPr>
          <w:rFonts w:ascii="GHEA Grapalat" w:hAnsi="GHEA Grapalat"/>
          <w:color w:val="000000"/>
          <w:lang w:val="hy-AM"/>
        </w:rPr>
        <w:t>որ՝Գնորդը</w:t>
      </w:r>
      <w:r w:rsidR="00174049" w:rsidRPr="00174049">
        <w:rPr>
          <w:rFonts w:ascii="GHEA Grapalat" w:hAnsi="GHEA Grapalat"/>
          <w:color w:val="000000"/>
          <w:lang w:val="hy-AM"/>
        </w:rPr>
        <w:t xml:space="preserve"> </w:t>
      </w:r>
      <w:r w:rsidRPr="008557AB">
        <w:rPr>
          <w:rFonts w:ascii="GHEA Grapalat" w:hAnsi="GHEA Grapalat"/>
          <w:color w:val="000000"/>
          <w:lang w:val="hy-AM"/>
        </w:rPr>
        <w:t>վաճառքի</w:t>
      </w:r>
      <w:r w:rsidR="00174049" w:rsidRPr="00174049">
        <w:rPr>
          <w:rFonts w:ascii="GHEA Grapalat" w:hAnsi="GHEA Grapalat"/>
          <w:color w:val="000000"/>
          <w:lang w:val="hy-AM"/>
        </w:rPr>
        <w:t xml:space="preserve"> </w:t>
      </w:r>
      <w:r w:rsidRPr="008557AB">
        <w:rPr>
          <w:rFonts w:ascii="GHEA Grapalat" w:hAnsi="GHEA Grapalat"/>
          <w:color w:val="000000"/>
          <w:lang w:val="hy-AM"/>
        </w:rPr>
        <w:t>գումարը</w:t>
      </w:r>
      <w:r w:rsidRPr="008557AB">
        <w:rPr>
          <w:rFonts w:ascii="GHEA Grapalat" w:hAnsi="GHEA Grapalat"/>
          <w:color w:val="000000"/>
          <w:lang w:val="af-ZA"/>
        </w:rPr>
        <w:t xml:space="preserve"> յուրաքանչյուր տարվա համար </w:t>
      </w:r>
      <w:r w:rsidRPr="008557AB">
        <w:rPr>
          <w:rFonts w:ascii="GHEA Grapalat" w:hAnsi="GHEA Grapalat"/>
          <w:color w:val="000000"/>
          <w:lang w:val="hy-AM"/>
        </w:rPr>
        <w:t>վճարում</w:t>
      </w:r>
      <w:r w:rsidR="00174049" w:rsidRPr="00174049">
        <w:rPr>
          <w:rFonts w:ascii="GHEA Grapalat" w:hAnsi="GHEA Grapalat"/>
          <w:color w:val="000000"/>
          <w:lang w:val="hy-AM"/>
        </w:rPr>
        <w:t xml:space="preserve"> </w:t>
      </w:r>
      <w:r w:rsidRPr="008557AB">
        <w:rPr>
          <w:rFonts w:ascii="GHEA Grapalat" w:hAnsi="GHEA Grapalat"/>
          <w:color w:val="000000"/>
          <w:lang w:val="hy-AM"/>
        </w:rPr>
        <w:t>է</w:t>
      </w:r>
      <w:r w:rsidRPr="008557AB">
        <w:rPr>
          <w:rFonts w:ascii="GHEA Grapalat" w:hAnsi="GHEA Grapalat"/>
          <w:color w:val="000000"/>
          <w:lang w:val="af-ZA"/>
        </w:rPr>
        <w:t xml:space="preserve"> վճարման հանձնարարագիրը ստանալուց հետո 15-օրյա ժամկետում՝ </w:t>
      </w:r>
      <w:r w:rsidRPr="008557AB">
        <w:rPr>
          <w:rFonts w:ascii="GHEA Grapalat" w:hAnsi="GHEA Grapalat"/>
          <w:color w:val="000000"/>
          <w:lang w:val="hy-AM"/>
        </w:rPr>
        <w:t>վճարման</w:t>
      </w:r>
      <w:r w:rsidR="00174049" w:rsidRPr="00174049">
        <w:rPr>
          <w:rFonts w:ascii="GHEA Grapalat" w:hAnsi="GHEA Grapalat"/>
          <w:color w:val="000000"/>
          <w:lang w:val="hy-AM"/>
        </w:rPr>
        <w:t xml:space="preserve"> </w:t>
      </w:r>
      <w:r w:rsidRPr="008557AB">
        <w:rPr>
          <w:rFonts w:ascii="GHEA Grapalat" w:hAnsi="GHEA Grapalat"/>
          <w:color w:val="000000"/>
          <w:lang w:val="hy-AM"/>
        </w:rPr>
        <w:t>ենթակա</w:t>
      </w:r>
      <w:r w:rsidR="00174049" w:rsidRPr="00174049">
        <w:rPr>
          <w:rFonts w:ascii="GHEA Grapalat" w:hAnsi="GHEA Grapalat"/>
          <w:color w:val="000000"/>
          <w:lang w:val="hy-AM"/>
        </w:rPr>
        <w:t xml:space="preserve"> </w:t>
      </w:r>
      <w:r w:rsidRPr="008557AB">
        <w:rPr>
          <w:rFonts w:ascii="GHEA Grapalat" w:hAnsi="GHEA Grapalat" w:cs="Arial Unicode"/>
          <w:color w:val="000000"/>
          <w:lang w:val="hy-AM"/>
        </w:rPr>
        <w:t>գումարի</w:t>
      </w:r>
      <w:r w:rsidRPr="008557AB">
        <w:rPr>
          <w:rFonts w:ascii="GHEA Grapalat" w:hAnsi="GHEA Grapalat" w:cs="Arial Unicode"/>
          <w:color w:val="000000"/>
          <w:lang w:val="af-ZA"/>
        </w:rPr>
        <w:t xml:space="preserve"> 70 </w:t>
      </w:r>
      <w:r w:rsidRPr="008557AB">
        <w:rPr>
          <w:rFonts w:ascii="GHEA Grapalat" w:hAnsi="GHEA Grapalat" w:cs="Arial Unicode"/>
          <w:color w:val="000000"/>
          <w:lang w:val="hy-AM"/>
        </w:rPr>
        <w:t>տոկոսն</w:t>
      </w:r>
      <w:r w:rsidR="00174049" w:rsidRPr="00174049">
        <w:rPr>
          <w:rFonts w:ascii="GHEA Grapalat" w:hAnsi="GHEA Grapalat" w:cs="Arial Unicode"/>
          <w:color w:val="000000"/>
          <w:lang w:val="hy-AM"/>
        </w:rPr>
        <w:t xml:space="preserve"> </w:t>
      </w:r>
      <w:r w:rsidRPr="008557AB">
        <w:rPr>
          <w:rFonts w:ascii="GHEA Grapalat" w:hAnsi="GHEA Grapalat" w:cs="Arial Unicode"/>
          <w:color w:val="000000"/>
          <w:lang w:val="hy-AM"/>
        </w:rPr>
        <w:t>ուղղելով</w:t>
      </w:r>
      <w:r w:rsidR="00174049" w:rsidRPr="00174049">
        <w:rPr>
          <w:rFonts w:ascii="GHEA Grapalat" w:hAnsi="GHEA Grapalat" w:cs="Arial Unicode"/>
          <w:color w:val="000000"/>
          <w:lang w:val="hy-AM"/>
        </w:rPr>
        <w:t xml:space="preserve"> </w:t>
      </w:r>
      <w:r w:rsidRPr="008557AB">
        <w:rPr>
          <w:rFonts w:ascii="GHEA Grapalat" w:hAnsi="GHEA Grapalat" w:cs="Arial Unicode"/>
          <w:color w:val="000000"/>
          <w:lang w:val="hy-AM"/>
        </w:rPr>
        <w:t>Հայաստանի</w:t>
      </w:r>
      <w:r w:rsidR="00174049" w:rsidRPr="00174049">
        <w:rPr>
          <w:rFonts w:ascii="GHEA Grapalat" w:hAnsi="GHEA Grapalat" w:cs="Arial Unicode"/>
          <w:color w:val="000000"/>
          <w:lang w:val="hy-AM"/>
        </w:rPr>
        <w:t xml:space="preserve"> </w:t>
      </w:r>
      <w:r w:rsidRPr="008557AB">
        <w:rPr>
          <w:rFonts w:ascii="GHEA Grapalat" w:hAnsi="GHEA Grapalat" w:cs="Arial Unicode"/>
          <w:color w:val="000000"/>
          <w:lang w:val="hy-AM"/>
        </w:rPr>
        <w:t>Հանրապետության</w:t>
      </w:r>
      <w:r w:rsidR="00174049" w:rsidRPr="00174049">
        <w:rPr>
          <w:rFonts w:ascii="GHEA Grapalat" w:hAnsi="GHEA Grapalat" w:cs="Arial Unicode"/>
          <w:color w:val="000000"/>
          <w:lang w:val="hy-AM"/>
        </w:rPr>
        <w:t xml:space="preserve"> </w:t>
      </w:r>
      <w:r w:rsidRPr="008557AB">
        <w:rPr>
          <w:rFonts w:ascii="GHEA Grapalat" w:hAnsi="GHEA Grapalat" w:cs="Arial Unicode"/>
          <w:color w:val="000000"/>
          <w:lang w:val="hy-AM"/>
        </w:rPr>
        <w:t>պետական</w:t>
      </w:r>
      <w:r w:rsidR="00174049" w:rsidRPr="00174049">
        <w:rPr>
          <w:rFonts w:ascii="GHEA Grapalat" w:hAnsi="GHEA Grapalat" w:cs="Arial Unicode"/>
          <w:color w:val="000000"/>
          <w:lang w:val="hy-AM"/>
        </w:rPr>
        <w:t xml:space="preserve"> </w:t>
      </w:r>
      <w:r w:rsidRPr="008557AB">
        <w:rPr>
          <w:rFonts w:ascii="GHEA Grapalat" w:hAnsi="GHEA Grapalat" w:cs="Arial Unicode"/>
          <w:color w:val="000000"/>
          <w:lang w:val="hy-AM"/>
        </w:rPr>
        <w:t>բյուջե</w:t>
      </w:r>
      <w:r w:rsidRPr="008557AB">
        <w:rPr>
          <w:rFonts w:ascii="GHEA Grapalat" w:hAnsi="GHEA Grapalat" w:cs="Arial Unicode"/>
          <w:color w:val="000000"/>
          <w:lang w:val="af-ZA"/>
        </w:rPr>
        <w:t xml:space="preserve">, </w:t>
      </w:r>
      <w:r w:rsidRPr="008557AB">
        <w:rPr>
          <w:rFonts w:ascii="GHEA Grapalat" w:hAnsi="GHEA Grapalat" w:cs="Arial Unicode"/>
          <w:color w:val="000000"/>
          <w:lang w:val="hy-AM"/>
        </w:rPr>
        <w:t>իսկ</w:t>
      </w:r>
      <w:r w:rsidRPr="008557AB">
        <w:rPr>
          <w:rFonts w:ascii="GHEA Grapalat" w:hAnsi="GHEA Grapalat" w:cs="Arial Unicode"/>
          <w:color w:val="000000"/>
          <w:lang w:val="af-ZA"/>
        </w:rPr>
        <w:t xml:space="preserve"> 30 </w:t>
      </w:r>
      <w:r w:rsidRPr="008557AB">
        <w:rPr>
          <w:rFonts w:ascii="GHEA Grapalat" w:hAnsi="GHEA Grapalat" w:cs="Arial Unicode"/>
          <w:color w:val="000000"/>
          <w:lang w:val="hy-AM"/>
        </w:rPr>
        <w:t>տոկոսը</w:t>
      </w:r>
      <w:r w:rsidRPr="008557AB">
        <w:rPr>
          <w:rFonts w:ascii="GHEA Grapalat" w:hAnsi="GHEA Grapalat" w:cs="Arial Unicode"/>
          <w:color w:val="000000"/>
          <w:lang w:val="af-ZA"/>
        </w:rPr>
        <w:t xml:space="preserve">` </w:t>
      </w:r>
      <w:r w:rsidRPr="008557AB">
        <w:rPr>
          <w:rFonts w:ascii="GHEA Grapalat" w:hAnsi="GHEA Grapalat" w:cs="Arial Unicode"/>
          <w:color w:val="000000"/>
          <w:lang w:val="hy-AM"/>
        </w:rPr>
        <w:t>համապատասխան</w:t>
      </w:r>
      <w:r w:rsidR="00174049" w:rsidRPr="00174049">
        <w:rPr>
          <w:rFonts w:ascii="GHEA Grapalat" w:hAnsi="GHEA Grapalat" w:cs="Arial Unicode"/>
          <w:color w:val="000000"/>
          <w:lang w:val="hy-AM"/>
        </w:rPr>
        <w:t xml:space="preserve"> </w:t>
      </w:r>
      <w:r w:rsidRPr="008557AB">
        <w:rPr>
          <w:rFonts w:ascii="GHEA Grapalat" w:hAnsi="GHEA Grapalat" w:cs="Arial Unicode"/>
          <w:color w:val="000000"/>
          <w:lang w:val="hy-AM"/>
        </w:rPr>
        <w:t>համայնքի</w:t>
      </w:r>
      <w:r w:rsidR="00174049" w:rsidRPr="00174049">
        <w:rPr>
          <w:rFonts w:ascii="GHEA Grapalat" w:hAnsi="GHEA Grapalat" w:cs="Arial Unicode"/>
          <w:color w:val="000000"/>
          <w:lang w:val="hy-AM"/>
        </w:rPr>
        <w:t xml:space="preserve"> </w:t>
      </w:r>
      <w:r w:rsidRPr="008557AB">
        <w:rPr>
          <w:rFonts w:ascii="GHEA Grapalat" w:hAnsi="GHEA Grapalat" w:cs="Arial Unicode"/>
          <w:color w:val="000000"/>
          <w:lang w:val="hy-AM"/>
        </w:rPr>
        <w:t>ֆոնդային</w:t>
      </w:r>
      <w:r w:rsidR="00174049" w:rsidRPr="00174049">
        <w:rPr>
          <w:rFonts w:ascii="GHEA Grapalat" w:hAnsi="GHEA Grapalat" w:cs="Arial Unicode"/>
          <w:color w:val="000000"/>
          <w:lang w:val="hy-AM"/>
        </w:rPr>
        <w:t xml:space="preserve"> </w:t>
      </w:r>
      <w:r w:rsidRPr="008557AB">
        <w:rPr>
          <w:rFonts w:ascii="GHEA Grapalat" w:hAnsi="GHEA Grapalat" w:cs="Arial Unicode"/>
          <w:color w:val="000000"/>
          <w:lang w:val="hy-AM"/>
        </w:rPr>
        <w:t>բյուջե</w:t>
      </w:r>
      <w:r w:rsidRPr="008557AB">
        <w:rPr>
          <w:rFonts w:ascii="GHEA Grapalat" w:hAnsi="GHEA Grapalat" w:cs="Arial Unicode"/>
          <w:color w:val="000000"/>
          <w:lang w:val="af-ZA"/>
        </w:rPr>
        <w:t xml:space="preserve">, </w:t>
      </w:r>
      <w:r w:rsidRPr="008557AB">
        <w:rPr>
          <w:rFonts w:ascii="GHEA Grapalat" w:hAnsi="GHEA Grapalat" w:cs="Arial Unicode"/>
          <w:color w:val="000000"/>
          <w:lang w:val="hy-AM"/>
        </w:rPr>
        <w:t>ըստ</w:t>
      </w:r>
      <w:r w:rsidR="00174049" w:rsidRPr="00174049">
        <w:rPr>
          <w:rFonts w:ascii="GHEA Grapalat" w:hAnsi="GHEA Grapalat" w:cs="Arial Unicode"/>
          <w:color w:val="000000"/>
          <w:lang w:val="hy-AM"/>
        </w:rPr>
        <w:t xml:space="preserve"> </w:t>
      </w:r>
      <w:r w:rsidRPr="008557AB">
        <w:rPr>
          <w:rFonts w:ascii="GHEA Grapalat" w:hAnsi="GHEA Grapalat" w:cs="Arial Unicode"/>
          <w:color w:val="000000"/>
          <w:lang w:val="hy-AM"/>
        </w:rPr>
        <w:t>գույքի</w:t>
      </w:r>
      <w:r w:rsidR="00174049" w:rsidRPr="00174049">
        <w:rPr>
          <w:rFonts w:ascii="GHEA Grapalat" w:hAnsi="GHEA Grapalat" w:cs="Arial Unicode"/>
          <w:color w:val="000000"/>
          <w:lang w:val="hy-AM"/>
        </w:rPr>
        <w:t xml:space="preserve"> </w:t>
      </w:r>
      <w:r w:rsidRPr="008557AB">
        <w:rPr>
          <w:rFonts w:ascii="GHEA Grapalat" w:hAnsi="GHEA Grapalat" w:cs="Arial Unicode"/>
          <w:color w:val="000000"/>
          <w:lang w:val="hy-AM"/>
        </w:rPr>
        <w:t>գտնվելու</w:t>
      </w:r>
      <w:r w:rsidR="00174049" w:rsidRPr="00174049">
        <w:rPr>
          <w:rFonts w:ascii="GHEA Grapalat" w:hAnsi="GHEA Grapalat" w:cs="Arial Unicode"/>
          <w:color w:val="000000"/>
          <w:lang w:val="hy-AM"/>
        </w:rPr>
        <w:t xml:space="preserve"> </w:t>
      </w:r>
      <w:r w:rsidRPr="008557AB">
        <w:rPr>
          <w:rFonts w:ascii="GHEA Grapalat" w:hAnsi="GHEA Grapalat" w:cs="Arial Unicode"/>
          <w:color w:val="000000"/>
          <w:lang w:val="hy-AM"/>
        </w:rPr>
        <w:t>վայրի</w:t>
      </w:r>
      <w:r w:rsidRPr="008557AB">
        <w:rPr>
          <w:rFonts w:ascii="GHEA Grapalat" w:hAnsi="GHEA Grapalat" w:cs="Arial Unicode"/>
          <w:color w:val="000000"/>
          <w:lang w:val="af-ZA"/>
        </w:rPr>
        <w:t>:</w:t>
      </w:r>
    </w:p>
    <w:p w:rsidR="00A6547C" w:rsidRPr="008557AB" w:rsidRDefault="00A6547C" w:rsidP="00A6547C">
      <w:pPr>
        <w:spacing w:after="0"/>
        <w:ind w:firstLine="720"/>
        <w:jc w:val="both"/>
        <w:rPr>
          <w:rFonts w:ascii="GHEA Grapalat" w:hAnsi="GHEA Grapalat"/>
          <w:i w:val="0"/>
          <w:sz w:val="24"/>
          <w:szCs w:val="24"/>
          <w:lang w:val="af-ZA"/>
        </w:rPr>
      </w:pPr>
      <w:r w:rsidRPr="008557AB">
        <w:rPr>
          <w:rFonts w:ascii="GHEA Grapalat" w:hAnsi="GHEA Grapalat"/>
          <w:i w:val="0"/>
          <w:color w:val="000000"/>
          <w:sz w:val="24"/>
          <w:szCs w:val="24"/>
          <w:lang w:val="af-ZA"/>
        </w:rPr>
        <w:t xml:space="preserve">9. </w:t>
      </w:r>
      <w:r w:rsidRPr="008557AB">
        <w:rPr>
          <w:rFonts w:ascii="GHEA Grapalat" w:hAnsi="GHEA Grapalat"/>
          <w:i w:val="0"/>
          <w:color w:val="000000"/>
          <w:sz w:val="24"/>
          <w:szCs w:val="24"/>
          <w:lang w:val="hy-AM"/>
        </w:rPr>
        <w:t>Հայաստանի Հանրապետության միջուկային անվտանգության կարգավորման կոմիտեի</w:t>
      </w:r>
      <w:r w:rsidRPr="008557AB">
        <w:rPr>
          <w:rFonts w:ascii="GHEA Grapalat" w:hAnsi="GHEA Grapalat"/>
          <w:i w:val="0"/>
          <w:color w:val="000000"/>
          <w:sz w:val="24"/>
          <w:szCs w:val="24"/>
        </w:rPr>
        <w:t>նախագահին՝</w:t>
      </w:r>
      <w:r w:rsidRPr="008557AB">
        <w:rPr>
          <w:rFonts w:ascii="GHEA Grapalat" w:hAnsi="GHEA Grapalat"/>
          <w:i w:val="0"/>
          <w:color w:val="000000"/>
          <w:sz w:val="24"/>
          <w:szCs w:val="24"/>
          <w:lang w:val="af-ZA"/>
        </w:rPr>
        <w:t xml:space="preserve"> սույն որոշման 7-րդ կետի</w:t>
      </w:r>
      <w:r w:rsidR="00C7271D">
        <w:rPr>
          <w:rFonts w:ascii="GHEA Grapalat" w:hAnsi="GHEA Grapalat"/>
          <w:i w:val="0"/>
          <w:color w:val="000000"/>
          <w:sz w:val="24"/>
          <w:szCs w:val="24"/>
          <w:lang w:val="hy-AM"/>
        </w:rPr>
        <w:t>1-ին</w:t>
      </w:r>
      <w:r w:rsidRPr="008557AB">
        <w:rPr>
          <w:rFonts w:ascii="GHEA Grapalat" w:hAnsi="GHEA Grapalat"/>
          <w:i w:val="0"/>
          <w:color w:val="000000"/>
          <w:sz w:val="24"/>
          <w:szCs w:val="24"/>
          <w:lang w:val="af-ZA"/>
        </w:rPr>
        <w:t xml:space="preserve"> ենթակետ</w:t>
      </w:r>
      <w:r w:rsidRPr="008557AB">
        <w:rPr>
          <w:rFonts w:ascii="GHEA Grapalat" w:hAnsi="GHEA Grapalat"/>
          <w:i w:val="0"/>
          <w:color w:val="000000"/>
          <w:sz w:val="24"/>
          <w:szCs w:val="24"/>
          <w:lang w:val="hy-AM"/>
        </w:rPr>
        <w:t>ո</w:t>
      </w:r>
      <w:r w:rsidRPr="008557AB">
        <w:rPr>
          <w:rFonts w:ascii="GHEA Grapalat" w:hAnsi="GHEA Grapalat"/>
          <w:i w:val="0"/>
          <w:color w:val="000000"/>
          <w:sz w:val="24"/>
          <w:szCs w:val="24"/>
          <w:lang w:val="af-ZA"/>
        </w:rPr>
        <w:t xml:space="preserve">ւմ նշված </w:t>
      </w:r>
      <w:r w:rsidRPr="008557AB">
        <w:rPr>
          <w:rFonts w:ascii="GHEA Grapalat" w:hAnsi="GHEA Grapalat"/>
          <w:i w:val="0"/>
          <w:sz w:val="24"/>
          <w:szCs w:val="24"/>
          <w:lang w:val="af-ZA"/>
        </w:rPr>
        <w:t>պարտավորությունների կատարման ամփոփ արդյունքները</w:t>
      </w:r>
      <w:r w:rsidR="003A3B4B" w:rsidRPr="008557AB">
        <w:rPr>
          <w:rFonts w:ascii="GHEA Grapalat" w:hAnsi="GHEA Grapalat"/>
          <w:i w:val="0"/>
          <w:sz w:val="24"/>
          <w:szCs w:val="24"/>
          <w:lang w:val="hy-AM"/>
        </w:rPr>
        <w:t xml:space="preserve"> և դրանց կատարված լինելու մասին եզրակացությունը</w:t>
      </w:r>
      <w:r w:rsidRPr="008557AB">
        <w:rPr>
          <w:rFonts w:ascii="GHEA Grapalat" w:hAnsi="GHEA Grapalat"/>
          <w:i w:val="0"/>
          <w:sz w:val="24"/>
          <w:szCs w:val="24"/>
          <w:lang w:val="af-ZA"/>
        </w:rPr>
        <w:t xml:space="preserve"> յուրաքանչյուր տարվա մինչև մարտի 1-ը ներկայացնել </w:t>
      </w:r>
      <w:r w:rsidRPr="008557AB">
        <w:rPr>
          <w:rFonts w:ascii="GHEA Grapalat" w:hAnsi="GHEA Grapalat"/>
          <w:i w:val="0"/>
          <w:color w:val="000000"/>
          <w:sz w:val="24"/>
          <w:szCs w:val="24"/>
          <w:lang w:val="hy-AM"/>
        </w:rPr>
        <w:t>Հայաստանի Հանրապետության տարածքային կառավարման և ենթակառուցվածքների նախարարության պետական գույքի կառավարման կոմիտեին</w:t>
      </w:r>
      <w:r w:rsidRPr="008557AB">
        <w:rPr>
          <w:rFonts w:ascii="GHEA Grapalat" w:hAnsi="GHEA Grapalat"/>
          <w:i w:val="0"/>
          <w:sz w:val="24"/>
          <w:szCs w:val="24"/>
          <w:lang w:val="af-ZA"/>
        </w:rPr>
        <w:t xml:space="preserve">: </w:t>
      </w:r>
    </w:p>
    <w:p w:rsidR="003A3B4B" w:rsidRPr="008557AB" w:rsidRDefault="003A3B4B" w:rsidP="003A3B4B">
      <w:pPr>
        <w:shd w:val="clear" w:color="auto" w:fill="FFFFFF"/>
        <w:spacing w:after="0"/>
        <w:ind w:firstLine="708"/>
        <w:jc w:val="both"/>
        <w:rPr>
          <w:rFonts w:ascii="GHEA Grapalat" w:hAnsi="GHEA Grapalat"/>
          <w:i w:val="0"/>
          <w:sz w:val="24"/>
          <w:szCs w:val="24"/>
          <w:lang w:val="hy-AM"/>
        </w:rPr>
      </w:pPr>
      <w:r w:rsidRPr="008557AB">
        <w:rPr>
          <w:rFonts w:ascii="GHEA Grapalat" w:hAnsi="GHEA Grapalat"/>
          <w:i w:val="0"/>
          <w:color w:val="000000"/>
          <w:sz w:val="24"/>
          <w:szCs w:val="24"/>
          <w:lang w:val="hy-AM"/>
        </w:rPr>
        <w:t>10. Սահմանել, որ Գ</w:t>
      </w:r>
      <w:r w:rsidRPr="008557AB">
        <w:rPr>
          <w:rFonts w:ascii="GHEA Grapalat" w:hAnsi="GHEA Grapalat"/>
          <w:i w:val="0"/>
          <w:sz w:val="24"/>
          <w:szCs w:val="24"/>
          <w:lang w:val="hy-AM"/>
        </w:rPr>
        <w:t xml:space="preserve">նորդի կողմից </w:t>
      </w:r>
      <w:r w:rsidRPr="008557AB">
        <w:rPr>
          <w:rFonts w:ascii="GHEA Grapalat" w:hAnsi="GHEA Grapalat"/>
          <w:i w:val="0"/>
          <w:sz w:val="24"/>
          <w:szCs w:val="24"/>
          <w:lang w:val="af-ZA"/>
        </w:rPr>
        <w:t xml:space="preserve">մասնավորեցման </w:t>
      </w:r>
      <w:r w:rsidRPr="008557AB">
        <w:rPr>
          <w:rFonts w:ascii="GHEA Grapalat" w:hAnsi="GHEA Grapalat"/>
          <w:i w:val="0"/>
          <w:sz w:val="24"/>
          <w:szCs w:val="24"/>
          <w:lang w:val="hy-AM"/>
        </w:rPr>
        <w:t>պայմանագրով սահմանված պարտավորությունների չկատարման դեպքում պայմանագիրը ենթակա է լուծման, իսկ գույքը վերադարձման Հայաստանի Հանրապետությանը։</w:t>
      </w:r>
    </w:p>
    <w:p w:rsidR="00A6547C" w:rsidRPr="008557AB" w:rsidRDefault="00A6547C" w:rsidP="00A6547C">
      <w:pPr>
        <w:spacing w:after="0"/>
        <w:ind w:firstLine="720"/>
        <w:jc w:val="both"/>
        <w:rPr>
          <w:rFonts w:ascii="GHEA Grapalat" w:hAnsi="GHEA Grapalat"/>
          <w:i w:val="0"/>
          <w:sz w:val="24"/>
          <w:szCs w:val="24"/>
          <w:lang w:val="af-ZA"/>
        </w:rPr>
      </w:pPr>
      <w:r w:rsidRPr="008557AB">
        <w:rPr>
          <w:rFonts w:ascii="GHEA Grapalat" w:hAnsi="GHEA Grapalat"/>
          <w:i w:val="0"/>
          <w:sz w:val="24"/>
          <w:szCs w:val="24"/>
          <w:lang w:val="af-ZA"/>
        </w:rPr>
        <w:t>1</w:t>
      </w:r>
      <w:r w:rsidR="003A3B4B" w:rsidRPr="008557AB">
        <w:rPr>
          <w:rFonts w:ascii="GHEA Grapalat" w:hAnsi="GHEA Grapalat"/>
          <w:i w:val="0"/>
          <w:sz w:val="24"/>
          <w:szCs w:val="24"/>
          <w:lang w:val="hy-AM"/>
        </w:rPr>
        <w:t>1</w:t>
      </w:r>
      <w:r w:rsidRPr="008557AB">
        <w:rPr>
          <w:rFonts w:ascii="GHEA Grapalat" w:hAnsi="GHEA Grapalat"/>
          <w:i w:val="0"/>
          <w:sz w:val="24"/>
          <w:szCs w:val="24"/>
          <w:lang w:val="af-ZA"/>
        </w:rPr>
        <w:t xml:space="preserve">. </w:t>
      </w:r>
      <w:r w:rsidRPr="008557AB">
        <w:rPr>
          <w:rFonts w:ascii="GHEA Grapalat" w:hAnsi="GHEA Grapalat"/>
          <w:i w:val="0"/>
          <w:color w:val="000000"/>
          <w:sz w:val="24"/>
          <w:szCs w:val="24"/>
          <w:lang w:val="hy-AM"/>
        </w:rPr>
        <w:t>Հայաստանի Հանրապետության տարածքային կառավարման և ենթակառուցվածքների նախարարության պետական գույքի կառավարման կոմիտեի նախագահին</w:t>
      </w:r>
      <w:r w:rsidRPr="008557AB">
        <w:rPr>
          <w:rFonts w:ascii="GHEA Grapalat" w:hAnsi="GHEA Grapalat"/>
          <w:i w:val="0"/>
          <w:sz w:val="24"/>
          <w:szCs w:val="24"/>
          <w:lang w:val="af-ZA"/>
        </w:rPr>
        <w:t xml:space="preserve">՝ սույն որոշման 7-րդ կետում նշված մասնավորեցման պայմանագիրը Գնորդի հետ կնքելուց հետո մեկամսյա ժամկետում ապահովել Ընկերության 10 տոկոս բաժնետոմսերի հանձնումը </w:t>
      </w:r>
      <w:r w:rsidRPr="008557AB">
        <w:rPr>
          <w:rFonts w:ascii="GHEA Grapalat" w:hAnsi="GHEA Grapalat"/>
          <w:i w:val="0"/>
          <w:color w:val="000000"/>
          <w:sz w:val="24"/>
          <w:szCs w:val="24"/>
          <w:lang w:val="hy-AM"/>
        </w:rPr>
        <w:t>Հայաստանի Հանրապետության միջուկային անվտանգության կարգավորման կո</w:t>
      </w:r>
      <w:bookmarkStart w:id="0" w:name="_GoBack"/>
      <w:bookmarkEnd w:id="0"/>
      <w:r w:rsidRPr="008557AB">
        <w:rPr>
          <w:rFonts w:ascii="GHEA Grapalat" w:hAnsi="GHEA Grapalat"/>
          <w:i w:val="0"/>
          <w:color w:val="000000"/>
          <w:sz w:val="24"/>
          <w:szCs w:val="24"/>
          <w:lang w:val="hy-AM"/>
        </w:rPr>
        <w:t>միտեին</w:t>
      </w:r>
      <w:r w:rsidRPr="008557AB">
        <w:rPr>
          <w:rFonts w:ascii="GHEA Grapalat" w:hAnsi="GHEA Grapalat"/>
          <w:i w:val="0"/>
          <w:color w:val="000000"/>
          <w:sz w:val="24"/>
          <w:szCs w:val="24"/>
          <w:lang w:val="af-ZA"/>
        </w:rPr>
        <w:t>:</w:t>
      </w:r>
    </w:p>
    <w:p w:rsidR="00A6547C" w:rsidRPr="008557AB" w:rsidRDefault="00A6547C" w:rsidP="00A6547C">
      <w:pPr>
        <w:jc w:val="center"/>
        <w:rPr>
          <w:rFonts w:ascii="GHEA Grapalat" w:hAnsi="GHEA Grapalat"/>
          <w:b/>
          <w:i w:val="0"/>
          <w:sz w:val="24"/>
          <w:szCs w:val="24"/>
          <w:lang w:val="af-ZA"/>
        </w:rPr>
      </w:pPr>
      <w:r w:rsidRPr="008557AB">
        <w:rPr>
          <w:rFonts w:ascii="GHEA Grapalat" w:hAnsi="GHEA Grapalat"/>
          <w:b/>
          <w:sz w:val="24"/>
          <w:szCs w:val="24"/>
          <w:lang w:val="af-ZA"/>
        </w:rPr>
        <w:br w:type="page"/>
      </w:r>
      <w:r w:rsidRPr="008557AB">
        <w:rPr>
          <w:rFonts w:ascii="GHEA Grapalat" w:hAnsi="GHEA Grapalat"/>
          <w:b/>
          <w:i w:val="0"/>
          <w:sz w:val="24"/>
          <w:szCs w:val="24"/>
          <w:lang w:val="hy-AM"/>
        </w:rPr>
        <w:lastRenderedPageBreak/>
        <w:t>Տեղեկանք-հ</w:t>
      </w:r>
      <w:r w:rsidRPr="008557AB">
        <w:rPr>
          <w:rFonts w:ascii="GHEA Grapalat" w:hAnsi="GHEA Grapalat"/>
          <w:b/>
          <w:i w:val="0"/>
          <w:sz w:val="24"/>
          <w:szCs w:val="24"/>
          <w:lang w:val="af-ZA"/>
        </w:rPr>
        <w:t>իմնավորում</w:t>
      </w:r>
    </w:p>
    <w:p w:rsidR="00A6547C" w:rsidRPr="008557AB" w:rsidRDefault="00A6547C" w:rsidP="00A6547C">
      <w:pPr>
        <w:pStyle w:val="a3"/>
        <w:jc w:val="center"/>
        <w:rPr>
          <w:rFonts w:ascii="GHEA Grapalat" w:hAnsi="GHEA Grapalat" w:cs="Sylfaen"/>
          <w:b/>
          <w:bCs w:val="0"/>
          <w:i w:val="0"/>
          <w:sz w:val="24"/>
          <w:szCs w:val="24"/>
          <w:lang w:val="af-ZA"/>
        </w:rPr>
      </w:pPr>
      <w:r w:rsidRPr="008557AB">
        <w:rPr>
          <w:rFonts w:ascii="GHEA Grapalat" w:hAnsi="GHEA Grapalat" w:cs="Sylfaen"/>
          <w:b/>
          <w:i w:val="0"/>
          <w:sz w:val="24"/>
          <w:szCs w:val="24"/>
          <w:lang w:val="af-ZA"/>
        </w:rPr>
        <w:t>«Պետական գ</w:t>
      </w:r>
      <w:r w:rsidRPr="008557AB">
        <w:rPr>
          <w:rFonts w:ascii="GHEA Grapalat" w:hAnsi="GHEA Grapalat" w:cs="Sylfaen"/>
          <w:b/>
          <w:i w:val="0"/>
          <w:sz w:val="24"/>
          <w:szCs w:val="24"/>
          <w:lang w:val="hy-AM"/>
        </w:rPr>
        <w:t>ույքըմասնավորեցնելումասին</w:t>
      </w:r>
      <w:r w:rsidRPr="008557AB">
        <w:rPr>
          <w:rFonts w:ascii="GHEA Grapalat" w:hAnsi="GHEA Grapalat" w:cs="Sylfaen"/>
          <w:b/>
          <w:i w:val="0"/>
          <w:sz w:val="24"/>
          <w:szCs w:val="24"/>
          <w:lang w:val="af-ZA"/>
        </w:rPr>
        <w:t>»</w:t>
      </w:r>
    </w:p>
    <w:p w:rsidR="00A6547C" w:rsidRPr="008557AB" w:rsidRDefault="00A6547C" w:rsidP="00A6547C">
      <w:pPr>
        <w:jc w:val="center"/>
        <w:rPr>
          <w:rFonts w:ascii="GHEA Grapalat" w:hAnsi="GHEA Grapalat"/>
          <w:b/>
          <w:i w:val="0"/>
          <w:sz w:val="24"/>
          <w:szCs w:val="24"/>
          <w:lang w:val="hy-AM"/>
        </w:rPr>
      </w:pPr>
      <w:r w:rsidRPr="008557AB">
        <w:rPr>
          <w:rFonts w:ascii="GHEA Grapalat" w:hAnsi="GHEA Grapalat"/>
          <w:b/>
          <w:i w:val="0"/>
          <w:sz w:val="24"/>
          <w:szCs w:val="24"/>
          <w:lang w:val="hy-AM"/>
        </w:rPr>
        <w:t>ՀՀ կառավարության որոշման ընդունման անհրաժեշտության մասին</w:t>
      </w:r>
    </w:p>
    <w:p w:rsidR="00A6547C" w:rsidRPr="008557AB" w:rsidRDefault="00A6547C" w:rsidP="00A6547C">
      <w:pPr>
        <w:jc w:val="center"/>
        <w:rPr>
          <w:rFonts w:ascii="GHEA Grapalat" w:hAnsi="GHEA Grapalat"/>
          <w:b/>
          <w:sz w:val="24"/>
          <w:szCs w:val="24"/>
          <w:lang w:val="hy-AM"/>
        </w:rPr>
      </w:pPr>
    </w:p>
    <w:tbl>
      <w:tblPr>
        <w:tblW w:w="10197"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51"/>
        <w:gridCol w:w="9346"/>
      </w:tblGrid>
      <w:tr w:rsidR="00A6547C" w:rsidRPr="008557AB" w:rsidTr="009452DF">
        <w:trPr>
          <w:trHeight w:val="341"/>
        </w:trPr>
        <w:tc>
          <w:tcPr>
            <w:tcW w:w="851" w:type="dxa"/>
            <w:tcBorders>
              <w:top w:val="single" w:sz="4" w:space="0" w:color="auto"/>
              <w:left w:val="single" w:sz="4" w:space="0" w:color="auto"/>
              <w:bottom w:val="single" w:sz="4" w:space="0" w:color="auto"/>
              <w:right w:val="nil"/>
            </w:tcBorders>
            <w:hideMark/>
          </w:tcPr>
          <w:p w:rsidR="00A6547C" w:rsidRPr="008557AB" w:rsidRDefault="00A6547C" w:rsidP="009452DF">
            <w:pPr>
              <w:tabs>
                <w:tab w:val="left" w:pos="10620"/>
              </w:tabs>
              <w:spacing w:after="0"/>
              <w:rPr>
                <w:rFonts w:ascii="GHEA Grapalat" w:hAnsi="GHEA Grapalat"/>
                <w:b/>
                <w:bCs w:val="0"/>
                <w:i w:val="0"/>
                <w:kern w:val="16"/>
                <w:sz w:val="24"/>
                <w:szCs w:val="24"/>
                <w:lang w:val="af-ZA"/>
              </w:rPr>
            </w:pPr>
            <w:r w:rsidRPr="008557AB">
              <w:rPr>
                <w:rFonts w:ascii="GHEA Grapalat" w:hAnsi="GHEA Grapalat"/>
                <w:b/>
                <w:i w:val="0"/>
                <w:sz w:val="24"/>
                <w:szCs w:val="24"/>
                <w:lang w:val="af-ZA"/>
              </w:rPr>
              <w:t>1.</w:t>
            </w:r>
          </w:p>
        </w:tc>
        <w:tc>
          <w:tcPr>
            <w:tcW w:w="9346" w:type="dxa"/>
            <w:tcBorders>
              <w:top w:val="single" w:sz="4" w:space="0" w:color="auto"/>
              <w:left w:val="nil"/>
              <w:bottom w:val="single" w:sz="4" w:space="0" w:color="auto"/>
              <w:right w:val="single" w:sz="4" w:space="0" w:color="auto"/>
            </w:tcBorders>
            <w:hideMark/>
          </w:tcPr>
          <w:p w:rsidR="00A6547C" w:rsidRPr="008557AB" w:rsidRDefault="00A6547C" w:rsidP="009452DF">
            <w:pPr>
              <w:tabs>
                <w:tab w:val="left" w:pos="10620"/>
              </w:tabs>
              <w:spacing w:after="0"/>
              <w:rPr>
                <w:rFonts w:ascii="GHEA Grapalat" w:hAnsi="GHEA Grapalat"/>
                <w:b/>
                <w:bCs w:val="0"/>
                <w:i w:val="0"/>
                <w:kern w:val="16"/>
                <w:sz w:val="24"/>
                <w:szCs w:val="24"/>
                <w:lang w:val="af-ZA"/>
              </w:rPr>
            </w:pPr>
            <w:r w:rsidRPr="008557AB">
              <w:rPr>
                <w:rFonts w:ascii="GHEA Grapalat" w:hAnsi="GHEA Grapalat"/>
                <w:b/>
                <w:i w:val="0"/>
                <w:sz w:val="24"/>
                <w:szCs w:val="24"/>
              </w:rPr>
              <w:t>Անհրաժեշտությունը</w:t>
            </w:r>
          </w:p>
        </w:tc>
      </w:tr>
      <w:tr w:rsidR="00A6547C" w:rsidRPr="00174049" w:rsidTr="009452DF">
        <w:tc>
          <w:tcPr>
            <w:tcW w:w="851" w:type="dxa"/>
            <w:tcBorders>
              <w:top w:val="single" w:sz="4" w:space="0" w:color="auto"/>
              <w:left w:val="single" w:sz="4" w:space="0" w:color="auto"/>
              <w:bottom w:val="single" w:sz="4" w:space="0" w:color="auto"/>
              <w:right w:val="single" w:sz="4" w:space="0" w:color="auto"/>
            </w:tcBorders>
          </w:tcPr>
          <w:p w:rsidR="00A6547C" w:rsidRPr="008557AB" w:rsidRDefault="00A6547C" w:rsidP="009452DF">
            <w:pPr>
              <w:tabs>
                <w:tab w:val="left" w:pos="10620"/>
              </w:tabs>
              <w:spacing w:after="0"/>
              <w:rPr>
                <w:rFonts w:ascii="GHEA Grapalat" w:hAnsi="GHEA Grapalat"/>
                <w:bCs w:val="0"/>
                <w:i w:val="0"/>
                <w:kern w:val="16"/>
                <w:sz w:val="24"/>
                <w:szCs w:val="24"/>
                <w:lang w:val="af-ZA"/>
              </w:rPr>
            </w:pPr>
          </w:p>
        </w:tc>
        <w:tc>
          <w:tcPr>
            <w:tcW w:w="9346" w:type="dxa"/>
            <w:tcBorders>
              <w:top w:val="single" w:sz="4" w:space="0" w:color="auto"/>
              <w:left w:val="single" w:sz="4" w:space="0" w:color="auto"/>
              <w:bottom w:val="single" w:sz="4" w:space="0" w:color="auto"/>
              <w:right w:val="single" w:sz="4" w:space="0" w:color="auto"/>
            </w:tcBorders>
            <w:hideMark/>
          </w:tcPr>
          <w:p w:rsidR="00A6547C" w:rsidRPr="008557AB" w:rsidRDefault="00A6547C" w:rsidP="009452DF">
            <w:pPr>
              <w:spacing w:after="0"/>
              <w:ind w:firstLine="720"/>
              <w:jc w:val="both"/>
              <w:rPr>
                <w:rFonts w:ascii="GHEA Grapalat" w:hAnsi="GHEA Grapalat"/>
                <w:i w:val="0"/>
                <w:sz w:val="24"/>
                <w:szCs w:val="24"/>
                <w:lang w:val="af-ZA"/>
              </w:rPr>
            </w:pPr>
            <w:r w:rsidRPr="008557AB">
              <w:rPr>
                <w:rFonts w:ascii="GHEA Grapalat" w:hAnsi="GHEA Grapalat"/>
                <w:i w:val="0"/>
                <w:color w:val="000000"/>
                <w:sz w:val="24"/>
                <w:szCs w:val="24"/>
                <w:lang w:val="af-ZA"/>
              </w:rPr>
              <w:t>«</w:t>
            </w:r>
            <w:r w:rsidRPr="008557AB">
              <w:rPr>
                <w:rFonts w:ascii="GHEA Grapalat" w:hAnsi="GHEA Grapalat"/>
                <w:i w:val="0"/>
                <w:color w:val="000000"/>
                <w:sz w:val="24"/>
                <w:szCs w:val="24"/>
              </w:rPr>
              <w:t>Միջուկայինևռադիացիոնանվտանգությանգիտատեխնիկականկենտրոն</w:t>
            </w:r>
            <w:r w:rsidRPr="008557AB">
              <w:rPr>
                <w:rFonts w:ascii="GHEA Grapalat" w:hAnsi="GHEA Grapalat"/>
                <w:i w:val="0"/>
                <w:color w:val="000000"/>
                <w:sz w:val="24"/>
                <w:szCs w:val="24"/>
                <w:lang w:val="af-ZA"/>
              </w:rPr>
              <w:t xml:space="preserve">» </w:t>
            </w:r>
            <w:r w:rsidRPr="008557AB">
              <w:rPr>
                <w:rFonts w:ascii="GHEA Grapalat" w:hAnsi="GHEA Grapalat"/>
                <w:i w:val="0"/>
                <w:sz w:val="24"/>
                <w:szCs w:val="24"/>
                <w:lang w:val="hy-AM"/>
              </w:rPr>
              <w:t>ՓԲԸ-ն</w:t>
            </w:r>
            <w:r w:rsidRPr="008557AB">
              <w:rPr>
                <w:rFonts w:ascii="GHEA Grapalat" w:hAnsi="GHEA Grapalat"/>
                <w:i w:val="0"/>
                <w:sz w:val="24"/>
                <w:szCs w:val="24"/>
              </w:rPr>
              <w:t>ընդգրկվածէ</w:t>
            </w:r>
            <w:r w:rsidRPr="008557AB">
              <w:rPr>
                <w:rFonts w:ascii="GHEA Grapalat" w:hAnsi="GHEA Grapalat"/>
                <w:i w:val="0"/>
                <w:sz w:val="24"/>
                <w:szCs w:val="24"/>
                <w:lang w:val="af-ZA"/>
              </w:rPr>
              <w:t xml:space="preserve"> «Պետական գույքի մասնավորեցման 2017-2020թթ. ծրագրի մասին» ՀՀ օրենքի ցանկերում: Ընկերության </w:t>
            </w:r>
            <w:r w:rsidRPr="008557AB">
              <w:rPr>
                <w:rFonts w:ascii="GHEA Grapalat" w:hAnsi="GHEA Grapalat"/>
                <w:i w:val="0"/>
                <w:sz w:val="24"/>
                <w:szCs w:val="24"/>
                <w:lang w:val="hy-AM"/>
              </w:rPr>
              <w:t xml:space="preserve">100% պետական </w:t>
            </w:r>
            <w:r w:rsidRPr="008557AB">
              <w:rPr>
                <w:rFonts w:ascii="GHEA Grapalat" w:hAnsi="GHEA Grapalat"/>
                <w:i w:val="0"/>
                <w:sz w:val="24"/>
                <w:szCs w:val="24"/>
              </w:rPr>
              <w:t>սեփականությունհանդիսացողբաժնետոմսերի</w:t>
            </w:r>
            <w:r w:rsidRPr="008557AB">
              <w:rPr>
                <w:rFonts w:ascii="GHEA Grapalat" w:hAnsi="GHEA Grapalat"/>
                <w:i w:val="0"/>
                <w:sz w:val="24"/>
                <w:szCs w:val="24"/>
                <w:lang w:val="hy-AM"/>
              </w:rPr>
              <w:t xml:space="preserve"> տնօրինման լիազորությունը ՀՀ կառավարության</w:t>
            </w:r>
            <w:r w:rsidRPr="008557AB">
              <w:rPr>
                <w:rFonts w:ascii="GHEA Grapalat" w:hAnsi="GHEA Grapalat"/>
                <w:i w:val="0"/>
                <w:sz w:val="24"/>
                <w:szCs w:val="24"/>
                <w:lang w:val="af-ZA"/>
              </w:rPr>
              <w:t xml:space="preserve"> 29.04.2010թ. թիվ 474-Ն որոշմամբ վերապահվել է  </w:t>
            </w:r>
            <w:r w:rsidRPr="008557AB">
              <w:rPr>
                <w:rFonts w:ascii="GHEA Grapalat" w:hAnsi="GHEA Grapalat"/>
                <w:i w:val="0"/>
                <w:sz w:val="24"/>
                <w:szCs w:val="24"/>
                <w:lang w:val="hy-AM"/>
              </w:rPr>
              <w:t>Պ</w:t>
            </w:r>
            <w:r w:rsidRPr="008557AB">
              <w:rPr>
                <w:rFonts w:ascii="GHEA Grapalat" w:hAnsi="GHEA Grapalat"/>
                <w:i w:val="0"/>
                <w:sz w:val="24"/>
                <w:szCs w:val="24"/>
                <w:lang w:val="af-ZA"/>
              </w:rPr>
              <w:t xml:space="preserve">ետական գույքի կառավարման </w:t>
            </w:r>
            <w:r w:rsidRPr="008557AB">
              <w:rPr>
                <w:rFonts w:ascii="GHEA Grapalat" w:hAnsi="GHEA Grapalat"/>
                <w:i w:val="0"/>
                <w:sz w:val="24"/>
                <w:szCs w:val="24"/>
                <w:lang w:val="hy-AM"/>
              </w:rPr>
              <w:t>կոմիտեին</w:t>
            </w:r>
            <w:r w:rsidRPr="008557AB">
              <w:rPr>
                <w:rFonts w:ascii="GHEA Grapalat" w:hAnsi="GHEA Grapalat"/>
                <w:i w:val="0"/>
                <w:sz w:val="24"/>
                <w:szCs w:val="24"/>
                <w:lang w:val="af-ZA"/>
              </w:rPr>
              <w:t xml:space="preserve">: Բաժնետոմսերը </w:t>
            </w:r>
            <w:r w:rsidRPr="008557AB">
              <w:rPr>
                <w:rFonts w:ascii="GHEA Grapalat" w:hAnsi="GHEA Grapalat"/>
                <w:i w:val="0"/>
                <w:sz w:val="24"/>
                <w:szCs w:val="24"/>
                <w:lang w:val="hy-AM"/>
              </w:rPr>
              <w:t>Մ</w:t>
            </w:r>
            <w:r w:rsidRPr="008557AB">
              <w:rPr>
                <w:rFonts w:ascii="GHEA Grapalat" w:hAnsi="GHEA Grapalat"/>
                <w:i w:val="0"/>
                <w:sz w:val="24"/>
                <w:szCs w:val="24"/>
                <w:lang w:val="af-ZA"/>
              </w:rPr>
              <w:t xml:space="preserve">իջուկային անվտանգության կարգավորման կոմիտեի կողմից հանձնվել են </w:t>
            </w:r>
            <w:r w:rsidRPr="008557AB">
              <w:rPr>
                <w:rFonts w:ascii="GHEA Grapalat" w:hAnsi="GHEA Grapalat"/>
                <w:i w:val="0"/>
                <w:sz w:val="24"/>
                <w:szCs w:val="24"/>
                <w:lang w:val="hy-AM"/>
              </w:rPr>
              <w:t>Պ</w:t>
            </w:r>
            <w:r w:rsidRPr="008557AB">
              <w:rPr>
                <w:rFonts w:ascii="GHEA Grapalat" w:hAnsi="GHEA Grapalat"/>
                <w:i w:val="0"/>
                <w:sz w:val="24"/>
                <w:szCs w:val="24"/>
                <w:lang w:val="af-ZA"/>
              </w:rPr>
              <w:t xml:space="preserve">ետական գույքի կառավարման </w:t>
            </w:r>
            <w:r w:rsidRPr="008557AB">
              <w:rPr>
                <w:rFonts w:ascii="GHEA Grapalat" w:hAnsi="GHEA Grapalat"/>
                <w:i w:val="0"/>
                <w:sz w:val="24"/>
                <w:szCs w:val="24"/>
                <w:lang w:val="hy-AM"/>
              </w:rPr>
              <w:t>կոմիտեին</w:t>
            </w:r>
            <w:r w:rsidRPr="008557AB">
              <w:rPr>
                <w:rFonts w:ascii="GHEA Grapalat" w:hAnsi="GHEA Grapalat"/>
                <w:i w:val="0"/>
                <w:sz w:val="24"/>
                <w:szCs w:val="24"/>
                <w:lang w:val="af-ZA"/>
              </w:rPr>
              <w:t xml:space="preserve"> 08.11.2017թ.-ի հանձնման-ընդունման ակտով:</w:t>
            </w:r>
          </w:p>
        </w:tc>
      </w:tr>
      <w:tr w:rsidR="00A6547C" w:rsidRPr="008557AB" w:rsidTr="009452DF">
        <w:tc>
          <w:tcPr>
            <w:tcW w:w="851" w:type="dxa"/>
            <w:tcBorders>
              <w:top w:val="single" w:sz="4" w:space="0" w:color="auto"/>
              <w:left w:val="single" w:sz="4" w:space="0" w:color="auto"/>
              <w:bottom w:val="single" w:sz="4" w:space="0" w:color="auto"/>
              <w:right w:val="single" w:sz="4" w:space="0" w:color="auto"/>
            </w:tcBorders>
            <w:hideMark/>
          </w:tcPr>
          <w:p w:rsidR="00A6547C" w:rsidRPr="008557AB" w:rsidRDefault="00A6547C" w:rsidP="009452DF">
            <w:pPr>
              <w:spacing w:after="0"/>
              <w:rPr>
                <w:rFonts w:ascii="GHEA Grapalat" w:hAnsi="GHEA Grapalat"/>
                <w:b/>
                <w:bCs w:val="0"/>
                <w:i w:val="0"/>
                <w:kern w:val="16"/>
                <w:sz w:val="24"/>
                <w:szCs w:val="24"/>
                <w:lang w:val="af-ZA"/>
              </w:rPr>
            </w:pPr>
            <w:r w:rsidRPr="008557AB">
              <w:rPr>
                <w:rFonts w:ascii="GHEA Grapalat" w:hAnsi="GHEA Grapalat"/>
                <w:b/>
                <w:i w:val="0"/>
                <w:sz w:val="24"/>
                <w:szCs w:val="24"/>
                <w:lang w:val="af-ZA"/>
              </w:rPr>
              <w:t>2.</w:t>
            </w:r>
          </w:p>
        </w:tc>
        <w:tc>
          <w:tcPr>
            <w:tcW w:w="9346" w:type="dxa"/>
            <w:tcBorders>
              <w:top w:val="single" w:sz="4" w:space="0" w:color="auto"/>
              <w:left w:val="single" w:sz="4" w:space="0" w:color="auto"/>
              <w:bottom w:val="single" w:sz="4" w:space="0" w:color="auto"/>
              <w:right w:val="single" w:sz="4" w:space="0" w:color="auto"/>
            </w:tcBorders>
            <w:hideMark/>
          </w:tcPr>
          <w:p w:rsidR="00A6547C" w:rsidRPr="008557AB" w:rsidRDefault="00A6547C" w:rsidP="009452DF">
            <w:pPr>
              <w:spacing w:after="0"/>
              <w:rPr>
                <w:rFonts w:ascii="GHEA Grapalat" w:hAnsi="GHEA Grapalat"/>
                <w:b/>
                <w:bCs w:val="0"/>
                <w:i w:val="0"/>
                <w:kern w:val="16"/>
                <w:sz w:val="24"/>
                <w:szCs w:val="24"/>
                <w:lang w:val="af-ZA"/>
              </w:rPr>
            </w:pPr>
            <w:r w:rsidRPr="008557AB">
              <w:rPr>
                <w:rFonts w:ascii="GHEA Grapalat" w:hAnsi="GHEA Grapalat"/>
                <w:b/>
                <w:i w:val="0"/>
                <w:sz w:val="24"/>
                <w:szCs w:val="24"/>
              </w:rPr>
              <w:t>Ընթացիկիրավիճակըևխնդիրները</w:t>
            </w:r>
          </w:p>
        </w:tc>
      </w:tr>
      <w:tr w:rsidR="00A6547C" w:rsidRPr="00174049" w:rsidTr="009452DF">
        <w:trPr>
          <w:trHeight w:val="416"/>
        </w:trPr>
        <w:tc>
          <w:tcPr>
            <w:tcW w:w="851" w:type="dxa"/>
            <w:tcBorders>
              <w:top w:val="single" w:sz="4" w:space="0" w:color="auto"/>
              <w:left w:val="single" w:sz="4" w:space="0" w:color="auto"/>
              <w:bottom w:val="single" w:sz="4" w:space="0" w:color="auto"/>
              <w:right w:val="single" w:sz="4" w:space="0" w:color="auto"/>
            </w:tcBorders>
          </w:tcPr>
          <w:p w:rsidR="00A6547C" w:rsidRPr="008557AB" w:rsidRDefault="00A6547C" w:rsidP="009452DF">
            <w:pPr>
              <w:spacing w:after="0"/>
              <w:ind w:firstLine="45"/>
              <w:jc w:val="both"/>
              <w:rPr>
                <w:rFonts w:ascii="GHEA Grapalat" w:hAnsi="GHEA Grapalat"/>
                <w:bCs w:val="0"/>
                <w:i w:val="0"/>
                <w:kern w:val="16"/>
                <w:sz w:val="24"/>
                <w:szCs w:val="24"/>
                <w:lang w:val="af-ZA"/>
              </w:rPr>
            </w:pPr>
          </w:p>
        </w:tc>
        <w:tc>
          <w:tcPr>
            <w:tcW w:w="9346" w:type="dxa"/>
            <w:tcBorders>
              <w:top w:val="single" w:sz="4" w:space="0" w:color="auto"/>
              <w:left w:val="single" w:sz="4" w:space="0" w:color="auto"/>
              <w:bottom w:val="single" w:sz="4" w:space="0" w:color="auto"/>
              <w:right w:val="single" w:sz="4" w:space="0" w:color="auto"/>
            </w:tcBorders>
          </w:tcPr>
          <w:p w:rsidR="00A6547C" w:rsidRPr="008557AB" w:rsidRDefault="00A6547C" w:rsidP="009452DF">
            <w:pPr>
              <w:pStyle w:val="a9"/>
              <w:spacing w:after="0" w:line="276" w:lineRule="auto"/>
              <w:ind w:left="0" w:firstLine="598"/>
              <w:jc w:val="both"/>
              <w:rPr>
                <w:rFonts w:ascii="GHEA Grapalat" w:hAnsi="GHEA Grapalat"/>
                <w:lang w:val="hy-AM" w:eastAsia="en-US"/>
              </w:rPr>
            </w:pPr>
            <w:r w:rsidRPr="008557AB">
              <w:rPr>
                <w:rFonts w:ascii="GHEA Grapalat" w:hAnsi="GHEA Grapalat"/>
                <w:lang w:val="af-ZA" w:eastAsia="en-US"/>
              </w:rPr>
              <w:t>ՀՀ միջուկային անվտանգության կարգավորման կոմիտեն հանդիսանալով միջուկային անվտանգության բնագավառում քաղաքականություն մշակող մարմին ներկայացրել է «Միջուկային և ռադիացիոն անվտանգության գիտատեխնիկական կենտրոն» ՓԲԸ</w:t>
            </w:r>
            <w:r w:rsidRPr="008557AB">
              <w:rPr>
                <w:rFonts w:ascii="GHEA Grapalat" w:hAnsi="GHEA Grapalat"/>
                <w:lang w:val="hy-AM" w:eastAsia="en-US"/>
              </w:rPr>
              <w:t>-ի մասնավորեցման ներկայացնելու անհրաժեշտության հիմնավորումները և առաջարկությունները։</w:t>
            </w:r>
          </w:p>
          <w:p w:rsidR="00A6547C" w:rsidRPr="008557AB" w:rsidRDefault="00A6547C" w:rsidP="009452DF">
            <w:pPr>
              <w:spacing w:after="0"/>
              <w:ind w:firstLine="720"/>
              <w:jc w:val="both"/>
              <w:rPr>
                <w:rFonts w:ascii="GHEA Grapalat" w:hAnsi="GHEA Grapalat"/>
                <w:i w:val="0"/>
                <w:sz w:val="24"/>
                <w:szCs w:val="24"/>
                <w:lang w:val="af-ZA"/>
              </w:rPr>
            </w:pPr>
            <w:r w:rsidRPr="008557AB">
              <w:rPr>
                <w:rFonts w:ascii="GHEA Grapalat" w:hAnsi="GHEA Grapalat"/>
                <w:i w:val="0"/>
                <w:sz w:val="24"/>
                <w:szCs w:val="24"/>
                <w:lang w:val="af-ZA"/>
              </w:rPr>
              <w:t>Ընկերության ստեղծման անհրաժեշտությունն առաջացել է ՀԱԷԿ-ի վերագործարկման մասին որոշում կայացնելուց հետո, երբ Հայաստանի Հանրապետությունում միջուկային անվտանգության բնագավառում բացակայում էր տեխնիկական աջակցությունը: Ընկերությունը ստեղծվել է ՀՀ կառավարության 2001թ. ապրիլի 25-ի թիվ 342-Ն որոշմամբ, որպես ատոմային էներգիայի օգտագործման բնագավառը կարգավորող մարմնի (ՀՀ միջուկային անվտանգության կարգավորման կոմիտեի) գիտատեխնիկական աջակցության կազմակերպություն:</w:t>
            </w:r>
          </w:p>
          <w:p w:rsidR="00A6547C" w:rsidRPr="008557AB" w:rsidRDefault="00A6547C" w:rsidP="009452DF">
            <w:pPr>
              <w:spacing w:after="0"/>
              <w:ind w:firstLine="720"/>
              <w:jc w:val="both"/>
              <w:rPr>
                <w:rFonts w:ascii="GHEA Grapalat" w:hAnsi="GHEA Grapalat"/>
                <w:i w:val="0"/>
                <w:sz w:val="24"/>
                <w:szCs w:val="24"/>
                <w:lang w:val="af-ZA"/>
              </w:rPr>
            </w:pPr>
            <w:r w:rsidRPr="008557AB">
              <w:rPr>
                <w:rFonts w:ascii="GHEA Grapalat" w:hAnsi="GHEA Grapalat"/>
                <w:i w:val="0"/>
                <w:sz w:val="24"/>
                <w:szCs w:val="24"/>
                <w:lang w:val="af-ZA"/>
              </w:rPr>
              <w:t xml:space="preserve">Ընկերությունը զբաղվում է գիտատեխնիկական գործունեությամբ, որը ներառում է միջուկային և ռադիացիոն ոլորտում անվտանգության վերլուծությունների, հետազոտությունների և փորձաքննությունների կատարում, նորմատիվ տեխնիկական փաստաթղթերի մշակում և այլ նմանատիպ գործունեություն:  </w:t>
            </w:r>
          </w:p>
          <w:p w:rsidR="00A6547C" w:rsidRPr="008557AB" w:rsidRDefault="00A6547C" w:rsidP="009452DF">
            <w:pPr>
              <w:spacing w:after="0"/>
              <w:jc w:val="both"/>
              <w:rPr>
                <w:rFonts w:ascii="GHEA Grapalat" w:hAnsi="GHEA Grapalat"/>
                <w:i w:val="0"/>
                <w:sz w:val="24"/>
                <w:szCs w:val="24"/>
                <w:lang w:val="af-ZA"/>
              </w:rPr>
            </w:pPr>
            <w:r w:rsidRPr="008557AB">
              <w:rPr>
                <w:rFonts w:ascii="GHEA Grapalat" w:hAnsi="GHEA Grapalat"/>
                <w:i w:val="0"/>
                <w:sz w:val="24"/>
                <w:szCs w:val="24"/>
                <w:lang w:val="af-ZA"/>
              </w:rPr>
              <w:t xml:space="preserve">         Ընկերության գլխավոր նպատակն է լինել միջուկային և ռադիացիոն անվտանգության ոլորտում տեխնիկական աջակցություն տրամադրող և փորձաքննություն կատարող տարածաշրջանի առաջատար կազմակերպություն, իսկ առաքելությունն է՝ տրամադրել տեխնիկական աջակցություն ՀՀ ատոմային էներգիայի օգտագործման բնագավառի կարգավորող մարմնին, նպաստել բնակչության և շրջակա միջավայրի պաշտպանությանը իոնացնող ճառագայթումից, ինչպես նաև զարգացնել Կենտրոնի փորձառությունը </w:t>
            </w:r>
            <w:r w:rsidRPr="008557AB">
              <w:rPr>
                <w:rFonts w:ascii="GHEA Grapalat" w:hAnsi="GHEA Grapalat"/>
                <w:i w:val="0"/>
                <w:sz w:val="24"/>
                <w:szCs w:val="24"/>
                <w:lang w:val="af-ZA"/>
              </w:rPr>
              <w:lastRenderedPageBreak/>
              <w:t>միջուկային և ռադիացիոն անվտանգության ոլորտում:</w:t>
            </w:r>
          </w:p>
          <w:p w:rsidR="00A6547C" w:rsidRPr="008557AB" w:rsidRDefault="00A6547C" w:rsidP="009452DF">
            <w:pPr>
              <w:spacing w:after="0"/>
              <w:ind w:firstLine="720"/>
              <w:jc w:val="both"/>
              <w:rPr>
                <w:rFonts w:ascii="GHEA Grapalat" w:hAnsi="GHEA Grapalat"/>
                <w:i w:val="0"/>
                <w:sz w:val="24"/>
                <w:szCs w:val="24"/>
                <w:lang w:val="af-ZA"/>
              </w:rPr>
            </w:pPr>
            <w:r w:rsidRPr="008557AB">
              <w:rPr>
                <w:rFonts w:ascii="GHEA Grapalat" w:hAnsi="GHEA Grapalat"/>
                <w:i w:val="0"/>
                <w:sz w:val="24"/>
                <w:szCs w:val="24"/>
                <w:lang w:val="af-ZA"/>
              </w:rPr>
              <w:t>Ընկերությունը սեփականության իրավունքով անշարժ գույք չունի, իր գործունեությունն իրականացնում է ք.Երևան Տիգրան Մեծի 4 հասցեում գտնվող շենքում՝ վարձակալական հիմունքներով: Ընկերության գույքն իրենից ներկայացնում է հիմնականում գրասենյակային գույք և մասնագիտական սարքավորումներ (չափիչ սարքեր և գործիքներ):</w:t>
            </w:r>
          </w:p>
          <w:p w:rsidR="00A6547C" w:rsidRPr="008557AB" w:rsidRDefault="00A6547C" w:rsidP="009452DF">
            <w:pPr>
              <w:spacing w:after="0"/>
              <w:ind w:firstLine="708"/>
              <w:jc w:val="both"/>
              <w:rPr>
                <w:rFonts w:ascii="GHEA Grapalat" w:hAnsi="GHEA Grapalat"/>
                <w:i w:val="0"/>
                <w:sz w:val="24"/>
                <w:szCs w:val="24"/>
                <w:lang w:val="af-ZA"/>
              </w:rPr>
            </w:pPr>
            <w:r w:rsidRPr="008557AB">
              <w:rPr>
                <w:rFonts w:ascii="GHEA Grapalat" w:hAnsi="GHEA Grapalat"/>
                <w:i w:val="0"/>
                <w:sz w:val="24"/>
                <w:szCs w:val="24"/>
                <w:lang w:val="af-ZA"/>
              </w:rPr>
              <w:t>Ընկերության գլխավոր ներուժը կադրերն են: Նախորդ տարիների գործունեության արդյունքում կենտրոնում ստեղծվել է գիտատեխնիկական ներուժ, ներառյալ գիտական աստիճան ունեցող որակյալ կադրեր, ՀԱԷԿ-ի ֆիզիկական պրոցեսների ուսումնասիրության մաթեմատիկական մոդելներ, մեթոդակարգեր, որը նպաստել է ՀՀ-ում միջուկային և ռադիացիոն անվտանգության բարձրացման գործընթացին:</w:t>
            </w:r>
          </w:p>
          <w:p w:rsidR="00A6547C" w:rsidRPr="008557AB" w:rsidRDefault="00A6547C" w:rsidP="009452DF">
            <w:pPr>
              <w:spacing w:after="0"/>
              <w:ind w:firstLine="708"/>
              <w:jc w:val="both"/>
              <w:rPr>
                <w:rFonts w:ascii="GHEA Grapalat" w:hAnsi="GHEA Grapalat"/>
                <w:i w:val="0"/>
                <w:sz w:val="24"/>
                <w:szCs w:val="24"/>
                <w:lang w:val="af-ZA"/>
              </w:rPr>
            </w:pPr>
            <w:r w:rsidRPr="008557AB">
              <w:rPr>
                <w:rFonts w:ascii="GHEA Grapalat" w:hAnsi="GHEA Grapalat"/>
                <w:i w:val="0"/>
                <w:sz w:val="24"/>
                <w:szCs w:val="24"/>
                <w:lang w:val="af-ZA"/>
              </w:rPr>
              <w:t xml:space="preserve">Ներկայումս Ընկերությունում աշխատում են 30 մասնագետներ՝ 8-ը գիտությունների թեկնածուներ և գիտական աստիճանի հավակնորդներ, ճարտարագետներ, ֆիզիկոսներ, էներգետիկներ, տեղեկատվական տեխնոլոգիաների ոլորտի և ադմինիստրատիվ աշխատողներ: Կենտրոնի մասնագետները նպաստում են ՀՀ-ում միջուկային և ռադիացիոն անվտանգության ոլորտի համապատասխան մասնագետների պատրաստմանը՝ դասավանդելով ՀՀ առաջատար ԲՈՒՀ-երում: </w:t>
            </w:r>
          </w:p>
          <w:p w:rsidR="00A6547C" w:rsidRPr="008557AB" w:rsidRDefault="00A6547C" w:rsidP="009452DF">
            <w:pPr>
              <w:spacing w:after="0"/>
              <w:ind w:firstLine="708"/>
              <w:jc w:val="both"/>
              <w:rPr>
                <w:rFonts w:ascii="GHEA Grapalat" w:hAnsi="GHEA Grapalat"/>
                <w:i w:val="0"/>
                <w:sz w:val="24"/>
                <w:szCs w:val="24"/>
                <w:lang w:val="af-ZA"/>
              </w:rPr>
            </w:pPr>
            <w:r w:rsidRPr="008557AB">
              <w:rPr>
                <w:rFonts w:ascii="GHEA Grapalat" w:hAnsi="GHEA Grapalat"/>
                <w:i w:val="0"/>
                <w:sz w:val="24"/>
                <w:szCs w:val="24"/>
                <w:lang w:val="af-ZA"/>
              </w:rPr>
              <w:t>Կենտրոնի մասնավորեցման հիմնական նպատակն է երիտասարդ և մրցունակ (տարածաշրջանային մակարդակով) կադրերի պահպանումն ու ամրապնդումը, որը հնարավոր է իրականացնել աշխատավորական կոլեկտիվի շահագրգռվածության բարձրացմամբ և բարձր որակավորում ունեցող մասնագետների արտահոսքի կանխմամբ՝ ընկերության բաժնետոմսերը կոլեկտիվին մասնավորեցնելու միջոցով:</w:t>
            </w:r>
          </w:p>
          <w:p w:rsidR="00A6547C" w:rsidRPr="008557AB" w:rsidRDefault="00A6547C" w:rsidP="009452DF">
            <w:pPr>
              <w:spacing w:after="0"/>
              <w:ind w:firstLine="708"/>
              <w:jc w:val="both"/>
              <w:rPr>
                <w:rFonts w:ascii="GHEA Grapalat" w:hAnsi="GHEA Grapalat"/>
                <w:i w:val="0"/>
                <w:sz w:val="24"/>
                <w:szCs w:val="24"/>
                <w:lang w:val="af-ZA"/>
              </w:rPr>
            </w:pPr>
            <w:r w:rsidRPr="008557AB">
              <w:rPr>
                <w:rFonts w:ascii="GHEA Grapalat" w:hAnsi="GHEA Grapalat"/>
                <w:i w:val="0"/>
                <w:sz w:val="24"/>
                <w:szCs w:val="24"/>
                <w:lang w:val="af-ZA"/>
              </w:rPr>
              <w:t>Մասնավորեցումից հետո ևս էական է լինելու ընկերության մասնագետների մասնակցությունը միջուկային և ճառագայթային անվտանգության բարձրացման գործընթացներին (ՀԱԷԿ-ի N2 էներգաբլոկի շահագործման ժամկետի երկարացման համար ներկայացված հիմնավորումներ, հաշվարկների փորձաքննություններ, վերլուծություններ, հետազոտություններ, կարգավորող մարմնին անհրաժեշտ գիտատեխնիկական աջակցության տրամադրում, բարձր ճշտության ռադիոմետրիկ ու սպեկտոմետրիկ չափումներ, ռադիոքիմիական անալիզների կատարում ու փորձանմուշների մշակում և այլն):</w:t>
            </w:r>
          </w:p>
          <w:p w:rsidR="00A6547C" w:rsidRPr="008557AB" w:rsidRDefault="00A6547C" w:rsidP="009452DF">
            <w:pPr>
              <w:spacing w:after="0"/>
              <w:ind w:firstLine="708"/>
              <w:jc w:val="both"/>
              <w:rPr>
                <w:rFonts w:ascii="GHEA Grapalat" w:hAnsi="GHEA Grapalat"/>
                <w:i w:val="0"/>
                <w:sz w:val="24"/>
                <w:szCs w:val="24"/>
                <w:lang w:val="af-ZA"/>
              </w:rPr>
            </w:pPr>
            <w:r w:rsidRPr="008557AB">
              <w:rPr>
                <w:rFonts w:ascii="GHEA Grapalat" w:hAnsi="GHEA Grapalat"/>
                <w:i w:val="0"/>
                <w:sz w:val="24"/>
                <w:szCs w:val="24"/>
                <w:lang w:val="af-ZA"/>
              </w:rPr>
              <w:t xml:space="preserve">ՀՀ ատոմային էներգիայի օգտագործման բնագավառի միջուկայի և ռադիացիոն անվտանգության կարգավորման ոլորտում առկա գերակա խնդիրներից է մասնագետների բացակայությունը։ Մասնագետների պատրաստումը ծախսատար և երկարատև գործընթաց է, որի իրականացման պարտականությունը նույնպես ստանձնել է կենտրոնը։ Վիճակն էլ ավելի է վատթարանում երիտասարդների մոտ մասնագիտության և ոլորտում աշխատելու հանդեպ հետաքրքրության բացակայությամբ՝ նախապատվությունը տալով ավելի </w:t>
            </w:r>
            <w:r w:rsidRPr="008557AB">
              <w:rPr>
                <w:rFonts w:ascii="GHEA Grapalat" w:hAnsi="GHEA Grapalat"/>
                <w:i w:val="0"/>
                <w:sz w:val="24"/>
                <w:szCs w:val="24"/>
                <w:lang w:val="af-ZA"/>
              </w:rPr>
              <w:lastRenderedPageBreak/>
              <w:t xml:space="preserve">հեշտ և եկամտաբեր մասնագիտությունների։ Ավելին, Կենտրոնում վերապատրաստում անցած և աշխատանքնային փորձ ձեռք բերած երիտասարդները պահանջված մասնագետներ են արտասահմանյան կազմակերպություններում, որոնց կողմից առաջարկված պայմանների հետ Կենտրոնը մրցել չի կարող։ </w:t>
            </w:r>
          </w:p>
          <w:p w:rsidR="00A6547C" w:rsidRPr="008557AB" w:rsidRDefault="00A6547C" w:rsidP="009452DF">
            <w:pPr>
              <w:spacing w:after="0"/>
              <w:ind w:firstLine="708"/>
              <w:jc w:val="both"/>
              <w:rPr>
                <w:rFonts w:ascii="GHEA Grapalat" w:hAnsi="GHEA Grapalat"/>
                <w:i w:val="0"/>
                <w:sz w:val="24"/>
                <w:szCs w:val="24"/>
                <w:lang w:val="af-ZA"/>
              </w:rPr>
            </w:pPr>
            <w:r w:rsidRPr="008557AB">
              <w:rPr>
                <w:rFonts w:ascii="GHEA Grapalat" w:hAnsi="GHEA Grapalat"/>
                <w:i w:val="0"/>
                <w:sz w:val="24"/>
                <w:szCs w:val="24"/>
                <w:lang w:val="af-ZA"/>
              </w:rPr>
              <w:t>Որակյալ կադրերի պահպանման, գիտական ներուժի ամրապնդման, նոր կադրերի շարունակական պատրաստումն ապահովելու նպատակով, որի արդյուքնում ընկերությունը կլինի միջուկային և ռադիացիոն անվտանգության բնագավառում տարածաշրջանի առաջատար կազմակերպություն, ՀՀ միջուկային անվտանգության կարգավորման կոմիտեի կողմից առաջարկվել է ընկերության բաժնետոմսերի 90 տոկոսը մասնավորեցնել աշխատավորական կոլեկտիվին, նշելով, որ մրցույթով կամ աճուրդով մասնավորեցնելը կարող է վտանգել ընկերության բնականոն աշխատանքը: Բաժնետոմսերի 10 տոկոսի տնօրինման իրավունքը թողնելով Հայաստանի Հանրապետությանը, ի դեմս՝ ՀՀ միջուկային անվտանգության կարգավորման կոմիտեի, հնարավորություն կտա կոմիտեին մասնակցել ընկերության կառավարմանը, տեղյակ լինել արտադրատնտեսական գործունեությանը, հանդես գալ առաջարկություններով՝ ընկերության գործունեության ուղղությունների վերաբերյալ:</w:t>
            </w:r>
          </w:p>
          <w:p w:rsidR="00A6547C" w:rsidRPr="008557AB" w:rsidRDefault="00A6547C" w:rsidP="009452DF">
            <w:pPr>
              <w:spacing w:after="0"/>
              <w:ind w:firstLine="720"/>
              <w:jc w:val="both"/>
              <w:rPr>
                <w:rFonts w:ascii="GHEA Grapalat" w:hAnsi="GHEA Grapalat"/>
                <w:i w:val="0"/>
                <w:color w:val="000000"/>
                <w:sz w:val="24"/>
                <w:szCs w:val="24"/>
                <w:lang w:val="af-ZA"/>
              </w:rPr>
            </w:pPr>
            <w:r w:rsidRPr="008557AB">
              <w:rPr>
                <w:rFonts w:ascii="GHEA Grapalat" w:hAnsi="GHEA Grapalat"/>
                <w:i w:val="0"/>
                <w:color w:val="000000"/>
                <w:sz w:val="24"/>
                <w:szCs w:val="24"/>
                <w:lang w:val="af-ZA"/>
              </w:rPr>
              <w:t xml:space="preserve">ՀՀ միջուկային անվտանգության կարգավորման </w:t>
            </w:r>
            <w:r w:rsidRPr="008557AB">
              <w:rPr>
                <w:rFonts w:ascii="GHEA Grapalat" w:hAnsi="GHEA Grapalat"/>
                <w:i w:val="0"/>
                <w:color w:val="000000"/>
                <w:sz w:val="24"/>
                <w:szCs w:val="24"/>
                <w:lang w:val="hy-AM"/>
              </w:rPr>
              <w:t>կ</w:t>
            </w:r>
            <w:r w:rsidRPr="008557AB">
              <w:rPr>
                <w:rFonts w:ascii="GHEA Grapalat" w:hAnsi="GHEA Grapalat"/>
                <w:i w:val="0"/>
                <w:color w:val="000000"/>
                <w:sz w:val="24"/>
                <w:szCs w:val="24"/>
                <w:lang w:val="af-ZA"/>
              </w:rPr>
              <w:t>ոմիտեի կողմից առաջարկվել է նաև ներառել մասնավորեցման պայմաններ, որը «Միջուկային և ռադիացիոն անվտանգության գիտատեխնիկական կենտրոն» ՓԲԸ-ն պարտավոր է իրականացնել մասնավորեցումից հետո:</w:t>
            </w:r>
          </w:p>
          <w:p w:rsidR="00A6547C" w:rsidRPr="008557AB" w:rsidRDefault="00A6547C" w:rsidP="009452DF">
            <w:pPr>
              <w:spacing w:after="0"/>
              <w:jc w:val="both"/>
              <w:rPr>
                <w:rFonts w:ascii="GHEA Grapalat" w:hAnsi="GHEA Grapalat"/>
                <w:i w:val="0"/>
                <w:sz w:val="24"/>
                <w:szCs w:val="24"/>
                <w:lang w:val="af-ZA"/>
              </w:rPr>
            </w:pPr>
            <w:r w:rsidRPr="008557AB">
              <w:rPr>
                <w:rFonts w:ascii="GHEA Grapalat" w:hAnsi="GHEA Grapalat"/>
                <w:i w:val="0"/>
                <w:color w:val="000000"/>
                <w:sz w:val="24"/>
                <w:szCs w:val="24"/>
                <w:lang w:val="af-ZA"/>
              </w:rPr>
              <w:t xml:space="preserve">             01.07.2019թ.-ի դրությամբ ներկայացված գնահատման համար անհրաժեշտ ելակետային տվյալների փաթեթի հիման վրա ՀՀ կառավարության 27.03.1998թ</w:t>
            </w:r>
            <w:r w:rsidRPr="008557AB">
              <w:rPr>
                <w:rFonts w:ascii="GHEA Grapalat" w:hAnsi="GHEA Grapalat"/>
                <w:i w:val="0"/>
                <w:sz w:val="24"/>
                <w:szCs w:val="24"/>
                <w:lang w:val="af-ZA"/>
              </w:rPr>
              <w:t xml:space="preserve">. թիվ 209 որոշմամբ սահմանված կարգով՝ իրականացվել է գնահատում, որի արդյունքում Ընկերության բաժնետոմսերի գնահատված արժեքը կազմել է 112989.2 հազ.դրամ: Ընկերության բաժնետոմսերի գնահատված մեծությունը ձևավորվել է 01.07.2019թ. դրությամբ  հաշվապահական հաշվեկշռում հաշվառված  հիմնական միջոցների (տրանսպորտային միջոց, մեքենա-սարքավորումներ, արտադրական, տնտեսական գույք, գործիքներ), ոչ նյութական ակտիվների (համակարգչային ծրագրերի արտոնագրեր, ծրագրերի օգտագործման լիցենզիաներ,  հաշվապահական «ՀԾ հաշվապահ» ծրագիր և այլն), ընթացիկ ակտիվների (նյութեր, դեբիտորական պարտքեր, դրամական միջոցներ, ընթացիկ ֆինանսական ներդրումներ և այլն) գնահատված մեծությունների հանրագումարի  և պարտավորությունների /կրեդիտորական պարտքեր բյուջեի, աշխատավարձի գծով, տրված ընթացիկ կանխավճարներ և այլն/ տարբերությամբ: </w:t>
            </w:r>
          </w:p>
          <w:p w:rsidR="00A6547C" w:rsidRPr="008557AB" w:rsidRDefault="00A6547C" w:rsidP="009452DF">
            <w:pPr>
              <w:spacing w:after="0"/>
              <w:ind w:firstLine="708"/>
              <w:jc w:val="both"/>
              <w:rPr>
                <w:rFonts w:ascii="GHEA Grapalat" w:hAnsi="GHEA Grapalat"/>
                <w:i w:val="0"/>
                <w:sz w:val="24"/>
                <w:szCs w:val="24"/>
                <w:lang w:val="af-ZA"/>
              </w:rPr>
            </w:pPr>
            <w:r w:rsidRPr="008557AB">
              <w:rPr>
                <w:rFonts w:ascii="GHEA Grapalat" w:hAnsi="GHEA Grapalat"/>
                <w:i w:val="0"/>
                <w:sz w:val="24"/>
                <w:szCs w:val="24"/>
                <w:lang w:val="af-ZA"/>
              </w:rPr>
              <w:t xml:space="preserve">Ընկերության բաժնետոմսերի մասնավորեցման հետ կապված առաջարկ ներկայացնելու նպատակով հրավիրվել է նաև աշխատավորական կոլեկտիվի ժողով, որում ներկա գտնված բոլոր աշխատողները ցանկություն են հայտնել </w:t>
            </w:r>
            <w:r w:rsidRPr="008557AB">
              <w:rPr>
                <w:rFonts w:ascii="GHEA Grapalat" w:hAnsi="GHEA Grapalat"/>
                <w:i w:val="0"/>
                <w:sz w:val="24"/>
                <w:szCs w:val="24"/>
                <w:lang w:val="af-ZA"/>
              </w:rPr>
              <w:lastRenderedPageBreak/>
              <w:t xml:space="preserve">մասնակցելու բաժնետոմսերի մասնավորեցմանը: Աշխատավորական կոլեկտիվը պատրաստակամություն է հայտնել գնել ընկերության բաժնետոմսերի 90 տոկոսը՝ գնահատված արժեքի 50 տոկոսի չափով՝ 50845.2 հազ. դրամով՝ պայմանով, որ վճարումները կկատարվեն 5 տարվա ընթացքում՝ հավասարաչափ և ապահովելով ՀՀ միջուկային անվտանգության կարգավորման կոմիտեի կողմից առաջադրված մասնավորեցման պայմանները: </w:t>
            </w:r>
          </w:p>
        </w:tc>
      </w:tr>
      <w:tr w:rsidR="00A6547C" w:rsidRPr="008557AB" w:rsidTr="009452DF">
        <w:trPr>
          <w:trHeight w:val="370"/>
        </w:trPr>
        <w:tc>
          <w:tcPr>
            <w:tcW w:w="851" w:type="dxa"/>
            <w:tcBorders>
              <w:top w:val="single" w:sz="4" w:space="0" w:color="auto"/>
              <w:left w:val="single" w:sz="4" w:space="0" w:color="auto"/>
              <w:bottom w:val="single" w:sz="4" w:space="0" w:color="auto"/>
              <w:right w:val="single" w:sz="4" w:space="0" w:color="auto"/>
            </w:tcBorders>
            <w:hideMark/>
          </w:tcPr>
          <w:p w:rsidR="00A6547C" w:rsidRPr="008557AB" w:rsidRDefault="00A6547C" w:rsidP="009452DF">
            <w:pPr>
              <w:spacing w:after="0"/>
              <w:jc w:val="both"/>
              <w:rPr>
                <w:rFonts w:ascii="GHEA Grapalat" w:hAnsi="GHEA Grapalat"/>
                <w:b/>
                <w:bCs w:val="0"/>
                <w:i w:val="0"/>
                <w:kern w:val="16"/>
                <w:sz w:val="24"/>
                <w:szCs w:val="24"/>
                <w:lang w:val="af-ZA"/>
              </w:rPr>
            </w:pPr>
            <w:r w:rsidRPr="008557AB">
              <w:rPr>
                <w:rFonts w:ascii="GHEA Grapalat" w:hAnsi="GHEA Grapalat"/>
                <w:b/>
                <w:i w:val="0"/>
                <w:sz w:val="24"/>
                <w:szCs w:val="24"/>
                <w:lang w:val="af-ZA"/>
              </w:rPr>
              <w:lastRenderedPageBreak/>
              <w:t>3.</w:t>
            </w:r>
          </w:p>
        </w:tc>
        <w:tc>
          <w:tcPr>
            <w:tcW w:w="9346" w:type="dxa"/>
            <w:tcBorders>
              <w:top w:val="single" w:sz="4" w:space="0" w:color="auto"/>
              <w:left w:val="single" w:sz="4" w:space="0" w:color="auto"/>
              <w:bottom w:val="single" w:sz="4" w:space="0" w:color="auto"/>
              <w:right w:val="single" w:sz="4" w:space="0" w:color="auto"/>
            </w:tcBorders>
            <w:hideMark/>
          </w:tcPr>
          <w:p w:rsidR="00A6547C" w:rsidRPr="008557AB" w:rsidRDefault="00A6547C" w:rsidP="009452DF">
            <w:pPr>
              <w:spacing w:after="0"/>
              <w:ind w:firstLine="45"/>
              <w:jc w:val="both"/>
              <w:rPr>
                <w:rFonts w:ascii="GHEA Grapalat" w:hAnsi="GHEA Grapalat"/>
                <w:b/>
                <w:bCs w:val="0"/>
                <w:i w:val="0"/>
                <w:sz w:val="24"/>
                <w:szCs w:val="24"/>
                <w:lang w:val="af-ZA"/>
              </w:rPr>
            </w:pPr>
            <w:r w:rsidRPr="008557AB">
              <w:rPr>
                <w:rFonts w:ascii="GHEA Grapalat" w:hAnsi="GHEA Grapalat"/>
                <w:b/>
                <w:i w:val="0"/>
                <w:sz w:val="24"/>
                <w:szCs w:val="24"/>
              </w:rPr>
              <w:t>Տվյալբնագավառումիրականացվողքաղաքականությունը</w:t>
            </w:r>
          </w:p>
          <w:p w:rsidR="00A6547C" w:rsidRPr="008557AB" w:rsidRDefault="00A6547C" w:rsidP="009452DF">
            <w:pPr>
              <w:spacing w:after="0"/>
              <w:ind w:firstLine="45"/>
              <w:jc w:val="both"/>
              <w:rPr>
                <w:rFonts w:ascii="GHEA Grapalat" w:hAnsi="GHEA Grapalat"/>
                <w:bCs w:val="0"/>
                <w:i w:val="0"/>
                <w:kern w:val="16"/>
                <w:sz w:val="24"/>
                <w:szCs w:val="24"/>
                <w:lang w:val="af-ZA"/>
              </w:rPr>
            </w:pPr>
          </w:p>
        </w:tc>
      </w:tr>
      <w:tr w:rsidR="00A6547C" w:rsidRPr="008557AB" w:rsidTr="009452DF">
        <w:tc>
          <w:tcPr>
            <w:tcW w:w="851" w:type="dxa"/>
            <w:tcBorders>
              <w:top w:val="single" w:sz="4" w:space="0" w:color="auto"/>
              <w:left w:val="single" w:sz="4" w:space="0" w:color="auto"/>
              <w:bottom w:val="single" w:sz="4" w:space="0" w:color="auto"/>
              <w:right w:val="single" w:sz="4" w:space="0" w:color="auto"/>
            </w:tcBorders>
          </w:tcPr>
          <w:p w:rsidR="00A6547C" w:rsidRPr="008557AB" w:rsidRDefault="00A6547C" w:rsidP="009452DF">
            <w:pPr>
              <w:spacing w:after="0"/>
              <w:ind w:firstLine="45"/>
              <w:jc w:val="both"/>
              <w:rPr>
                <w:rFonts w:ascii="GHEA Grapalat" w:hAnsi="GHEA Grapalat"/>
                <w:bCs w:val="0"/>
                <w:i w:val="0"/>
                <w:kern w:val="16"/>
                <w:sz w:val="24"/>
                <w:szCs w:val="24"/>
                <w:lang w:val="af-ZA"/>
              </w:rPr>
            </w:pPr>
          </w:p>
        </w:tc>
        <w:tc>
          <w:tcPr>
            <w:tcW w:w="9346" w:type="dxa"/>
            <w:tcBorders>
              <w:top w:val="single" w:sz="4" w:space="0" w:color="auto"/>
              <w:left w:val="single" w:sz="4" w:space="0" w:color="auto"/>
              <w:bottom w:val="single" w:sz="4" w:space="0" w:color="auto"/>
              <w:right w:val="single" w:sz="4" w:space="0" w:color="auto"/>
            </w:tcBorders>
            <w:hideMark/>
          </w:tcPr>
          <w:p w:rsidR="00A6547C" w:rsidRPr="008557AB" w:rsidRDefault="00A6547C" w:rsidP="009452DF">
            <w:pPr>
              <w:spacing w:after="0"/>
              <w:ind w:firstLine="45"/>
              <w:jc w:val="both"/>
              <w:rPr>
                <w:rFonts w:ascii="GHEA Grapalat" w:hAnsi="GHEA Grapalat"/>
                <w:bCs w:val="0"/>
                <w:i w:val="0"/>
                <w:color w:val="FF0000"/>
                <w:kern w:val="16"/>
                <w:sz w:val="24"/>
                <w:szCs w:val="24"/>
                <w:lang w:val="hy-AM"/>
              </w:rPr>
            </w:pPr>
            <w:r w:rsidRPr="008557AB">
              <w:rPr>
                <w:rFonts w:ascii="GHEA Grapalat" w:hAnsi="GHEA Grapalat"/>
                <w:i w:val="0"/>
                <w:sz w:val="24"/>
                <w:szCs w:val="24"/>
                <w:lang w:val="hy-AM"/>
              </w:rPr>
              <w:t>Մասնավորեցման ծրագրի կատարման ապահովում</w:t>
            </w:r>
          </w:p>
        </w:tc>
      </w:tr>
      <w:tr w:rsidR="00A6547C" w:rsidRPr="008557AB" w:rsidTr="009452DF">
        <w:tc>
          <w:tcPr>
            <w:tcW w:w="10197" w:type="dxa"/>
            <w:gridSpan w:val="2"/>
            <w:tcBorders>
              <w:top w:val="single" w:sz="4" w:space="0" w:color="auto"/>
              <w:left w:val="single" w:sz="4" w:space="0" w:color="auto"/>
              <w:bottom w:val="single" w:sz="4" w:space="0" w:color="auto"/>
              <w:right w:val="single" w:sz="4" w:space="0" w:color="auto"/>
            </w:tcBorders>
          </w:tcPr>
          <w:p w:rsidR="00A6547C" w:rsidRPr="008557AB" w:rsidRDefault="00A6547C" w:rsidP="009452DF">
            <w:pPr>
              <w:spacing w:after="0"/>
              <w:ind w:firstLine="45"/>
              <w:jc w:val="both"/>
              <w:rPr>
                <w:rFonts w:ascii="GHEA Grapalat" w:hAnsi="GHEA Grapalat"/>
                <w:bCs w:val="0"/>
                <w:i w:val="0"/>
                <w:sz w:val="24"/>
                <w:szCs w:val="24"/>
                <w:lang w:val="hy-AM"/>
              </w:rPr>
            </w:pPr>
            <w:r w:rsidRPr="008557AB">
              <w:rPr>
                <w:rFonts w:ascii="GHEA Grapalat" w:hAnsi="GHEA Grapalat"/>
                <w:b/>
                <w:i w:val="0"/>
                <w:sz w:val="24"/>
                <w:szCs w:val="24"/>
              </w:rPr>
              <w:t>4. Պետական բյուջեում կամ տեղական ինքնակառավարման մարմինների բյուջեների վրա ազդեցությունը</w:t>
            </w:r>
          </w:p>
        </w:tc>
      </w:tr>
      <w:tr w:rsidR="00A6547C" w:rsidRPr="00174049" w:rsidTr="009452DF">
        <w:tc>
          <w:tcPr>
            <w:tcW w:w="851" w:type="dxa"/>
            <w:tcBorders>
              <w:top w:val="single" w:sz="4" w:space="0" w:color="auto"/>
              <w:left w:val="single" w:sz="4" w:space="0" w:color="auto"/>
              <w:bottom w:val="single" w:sz="4" w:space="0" w:color="auto"/>
              <w:right w:val="single" w:sz="4" w:space="0" w:color="auto"/>
            </w:tcBorders>
          </w:tcPr>
          <w:p w:rsidR="00A6547C" w:rsidRPr="008557AB" w:rsidRDefault="00A6547C" w:rsidP="009452DF">
            <w:pPr>
              <w:spacing w:after="0"/>
              <w:ind w:firstLine="45"/>
              <w:jc w:val="both"/>
              <w:rPr>
                <w:rFonts w:ascii="GHEA Grapalat" w:hAnsi="GHEA Grapalat"/>
                <w:bCs w:val="0"/>
                <w:i w:val="0"/>
                <w:kern w:val="16"/>
                <w:sz w:val="24"/>
                <w:szCs w:val="24"/>
                <w:lang w:val="af-ZA"/>
              </w:rPr>
            </w:pPr>
          </w:p>
        </w:tc>
        <w:tc>
          <w:tcPr>
            <w:tcW w:w="9346" w:type="dxa"/>
            <w:tcBorders>
              <w:top w:val="single" w:sz="4" w:space="0" w:color="auto"/>
              <w:left w:val="single" w:sz="4" w:space="0" w:color="auto"/>
              <w:bottom w:val="single" w:sz="4" w:space="0" w:color="auto"/>
              <w:right w:val="single" w:sz="4" w:space="0" w:color="auto"/>
            </w:tcBorders>
            <w:hideMark/>
          </w:tcPr>
          <w:p w:rsidR="00A6547C" w:rsidRPr="008557AB" w:rsidRDefault="00A6547C" w:rsidP="009452DF">
            <w:pPr>
              <w:spacing w:after="0"/>
              <w:ind w:firstLine="45"/>
              <w:jc w:val="both"/>
              <w:rPr>
                <w:rFonts w:ascii="GHEA Grapalat" w:hAnsi="GHEA Grapalat"/>
                <w:bCs w:val="0"/>
                <w:i w:val="0"/>
                <w:sz w:val="24"/>
                <w:szCs w:val="24"/>
                <w:lang w:val="hy-AM"/>
              </w:rPr>
            </w:pPr>
            <w:r w:rsidRPr="008557AB">
              <w:rPr>
                <w:rFonts w:ascii="GHEA Grapalat" w:hAnsi="GHEA Grapalat"/>
                <w:i w:val="0"/>
                <w:sz w:val="24"/>
                <w:szCs w:val="24"/>
                <w:lang w:val="af-ZA"/>
              </w:rPr>
              <w:t>«</w:t>
            </w:r>
            <w:r w:rsidRPr="008557AB">
              <w:rPr>
                <w:rFonts w:ascii="GHEA Grapalat" w:hAnsi="GHEA Grapalat"/>
                <w:i w:val="0"/>
                <w:sz w:val="24"/>
                <w:szCs w:val="24"/>
                <w:lang w:val="hy-AM"/>
              </w:rPr>
              <w:t>Պետական գույքը մասնավորեցնելու մասին</w:t>
            </w:r>
            <w:r w:rsidRPr="008557AB">
              <w:rPr>
                <w:rFonts w:ascii="GHEA Grapalat" w:hAnsi="GHEA Grapalat"/>
                <w:i w:val="0"/>
                <w:sz w:val="24"/>
                <w:szCs w:val="24"/>
                <w:lang w:val="af-ZA"/>
              </w:rPr>
              <w:t>»</w:t>
            </w:r>
            <w:r w:rsidRPr="008557AB">
              <w:rPr>
                <w:rFonts w:ascii="GHEA Grapalat" w:hAnsi="GHEA Grapalat"/>
                <w:i w:val="0"/>
                <w:sz w:val="24"/>
                <w:szCs w:val="24"/>
                <w:lang w:val="hy-AM"/>
              </w:rPr>
              <w:t xml:space="preserve"> Հայաստանի Հանրապետության կառավարության որոշման նախագծի ընդունման կապակցությամբ նախատեսվում է պետական և ՏԻՄ բյուջեներում եկամուտների ավելացում: Նախագծով նախատեսված՝ </w:t>
            </w:r>
            <w:r w:rsidRPr="008557AB">
              <w:rPr>
                <w:rFonts w:ascii="GHEA Grapalat" w:hAnsi="GHEA Grapalat"/>
                <w:i w:val="0"/>
                <w:sz w:val="24"/>
                <w:szCs w:val="24"/>
                <w:lang w:val="af-ZA"/>
              </w:rPr>
              <w:t>«</w:t>
            </w:r>
            <w:r w:rsidRPr="008557AB">
              <w:rPr>
                <w:rFonts w:ascii="GHEA Grapalat" w:hAnsi="GHEA Grapalat"/>
                <w:i w:val="0"/>
                <w:sz w:val="24"/>
                <w:szCs w:val="24"/>
              </w:rPr>
              <w:t>Միջուկայինևռադիացիոնանվտանգությանգիտատեխնիկականկենտրոն</w:t>
            </w:r>
            <w:r w:rsidRPr="008557AB">
              <w:rPr>
                <w:rFonts w:ascii="GHEA Grapalat" w:hAnsi="GHEA Grapalat"/>
                <w:i w:val="0"/>
                <w:sz w:val="24"/>
                <w:szCs w:val="24"/>
                <w:lang w:val="af-ZA"/>
              </w:rPr>
              <w:t>»</w:t>
            </w:r>
            <w:r w:rsidRPr="008557AB">
              <w:rPr>
                <w:rFonts w:ascii="GHEA Grapalat" w:hAnsi="GHEA Grapalat"/>
                <w:i w:val="0"/>
                <w:sz w:val="24"/>
                <w:szCs w:val="24"/>
                <w:lang w:val="hy-AM"/>
              </w:rPr>
              <w:t xml:space="preserve"> ՓԲԸ-</w:t>
            </w:r>
            <w:r w:rsidRPr="008557AB">
              <w:rPr>
                <w:rFonts w:ascii="GHEA Grapalat" w:hAnsi="GHEA Grapalat"/>
                <w:i w:val="0"/>
                <w:sz w:val="24"/>
                <w:szCs w:val="24"/>
              </w:rPr>
              <w:t>ի</w:t>
            </w:r>
            <w:r w:rsidRPr="008557AB">
              <w:rPr>
                <w:rFonts w:ascii="GHEA Grapalat" w:hAnsi="GHEA Grapalat"/>
                <w:i w:val="0"/>
                <w:sz w:val="24"/>
                <w:szCs w:val="24"/>
                <w:lang w:val="hy-AM"/>
              </w:rPr>
              <w:t xml:space="preserve"> բաժնետոմսերի վաճառքի գնի 70 տոկոսը պետք է ուղղվի Հայաստանի Հանրապետության պետական բյուջե, իսկ 30 տոկոսը պետք է ուղղվի համապատասխան համայնքի ֆոնդային բյուջե, ըստ գույքի գտնվելու վայրի:</w:t>
            </w:r>
          </w:p>
        </w:tc>
      </w:tr>
      <w:tr w:rsidR="00A6547C" w:rsidRPr="008557AB" w:rsidTr="009452DF">
        <w:tc>
          <w:tcPr>
            <w:tcW w:w="851" w:type="dxa"/>
            <w:tcBorders>
              <w:top w:val="single" w:sz="4" w:space="0" w:color="auto"/>
              <w:left w:val="single" w:sz="4" w:space="0" w:color="auto"/>
              <w:bottom w:val="single" w:sz="4" w:space="0" w:color="auto"/>
              <w:right w:val="single" w:sz="4" w:space="0" w:color="auto"/>
            </w:tcBorders>
            <w:hideMark/>
          </w:tcPr>
          <w:p w:rsidR="00A6547C" w:rsidRPr="008557AB" w:rsidRDefault="00A6547C" w:rsidP="009452DF">
            <w:pPr>
              <w:spacing w:after="0"/>
              <w:ind w:firstLine="45"/>
              <w:jc w:val="both"/>
              <w:rPr>
                <w:rFonts w:ascii="GHEA Grapalat" w:hAnsi="GHEA Grapalat"/>
                <w:b/>
                <w:bCs w:val="0"/>
                <w:i w:val="0"/>
                <w:kern w:val="16"/>
                <w:sz w:val="24"/>
                <w:szCs w:val="24"/>
                <w:lang w:val="hy-AM"/>
              </w:rPr>
            </w:pPr>
            <w:r w:rsidRPr="008557AB">
              <w:rPr>
                <w:rFonts w:ascii="GHEA Grapalat" w:hAnsi="GHEA Grapalat"/>
                <w:b/>
                <w:i w:val="0"/>
                <w:sz w:val="24"/>
                <w:szCs w:val="24"/>
              </w:rPr>
              <w:t>5</w:t>
            </w:r>
            <w:r w:rsidRPr="008557AB">
              <w:rPr>
                <w:rFonts w:ascii="GHEA Grapalat" w:hAnsi="GHEA Grapalat"/>
                <w:b/>
                <w:i w:val="0"/>
                <w:sz w:val="24"/>
                <w:szCs w:val="24"/>
                <w:lang w:val="hy-AM"/>
              </w:rPr>
              <w:t>.</w:t>
            </w:r>
          </w:p>
        </w:tc>
        <w:tc>
          <w:tcPr>
            <w:tcW w:w="9346" w:type="dxa"/>
            <w:tcBorders>
              <w:top w:val="single" w:sz="4" w:space="0" w:color="auto"/>
              <w:left w:val="single" w:sz="4" w:space="0" w:color="auto"/>
              <w:bottom w:val="single" w:sz="4" w:space="0" w:color="auto"/>
              <w:right w:val="single" w:sz="4" w:space="0" w:color="auto"/>
            </w:tcBorders>
            <w:hideMark/>
          </w:tcPr>
          <w:p w:rsidR="00A6547C" w:rsidRPr="008557AB" w:rsidRDefault="00A6547C" w:rsidP="009452DF">
            <w:pPr>
              <w:spacing w:after="0"/>
              <w:ind w:firstLine="45"/>
              <w:jc w:val="both"/>
              <w:rPr>
                <w:rFonts w:ascii="GHEA Grapalat" w:hAnsi="GHEA Grapalat"/>
                <w:b/>
                <w:bCs w:val="0"/>
                <w:i w:val="0"/>
                <w:sz w:val="24"/>
                <w:szCs w:val="24"/>
              </w:rPr>
            </w:pPr>
            <w:r w:rsidRPr="008557AB">
              <w:rPr>
                <w:rFonts w:ascii="GHEA Grapalat" w:hAnsi="GHEA Grapalat"/>
                <w:b/>
                <w:i w:val="0"/>
                <w:sz w:val="24"/>
                <w:szCs w:val="24"/>
              </w:rPr>
              <w:t xml:space="preserve"> Կարգավորման նպատակը և բնույթը </w:t>
            </w:r>
          </w:p>
          <w:p w:rsidR="00A6547C" w:rsidRPr="008557AB" w:rsidRDefault="00A6547C" w:rsidP="009452DF">
            <w:pPr>
              <w:spacing w:after="0"/>
              <w:ind w:firstLine="45"/>
              <w:jc w:val="both"/>
              <w:rPr>
                <w:rFonts w:ascii="GHEA Grapalat" w:hAnsi="GHEA Grapalat"/>
                <w:b/>
                <w:bCs w:val="0"/>
                <w:i w:val="0"/>
                <w:kern w:val="16"/>
                <w:sz w:val="24"/>
                <w:szCs w:val="24"/>
              </w:rPr>
            </w:pPr>
          </w:p>
        </w:tc>
      </w:tr>
      <w:tr w:rsidR="00A6547C" w:rsidRPr="008557AB" w:rsidTr="009452DF">
        <w:trPr>
          <w:trHeight w:val="416"/>
        </w:trPr>
        <w:tc>
          <w:tcPr>
            <w:tcW w:w="851" w:type="dxa"/>
            <w:tcBorders>
              <w:top w:val="single" w:sz="4" w:space="0" w:color="auto"/>
              <w:left w:val="single" w:sz="4" w:space="0" w:color="auto"/>
              <w:bottom w:val="single" w:sz="4" w:space="0" w:color="auto"/>
              <w:right w:val="single" w:sz="4" w:space="0" w:color="auto"/>
            </w:tcBorders>
          </w:tcPr>
          <w:p w:rsidR="00A6547C" w:rsidRPr="008557AB" w:rsidRDefault="00A6547C" w:rsidP="009452DF">
            <w:pPr>
              <w:spacing w:after="0"/>
              <w:ind w:firstLine="45"/>
              <w:jc w:val="both"/>
              <w:rPr>
                <w:rFonts w:ascii="GHEA Grapalat" w:hAnsi="GHEA Grapalat"/>
                <w:bCs w:val="0"/>
                <w:i w:val="0"/>
                <w:kern w:val="16"/>
                <w:sz w:val="24"/>
                <w:szCs w:val="24"/>
              </w:rPr>
            </w:pPr>
          </w:p>
        </w:tc>
        <w:tc>
          <w:tcPr>
            <w:tcW w:w="9346" w:type="dxa"/>
            <w:tcBorders>
              <w:top w:val="single" w:sz="4" w:space="0" w:color="auto"/>
              <w:left w:val="single" w:sz="4" w:space="0" w:color="auto"/>
              <w:bottom w:val="single" w:sz="4" w:space="0" w:color="auto"/>
              <w:right w:val="single" w:sz="4" w:space="0" w:color="auto"/>
            </w:tcBorders>
            <w:hideMark/>
          </w:tcPr>
          <w:p w:rsidR="00A6547C" w:rsidRPr="008557AB" w:rsidRDefault="00A6547C" w:rsidP="009452DF">
            <w:pPr>
              <w:spacing w:after="0"/>
              <w:ind w:firstLine="45"/>
              <w:jc w:val="both"/>
              <w:rPr>
                <w:rFonts w:ascii="GHEA Grapalat" w:hAnsi="GHEA Grapalat"/>
                <w:bCs w:val="0"/>
                <w:i w:val="0"/>
                <w:kern w:val="16"/>
                <w:sz w:val="24"/>
                <w:szCs w:val="24"/>
              </w:rPr>
            </w:pPr>
            <w:r w:rsidRPr="008557AB">
              <w:rPr>
                <w:rFonts w:ascii="GHEA Grapalat" w:hAnsi="GHEA Grapalat"/>
                <w:i w:val="0"/>
                <w:sz w:val="24"/>
                <w:szCs w:val="24"/>
                <w:lang w:val="hy-AM"/>
              </w:rPr>
              <w:t xml:space="preserve">Ընկերության մասնավորեցման ճանապարհով նպաստել ընկերության նորմալ գործունեության </w:t>
            </w:r>
            <w:r w:rsidRPr="008557AB">
              <w:rPr>
                <w:rFonts w:ascii="GHEA Grapalat" w:hAnsi="GHEA Grapalat"/>
                <w:i w:val="0"/>
                <w:sz w:val="24"/>
                <w:szCs w:val="24"/>
              </w:rPr>
              <w:t>ապահովմանը</w:t>
            </w:r>
            <w:r w:rsidRPr="008557AB">
              <w:rPr>
                <w:rFonts w:ascii="GHEA Grapalat" w:hAnsi="GHEA Grapalat"/>
                <w:i w:val="0"/>
                <w:sz w:val="24"/>
                <w:szCs w:val="24"/>
                <w:lang w:val="hy-AM"/>
              </w:rPr>
              <w:t>:</w:t>
            </w:r>
          </w:p>
        </w:tc>
      </w:tr>
      <w:tr w:rsidR="00A6547C" w:rsidRPr="00174049" w:rsidTr="009452DF">
        <w:tc>
          <w:tcPr>
            <w:tcW w:w="851" w:type="dxa"/>
            <w:tcBorders>
              <w:top w:val="single" w:sz="4" w:space="0" w:color="auto"/>
              <w:left w:val="single" w:sz="4" w:space="0" w:color="auto"/>
              <w:bottom w:val="single" w:sz="4" w:space="0" w:color="auto"/>
              <w:right w:val="single" w:sz="4" w:space="0" w:color="auto"/>
            </w:tcBorders>
            <w:hideMark/>
          </w:tcPr>
          <w:p w:rsidR="00A6547C" w:rsidRPr="008557AB" w:rsidRDefault="00A6547C" w:rsidP="009452DF">
            <w:pPr>
              <w:spacing w:after="0"/>
              <w:jc w:val="both"/>
              <w:rPr>
                <w:rFonts w:ascii="GHEA Grapalat" w:hAnsi="GHEA Grapalat"/>
                <w:b/>
                <w:bCs w:val="0"/>
                <w:i w:val="0"/>
                <w:kern w:val="16"/>
                <w:sz w:val="24"/>
                <w:szCs w:val="24"/>
                <w:lang w:val="hy-AM"/>
              </w:rPr>
            </w:pPr>
            <w:r w:rsidRPr="008557AB">
              <w:rPr>
                <w:rFonts w:ascii="GHEA Grapalat" w:hAnsi="GHEA Grapalat"/>
                <w:b/>
                <w:i w:val="0"/>
                <w:sz w:val="24"/>
                <w:szCs w:val="24"/>
              </w:rPr>
              <w:t>6</w:t>
            </w:r>
            <w:r w:rsidRPr="008557AB">
              <w:rPr>
                <w:rFonts w:ascii="GHEA Grapalat" w:hAnsi="GHEA Grapalat"/>
                <w:b/>
                <w:i w:val="0"/>
                <w:sz w:val="24"/>
                <w:szCs w:val="24"/>
                <w:lang w:val="hy-AM"/>
              </w:rPr>
              <w:t>.</w:t>
            </w:r>
          </w:p>
        </w:tc>
        <w:tc>
          <w:tcPr>
            <w:tcW w:w="9346" w:type="dxa"/>
            <w:tcBorders>
              <w:top w:val="single" w:sz="4" w:space="0" w:color="auto"/>
              <w:left w:val="single" w:sz="4" w:space="0" w:color="auto"/>
              <w:bottom w:val="single" w:sz="4" w:space="0" w:color="auto"/>
              <w:right w:val="single" w:sz="4" w:space="0" w:color="auto"/>
            </w:tcBorders>
            <w:hideMark/>
          </w:tcPr>
          <w:p w:rsidR="00A6547C" w:rsidRPr="008557AB" w:rsidRDefault="00A6547C" w:rsidP="009452DF">
            <w:pPr>
              <w:spacing w:after="0"/>
              <w:ind w:firstLine="45"/>
              <w:jc w:val="both"/>
              <w:rPr>
                <w:rFonts w:ascii="GHEA Grapalat" w:hAnsi="GHEA Grapalat"/>
                <w:b/>
                <w:bCs w:val="0"/>
                <w:i w:val="0"/>
                <w:sz w:val="24"/>
                <w:szCs w:val="24"/>
                <w:lang w:val="hy-AM"/>
              </w:rPr>
            </w:pPr>
            <w:r w:rsidRPr="008557AB">
              <w:rPr>
                <w:rFonts w:ascii="GHEA Grapalat" w:hAnsi="GHEA Grapalat"/>
                <w:b/>
                <w:i w:val="0"/>
                <w:sz w:val="24"/>
                <w:szCs w:val="24"/>
                <w:lang w:val="hy-AM"/>
              </w:rPr>
              <w:t>Նախագծի մշակման գործընթացում ներգրավված ինստիտուտները և անձիք</w:t>
            </w:r>
          </w:p>
          <w:p w:rsidR="00A6547C" w:rsidRPr="008557AB" w:rsidRDefault="00A6547C" w:rsidP="009452DF">
            <w:pPr>
              <w:spacing w:after="0"/>
              <w:ind w:firstLine="45"/>
              <w:jc w:val="both"/>
              <w:rPr>
                <w:rFonts w:ascii="GHEA Grapalat" w:hAnsi="GHEA Grapalat"/>
                <w:b/>
                <w:bCs w:val="0"/>
                <w:i w:val="0"/>
                <w:kern w:val="16"/>
                <w:sz w:val="24"/>
                <w:szCs w:val="24"/>
                <w:lang w:val="hy-AM"/>
              </w:rPr>
            </w:pPr>
          </w:p>
        </w:tc>
      </w:tr>
      <w:tr w:rsidR="00A6547C" w:rsidRPr="00174049" w:rsidTr="009452DF">
        <w:tc>
          <w:tcPr>
            <w:tcW w:w="851" w:type="dxa"/>
            <w:tcBorders>
              <w:top w:val="single" w:sz="4" w:space="0" w:color="auto"/>
              <w:left w:val="single" w:sz="4" w:space="0" w:color="auto"/>
              <w:bottom w:val="single" w:sz="4" w:space="0" w:color="auto"/>
              <w:right w:val="single" w:sz="4" w:space="0" w:color="auto"/>
            </w:tcBorders>
          </w:tcPr>
          <w:p w:rsidR="00A6547C" w:rsidRPr="008557AB" w:rsidRDefault="00A6547C" w:rsidP="009452DF">
            <w:pPr>
              <w:spacing w:after="0"/>
              <w:ind w:firstLine="45"/>
              <w:jc w:val="both"/>
              <w:rPr>
                <w:rFonts w:ascii="GHEA Grapalat" w:hAnsi="GHEA Grapalat"/>
                <w:bCs w:val="0"/>
                <w:i w:val="0"/>
                <w:kern w:val="16"/>
                <w:sz w:val="24"/>
                <w:szCs w:val="24"/>
                <w:lang w:val="hy-AM"/>
              </w:rPr>
            </w:pPr>
          </w:p>
        </w:tc>
        <w:tc>
          <w:tcPr>
            <w:tcW w:w="9346" w:type="dxa"/>
            <w:tcBorders>
              <w:top w:val="single" w:sz="4" w:space="0" w:color="auto"/>
              <w:left w:val="single" w:sz="4" w:space="0" w:color="auto"/>
              <w:bottom w:val="single" w:sz="4" w:space="0" w:color="auto"/>
              <w:right w:val="single" w:sz="4" w:space="0" w:color="auto"/>
            </w:tcBorders>
            <w:hideMark/>
          </w:tcPr>
          <w:p w:rsidR="00A6547C" w:rsidRPr="008557AB" w:rsidRDefault="00A6547C" w:rsidP="009452DF">
            <w:pPr>
              <w:spacing w:after="0"/>
              <w:ind w:right="349" w:firstLine="45"/>
              <w:jc w:val="both"/>
              <w:rPr>
                <w:rFonts w:ascii="GHEA Grapalat" w:hAnsi="GHEA Grapalat"/>
                <w:bCs w:val="0"/>
                <w:i w:val="0"/>
                <w:kern w:val="16"/>
                <w:sz w:val="24"/>
                <w:szCs w:val="24"/>
                <w:lang w:val="hy-AM"/>
              </w:rPr>
            </w:pPr>
            <w:r w:rsidRPr="008557AB">
              <w:rPr>
                <w:rFonts w:ascii="GHEA Grapalat" w:hAnsi="GHEA Grapalat"/>
                <w:i w:val="0"/>
                <w:sz w:val="24"/>
                <w:szCs w:val="24"/>
                <w:lang w:val="hy-AM"/>
              </w:rPr>
              <w:t>Նախագիծը մշակվել է Պետական գույքի կառավարման կոմիտեի կողմից:</w:t>
            </w:r>
          </w:p>
        </w:tc>
      </w:tr>
      <w:tr w:rsidR="00A6547C" w:rsidRPr="008557AB" w:rsidTr="009452DF">
        <w:tc>
          <w:tcPr>
            <w:tcW w:w="851" w:type="dxa"/>
            <w:tcBorders>
              <w:top w:val="single" w:sz="4" w:space="0" w:color="auto"/>
              <w:left w:val="single" w:sz="4" w:space="0" w:color="auto"/>
              <w:bottom w:val="single" w:sz="4" w:space="0" w:color="auto"/>
              <w:right w:val="single" w:sz="4" w:space="0" w:color="auto"/>
            </w:tcBorders>
            <w:hideMark/>
          </w:tcPr>
          <w:p w:rsidR="00A6547C" w:rsidRPr="008557AB" w:rsidRDefault="00A6547C" w:rsidP="009452DF">
            <w:pPr>
              <w:spacing w:after="0"/>
              <w:ind w:firstLine="45"/>
              <w:jc w:val="both"/>
              <w:rPr>
                <w:rFonts w:ascii="GHEA Grapalat" w:hAnsi="GHEA Grapalat"/>
                <w:b/>
                <w:bCs w:val="0"/>
                <w:i w:val="0"/>
                <w:kern w:val="16"/>
                <w:sz w:val="24"/>
                <w:szCs w:val="24"/>
                <w:lang w:val="hy-AM"/>
              </w:rPr>
            </w:pPr>
            <w:r w:rsidRPr="008557AB">
              <w:rPr>
                <w:rFonts w:ascii="GHEA Grapalat" w:hAnsi="GHEA Grapalat"/>
                <w:b/>
                <w:i w:val="0"/>
                <w:sz w:val="24"/>
                <w:szCs w:val="24"/>
              </w:rPr>
              <w:t>7</w:t>
            </w:r>
            <w:r w:rsidRPr="008557AB">
              <w:rPr>
                <w:rFonts w:ascii="GHEA Grapalat" w:hAnsi="GHEA Grapalat"/>
                <w:b/>
                <w:i w:val="0"/>
                <w:sz w:val="24"/>
                <w:szCs w:val="24"/>
                <w:lang w:val="hy-AM"/>
              </w:rPr>
              <w:t>.</w:t>
            </w:r>
          </w:p>
        </w:tc>
        <w:tc>
          <w:tcPr>
            <w:tcW w:w="9346" w:type="dxa"/>
            <w:tcBorders>
              <w:top w:val="single" w:sz="4" w:space="0" w:color="auto"/>
              <w:left w:val="single" w:sz="4" w:space="0" w:color="auto"/>
              <w:bottom w:val="single" w:sz="4" w:space="0" w:color="auto"/>
              <w:right w:val="single" w:sz="4" w:space="0" w:color="auto"/>
            </w:tcBorders>
            <w:hideMark/>
          </w:tcPr>
          <w:p w:rsidR="00A6547C" w:rsidRPr="008557AB" w:rsidRDefault="00A6547C" w:rsidP="009452DF">
            <w:pPr>
              <w:spacing w:after="0"/>
              <w:ind w:firstLine="45"/>
              <w:jc w:val="both"/>
              <w:rPr>
                <w:rFonts w:ascii="GHEA Grapalat" w:hAnsi="GHEA Grapalat"/>
                <w:b/>
                <w:bCs w:val="0"/>
                <w:i w:val="0"/>
                <w:kern w:val="16"/>
                <w:sz w:val="24"/>
                <w:szCs w:val="24"/>
              </w:rPr>
            </w:pPr>
            <w:r w:rsidRPr="008557AB">
              <w:rPr>
                <w:rFonts w:ascii="GHEA Grapalat" w:hAnsi="GHEA Grapalat"/>
                <w:b/>
                <w:i w:val="0"/>
                <w:sz w:val="24"/>
                <w:szCs w:val="24"/>
              </w:rPr>
              <w:t>Ակնկալվող արդյունքը</w:t>
            </w:r>
          </w:p>
        </w:tc>
      </w:tr>
      <w:tr w:rsidR="00A6547C" w:rsidRPr="008557AB" w:rsidTr="009452DF">
        <w:tc>
          <w:tcPr>
            <w:tcW w:w="851" w:type="dxa"/>
            <w:tcBorders>
              <w:top w:val="single" w:sz="4" w:space="0" w:color="auto"/>
              <w:left w:val="single" w:sz="4" w:space="0" w:color="auto"/>
              <w:bottom w:val="single" w:sz="4" w:space="0" w:color="auto"/>
              <w:right w:val="single" w:sz="4" w:space="0" w:color="auto"/>
            </w:tcBorders>
          </w:tcPr>
          <w:p w:rsidR="00A6547C" w:rsidRPr="008557AB" w:rsidRDefault="00A6547C" w:rsidP="009452DF">
            <w:pPr>
              <w:spacing w:after="0"/>
              <w:ind w:firstLine="45"/>
              <w:jc w:val="both"/>
              <w:rPr>
                <w:rFonts w:ascii="GHEA Grapalat" w:hAnsi="GHEA Grapalat"/>
                <w:bCs w:val="0"/>
                <w:i w:val="0"/>
                <w:kern w:val="16"/>
                <w:sz w:val="24"/>
                <w:szCs w:val="24"/>
              </w:rPr>
            </w:pPr>
          </w:p>
        </w:tc>
        <w:tc>
          <w:tcPr>
            <w:tcW w:w="9346" w:type="dxa"/>
            <w:tcBorders>
              <w:top w:val="single" w:sz="4" w:space="0" w:color="auto"/>
              <w:left w:val="single" w:sz="4" w:space="0" w:color="auto"/>
              <w:bottom w:val="single" w:sz="4" w:space="0" w:color="auto"/>
              <w:right w:val="single" w:sz="4" w:space="0" w:color="auto"/>
            </w:tcBorders>
            <w:hideMark/>
          </w:tcPr>
          <w:p w:rsidR="00A6547C" w:rsidRPr="008557AB" w:rsidRDefault="00A6547C" w:rsidP="009452DF">
            <w:pPr>
              <w:spacing w:after="0"/>
              <w:ind w:firstLine="45"/>
              <w:jc w:val="both"/>
              <w:rPr>
                <w:rFonts w:ascii="GHEA Grapalat" w:hAnsi="GHEA Grapalat"/>
                <w:bCs w:val="0"/>
                <w:i w:val="0"/>
                <w:kern w:val="16"/>
                <w:sz w:val="24"/>
                <w:szCs w:val="24"/>
              </w:rPr>
            </w:pPr>
            <w:r w:rsidRPr="008557AB">
              <w:rPr>
                <w:rFonts w:ascii="GHEA Grapalat" w:hAnsi="GHEA Grapalat"/>
                <w:i w:val="0"/>
                <w:sz w:val="24"/>
                <w:szCs w:val="24"/>
              </w:rPr>
              <w:t>Ընկերության մասնավորեցման արդյունքում պետական բյուջեի մուտքերի ավելացում:</w:t>
            </w:r>
          </w:p>
        </w:tc>
      </w:tr>
      <w:tr w:rsidR="00A6547C" w:rsidRPr="008557AB" w:rsidTr="009452DF">
        <w:tc>
          <w:tcPr>
            <w:tcW w:w="10197" w:type="dxa"/>
            <w:gridSpan w:val="2"/>
            <w:tcBorders>
              <w:top w:val="single" w:sz="4" w:space="0" w:color="auto"/>
              <w:left w:val="single" w:sz="4" w:space="0" w:color="auto"/>
              <w:bottom w:val="single" w:sz="4" w:space="0" w:color="auto"/>
              <w:right w:val="single" w:sz="4" w:space="0" w:color="auto"/>
            </w:tcBorders>
          </w:tcPr>
          <w:p w:rsidR="00A6547C" w:rsidRPr="008557AB" w:rsidRDefault="00A6547C" w:rsidP="009452DF">
            <w:pPr>
              <w:spacing w:after="0"/>
              <w:ind w:firstLine="45"/>
              <w:jc w:val="both"/>
              <w:rPr>
                <w:rFonts w:ascii="GHEA Grapalat" w:hAnsi="GHEA Grapalat"/>
                <w:bCs w:val="0"/>
                <w:i w:val="0"/>
                <w:sz w:val="24"/>
                <w:szCs w:val="24"/>
                <w:lang w:val="hy-AM"/>
              </w:rPr>
            </w:pPr>
            <w:r w:rsidRPr="008557AB">
              <w:rPr>
                <w:rFonts w:ascii="GHEA Grapalat" w:hAnsi="GHEA Grapalat"/>
                <w:b/>
                <w:i w:val="0"/>
                <w:sz w:val="24"/>
                <w:szCs w:val="24"/>
              </w:rPr>
              <w:t>8. Նախագծի ընդունման առնչությամբ ընդունվելիք այլ իրավական ակտերի կամ դրանց ընդունման անհրաժեշտության բացակայության մասին տեղեկանք</w:t>
            </w:r>
          </w:p>
        </w:tc>
      </w:tr>
      <w:tr w:rsidR="00A6547C" w:rsidRPr="008557AB" w:rsidTr="009452DF">
        <w:tc>
          <w:tcPr>
            <w:tcW w:w="851" w:type="dxa"/>
            <w:tcBorders>
              <w:top w:val="single" w:sz="4" w:space="0" w:color="auto"/>
              <w:left w:val="single" w:sz="4" w:space="0" w:color="auto"/>
              <w:bottom w:val="single" w:sz="4" w:space="0" w:color="auto"/>
              <w:right w:val="single" w:sz="4" w:space="0" w:color="auto"/>
            </w:tcBorders>
          </w:tcPr>
          <w:p w:rsidR="00A6547C" w:rsidRPr="008557AB" w:rsidRDefault="00A6547C" w:rsidP="009452DF">
            <w:pPr>
              <w:spacing w:after="0"/>
              <w:rPr>
                <w:rFonts w:ascii="GHEA Grapalat" w:hAnsi="GHEA Grapalat"/>
                <w:bCs w:val="0"/>
                <w:i w:val="0"/>
                <w:kern w:val="16"/>
                <w:sz w:val="24"/>
                <w:szCs w:val="24"/>
              </w:rPr>
            </w:pPr>
          </w:p>
        </w:tc>
        <w:tc>
          <w:tcPr>
            <w:tcW w:w="9346" w:type="dxa"/>
            <w:tcBorders>
              <w:top w:val="single" w:sz="4" w:space="0" w:color="auto"/>
              <w:left w:val="single" w:sz="4" w:space="0" w:color="auto"/>
              <w:bottom w:val="single" w:sz="4" w:space="0" w:color="auto"/>
              <w:right w:val="single" w:sz="4" w:space="0" w:color="auto"/>
            </w:tcBorders>
            <w:hideMark/>
          </w:tcPr>
          <w:p w:rsidR="00A6547C" w:rsidRPr="008557AB" w:rsidRDefault="00A6547C" w:rsidP="009452DF">
            <w:pPr>
              <w:spacing w:after="0"/>
              <w:rPr>
                <w:rFonts w:ascii="GHEA Grapalat" w:hAnsi="GHEA Grapalat"/>
                <w:bCs w:val="0"/>
                <w:i w:val="0"/>
                <w:kern w:val="16"/>
                <w:sz w:val="24"/>
                <w:szCs w:val="24"/>
              </w:rPr>
            </w:pPr>
            <w:r w:rsidRPr="008557AB">
              <w:rPr>
                <w:rFonts w:ascii="GHEA Grapalat" w:hAnsi="GHEA Grapalat"/>
                <w:i w:val="0"/>
                <w:sz w:val="24"/>
                <w:szCs w:val="24"/>
              </w:rPr>
              <w:t>Նախագծի ընդունումը այլ իրավական ակտերում փոփոխություններ կատարելու անհրաժեշտություն չի առաջացնի:</w:t>
            </w:r>
          </w:p>
        </w:tc>
      </w:tr>
    </w:tbl>
    <w:p w:rsidR="00471BD2" w:rsidRPr="008557AB" w:rsidRDefault="00471BD2" w:rsidP="002D6340">
      <w:pPr>
        <w:spacing w:after="0" w:line="240" w:lineRule="auto"/>
        <w:rPr>
          <w:rFonts w:ascii="GHEA Grapalat" w:hAnsi="GHEA Grapalat"/>
          <w:b/>
          <w:i w:val="0"/>
          <w:sz w:val="24"/>
          <w:szCs w:val="24"/>
        </w:rPr>
      </w:pPr>
    </w:p>
    <w:p w:rsidR="00471BD2" w:rsidRPr="008557AB" w:rsidRDefault="00471BD2">
      <w:pPr>
        <w:spacing w:after="0" w:line="240" w:lineRule="auto"/>
        <w:rPr>
          <w:rFonts w:ascii="GHEA Grapalat" w:hAnsi="GHEA Grapalat"/>
          <w:b/>
          <w:i w:val="0"/>
          <w:sz w:val="24"/>
          <w:szCs w:val="24"/>
        </w:rPr>
      </w:pPr>
      <w:r w:rsidRPr="008557AB">
        <w:rPr>
          <w:rFonts w:ascii="GHEA Grapalat" w:hAnsi="GHEA Grapalat"/>
          <w:b/>
          <w:i w:val="0"/>
          <w:sz w:val="24"/>
          <w:szCs w:val="24"/>
        </w:rPr>
        <w:br w:type="page"/>
      </w:r>
    </w:p>
    <w:p w:rsidR="00195D00" w:rsidRDefault="00195D00" w:rsidP="00471BD2">
      <w:pPr>
        <w:jc w:val="center"/>
        <w:rPr>
          <w:rFonts w:ascii="GHEA Grapalat" w:hAnsi="GHEA Grapalat"/>
          <w:b/>
          <w:i w:val="0"/>
          <w:sz w:val="24"/>
          <w:szCs w:val="24"/>
          <w:lang w:val="hy-AM"/>
        </w:rPr>
        <w:sectPr w:rsidR="00195D00" w:rsidSect="00BF276E">
          <w:pgSz w:w="11906" w:h="16838"/>
          <w:pgMar w:top="900" w:right="476" w:bottom="900" w:left="1701" w:header="360" w:footer="576" w:gutter="0"/>
          <w:cols w:space="708"/>
          <w:titlePg/>
          <w:docGrid w:linePitch="490"/>
        </w:sectPr>
      </w:pPr>
    </w:p>
    <w:p w:rsidR="00471BD2" w:rsidRPr="008557AB" w:rsidRDefault="00471BD2" w:rsidP="00471BD2">
      <w:pPr>
        <w:jc w:val="center"/>
        <w:rPr>
          <w:rFonts w:ascii="GHEA Grapalat" w:hAnsi="GHEA Grapalat"/>
          <w:b/>
          <w:i w:val="0"/>
          <w:sz w:val="24"/>
          <w:szCs w:val="24"/>
          <w:lang w:val="hy-AM"/>
        </w:rPr>
      </w:pPr>
      <w:r w:rsidRPr="008557AB">
        <w:rPr>
          <w:rFonts w:ascii="GHEA Grapalat" w:hAnsi="GHEA Grapalat"/>
          <w:b/>
          <w:i w:val="0"/>
          <w:sz w:val="24"/>
          <w:szCs w:val="24"/>
          <w:lang w:val="hy-AM"/>
        </w:rPr>
        <w:lastRenderedPageBreak/>
        <w:t>ՏԵՂԵԿԱՆՔ</w:t>
      </w:r>
    </w:p>
    <w:p w:rsidR="00471BD2" w:rsidRPr="008557AB" w:rsidRDefault="00471BD2" w:rsidP="00471BD2">
      <w:pPr>
        <w:pStyle w:val="a3"/>
        <w:jc w:val="center"/>
        <w:rPr>
          <w:rFonts w:ascii="GHEA Grapalat" w:hAnsi="GHEA Grapalat" w:cs="Sylfaen"/>
          <w:b/>
          <w:bCs w:val="0"/>
          <w:i w:val="0"/>
          <w:sz w:val="24"/>
          <w:szCs w:val="24"/>
          <w:lang w:val="af-ZA"/>
        </w:rPr>
      </w:pPr>
      <w:r w:rsidRPr="008557AB">
        <w:rPr>
          <w:rFonts w:ascii="GHEA Grapalat" w:hAnsi="GHEA Grapalat" w:cs="Sylfaen"/>
          <w:b/>
          <w:i w:val="0"/>
          <w:sz w:val="24"/>
          <w:szCs w:val="24"/>
          <w:lang w:val="af-ZA"/>
        </w:rPr>
        <w:t>«ՊԵՏԱԿԱՆ Գ</w:t>
      </w:r>
      <w:r w:rsidRPr="008557AB">
        <w:rPr>
          <w:rFonts w:ascii="GHEA Grapalat" w:hAnsi="GHEA Grapalat" w:cs="Sylfaen"/>
          <w:b/>
          <w:i w:val="0"/>
          <w:sz w:val="24"/>
          <w:szCs w:val="24"/>
          <w:lang w:val="hy-AM"/>
        </w:rPr>
        <w:t>ՈՒՅՔԸՄԱՍՆԱՎՈՐԵՑՆԵԼՈՒՄԱՍԻՆ</w:t>
      </w:r>
      <w:r w:rsidRPr="008557AB">
        <w:rPr>
          <w:rFonts w:ascii="GHEA Grapalat" w:hAnsi="GHEA Grapalat" w:cs="Sylfaen"/>
          <w:b/>
          <w:i w:val="0"/>
          <w:sz w:val="24"/>
          <w:szCs w:val="24"/>
          <w:lang w:val="af-ZA"/>
        </w:rPr>
        <w:t>»</w:t>
      </w:r>
    </w:p>
    <w:p w:rsidR="00471BD2" w:rsidRPr="008557AB" w:rsidRDefault="00471BD2" w:rsidP="00471BD2">
      <w:pPr>
        <w:jc w:val="center"/>
        <w:rPr>
          <w:rFonts w:ascii="GHEA Grapalat" w:hAnsi="GHEA Grapalat"/>
          <w:b/>
          <w:i w:val="0"/>
          <w:sz w:val="24"/>
          <w:szCs w:val="24"/>
          <w:lang w:val="af-ZA"/>
        </w:rPr>
      </w:pPr>
      <w:r w:rsidRPr="008557AB">
        <w:rPr>
          <w:rFonts w:ascii="GHEA Grapalat" w:hAnsi="GHEA Grapalat"/>
          <w:b/>
          <w:i w:val="0"/>
          <w:sz w:val="24"/>
          <w:szCs w:val="24"/>
          <w:lang w:val="hy-AM"/>
        </w:rPr>
        <w:t>ՀՀԿԱՌԱՎԱՐՈՒԹՅԱՆՈՐՈՇՄԱՆՆԱԽԱԳԾԻԿԱՊԱԿՑՈՒԹՅԱՄԲՇԱՀԱԳՐԳԻՌԳԵՐԱՏԵՍՉՈՒԹՅՈՒՆՆԵՐԻԱՌԱՐԿՈՒԹՅՈՒՆՆԵՐԻևԱՌԱՋԱՐԿՈՒԹՅՈՒՆՆԵՐԻՎԵՐԱԲԵՐՅԱԼ</w:t>
      </w:r>
    </w:p>
    <w:p w:rsidR="00471BD2" w:rsidRPr="008557AB" w:rsidRDefault="00471BD2" w:rsidP="00471BD2">
      <w:pPr>
        <w:jc w:val="both"/>
        <w:rPr>
          <w:rFonts w:ascii="GHEA Grapalat" w:hAnsi="GHEA Grapalat"/>
          <w:lang w:val="af-ZA"/>
        </w:rPr>
      </w:pPr>
    </w:p>
    <w:tbl>
      <w:tblPr>
        <w:tblW w:w="151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253"/>
        <w:gridCol w:w="5528"/>
        <w:gridCol w:w="5387"/>
      </w:tblGrid>
      <w:tr w:rsidR="00471BD2" w:rsidRPr="008557AB" w:rsidTr="00195D00">
        <w:trPr>
          <w:trHeight w:val="728"/>
        </w:trPr>
        <w:tc>
          <w:tcPr>
            <w:tcW w:w="4253" w:type="dxa"/>
          </w:tcPr>
          <w:p w:rsidR="00471BD2" w:rsidRPr="008557AB" w:rsidRDefault="00471BD2" w:rsidP="00EE3443">
            <w:pPr>
              <w:pStyle w:val="a9"/>
              <w:spacing w:after="0" w:line="276" w:lineRule="auto"/>
              <w:jc w:val="center"/>
              <w:rPr>
                <w:rFonts w:ascii="GHEA Grapalat" w:hAnsi="GHEA Grapalat"/>
                <w:b/>
                <w:lang w:val="af-ZA"/>
              </w:rPr>
            </w:pPr>
            <w:r w:rsidRPr="008557AB">
              <w:rPr>
                <w:rFonts w:ascii="GHEA Grapalat" w:hAnsi="GHEA Grapalat"/>
                <w:b/>
              </w:rPr>
              <w:t>Առարկության</w:t>
            </w:r>
            <w:r w:rsidRPr="008557AB">
              <w:rPr>
                <w:rFonts w:ascii="GHEA Grapalat" w:hAnsi="GHEA Grapalat"/>
                <w:b/>
                <w:lang w:val="af-ZA"/>
              </w:rPr>
              <w:t xml:space="preserve">,  </w:t>
            </w:r>
            <w:r w:rsidRPr="008557AB">
              <w:rPr>
                <w:rFonts w:ascii="GHEA Grapalat" w:hAnsi="GHEA Grapalat"/>
                <w:b/>
              </w:rPr>
              <w:t>առա</w:t>
            </w:r>
            <w:r w:rsidRPr="008557AB">
              <w:rPr>
                <w:rFonts w:ascii="GHEA Grapalat" w:hAnsi="GHEA Grapalat"/>
                <w:b/>
                <w:lang w:val="en-US"/>
              </w:rPr>
              <w:t>ջ</w:t>
            </w:r>
            <w:r w:rsidRPr="008557AB">
              <w:rPr>
                <w:rFonts w:ascii="GHEA Grapalat" w:hAnsi="GHEA Grapalat"/>
                <w:b/>
              </w:rPr>
              <w:t>արկությանհեղինակը</w:t>
            </w:r>
          </w:p>
        </w:tc>
        <w:tc>
          <w:tcPr>
            <w:tcW w:w="5528" w:type="dxa"/>
          </w:tcPr>
          <w:p w:rsidR="00471BD2" w:rsidRPr="008557AB" w:rsidRDefault="00471BD2" w:rsidP="00EE3443">
            <w:pPr>
              <w:pStyle w:val="a9"/>
              <w:spacing w:after="0" w:line="276" w:lineRule="auto"/>
              <w:jc w:val="center"/>
              <w:rPr>
                <w:rFonts w:ascii="GHEA Grapalat" w:hAnsi="GHEA Grapalat"/>
                <w:b/>
              </w:rPr>
            </w:pPr>
            <w:r w:rsidRPr="008557AB">
              <w:rPr>
                <w:rFonts w:ascii="GHEA Grapalat" w:hAnsi="GHEA Grapalat"/>
                <w:b/>
              </w:rPr>
              <w:t>Առարկության, առաջարկության բովանդակությունը</w:t>
            </w:r>
          </w:p>
        </w:tc>
        <w:tc>
          <w:tcPr>
            <w:tcW w:w="5387" w:type="dxa"/>
          </w:tcPr>
          <w:p w:rsidR="00471BD2" w:rsidRPr="008557AB" w:rsidRDefault="00471BD2" w:rsidP="00EE3443">
            <w:pPr>
              <w:pStyle w:val="a9"/>
              <w:spacing w:after="0" w:line="276" w:lineRule="auto"/>
              <w:ind w:left="0"/>
              <w:jc w:val="center"/>
              <w:rPr>
                <w:rFonts w:ascii="GHEA Grapalat" w:hAnsi="GHEA Grapalat"/>
                <w:b/>
              </w:rPr>
            </w:pPr>
            <w:r w:rsidRPr="008557AB">
              <w:rPr>
                <w:rFonts w:ascii="GHEA Grapalat" w:hAnsi="GHEA Grapalat"/>
                <w:b/>
              </w:rPr>
              <w:t>Եզրակացություն</w:t>
            </w:r>
          </w:p>
        </w:tc>
      </w:tr>
      <w:tr w:rsidR="00471BD2" w:rsidRPr="008557AB" w:rsidTr="00195D00">
        <w:trPr>
          <w:trHeight w:val="935"/>
        </w:trPr>
        <w:tc>
          <w:tcPr>
            <w:tcW w:w="4253" w:type="dxa"/>
          </w:tcPr>
          <w:p w:rsidR="00471BD2" w:rsidRPr="008557AB" w:rsidRDefault="00471BD2" w:rsidP="00EE3443">
            <w:pPr>
              <w:pStyle w:val="a9"/>
              <w:spacing w:after="0" w:line="276" w:lineRule="auto"/>
              <w:jc w:val="center"/>
              <w:rPr>
                <w:rFonts w:ascii="GHEA Grapalat" w:hAnsi="GHEA Grapalat"/>
                <w:b/>
              </w:rPr>
            </w:pPr>
            <w:r w:rsidRPr="008557AB">
              <w:rPr>
                <w:rFonts w:ascii="GHEA Grapalat" w:hAnsi="GHEA Grapalat"/>
                <w:b/>
                <w:lang w:val="en-US"/>
              </w:rPr>
              <w:t>ՀՀֆ</w:t>
            </w:r>
            <w:r w:rsidRPr="008557AB">
              <w:rPr>
                <w:rFonts w:ascii="GHEA Grapalat" w:hAnsi="GHEA Grapalat"/>
                <w:b/>
              </w:rPr>
              <w:t xml:space="preserve">ինանսների </w:t>
            </w:r>
            <w:r w:rsidRPr="008557AB">
              <w:rPr>
                <w:rFonts w:ascii="GHEA Grapalat" w:hAnsi="GHEA Grapalat"/>
                <w:b/>
                <w:lang w:val="en-US"/>
              </w:rPr>
              <w:t>ն</w:t>
            </w:r>
            <w:r w:rsidRPr="008557AB">
              <w:rPr>
                <w:rFonts w:ascii="GHEA Grapalat" w:hAnsi="GHEA Grapalat"/>
                <w:b/>
              </w:rPr>
              <w:t>ախարարություն</w:t>
            </w:r>
          </w:p>
          <w:p w:rsidR="00471BD2" w:rsidRPr="008557AB" w:rsidRDefault="00471BD2" w:rsidP="00471BD2">
            <w:pPr>
              <w:pStyle w:val="a9"/>
              <w:spacing w:after="0" w:line="276" w:lineRule="auto"/>
              <w:ind w:left="288"/>
              <w:jc w:val="center"/>
              <w:rPr>
                <w:rFonts w:ascii="GHEA Grapalat" w:hAnsi="GHEA Grapalat"/>
                <w:sz w:val="20"/>
                <w:szCs w:val="20"/>
              </w:rPr>
            </w:pPr>
            <w:r w:rsidRPr="008557AB">
              <w:rPr>
                <w:rFonts w:ascii="GHEA Grapalat" w:hAnsi="GHEA Grapalat"/>
                <w:sz w:val="20"/>
                <w:szCs w:val="20"/>
              </w:rPr>
              <w:t>24.</w:t>
            </w:r>
            <w:r w:rsidRPr="008557AB">
              <w:rPr>
                <w:rFonts w:ascii="GHEA Grapalat" w:hAnsi="GHEA Grapalat"/>
                <w:sz w:val="20"/>
                <w:szCs w:val="20"/>
                <w:lang w:val="hy-AM"/>
              </w:rPr>
              <w:t>0</w:t>
            </w:r>
            <w:r w:rsidRPr="008557AB">
              <w:rPr>
                <w:rFonts w:ascii="GHEA Grapalat" w:hAnsi="GHEA Grapalat"/>
                <w:sz w:val="20"/>
                <w:szCs w:val="20"/>
              </w:rPr>
              <w:t xml:space="preserve">1.2020թ. </w:t>
            </w:r>
            <w:r w:rsidRPr="008557AB">
              <w:rPr>
                <w:rFonts w:ascii="GHEA Grapalat" w:hAnsi="GHEA Grapalat"/>
                <w:sz w:val="20"/>
                <w:szCs w:val="20"/>
                <w:lang w:val="en-US"/>
              </w:rPr>
              <w:t>N</w:t>
            </w:r>
            <w:r w:rsidRPr="008557AB">
              <w:rPr>
                <w:rFonts w:ascii="GHEA Grapalat" w:hAnsi="GHEA Grapalat"/>
                <w:color w:val="000000"/>
                <w:sz w:val="20"/>
                <w:szCs w:val="20"/>
                <w:shd w:val="clear" w:color="auto" w:fill="FFFFFF"/>
              </w:rPr>
              <w:t>01/11-1/789-2020</w:t>
            </w:r>
          </w:p>
        </w:tc>
        <w:tc>
          <w:tcPr>
            <w:tcW w:w="5528" w:type="dxa"/>
          </w:tcPr>
          <w:p w:rsidR="00471BD2" w:rsidRPr="008557AB" w:rsidRDefault="00471BD2" w:rsidP="00EE3443">
            <w:pPr>
              <w:pStyle w:val="a9"/>
              <w:spacing w:after="0" w:line="276" w:lineRule="auto"/>
              <w:ind w:left="0"/>
              <w:jc w:val="center"/>
              <w:rPr>
                <w:rFonts w:ascii="GHEA Grapalat" w:hAnsi="GHEA Grapalat"/>
                <w:sz w:val="22"/>
                <w:szCs w:val="22"/>
              </w:rPr>
            </w:pPr>
            <w:r w:rsidRPr="008557AB">
              <w:rPr>
                <w:rFonts w:ascii="GHEA Grapalat" w:hAnsi="GHEA Grapalat"/>
                <w:sz w:val="22"/>
                <w:szCs w:val="22"/>
                <w:lang w:val="hy-AM"/>
              </w:rPr>
              <w:t>Դ</w:t>
            </w:r>
            <w:r w:rsidRPr="008557AB">
              <w:rPr>
                <w:rFonts w:ascii="GHEA Grapalat" w:hAnsi="GHEA Grapalat"/>
                <w:sz w:val="22"/>
                <w:szCs w:val="22"/>
              </w:rPr>
              <w:t xml:space="preserve">իտողություններ և </w:t>
            </w:r>
          </w:p>
          <w:p w:rsidR="00471BD2" w:rsidRPr="008557AB" w:rsidRDefault="00471BD2" w:rsidP="00471BD2">
            <w:pPr>
              <w:pStyle w:val="a9"/>
              <w:spacing w:after="0" w:line="276" w:lineRule="auto"/>
              <w:ind w:left="0"/>
              <w:jc w:val="center"/>
              <w:rPr>
                <w:rFonts w:ascii="GHEA Grapalat" w:hAnsi="GHEA Grapalat"/>
                <w:b/>
                <w:sz w:val="22"/>
                <w:szCs w:val="22"/>
              </w:rPr>
            </w:pPr>
            <w:r w:rsidRPr="008557AB">
              <w:rPr>
                <w:rFonts w:ascii="GHEA Grapalat" w:hAnsi="GHEA Grapalat"/>
                <w:sz w:val="22"/>
                <w:szCs w:val="22"/>
              </w:rPr>
              <w:t>առաջարկու</w:t>
            </w:r>
            <w:r w:rsidRPr="008557AB">
              <w:rPr>
                <w:rFonts w:ascii="GHEA Grapalat" w:hAnsi="GHEA Grapalat"/>
                <w:sz w:val="22"/>
                <w:szCs w:val="22"/>
              </w:rPr>
              <w:softHyphen/>
              <w:t>թյուններ չկան:</w:t>
            </w:r>
          </w:p>
        </w:tc>
        <w:tc>
          <w:tcPr>
            <w:tcW w:w="5387" w:type="dxa"/>
          </w:tcPr>
          <w:p w:rsidR="00471BD2" w:rsidRPr="008557AB" w:rsidRDefault="00471BD2" w:rsidP="00EE3443">
            <w:pPr>
              <w:pStyle w:val="a9"/>
              <w:spacing w:after="0" w:line="276" w:lineRule="auto"/>
              <w:ind w:left="0"/>
              <w:jc w:val="center"/>
              <w:rPr>
                <w:rFonts w:ascii="GHEA Grapalat" w:hAnsi="GHEA Grapalat"/>
                <w:b/>
                <w:sz w:val="22"/>
                <w:szCs w:val="22"/>
                <w:lang w:val="hy-AM"/>
              </w:rPr>
            </w:pPr>
          </w:p>
          <w:p w:rsidR="00471BD2" w:rsidRPr="008557AB" w:rsidRDefault="00471BD2" w:rsidP="00EE3443">
            <w:pPr>
              <w:pStyle w:val="a9"/>
              <w:spacing w:after="0" w:line="276" w:lineRule="auto"/>
              <w:ind w:left="0"/>
              <w:jc w:val="center"/>
              <w:rPr>
                <w:rFonts w:ascii="GHEA Grapalat" w:hAnsi="GHEA Grapalat"/>
                <w:b/>
                <w:sz w:val="22"/>
                <w:szCs w:val="22"/>
                <w:lang w:val="hy-AM"/>
              </w:rPr>
            </w:pPr>
          </w:p>
          <w:p w:rsidR="00471BD2" w:rsidRPr="008557AB" w:rsidRDefault="00471BD2" w:rsidP="00EE3443">
            <w:pPr>
              <w:pStyle w:val="a9"/>
              <w:spacing w:after="0" w:line="276" w:lineRule="auto"/>
              <w:ind w:left="0"/>
              <w:jc w:val="center"/>
              <w:rPr>
                <w:rFonts w:ascii="GHEA Grapalat" w:hAnsi="GHEA Grapalat"/>
                <w:b/>
                <w:sz w:val="22"/>
                <w:szCs w:val="22"/>
                <w:lang w:val="hy-AM"/>
              </w:rPr>
            </w:pPr>
          </w:p>
        </w:tc>
      </w:tr>
      <w:tr w:rsidR="00471BD2" w:rsidRPr="008557AB" w:rsidTr="00195D00">
        <w:trPr>
          <w:trHeight w:val="935"/>
        </w:trPr>
        <w:tc>
          <w:tcPr>
            <w:tcW w:w="4253" w:type="dxa"/>
          </w:tcPr>
          <w:p w:rsidR="00471BD2" w:rsidRPr="008557AB" w:rsidRDefault="00471BD2" w:rsidP="00EE3443">
            <w:pPr>
              <w:pStyle w:val="a9"/>
              <w:spacing w:after="0" w:line="276" w:lineRule="auto"/>
              <w:jc w:val="center"/>
              <w:rPr>
                <w:rFonts w:ascii="GHEA Grapalat" w:hAnsi="GHEA Grapalat"/>
                <w:b/>
                <w:sz w:val="22"/>
                <w:szCs w:val="22"/>
                <w:lang w:val="hy-AM"/>
              </w:rPr>
            </w:pPr>
            <w:r w:rsidRPr="008557AB">
              <w:rPr>
                <w:rFonts w:ascii="GHEA Grapalat" w:hAnsi="GHEA Grapalat"/>
                <w:b/>
                <w:sz w:val="22"/>
                <w:szCs w:val="22"/>
                <w:lang w:val="hy-AM"/>
              </w:rPr>
              <w:t xml:space="preserve">ՀՀ </w:t>
            </w:r>
            <w:r w:rsidRPr="008557AB">
              <w:rPr>
                <w:rFonts w:ascii="GHEA Grapalat" w:hAnsi="GHEA Grapalat"/>
                <w:b/>
                <w:lang w:val="hy-AM"/>
              </w:rPr>
              <w:t>միջուկային անվտանգության կարգավորման կոմիտե</w:t>
            </w:r>
          </w:p>
          <w:p w:rsidR="00471BD2" w:rsidRPr="008557AB" w:rsidRDefault="00471BD2" w:rsidP="00471BD2">
            <w:pPr>
              <w:pStyle w:val="a9"/>
              <w:spacing w:after="0" w:line="276" w:lineRule="auto"/>
              <w:jc w:val="center"/>
              <w:rPr>
                <w:rFonts w:ascii="GHEA Grapalat" w:hAnsi="GHEA Grapalat"/>
                <w:color w:val="000000"/>
                <w:sz w:val="20"/>
                <w:szCs w:val="20"/>
                <w:lang w:val="hy-AM"/>
              </w:rPr>
            </w:pPr>
            <w:r w:rsidRPr="008557AB">
              <w:rPr>
                <w:rFonts w:ascii="GHEA Grapalat" w:hAnsi="GHEA Grapalat"/>
                <w:color w:val="000000"/>
                <w:sz w:val="20"/>
                <w:szCs w:val="20"/>
                <w:lang w:val="hy-AM"/>
              </w:rPr>
              <w:t>23.01.2020թ. N</w:t>
            </w:r>
            <w:r w:rsidRPr="008557AB">
              <w:rPr>
                <w:rFonts w:ascii="GHEA Grapalat" w:hAnsi="GHEA Grapalat"/>
                <w:color w:val="000000"/>
                <w:sz w:val="20"/>
                <w:szCs w:val="20"/>
                <w:shd w:val="clear" w:color="auto" w:fill="FFFFFF"/>
                <w:lang w:val="hy-AM"/>
              </w:rPr>
              <w:t>09-Մ-4</w:t>
            </w:r>
          </w:p>
        </w:tc>
        <w:tc>
          <w:tcPr>
            <w:tcW w:w="5528" w:type="dxa"/>
          </w:tcPr>
          <w:p w:rsidR="006939FD" w:rsidRPr="008557AB" w:rsidRDefault="006939FD" w:rsidP="006939FD">
            <w:pPr>
              <w:pStyle w:val="a9"/>
              <w:spacing w:after="0" w:line="276" w:lineRule="auto"/>
              <w:ind w:left="0"/>
              <w:jc w:val="center"/>
              <w:rPr>
                <w:rFonts w:ascii="GHEA Grapalat" w:hAnsi="GHEA Grapalat"/>
                <w:sz w:val="22"/>
                <w:szCs w:val="22"/>
              </w:rPr>
            </w:pPr>
            <w:r w:rsidRPr="008557AB">
              <w:rPr>
                <w:rFonts w:ascii="GHEA Grapalat" w:hAnsi="GHEA Grapalat"/>
                <w:sz w:val="22"/>
                <w:szCs w:val="22"/>
                <w:lang w:val="hy-AM"/>
              </w:rPr>
              <w:t>Դ</w:t>
            </w:r>
            <w:r w:rsidRPr="008557AB">
              <w:rPr>
                <w:rFonts w:ascii="GHEA Grapalat" w:hAnsi="GHEA Grapalat"/>
                <w:sz w:val="22"/>
                <w:szCs w:val="22"/>
              </w:rPr>
              <w:t>իտողություններ և</w:t>
            </w:r>
          </w:p>
          <w:p w:rsidR="00471BD2" w:rsidRPr="008557AB" w:rsidRDefault="006939FD" w:rsidP="006939FD">
            <w:pPr>
              <w:jc w:val="center"/>
              <w:rPr>
                <w:rFonts w:ascii="GHEA Grapalat" w:hAnsi="GHEA Grapalat" w:cs="Sylfaen"/>
                <w:i w:val="0"/>
                <w:sz w:val="20"/>
                <w:szCs w:val="20"/>
                <w:lang w:val="hy-AM"/>
              </w:rPr>
            </w:pPr>
            <w:r w:rsidRPr="008557AB">
              <w:rPr>
                <w:rFonts w:ascii="GHEA Grapalat" w:hAnsi="GHEA Grapalat"/>
                <w:i w:val="0"/>
                <w:sz w:val="22"/>
                <w:szCs w:val="22"/>
              </w:rPr>
              <w:t>առաջարկու</w:t>
            </w:r>
            <w:r w:rsidRPr="008557AB">
              <w:rPr>
                <w:rFonts w:ascii="GHEA Grapalat" w:hAnsi="GHEA Grapalat"/>
                <w:i w:val="0"/>
                <w:sz w:val="22"/>
                <w:szCs w:val="22"/>
              </w:rPr>
              <w:softHyphen/>
              <w:t>թյուններ չկան:</w:t>
            </w:r>
          </w:p>
        </w:tc>
        <w:tc>
          <w:tcPr>
            <w:tcW w:w="5387" w:type="dxa"/>
          </w:tcPr>
          <w:p w:rsidR="00471BD2" w:rsidRPr="008557AB" w:rsidRDefault="00471BD2" w:rsidP="00EE3443">
            <w:pPr>
              <w:pStyle w:val="a9"/>
              <w:spacing w:after="0" w:line="276" w:lineRule="auto"/>
              <w:ind w:left="0"/>
              <w:jc w:val="both"/>
              <w:rPr>
                <w:rFonts w:ascii="GHEA Grapalat" w:hAnsi="GHEA Grapalat"/>
                <w:sz w:val="20"/>
                <w:szCs w:val="20"/>
                <w:lang w:val="hy-AM"/>
              </w:rPr>
            </w:pPr>
          </w:p>
        </w:tc>
      </w:tr>
      <w:tr w:rsidR="00195D00" w:rsidRPr="00174049" w:rsidTr="00195D00">
        <w:trPr>
          <w:trHeight w:val="935"/>
        </w:trPr>
        <w:tc>
          <w:tcPr>
            <w:tcW w:w="4253" w:type="dxa"/>
          </w:tcPr>
          <w:p w:rsidR="00195D00" w:rsidRDefault="00195D00" w:rsidP="00EE3443">
            <w:pPr>
              <w:pStyle w:val="a9"/>
              <w:spacing w:after="0" w:line="276" w:lineRule="auto"/>
              <w:jc w:val="center"/>
              <w:rPr>
                <w:rFonts w:ascii="GHEA Grapalat" w:hAnsi="GHEA Grapalat"/>
                <w:b/>
                <w:sz w:val="22"/>
                <w:szCs w:val="22"/>
              </w:rPr>
            </w:pPr>
            <w:r>
              <w:rPr>
                <w:rFonts w:ascii="GHEA Grapalat" w:hAnsi="GHEA Grapalat"/>
                <w:b/>
                <w:sz w:val="22"/>
                <w:szCs w:val="22"/>
                <w:lang w:val="en-US"/>
              </w:rPr>
              <w:t>ՀՀարդարադատությաննախարարություն</w:t>
            </w:r>
          </w:p>
          <w:p w:rsidR="00195D00" w:rsidRPr="00195D00" w:rsidRDefault="00195D00" w:rsidP="00EE3443">
            <w:pPr>
              <w:pStyle w:val="a9"/>
              <w:spacing w:after="0" w:line="276" w:lineRule="auto"/>
              <w:jc w:val="center"/>
              <w:rPr>
                <w:rFonts w:ascii="GHEA Grapalat" w:hAnsi="GHEA Grapalat"/>
                <w:b/>
                <w:sz w:val="20"/>
                <w:szCs w:val="20"/>
              </w:rPr>
            </w:pPr>
            <w:r w:rsidRPr="00195D00">
              <w:rPr>
                <w:rFonts w:ascii="GHEA Grapalat" w:hAnsi="GHEA Grapalat"/>
                <w:color w:val="000000"/>
                <w:sz w:val="20"/>
                <w:szCs w:val="20"/>
              </w:rPr>
              <w:t>13</w:t>
            </w:r>
            <w:r w:rsidRPr="00195D00">
              <w:rPr>
                <w:rFonts w:ascii="GHEA Grapalat" w:hAnsi="GHEA Grapalat"/>
                <w:color w:val="000000"/>
                <w:sz w:val="20"/>
                <w:szCs w:val="20"/>
                <w:lang w:val="hy-AM"/>
              </w:rPr>
              <w:t>.0</w:t>
            </w:r>
            <w:r w:rsidRPr="00195D00">
              <w:rPr>
                <w:rFonts w:ascii="GHEA Grapalat" w:hAnsi="GHEA Grapalat"/>
                <w:color w:val="000000"/>
                <w:sz w:val="20"/>
                <w:szCs w:val="20"/>
              </w:rPr>
              <w:t>4</w:t>
            </w:r>
            <w:r w:rsidRPr="00195D00">
              <w:rPr>
                <w:rFonts w:ascii="GHEA Grapalat" w:hAnsi="GHEA Grapalat"/>
                <w:color w:val="000000"/>
                <w:sz w:val="20"/>
                <w:szCs w:val="20"/>
                <w:lang w:val="hy-AM"/>
              </w:rPr>
              <w:t>.2020թ. N</w:t>
            </w:r>
            <w:r w:rsidRPr="00195D00">
              <w:rPr>
                <w:rFonts w:ascii="GHEA Grapalat" w:hAnsi="GHEA Grapalat"/>
                <w:color w:val="000000"/>
                <w:sz w:val="20"/>
                <w:szCs w:val="20"/>
                <w:shd w:val="clear" w:color="auto" w:fill="FFFFFF"/>
              </w:rPr>
              <w:t>01/27.1/6025-2020</w:t>
            </w:r>
          </w:p>
          <w:p w:rsidR="00195D00" w:rsidRPr="0067073B" w:rsidRDefault="00195D00" w:rsidP="00EE3443">
            <w:pPr>
              <w:pStyle w:val="a9"/>
              <w:spacing w:after="0" w:line="276" w:lineRule="auto"/>
              <w:jc w:val="center"/>
              <w:rPr>
                <w:rFonts w:ascii="GHEA Grapalat" w:hAnsi="GHEA Grapalat"/>
                <w:b/>
                <w:sz w:val="22"/>
                <w:szCs w:val="22"/>
              </w:rPr>
            </w:pPr>
          </w:p>
        </w:tc>
        <w:tc>
          <w:tcPr>
            <w:tcW w:w="5528" w:type="dxa"/>
          </w:tcPr>
          <w:p w:rsidR="00195D00" w:rsidRPr="00195D00" w:rsidRDefault="00195D00" w:rsidP="00195D00">
            <w:pPr>
              <w:spacing w:after="0" w:line="240" w:lineRule="auto"/>
              <w:jc w:val="both"/>
              <w:rPr>
                <w:rFonts w:ascii="GHEA Grapalat" w:hAnsi="GHEA Grapalat" w:cs="Arial Unicode"/>
                <w:i w:val="0"/>
                <w:color w:val="000000"/>
                <w:sz w:val="20"/>
                <w:szCs w:val="20"/>
                <w:lang w:val="hy-AM"/>
              </w:rPr>
            </w:pPr>
            <w:r w:rsidRPr="00195D00">
              <w:rPr>
                <w:rFonts w:ascii="GHEA Grapalat" w:hAnsi="GHEA Grapalat" w:cs="Sylfaen"/>
                <w:i w:val="0"/>
                <w:sz w:val="20"/>
                <w:szCs w:val="20"/>
                <w:lang w:val="hy-AM"/>
              </w:rPr>
              <w:t xml:space="preserve"> Ներկայացված նախագծի 1-ին կետով նախատեսվում է </w:t>
            </w:r>
            <w:r w:rsidRPr="0067073B">
              <w:rPr>
                <w:rFonts w:ascii="GHEA Grapalat" w:hAnsi="GHEA Grapalat" w:cs="Sylfaen"/>
                <w:i w:val="0"/>
                <w:sz w:val="20"/>
                <w:szCs w:val="20"/>
                <w:lang w:val="hy-AM"/>
              </w:rPr>
              <w:t>թ</w:t>
            </w:r>
            <w:r w:rsidRPr="00195D00">
              <w:rPr>
                <w:rFonts w:ascii="GHEA Grapalat" w:hAnsi="GHEA Grapalat"/>
                <w:i w:val="0"/>
                <w:color w:val="000000"/>
                <w:sz w:val="20"/>
                <w:szCs w:val="20"/>
                <w:lang w:val="hy-AM"/>
              </w:rPr>
              <w:t>ույլատրել Հայաստանի Հանրապետության տարածքային կառավարման և ենթակառուցվածքների նախարարության պետական գույքի կառավարման կոմիտեին՝ 228,282.2 հազ.դրամ գնահատված արժեքով ակտիվներ ունեցող «Միջուկային և ռադիացիոն անվտանգության գիտատեխնիկական կենտրոն» փակ բաժնետիրական ընկերության (այսուհետ` Ընկերություն) (գտնվելու վայրը` քաղ. Երևան, Տիգրան Մեծի 4) 100 տոկոս պետական սեփականություն հանդիսացող բաժնետոմսերի 90 տոկոսն</w:t>
            </w:r>
            <w:r w:rsidRPr="00195D00">
              <w:rPr>
                <w:rFonts w:ascii="Calibri" w:hAnsi="Calibri" w:cs="Calibri"/>
                <w:i w:val="0"/>
                <w:color w:val="000000"/>
                <w:sz w:val="20"/>
                <w:szCs w:val="20"/>
                <w:lang w:val="hy-AM"/>
              </w:rPr>
              <w:t> </w:t>
            </w:r>
            <w:r w:rsidRPr="00195D00">
              <w:rPr>
                <w:rFonts w:ascii="GHEA Grapalat" w:hAnsi="GHEA Grapalat" w:cs="Arial Unicode"/>
                <w:i w:val="0"/>
                <w:color w:val="000000"/>
                <w:sz w:val="20"/>
                <w:szCs w:val="20"/>
                <w:lang w:val="hy-AM"/>
              </w:rPr>
              <w:t>ուղղակի</w:t>
            </w:r>
            <w:r w:rsidRPr="00195D00">
              <w:rPr>
                <w:rFonts w:ascii="Calibri" w:hAnsi="Calibri" w:cs="Calibri"/>
                <w:i w:val="0"/>
                <w:color w:val="000000"/>
                <w:sz w:val="20"/>
                <w:szCs w:val="20"/>
                <w:lang w:val="hy-AM"/>
              </w:rPr>
              <w:t> </w:t>
            </w:r>
            <w:r w:rsidRPr="00195D00">
              <w:rPr>
                <w:rFonts w:ascii="GHEA Grapalat" w:hAnsi="GHEA Grapalat" w:cs="Arial Unicode"/>
                <w:i w:val="0"/>
                <w:color w:val="000000"/>
                <w:sz w:val="20"/>
                <w:szCs w:val="20"/>
                <w:lang w:val="hy-AM"/>
              </w:rPr>
              <w:t xml:space="preserve">վաճառքի ձևով սույն որոշումն ուժի մեջ մտնելուց հետո եռամսյա ժամկետում մասնավորեցնել Ընկերության աշխատավորական կոլեկտիվին: Այդ առումով անհրաժեշտ է նկատի ունենալ, </w:t>
            </w:r>
            <w:r w:rsidRPr="00195D00">
              <w:rPr>
                <w:rFonts w:ascii="GHEA Grapalat" w:hAnsi="GHEA Grapalat" w:cs="Arial Unicode"/>
                <w:i w:val="0"/>
                <w:color w:val="000000"/>
                <w:sz w:val="20"/>
                <w:szCs w:val="20"/>
                <w:lang w:val="hy-AM"/>
              </w:rPr>
              <w:lastRenderedPageBreak/>
              <w:t xml:space="preserve">որ </w:t>
            </w:r>
            <w:r w:rsidRPr="00195D00">
              <w:rPr>
                <w:rFonts w:ascii="GHEA Grapalat" w:hAnsi="GHEA Grapalat"/>
                <w:i w:val="0"/>
                <w:color w:val="000000"/>
                <w:sz w:val="20"/>
                <w:szCs w:val="20"/>
                <w:lang w:val="hy-AM"/>
              </w:rPr>
              <w:t>պետական սեփականություն հանդիսացող բաժնետոմսերի 90 տոկոսն</w:t>
            </w:r>
            <w:r w:rsidRPr="00195D00">
              <w:rPr>
                <w:rFonts w:ascii="Calibri" w:hAnsi="Calibri" w:cs="Calibri"/>
                <w:i w:val="0"/>
                <w:color w:val="000000"/>
                <w:sz w:val="20"/>
                <w:szCs w:val="20"/>
                <w:lang w:val="hy-AM"/>
              </w:rPr>
              <w:t> </w:t>
            </w:r>
            <w:r w:rsidRPr="00195D00">
              <w:rPr>
                <w:rFonts w:ascii="GHEA Grapalat" w:hAnsi="GHEA Grapalat" w:cs="Arial Unicode"/>
                <w:i w:val="0"/>
                <w:color w:val="000000"/>
                <w:sz w:val="20"/>
                <w:szCs w:val="20"/>
                <w:lang w:val="hy-AM"/>
              </w:rPr>
              <w:t>ուղղակի</w:t>
            </w:r>
            <w:r w:rsidRPr="00195D00">
              <w:rPr>
                <w:rFonts w:ascii="Calibri" w:hAnsi="Calibri" w:cs="Calibri"/>
                <w:i w:val="0"/>
                <w:color w:val="000000"/>
                <w:sz w:val="20"/>
                <w:szCs w:val="20"/>
                <w:lang w:val="hy-AM"/>
              </w:rPr>
              <w:t> </w:t>
            </w:r>
            <w:r w:rsidRPr="00195D00">
              <w:rPr>
                <w:rFonts w:ascii="GHEA Grapalat" w:hAnsi="GHEA Grapalat" w:cs="Arial Unicode"/>
                <w:i w:val="0"/>
                <w:color w:val="000000"/>
                <w:sz w:val="20"/>
                <w:szCs w:val="20"/>
                <w:lang w:val="hy-AM"/>
              </w:rPr>
              <w:t xml:space="preserve">վաճառքի ձևով մասնավորեցնելու պարագայում,  Ընկերության աշխատավորական կոլեկտիվը </w:t>
            </w:r>
            <w:r w:rsidRPr="00195D00">
              <w:rPr>
                <w:rFonts w:ascii="GHEA Grapalat" w:hAnsi="GHEA Grapalat"/>
                <w:i w:val="0"/>
                <w:sz w:val="20"/>
                <w:szCs w:val="20"/>
                <w:lang w:val="af-ZA"/>
              </w:rPr>
              <w:t xml:space="preserve">միջուկային և </w:t>
            </w:r>
            <w:r w:rsidRPr="00195D00">
              <w:rPr>
                <w:rFonts w:ascii="GHEA Grapalat" w:hAnsi="GHEA Grapalat"/>
                <w:i w:val="0"/>
                <w:sz w:val="20"/>
                <w:szCs w:val="20"/>
                <w:lang w:val="hy-AM"/>
              </w:rPr>
              <w:t>ճառագայթային</w:t>
            </w:r>
            <w:r w:rsidRPr="00195D00">
              <w:rPr>
                <w:rFonts w:ascii="GHEA Grapalat" w:hAnsi="GHEA Grapalat"/>
                <w:i w:val="0"/>
                <w:sz w:val="20"/>
                <w:szCs w:val="20"/>
                <w:lang w:val="af-ZA"/>
              </w:rPr>
              <w:t xml:space="preserve"> անվտանգության</w:t>
            </w:r>
            <w:r w:rsidRPr="00195D00">
              <w:rPr>
                <w:rFonts w:ascii="GHEA Grapalat" w:hAnsi="GHEA Grapalat"/>
                <w:i w:val="0"/>
                <w:sz w:val="20"/>
                <w:szCs w:val="20"/>
                <w:lang w:val="hy-AM"/>
              </w:rPr>
              <w:t xml:space="preserve"> ոլորտում ձեռք է բերում գերիշխող դիրք և, ըստ էության, պետությունը կախվածության մեջ է ընկնում հիշյալ ոլորտում գերիշխող դիրք զբաղեցնող </w:t>
            </w:r>
            <w:r w:rsidRPr="00195D00">
              <w:rPr>
                <w:rFonts w:ascii="GHEA Grapalat" w:hAnsi="GHEA Grapalat" w:cs="Arial Unicode"/>
                <w:i w:val="0"/>
                <w:color w:val="000000"/>
                <w:sz w:val="20"/>
                <w:szCs w:val="20"/>
                <w:lang w:val="hy-AM"/>
              </w:rPr>
              <w:t>մասնավոր ընկերությունից: Այդ առումով գտնում ենք, որ անհրաժեշտ է  լրացուցիչ  քննարկման առարկա դարձնել ներքոհիշյալ խնդիրը:</w:t>
            </w:r>
          </w:p>
          <w:p w:rsidR="00195D00" w:rsidRPr="00195D00" w:rsidRDefault="00195D00" w:rsidP="00195D00">
            <w:pPr>
              <w:spacing w:after="0" w:line="240" w:lineRule="auto"/>
              <w:jc w:val="both"/>
              <w:rPr>
                <w:rFonts w:ascii="GHEA Grapalat" w:hAnsi="GHEA Grapalat" w:cs="Sylfaen"/>
                <w:b/>
                <w:bCs w:val="0"/>
                <w:i w:val="0"/>
                <w:sz w:val="20"/>
                <w:szCs w:val="20"/>
                <w:lang w:val="hy-AM"/>
              </w:rPr>
            </w:pPr>
            <w:r w:rsidRPr="00195D00">
              <w:rPr>
                <w:rFonts w:ascii="GHEA Grapalat" w:hAnsi="GHEA Grapalat" w:cs="Arial Unicode"/>
                <w:i w:val="0"/>
                <w:color w:val="000000"/>
                <w:sz w:val="20"/>
                <w:szCs w:val="20"/>
                <w:lang w:val="hy-AM"/>
              </w:rPr>
              <w:t xml:space="preserve">      Բացի այդ, հիմնավորման համաձայն` </w:t>
            </w:r>
            <w:r w:rsidRPr="00195D00">
              <w:rPr>
                <w:rFonts w:ascii="GHEA Grapalat" w:hAnsi="GHEA Grapalat"/>
                <w:i w:val="0"/>
                <w:sz w:val="20"/>
                <w:szCs w:val="20"/>
                <w:lang w:val="af-ZA"/>
              </w:rPr>
              <w:t>Կենտրոնի մասնավորեցման հիմնական նպատակն է երիտասարդ և մրցունակ (տարածաշրջանային մակարդակով) կադրերի պահպանումն ու ամրապնդումը, որը հնարավոր է իրականացնել աշխատավորական կոլեկտիվի շահագրգռվածության բարձրացմամբ և բարձր որակավորում ունեցող մասնագետների արտահոսքի կանխմամբ՝ ընկերության բաժնետոմսերը կոլեկտիվին մասնավորեցնելու միջոցով: Այդ առումով անհրաժեշտ  է նկատի ունենալ այն հանգամանքը, որ մասնավորեցումը չի կարող կանխել բարձր որակավորում ունեցող մասնագետների արտահոսքը, քանի որ մասնավորեցման գործընթացից հետո հավանական է, որպեսզի բարձր որակավորում ունեցող մասնագետները դառնան ընկերության բաժնետերեր և աշխատանքի անցնեն այլ ընկերություններում: Հիշյալ խնդիրը ևս անհրաժեշտ է լրացուցիչ քննարկման առարկա դարձնել:</w:t>
            </w:r>
          </w:p>
          <w:p w:rsidR="00195D00" w:rsidRPr="00195D00" w:rsidRDefault="00195D00" w:rsidP="00195D00">
            <w:pPr>
              <w:pStyle w:val="a9"/>
              <w:spacing w:after="0"/>
              <w:ind w:left="0"/>
              <w:jc w:val="center"/>
              <w:rPr>
                <w:rFonts w:ascii="GHEA Grapalat" w:hAnsi="GHEA Grapalat"/>
                <w:sz w:val="20"/>
                <w:szCs w:val="20"/>
                <w:lang w:val="hy-AM"/>
              </w:rPr>
            </w:pPr>
          </w:p>
        </w:tc>
        <w:tc>
          <w:tcPr>
            <w:tcW w:w="5387" w:type="dxa"/>
          </w:tcPr>
          <w:p w:rsidR="00195D00" w:rsidRPr="0067073B" w:rsidRDefault="00195D00" w:rsidP="00195D00">
            <w:pPr>
              <w:pStyle w:val="a9"/>
              <w:spacing w:after="0"/>
              <w:ind w:left="0"/>
              <w:jc w:val="center"/>
              <w:rPr>
                <w:rFonts w:ascii="GHEA Grapalat" w:hAnsi="GHEA Grapalat"/>
                <w:b/>
                <w:sz w:val="20"/>
                <w:szCs w:val="20"/>
                <w:lang w:val="hy-AM"/>
              </w:rPr>
            </w:pPr>
            <w:r w:rsidRPr="0067073B">
              <w:rPr>
                <w:rFonts w:ascii="GHEA Grapalat" w:hAnsi="GHEA Grapalat"/>
                <w:b/>
                <w:sz w:val="20"/>
                <w:szCs w:val="20"/>
                <w:lang w:val="hy-AM"/>
              </w:rPr>
              <w:lastRenderedPageBreak/>
              <w:t>Չի ընդունվել</w:t>
            </w:r>
          </w:p>
          <w:p w:rsidR="00195D00" w:rsidRPr="0067073B" w:rsidRDefault="00195D00" w:rsidP="00195D00">
            <w:pPr>
              <w:pStyle w:val="a9"/>
              <w:spacing w:after="0"/>
              <w:ind w:left="0"/>
              <w:jc w:val="both"/>
              <w:rPr>
                <w:rFonts w:ascii="GHEA Grapalat" w:hAnsi="GHEA Grapalat"/>
                <w:b/>
                <w:sz w:val="20"/>
                <w:szCs w:val="20"/>
                <w:lang w:val="hy-AM"/>
              </w:rPr>
            </w:pPr>
          </w:p>
          <w:p w:rsidR="00195D00" w:rsidRPr="0067073B" w:rsidRDefault="00195D00" w:rsidP="00195D00">
            <w:pPr>
              <w:spacing w:after="0" w:line="240" w:lineRule="auto"/>
              <w:jc w:val="both"/>
              <w:rPr>
                <w:rFonts w:ascii="GHEA Grapalat" w:hAnsi="GHEA Grapalat" w:cs="Sylfaen"/>
                <w:i w:val="0"/>
                <w:sz w:val="20"/>
                <w:szCs w:val="20"/>
                <w:lang w:val="hy-AM"/>
              </w:rPr>
            </w:pPr>
            <w:r w:rsidRPr="0067073B">
              <w:rPr>
                <w:rFonts w:ascii="GHEA Grapalat" w:hAnsi="GHEA Grapalat"/>
                <w:i w:val="0"/>
                <w:sz w:val="20"/>
                <w:szCs w:val="20"/>
                <w:lang w:val="hy-AM"/>
              </w:rPr>
              <w:t>Հաշվի առնելով, որ ՀՀ միջուկային անվտանգության կարգավորման կոմիտեն</w:t>
            </w:r>
            <w:r w:rsidRPr="0067073B">
              <w:rPr>
                <w:rFonts w:ascii="GHEA Grapalat" w:hAnsi="GHEA Grapalat" w:cs="Sylfaen"/>
                <w:i w:val="0"/>
                <w:sz w:val="20"/>
                <w:szCs w:val="20"/>
                <w:lang w:val="af-ZA"/>
              </w:rPr>
              <w:t xml:space="preserve"> հանդիսանումէ</w:t>
            </w:r>
            <w:r w:rsidRPr="0067073B">
              <w:rPr>
                <w:rFonts w:ascii="GHEA Grapalat" w:hAnsi="GHEA Grapalat" w:cs="Sylfaen"/>
                <w:i w:val="0"/>
                <w:sz w:val="20"/>
                <w:szCs w:val="20"/>
                <w:lang w:val="hy-AM"/>
              </w:rPr>
              <w:t>միջուկային</w:t>
            </w:r>
            <w:r w:rsidRPr="0067073B">
              <w:rPr>
                <w:rFonts w:ascii="GHEA Grapalat" w:hAnsi="GHEA Grapalat" w:cs="Sylfaen"/>
                <w:i w:val="0"/>
                <w:sz w:val="20"/>
                <w:szCs w:val="20"/>
                <w:lang w:val="af-ZA"/>
              </w:rPr>
              <w:t>անվտանգության</w:t>
            </w:r>
            <w:r w:rsidRPr="0067073B">
              <w:rPr>
                <w:rFonts w:ascii="GHEA Grapalat" w:hAnsi="GHEA Grapalat" w:cs="Sylfaen"/>
                <w:i w:val="0"/>
                <w:sz w:val="20"/>
                <w:szCs w:val="20"/>
                <w:lang w:val="hy-AM"/>
              </w:rPr>
              <w:t>բնագավառում</w:t>
            </w:r>
            <w:r w:rsidRPr="0067073B">
              <w:rPr>
                <w:rFonts w:ascii="GHEA Grapalat" w:hAnsi="GHEA Grapalat" w:cs="Sylfaen"/>
                <w:i w:val="0"/>
                <w:sz w:val="20"/>
                <w:szCs w:val="20"/>
                <w:lang w:val="af-ZA"/>
              </w:rPr>
              <w:t>քաղաքականությունմշակողմարմին, դիմ</w:t>
            </w:r>
            <w:r w:rsidRPr="0067073B">
              <w:rPr>
                <w:rFonts w:ascii="GHEA Grapalat" w:hAnsi="GHEA Grapalat" w:cs="Sylfaen"/>
                <w:i w:val="0"/>
                <w:sz w:val="20"/>
                <w:szCs w:val="20"/>
                <w:lang w:val="hy-AM"/>
              </w:rPr>
              <w:t>վ</w:t>
            </w:r>
            <w:r w:rsidRPr="0067073B">
              <w:rPr>
                <w:rFonts w:ascii="GHEA Grapalat" w:hAnsi="GHEA Grapalat" w:cs="Sylfaen"/>
                <w:i w:val="0"/>
                <w:sz w:val="20"/>
                <w:szCs w:val="20"/>
                <w:lang w:val="af-ZA"/>
              </w:rPr>
              <w:t xml:space="preserve">ել </w:t>
            </w:r>
            <w:r w:rsidRPr="0067073B">
              <w:rPr>
                <w:rFonts w:ascii="GHEA Grapalat" w:hAnsi="GHEA Grapalat" w:cs="Sylfaen"/>
                <w:i w:val="0"/>
                <w:sz w:val="20"/>
                <w:szCs w:val="20"/>
                <w:lang w:val="hy-AM"/>
              </w:rPr>
              <w:t>է</w:t>
            </w:r>
            <w:r w:rsidRPr="0067073B">
              <w:rPr>
                <w:rFonts w:ascii="GHEA Grapalat" w:hAnsi="GHEA Grapalat" w:cs="Sylfaen"/>
                <w:i w:val="0"/>
                <w:sz w:val="20"/>
                <w:szCs w:val="20"/>
                <w:lang w:val="af-ZA"/>
              </w:rPr>
              <w:t xml:space="preserve"> վերջինիս ՀՀ արդարադատության նախարարության դիրքորոշման վերաբերյալ կարծիք հայտնելու համար:</w:t>
            </w:r>
          </w:p>
          <w:p w:rsidR="00195D00" w:rsidRPr="0067073B" w:rsidRDefault="00195D00" w:rsidP="00195D00">
            <w:pPr>
              <w:spacing w:after="0" w:line="240" w:lineRule="auto"/>
              <w:jc w:val="both"/>
              <w:rPr>
                <w:rFonts w:ascii="GHEA Grapalat" w:hAnsi="GHEA Grapalat"/>
                <w:i w:val="0"/>
                <w:sz w:val="20"/>
                <w:szCs w:val="20"/>
                <w:lang w:val="hy-AM"/>
              </w:rPr>
            </w:pPr>
            <w:r w:rsidRPr="0067073B">
              <w:rPr>
                <w:rFonts w:ascii="GHEA Grapalat" w:hAnsi="GHEA Grapalat" w:cs="Sylfaen"/>
                <w:i w:val="0"/>
                <w:sz w:val="20"/>
                <w:szCs w:val="20"/>
                <w:lang w:val="hy-AM"/>
              </w:rPr>
              <w:t>ՀՀ</w:t>
            </w:r>
            <w:r w:rsidRPr="0067073B">
              <w:rPr>
                <w:rFonts w:ascii="GHEA Grapalat" w:hAnsi="GHEA Grapalat"/>
                <w:i w:val="0"/>
                <w:sz w:val="20"/>
                <w:szCs w:val="20"/>
                <w:lang w:val="hy-AM"/>
              </w:rPr>
              <w:t xml:space="preserve"> միջուկային անվտանգության կարգավորման կոմիտեն </w:t>
            </w:r>
            <w:r w:rsidR="0067073B" w:rsidRPr="0067073B">
              <w:rPr>
                <w:rFonts w:ascii="GHEA Grapalat" w:hAnsi="GHEA Grapalat"/>
                <w:i w:val="0"/>
                <w:sz w:val="20"/>
                <w:szCs w:val="20"/>
                <w:lang w:val="hy-AM"/>
              </w:rPr>
              <w:t xml:space="preserve">20.04.2020թ. թիվ </w:t>
            </w:r>
            <w:r w:rsidR="0067073B" w:rsidRPr="0067073B">
              <w:rPr>
                <w:rFonts w:ascii="GHEA Grapalat" w:hAnsi="GHEA Grapalat"/>
                <w:i w:val="0"/>
                <w:color w:val="000000"/>
                <w:sz w:val="20"/>
                <w:szCs w:val="20"/>
                <w:shd w:val="clear" w:color="auto" w:fill="FFFFFF"/>
                <w:lang w:val="hy-AM"/>
              </w:rPr>
              <w:t xml:space="preserve">01/03/162-2020 գրությամբ </w:t>
            </w:r>
            <w:r w:rsidRPr="0067073B">
              <w:rPr>
                <w:rFonts w:ascii="GHEA Grapalat" w:hAnsi="GHEA Grapalat"/>
                <w:i w:val="0"/>
                <w:sz w:val="20"/>
                <w:szCs w:val="20"/>
                <w:lang w:val="hy-AM"/>
              </w:rPr>
              <w:t xml:space="preserve">հայտնել է, որ՝ </w:t>
            </w:r>
          </w:p>
          <w:p w:rsidR="00195D00" w:rsidRPr="0067073B" w:rsidRDefault="00195D00" w:rsidP="00195D00">
            <w:pPr>
              <w:spacing w:after="0" w:line="240" w:lineRule="auto"/>
              <w:jc w:val="both"/>
              <w:rPr>
                <w:rFonts w:ascii="GHEA Grapalat" w:hAnsi="GHEA Grapalat"/>
                <w:i w:val="0"/>
                <w:sz w:val="20"/>
                <w:szCs w:val="20"/>
                <w:lang w:val="hy-AM"/>
              </w:rPr>
            </w:pPr>
            <w:r w:rsidRPr="00363B85">
              <w:rPr>
                <w:rFonts w:ascii="GHEA Grapalat" w:hAnsi="GHEA Grapalat"/>
                <w:i w:val="0"/>
                <w:sz w:val="20"/>
                <w:szCs w:val="20"/>
                <w:lang w:val="hy-AM"/>
              </w:rPr>
              <w:t xml:space="preserve">1. </w:t>
            </w:r>
            <w:r w:rsidRPr="0067073B">
              <w:rPr>
                <w:rFonts w:ascii="GHEA Grapalat" w:hAnsi="GHEA Grapalat"/>
                <w:i w:val="0"/>
                <w:sz w:val="20"/>
                <w:szCs w:val="20"/>
                <w:lang w:val="hy-AM"/>
              </w:rPr>
              <w:t xml:space="preserve">«Միջուկային և ռադիացիոն անվտանգության գիտատեխնիկական կենտրոն» ՓԲԸ-ի մասնավորեցումն որևէ կերպ չի նպաստելու </w:t>
            </w:r>
            <w:r w:rsidRPr="0067073B">
              <w:rPr>
                <w:rFonts w:ascii="GHEA Grapalat" w:hAnsi="GHEA Grapalat"/>
                <w:i w:val="0"/>
                <w:sz w:val="20"/>
                <w:szCs w:val="20"/>
                <w:lang w:val="hy-AM"/>
              </w:rPr>
              <w:lastRenderedPageBreak/>
              <w:t>Հայաստանի Հանրապետությունում ընկերության կոլեկտիվի միջուկային և ռադիացիոն ոլորտում գերիշխող դիրքի, այդ թվում մենաշնորհային դիրքի ձևավորմանը։ Կենտրոնը միակ ընկերությունը չէ, որ այդ ոլորտում գիտատեխնիկական գործունեություն է ծավալում Հայաստանյան շուկայում։ Կան այլ ընկերություններ («Հայատոմ» ՓԲԸ, «Ատոմսերվիս» ՍՊԸ, «Տեխնատոմէներգո» ՓԲԸ), որոնք երկար տարիներ աշխատում են այս ոլորտում և ունեն մեծ փորձառություն։ Բացի այդ, Հայաստանյան շուկայում ազատ մրցակցության պայմաններում գործունեություն են ծավալում նաև մի շարք արտասահմանյան ընկերություններ, մասնավորապես ԱՊՀ երկրների առաջատար գիտահետազոտական կազմակերպություններ։ Կենտրոնը չունի մենաշնորհային դիրք և իր ուրույն տեղն է զբաղեցնում շուկայում ի շնորհիվ երկար տարիների աշխատանքի արդյունքում ձեռք բերված փորձի, պատվիրատուների վստահության, կարողությունները շարունակաբար զարգացնելու և կատարելագործելու, ինչպես նաև աշխատանքում ժամանակակից հաշվարկային և վերլուծական միջոցների ու մեթոդների կիրառման։ Կենտրոնն որդեգրել է այս մոտեցումն իր ստեղծման պահից և հավատարիմ է դրան մինչ այսօր։</w:t>
            </w:r>
          </w:p>
          <w:p w:rsidR="00195D00" w:rsidRPr="0067073B" w:rsidRDefault="00195D00" w:rsidP="00195D00">
            <w:pPr>
              <w:spacing w:after="0" w:line="240" w:lineRule="auto"/>
              <w:jc w:val="both"/>
              <w:rPr>
                <w:rFonts w:ascii="GHEA Grapalat" w:hAnsi="GHEA Grapalat"/>
                <w:i w:val="0"/>
                <w:sz w:val="20"/>
                <w:szCs w:val="20"/>
                <w:lang w:val="hy-AM"/>
              </w:rPr>
            </w:pPr>
            <w:r w:rsidRPr="0067073B">
              <w:rPr>
                <w:rFonts w:ascii="GHEA Grapalat" w:hAnsi="GHEA Grapalat"/>
                <w:i w:val="0"/>
                <w:sz w:val="20"/>
                <w:szCs w:val="20"/>
                <w:lang w:val="hy-AM"/>
              </w:rPr>
              <w:t xml:space="preserve">2. Կենտրոնի մասնավորեցումը կադրերի հոսունությունը կանխելու երաշխիք չէ։ Միջուկային և ռադիացիոն ոլորտի բարձրակարգ մասնագետների պահանջ առկա է ողջ աշխարհում, ներառյալ Հայաստանյան այլ ընկերություններում։ Կադրերի հոսունությունը կանխելու միակ հնարավորությունը դա Հայաստանյան մասնագետներին այլ երկրների/կազմակերպությունների կողմից առաջարկվող հավասար պայմաններով ապահովելն է, ինչն այս պահին պրակտիկորեն իրատեսական չէ։ Կենտրոնի մասնավորեցումը կադրերի հոսունությունը չի կանխելու, այն պարզապես լրացուցիչ խթան է և </w:t>
            </w:r>
            <w:r w:rsidRPr="0067073B">
              <w:rPr>
                <w:rFonts w:ascii="GHEA Grapalat" w:hAnsi="GHEA Grapalat"/>
                <w:i w:val="0"/>
                <w:sz w:val="20"/>
                <w:szCs w:val="20"/>
                <w:lang w:val="hy-AM"/>
              </w:rPr>
              <w:lastRenderedPageBreak/>
              <w:t>հնարավորություն մասնագետների կորուստը նվազեցնելու համար՝ տալով աշխատակիցներին հնարավորություն մասնակցելու ընկերության կառավարմանը ու զարգացմանը, ներառյալ նոր մասնագետների պատրաստմանը և որպես բաժնետեր կազմակերպության ապագայի նկատմամբ շահագրգռվածության և պատասխանատվության ունենալը։</w:t>
            </w:r>
          </w:p>
          <w:p w:rsidR="00195D00" w:rsidRPr="0067073B" w:rsidRDefault="00195D00" w:rsidP="00195D00">
            <w:pPr>
              <w:spacing w:after="0" w:line="240" w:lineRule="auto"/>
              <w:jc w:val="both"/>
              <w:rPr>
                <w:rFonts w:ascii="GHEA Grapalat" w:hAnsi="GHEA Grapalat"/>
                <w:i w:val="0"/>
                <w:sz w:val="20"/>
                <w:szCs w:val="20"/>
                <w:lang w:val="hy-AM"/>
              </w:rPr>
            </w:pPr>
            <w:r w:rsidRPr="0067073B">
              <w:rPr>
                <w:rFonts w:ascii="GHEA Grapalat" w:hAnsi="GHEA Grapalat"/>
                <w:i w:val="0"/>
                <w:sz w:val="20"/>
                <w:szCs w:val="20"/>
                <w:lang w:val="hy-AM"/>
              </w:rPr>
              <w:t xml:space="preserve">3. 100 տոկոս պետական մասնակցությամբ գիտատեխնիկական ընկերությունների մասնավորեցման պրակտիկան կիրառվում է ողջ աշխարհում։ Մասնավորապես, այն լայն տարածում ունեցավ Արևելյան Եվրոպայի մի շարք երկրներում սոցիալիստական ճամբարի փլուզումից հետո։ Մասնավորեցվեցին բազմաթիվ գիտատեխնիկական ընկերություններ, որոնք մինչ այժմ շարունակում են արդյունավետ գործունեություն ծավալել ոլորտում, ազատ մրցակցության պայմաններում շարունակաբար զարգացնելով իրենց կարողությունները և ընդլայնելով գործունեության շրջանակները՝ միաժամանակ չշեղվելով իրենց համար ստեղծման պահին սահմանված նպատակից, այն է՝ տրամադրել գիտատեխնիկական աջակցություն ոլորտի կարգավորող մարմիններին։ Որպես օրինակ կարող են հանդես գալ չեխական Յու-Ջի-Վի Ռժեժ միջուկային հետազոտությունների ինստիտուտը (ÚJV Řež, a. s., </w:t>
            </w:r>
            <w:hyperlink r:id="rId8" w:history="1">
              <w:r w:rsidRPr="0067073B">
                <w:rPr>
                  <w:rFonts w:ascii="GHEA Grapalat" w:hAnsi="GHEA Grapalat"/>
                  <w:i w:val="0"/>
                  <w:sz w:val="20"/>
                  <w:szCs w:val="20"/>
                  <w:lang w:val="hy-AM"/>
                </w:rPr>
                <w:t>https://www.ujv.cz/ru/about-us-1/history</w:t>
              </w:r>
            </w:hyperlink>
            <w:r w:rsidRPr="0067073B">
              <w:rPr>
                <w:rFonts w:ascii="GHEA Grapalat" w:hAnsi="GHEA Grapalat"/>
                <w:i w:val="0"/>
                <w:sz w:val="20"/>
                <w:szCs w:val="20"/>
                <w:lang w:val="hy-AM"/>
              </w:rPr>
              <w:t xml:space="preserve">) և սլովակյան Վույե ընկերությունը (VUJE, </w:t>
            </w:r>
            <w:hyperlink r:id="rId9" w:history="1">
              <w:r w:rsidRPr="0067073B">
                <w:rPr>
                  <w:rFonts w:ascii="GHEA Grapalat" w:hAnsi="GHEA Grapalat"/>
                  <w:i w:val="0"/>
                  <w:sz w:val="20"/>
                  <w:szCs w:val="20"/>
                  <w:lang w:val="hy-AM"/>
                </w:rPr>
                <w:t>https://www.vuje.sk/</w:t>
              </w:r>
            </w:hyperlink>
            <w:r w:rsidRPr="0067073B">
              <w:rPr>
                <w:rFonts w:ascii="GHEA Grapalat" w:hAnsi="GHEA Grapalat"/>
                <w:i w:val="0"/>
                <w:sz w:val="20"/>
                <w:szCs w:val="20"/>
                <w:lang w:val="hy-AM"/>
              </w:rPr>
              <w:t xml:space="preserve">), որոնք համապատասխանաբար 1992 և 1994 թվականներին մասնավորեցվելուց հետո չկորցրեցին իրենց ներուժը և չշեղվեցին սահմանված ուղուց, այլ ընդհակառակը՝ ակտիվորեն շարունակել են իրենց գործունեությունն ոլորտում, մշտապես ապահովել կարողությունների զարգացումը, գործունեության ոլորտների ընդլայնումը, շահութաբերությունը և նոր շուկաներ ներթափանցումը, և այժմ ճանաչված են ողջ միջուկային հանրության </w:t>
            </w:r>
            <w:r w:rsidRPr="0067073B">
              <w:rPr>
                <w:rFonts w:ascii="GHEA Grapalat" w:hAnsi="GHEA Grapalat"/>
                <w:i w:val="0"/>
                <w:sz w:val="20"/>
                <w:szCs w:val="20"/>
                <w:lang w:val="hy-AM"/>
              </w:rPr>
              <w:lastRenderedPageBreak/>
              <w:t>կողմից որպես համաշխարհային մակարդակով ոլորտի առաջատար գիտահետազոտական կազմակերպություններ և վստահելի գործընկերներ։ Ընկերությունները գործունեություն են ծավալում նաև Հայաստանյան շուկայում և ունեն հարուստ համագործակցության փորձ ինչպես Կենտրոնի, այնպես էլ Հայաստանյան այլ ընկերությունների հետ, այդ թվում Հայկական ԱԷԿ-ի։</w:t>
            </w:r>
          </w:p>
        </w:tc>
      </w:tr>
    </w:tbl>
    <w:p w:rsidR="00680BB5" w:rsidRPr="008557AB" w:rsidRDefault="00680BB5" w:rsidP="002D6340">
      <w:pPr>
        <w:spacing w:after="0" w:line="240" w:lineRule="auto"/>
        <w:rPr>
          <w:rFonts w:ascii="GHEA Grapalat" w:hAnsi="GHEA Grapalat"/>
          <w:b/>
          <w:i w:val="0"/>
          <w:sz w:val="24"/>
          <w:szCs w:val="24"/>
          <w:lang w:val="hy-AM"/>
        </w:rPr>
      </w:pPr>
    </w:p>
    <w:sectPr w:rsidR="00680BB5" w:rsidRPr="008557AB" w:rsidSect="00195D00">
      <w:type w:val="oddPage"/>
      <w:pgSz w:w="16838" w:h="11906" w:orient="landscape"/>
      <w:pgMar w:top="476" w:right="900" w:bottom="1701" w:left="900" w:header="360" w:footer="576" w:gutter="0"/>
      <w:cols w:space="708"/>
      <w:titlePg/>
      <w:docGrid w:linePitch="49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876CC" w:rsidRDefault="005876CC" w:rsidP="00EC0B09">
      <w:pPr>
        <w:spacing w:after="0" w:line="240" w:lineRule="auto"/>
      </w:pPr>
      <w:r>
        <w:separator/>
      </w:r>
    </w:p>
  </w:endnote>
  <w:endnote w:type="continuationSeparator" w:id="1">
    <w:p w:rsidR="005876CC" w:rsidRDefault="005876CC" w:rsidP="00EC0B0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GHEA Grapalat">
    <w:panose1 w:val="00000000000000000000"/>
    <w:charset w:val="00"/>
    <w:family w:val="modern"/>
    <w:notTrueType/>
    <w:pitch w:val="variable"/>
    <w:sig w:usb0="A00006AF" w:usb1="5000204B" w:usb2="00000000" w:usb3="00000000" w:csb0="0000009F" w:csb1="00000000"/>
  </w:font>
  <w:font w:name="Times New Roman">
    <w:panose1 w:val="02020603050405020304"/>
    <w:charset w:val="CC"/>
    <w:family w:val="roman"/>
    <w:pitch w:val="variable"/>
    <w:sig w:usb0="E0002AFF" w:usb1="C0007841" w:usb2="00000009" w:usb3="00000000" w:csb0="000001FF" w:csb1="00000000"/>
  </w:font>
  <w:font w:name="ArTarumianHeghnar">
    <w:altName w:val="MV Boli"/>
    <w:charset w:val="00"/>
    <w:family w:val="roman"/>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imes Armenian">
    <w:altName w:val="Times New Roman"/>
    <w:charset w:val="00"/>
    <w:family w:val="roman"/>
    <w:pitch w:val="variable"/>
    <w:sig w:usb0="00000003" w:usb1="00000000" w:usb2="00000000" w:usb3="00000000" w:csb0="00000001" w:csb1="00000000"/>
  </w:font>
  <w:font w:name="Arial Armenian">
    <w:panose1 w:val="020B0604020202020204"/>
    <w:charset w:val="00"/>
    <w:family w:val="swiss"/>
    <w:pitch w:val="variable"/>
    <w:sig w:usb0="00000203" w:usb1="00000000" w:usb2="00000000" w:usb3="00000000" w:csb0="00000005" w:csb1="00000000"/>
  </w:font>
  <w:font w:name="Segoe UI">
    <w:panose1 w:val="020B0502040204020203"/>
    <w:charset w:val="CC"/>
    <w:family w:val="swiss"/>
    <w:pitch w:val="variable"/>
    <w:sig w:usb0="E10022FF" w:usb1="C000E47F" w:usb2="00000029" w:usb3="00000000" w:csb0="000001DF" w:csb1="00000000"/>
  </w:font>
  <w:font w:name="Arial Unicode">
    <w:panose1 w:val="020B0604020202020204"/>
    <w:charset w:val="CC"/>
    <w:family w:val="swiss"/>
    <w:pitch w:val="variable"/>
    <w:sig w:usb0="00000287" w:usb1="00000000" w:usb2="00000000" w:usb3="00000000" w:csb0="0000009F" w:csb1="00000000"/>
  </w:font>
  <w:font w:name="Sylfaen">
    <w:panose1 w:val="010A0502050306030303"/>
    <w:charset w:val="CC"/>
    <w:family w:val="roman"/>
    <w:pitch w:val="variable"/>
    <w:sig w:usb0="040006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876CC" w:rsidRDefault="005876CC" w:rsidP="00EC0B09">
      <w:pPr>
        <w:spacing w:after="0" w:line="240" w:lineRule="auto"/>
      </w:pPr>
      <w:r>
        <w:separator/>
      </w:r>
    </w:p>
  </w:footnote>
  <w:footnote w:type="continuationSeparator" w:id="1">
    <w:p w:rsidR="005876CC" w:rsidRDefault="005876CC" w:rsidP="00EC0B09">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194AC8"/>
    <w:multiLevelType w:val="hybridMultilevel"/>
    <w:tmpl w:val="2C1A68BA"/>
    <w:lvl w:ilvl="0" w:tplc="E60CEF5C">
      <w:start w:val="1"/>
      <w:numFmt w:val="decimal"/>
      <w:lvlText w:val="%1."/>
      <w:lvlJc w:val="left"/>
      <w:pPr>
        <w:ind w:left="927" w:hanging="360"/>
      </w:pPr>
      <w:rPr>
        <w:rFonts w:ascii="GHEA Grapalat" w:hAnsi="GHEA Grapalat" w:hint="default"/>
        <w:sz w:val="24"/>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nsid w:val="607C5163"/>
    <w:multiLevelType w:val="hybridMultilevel"/>
    <w:tmpl w:val="243C93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hdrShapeDefaults>
    <o:shapedefaults v:ext="edit" spidmax="5122"/>
  </w:hdrShapeDefaults>
  <w:footnotePr>
    <w:footnote w:id="0"/>
    <w:footnote w:id="1"/>
  </w:footnotePr>
  <w:endnotePr>
    <w:endnote w:id="0"/>
    <w:endnote w:id="1"/>
  </w:endnotePr>
  <w:compat/>
  <w:rsids>
    <w:rsidRoot w:val="00EC0B09"/>
    <w:rsid w:val="000340F5"/>
    <w:rsid w:val="000434DC"/>
    <w:rsid w:val="0009515B"/>
    <w:rsid w:val="000B7F48"/>
    <w:rsid w:val="00115E40"/>
    <w:rsid w:val="00127237"/>
    <w:rsid w:val="00136B2C"/>
    <w:rsid w:val="00174049"/>
    <w:rsid w:val="00195D00"/>
    <w:rsid w:val="00197DC4"/>
    <w:rsid w:val="001A2758"/>
    <w:rsid w:val="001B48DB"/>
    <w:rsid w:val="001C76CD"/>
    <w:rsid w:val="001F0506"/>
    <w:rsid w:val="00243FEB"/>
    <w:rsid w:val="00250789"/>
    <w:rsid w:val="00295458"/>
    <w:rsid w:val="002A0E08"/>
    <w:rsid w:val="002B27AB"/>
    <w:rsid w:val="002B2ADB"/>
    <w:rsid w:val="002C2C33"/>
    <w:rsid w:val="002D1EF9"/>
    <w:rsid w:val="002D6340"/>
    <w:rsid w:val="002E7E22"/>
    <w:rsid w:val="00304191"/>
    <w:rsid w:val="003203B4"/>
    <w:rsid w:val="00322362"/>
    <w:rsid w:val="003544CC"/>
    <w:rsid w:val="00363B85"/>
    <w:rsid w:val="003A3B4B"/>
    <w:rsid w:val="003C11BB"/>
    <w:rsid w:val="003E763C"/>
    <w:rsid w:val="00405C23"/>
    <w:rsid w:val="004143C5"/>
    <w:rsid w:val="00437637"/>
    <w:rsid w:val="004376C3"/>
    <w:rsid w:val="00450805"/>
    <w:rsid w:val="0045673A"/>
    <w:rsid w:val="00461371"/>
    <w:rsid w:val="00471BD2"/>
    <w:rsid w:val="00473A4E"/>
    <w:rsid w:val="00512068"/>
    <w:rsid w:val="00555BBF"/>
    <w:rsid w:val="005745A9"/>
    <w:rsid w:val="00581FB7"/>
    <w:rsid w:val="005876CC"/>
    <w:rsid w:val="00592055"/>
    <w:rsid w:val="005D07BE"/>
    <w:rsid w:val="005E4AD0"/>
    <w:rsid w:val="005F3372"/>
    <w:rsid w:val="00630F96"/>
    <w:rsid w:val="00634BBD"/>
    <w:rsid w:val="00640EA1"/>
    <w:rsid w:val="00660D2B"/>
    <w:rsid w:val="0067073B"/>
    <w:rsid w:val="00680BB5"/>
    <w:rsid w:val="006939FD"/>
    <w:rsid w:val="006B1216"/>
    <w:rsid w:val="006D0D3A"/>
    <w:rsid w:val="006D5E5E"/>
    <w:rsid w:val="00713A9E"/>
    <w:rsid w:val="00723E73"/>
    <w:rsid w:val="00732FA6"/>
    <w:rsid w:val="00735B7C"/>
    <w:rsid w:val="007451CD"/>
    <w:rsid w:val="00762C89"/>
    <w:rsid w:val="00783565"/>
    <w:rsid w:val="007A5ADB"/>
    <w:rsid w:val="007F0D47"/>
    <w:rsid w:val="007F3EB8"/>
    <w:rsid w:val="00814E13"/>
    <w:rsid w:val="00821643"/>
    <w:rsid w:val="0083501C"/>
    <w:rsid w:val="00851684"/>
    <w:rsid w:val="008557AB"/>
    <w:rsid w:val="00856A40"/>
    <w:rsid w:val="0087557F"/>
    <w:rsid w:val="0088662B"/>
    <w:rsid w:val="00893C43"/>
    <w:rsid w:val="0089678B"/>
    <w:rsid w:val="008C3341"/>
    <w:rsid w:val="008C6637"/>
    <w:rsid w:val="009338F6"/>
    <w:rsid w:val="009362D7"/>
    <w:rsid w:val="009434D7"/>
    <w:rsid w:val="009452DF"/>
    <w:rsid w:val="00956EDE"/>
    <w:rsid w:val="009679F5"/>
    <w:rsid w:val="00976D5F"/>
    <w:rsid w:val="00977A01"/>
    <w:rsid w:val="009C25AF"/>
    <w:rsid w:val="009E5B7C"/>
    <w:rsid w:val="009F5034"/>
    <w:rsid w:val="00A2018E"/>
    <w:rsid w:val="00A21FB6"/>
    <w:rsid w:val="00A43147"/>
    <w:rsid w:val="00A50A61"/>
    <w:rsid w:val="00A54535"/>
    <w:rsid w:val="00A56CE5"/>
    <w:rsid w:val="00A62C85"/>
    <w:rsid w:val="00A6547C"/>
    <w:rsid w:val="00A6679E"/>
    <w:rsid w:val="00A705F0"/>
    <w:rsid w:val="00A77615"/>
    <w:rsid w:val="00A77C92"/>
    <w:rsid w:val="00A834EA"/>
    <w:rsid w:val="00A84A36"/>
    <w:rsid w:val="00A9105B"/>
    <w:rsid w:val="00A923B8"/>
    <w:rsid w:val="00A9701A"/>
    <w:rsid w:val="00B525AB"/>
    <w:rsid w:val="00B76DE2"/>
    <w:rsid w:val="00B8014C"/>
    <w:rsid w:val="00B9627B"/>
    <w:rsid w:val="00B96510"/>
    <w:rsid w:val="00BA5E9B"/>
    <w:rsid w:val="00BB17DC"/>
    <w:rsid w:val="00BC1B79"/>
    <w:rsid w:val="00BC602B"/>
    <w:rsid w:val="00BF276E"/>
    <w:rsid w:val="00BF4B46"/>
    <w:rsid w:val="00C311BC"/>
    <w:rsid w:val="00C43915"/>
    <w:rsid w:val="00C54F21"/>
    <w:rsid w:val="00C7271D"/>
    <w:rsid w:val="00C76FBC"/>
    <w:rsid w:val="00C96562"/>
    <w:rsid w:val="00CB030F"/>
    <w:rsid w:val="00CB22EE"/>
    <w:rsid w:val="00CD22A6"/>
    <w:rsid w:val="00CF0348"/>
    <w:rsid w:val="00D02521"/>
    <w:rsid w:val="00D219B0"/>
    <w:rsid w:val="00D6675D"/>
    <w:rsid w:val="00D7127D"/>
    <w:rsid w:val="00DD6AB3"/>
    <w:rsid w:val="00DE5023"/>
    <w:rsid w:val="00E10D31"/>
    <w:rsid w:val="00E45C73"/>
    <w:rsid w:val="00E53DC9"/>
    <w:rsid w:val="00E5507D"/>
    <w:rsid w:val="00E63427"/>
    <w:rsid w:val="00E709A1"/>
    <w:rsid w:val="00E92ADF"/>
    <w:rsid w:val="00EA00B5"/>
    <w:rsid w:val="00EB042B"/>
    <w:rsid w:val="00EC0B09"/>
    <w:rsid w:val="00EC59F4"/>
    <w:rsid w:val="00ED607E"/>
    <w:rsid w:val="00EE0F81"/>
    <w:rsid w:val="00EE296D"/>
    <w:rsid w:val="00F023E2"/>
    <w:rsid w:val="00F71A2D"/>
    <w:rsid w:val="00F80C03"/>
    <w:rsid w:val="00F817EA"/>
    <w:rsid w:val="00F92FA6"/>
    <w:rsid w:val="00F9396D"/>
    <w:rsid w:val="00F94754"/>
    <w:rsid w:val="00F9658A"/>
    <w:rsid w:val="00FF2951"/>
    <w:rsid w:val="00FF629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TarumianHeghnar" w:eastAsia="Calibri" w:hAnsi="ArTarumianHeghnar" w:cs="Cambria"/>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D22A6"/>
    <w:pPr>
      <w:spacing w:after="200" w:line="276" w:lineRule="auto"/>
    </w:pPr>
    <w:rPr>
      <w:bCs/>
      <w:i/>
      <w:sz w:val="36"/>
      <w:szCs w:val="36"/>
      <w:lang w:eastAsia="en-US"/>
    </w:rPr>
  </w:style>
  <w:style w:type="paragraph" w:styleId="1">
    <w:name w:val="heading 1"/>
    <w:basedOn w:val="a"/>
    <w:next w:val="a"/>
    <w:link w:val="10"/>
    <w:qFormat/>
    <w:rsid w:val="00EC0B09"/>
    <w:pPr>
      <w:keepNext/>
      <w:spacing w:after="0" w:line="240" w:lineRule="auto"/>
      <w:jc w:val="center"/>
      <w:outlineLvl w:val="0"/>
    </w:pPr>
    <w:rPr>
      <w:rFonts w:ascii="Times Armenian" w:eastAsia="Times New Roman" w:hAnsi="Times Armenian" w:cs="Times New Roman"/>
      <w:bCs w:val="0"/>
      <w:i w:val="0"/>
      <w:sz w:val="24"/>
      <w:szCs w:val="20"/>
      <w:lang w:val="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aliases w:val="h,Header Char Char Char Char,Header Char Char Char,Header Char Char"/>
    <w:basedOn w:val="a"/>
    <w:link w:val="a4"/>
    <w:unhideWhenUsed/>
    <w:rsid w:val="00EC0B09"/>
    <w:pPr>
      <w:tabs>
        <w:tab w:val="center" w:pos="4677"/>
        <w:tab w:val="right" w:pos="9355"/>
      </w:tabs>
      <w:spacing w:after="0" w:line="240" w:lineRule="auto"/>
    </w:pPr>
  </w:style>
  <w:style w:type="character" w:customStyle="1" w:styleId="a4">
    <w:name w:val="Верхний колонтитул Знак"/>
    <w:aliases w:val="h Знак,Header Char Char Char Char Знак,Header Char Char Char Знак,Header Char Char Знак"/>
    <w:basedOn w:val="a0"/>
    <w:link w:val="a3"/>
    <w:rsid w:val="00EC0B09"/>
  </w:style>
  <w:style w:type="paragraph" w:styleId="a5">
    <w:name w:val="footer"/>
    <w:basedOn w:val="a"/>
    <w:link w:val="a6"/>
    <w:uiPriority w:val="99"/>
    <w:unhideWhenUsed/>
    <w:rsid w:val="00EC0B09"/>
    <w:pPr>
      <w:tabs>
        <w:tab w:val="center" w:pos="4677"/>
        <w:tab w:val="right" w:pos="9355"/>
      </w:tabs>
      <w:spacing w:after="0" w:line="240" w:lineRule="auto"/>
    </w:pPr>
  </w:style>
  <w:style w:type="character" w:customStyle="1" w:styleId="a6">
    <w:name w:val="Нижний колонтитул Знак"/>
    <w:basedOn w:val="a0"/>
    <w:link w:val="a5"/>
    <w:uiPriority w:val="99"/>
    <w:rsid w:val="00EC0B09"/>
  </w:style>
  <w:style w:type="character" w:customStyle="1" w:styleId="10">
    <w:name w:val="Заголовок 1 Знак"/>
    <w:link w:val="1"/>
    <w:rsid w:val="00EC0B09"/>
    <w:rPr>
      <w:rFonts w:ascii="Times Armenian" w:eastAsia="Times New Roman" w:hAnsi="Times Armenian" w:cs="Times New Roman"/>
      <w:bCs w:val="0"/>
      <w:i w:val="0"/>
      <w:sz w:val="24"/>
      <w:szCs w:val="20"/>
      <w:lang w:val="en-US"/>
    </w:rPr>
  </w:style>
  <w:style w:type="character" w:styleId="a7">
    <w:name w:val="Hyperlink"/>
    <w:semiHidden/>
    <w:rsid w:val="00A2018E"/>
    <w:rPr>
      <w:color w:val="0000FF"/>
      <w:u w:val="single"/>
    </w:rPr>
  </w:style>
  <w:style w:type="paragraph" w:customStyle="1" w:styleId="norm">
    <w:name w:val="norm"/>
    <w:basedOn w:val="a"/>
    <w:link w:val="normChar"/>
    <w:rsid w:val="00680BB5"/>
    <w:pPr>
      <w:suppressAutoHyphens/>
      <w:spacing w:after="0" w:line="480" w:lineRule="auto"/>
      <w:ind w:firstLine="709"/>
      <w:jc w:val="both"/>
    </w:pPr>
    <w:rPr>
      <w:rFonts w:ascii="Arial Armenian" w:eastAsia="Times New Roman" w:hAnsi="Arial Armenian" w:cs="Times New Roman"/>
      <w:bCs w:val="0"/>
      <w:i w:val="0"/>
      <w:sz w:val="22"/>
      <w:szCs w:val="24"/>
      <w:lang w:val="en-US" w:eastAsia="ar-SA"/>
    </w:rPr>
  </w:style>
  <w:style w:type="character" w:customStyle="1" w:styleId="normChar">
    <w:name w:val="norm Char"/>
    <w:link w:val="norm"/>
    <w:rsid w:val="00680BB5"/>
    <w:rPr>
      <w:rFonts w:ascii="Arial Armenian" w:eastAsia="Times New Roman" w:hAnsi="Arial Armenian" w:cs="Times New Roman"/>
      <w:sz w:val="22"/>
      <w:szCs w:val="24"/>
      <w:lang w:val="en-US" w:eastAsia="ar-SA"/>
    </w:rPr>
  </w:style>
  <w:style w:type="paragraph" w:styleId="a8">
    <w:name w:val="Normal (Web)"/>
    <w:aliases w:val="Обычный (веб) Знак Знак,Знак Знак Знак Знак,Знак Знак1,Обычный (веб) Знак Знак Знак,Знак Знак Знак1 Знак Знак Знак Знак Знак,Знак1"/>
    <w:basedOn w:val="a"/>
    <w:uiPriority w:val="99"/>
    <w:unhideWhenUsed/>
    <w:qFormat/>
    <w:rsid w:val="00680BB5"/>
    <w:pPr>
      <w:spacing w:before="100" w:beforeAutospacing="1" w:after="100" w:afterAutospacing="1" w:line="240" w:lineRule="auto"/>
    </w:pPr>
    <w:rPr>
      <w:rFonts w:ascii="Times New Roman" w:eastAsia="Times New Roman" w:hAnsi="Times New Roman" w:cs="Times New Roman"/>
      <w:bCs w:val="0"/>
      <w:i w:val="0"/>
      <w:sz w:val="24"/>
      <w:szCs w:val="24"/>
      <w:lang w:val="en-US"/>
    </w:rPr>
  </w:style>
  <w:style w:type="paragraph" w:styleId="a9">
    <w:name w:val="Body Text Indent"/>
    <w:basedOn w:val="a"/>
    <w:link w:val="aa"/>
    <w:rsid w:val="00680BB5"/>
    <w:pPr>
      <w:spacing w:after="120" w:line="240" w:lineRule="auto"/>
      <w:ind w:left="283"/>
    </w:pPr>
    <w:rPr>
      <w:rFonts w:ascii="Times New Roman" w:eastAsia="Times New Roman" w:hAnsi="Times New Roman" w:cs="Times New Roman"/>
      <w:bCs w:val="0"/>
      <w:i w:val="0"/>
      <w:sz w:val="24"/>
      <w:szCs w:val="24"/>
      <w:lang w:eastAsia="ru-RU"/>
    </w:rPr>
  </w:style>
  <w:style w:type="character" w:customStyle="1" w:styleId="aa">
    <w:name w:val="Основной текст с отступом Знак"/>
    <w:basedOn w:val="a0"/>
    <w:link w:val="a9"/>
    <w:rsid w:val="00680BB5"/>
    <w:rPr>
      <w:rFonts w:ascii="Times New Roman" w:eastAsia="Times New Roman" w:hAnsi="Times New Roman" w:cs="Times New Roman"/>
      <w:sz w:val="24"/>
      <w:szCs w:val="24"/>
    </w:rPr>
  </w:style>
  <w:style w:type="character" w:styleId="ab">
    <w:name w:val="Emphasis"/>
    <w:basedOn w:val="a0"/>
    <w:uiPriority w:val="20"/>
    <w:qFormat/>
    <w:rsid w:val="00A54535"/>
    <w:rPr>
      <w:i/>
      <w:iCs/>
    </w:rPr>
  </w:style>
  <w:style w:type="table" w:styleId="ac">
    <w:name w:val="Table Grid"/>
    <w:basedOn w:val="a1"/>
    <w:uiPriority w:val="39"/>
    <w:rsid w:val="00A54535"/>
    <w:rPr>
      <w:rFonts w:asciiTheme="minorHAnsi" w:eastAsiaTheme="minorHAnsi" w:hAnsiTheme="minorHAnsi" w:cstheme="minorBidi"/>
      <w:sz w:val="22"/>
      <w:szCs w:val="22"/>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d">
    <w:name w:val="List Paragraph"/>
    <w:basedOn w:val="a"/>
    <w:uiPriority w:val="34"/>
    <w:qFormat/>
    <w:rsid w:val="00A54535"/>
    <w:pPr>
      <w:spacing w:after="160" w:line="259" w:lineRule="auto"/>
      <w:ind w:left="720"/>
      <w:contextualSpacing/>
    </w:pPr>
    <w:rPr>
      <w:rFonts w:asciiTheme="minorHAnsi" w:eastAsiaTheme="minorHAnsi" w:hAnsiTheme="minorHAnsi" w:cstheme="minorBidi"/>
      <w:bCs w:val="0"/>
      <w:i w:val="0"/>
      <w:sz w:val="22"/>
      <w:szCs w:val="22"/>
      <w:lang w:val="en-US"/>
    </w:rPr>
  </w:style>
  <w:style w:type="paragraph" w:styleId="ae">
    <w:name w:val="No Spacing"/>
    <w:uiPriority w:val="1"/>
    <w:qFormat/>
    <w:rsid w:val="00A54535"/>
    <w:rPr>
      <w:rFonts w:asciiTheme="minorHAnsi" w:eastAsiaTheme="minorEastAsia" w:hAnsiTheme="minorHAnsi" w:cstheme="minorBidi"/>
      <w:sz w:val="22"/>
      <w:szCs w:val="22"/>
      <w:lang w:val="en-US" w:eastAsia="en-US"/>
    </w:rPr>
  </w:style>
  <w:style w:type="character" w:styleId="af">
    <w:name w:val="Strong"/>
    <w:uiPriority w:val="22"/>
    <w:qFormat/>
    <w:rsid w:val="00A54535"/>
    <w:rPr>
      <w:b/>
      <w:bCs/>
    </w:rPr>
  </w:style>
  <w:style w:type="paragraph" w:styleId="af0">
    <w:name w:val="Balloon Text"/>
    <w:basedOn w:val="a"/>
    <w:link w:val="af1"/>
    <w:uiPriority w:val="99"/>
    <w:semiHidden/>
    <w:unhideWhenUsed/>
    <w:rsid w:val="00640EA1"/>
    <w:pPr>
      <w:spacing w:after="0" w:line="240" w:lineRule="auto"/>
    </w:pPr>
    <w:rPr>
      <w:rFonts w:ascii="Segoe UI" w:hAnsi="Segoe UI" w:cs="Segoe UI"/>
      <w:sz w:val="18"/>
      <w:szCs w:val="18"/>
    </w:rPr>
  </w:style>
  <w:style w:type="character" w:customStyle="1" w:styleId="af1">
    <w:name w:val="Текст выноски Знак"/>
    <w:basedOn w:val="a0"/>
    <w:link w:val="af0"/>
    <w:uiPriority w:val="99"/>
    <w:semiHidden/>
    <w:rsid w:val="00640EA1"/>
    <w:rPr>
      <w:rFonts w:ascii="Segoe UI" w:hAnsi="Segoe UI" w:cs="Segoe UI"/>
      <w:bCs/>
      <w:i/>
      <w:sz w:val="18"/>
      <w:szCs w:val="18"/>
      <w:lang w:eastAsia="en-US"/>
    </w:rPr>
  </w:style>
</w:styles>
</file>

<file path=word/webSettings.xml><?xml version="1.0" encoding="utf-8"?>
<w:webSettings xmlns:r="http://schemas.openxmlformats.org/officeDocument/2006/relationships" xmlns:w="http://schemas.openxmlformats.org/wordprocessingml/2006/main">
  <w:divs>
    <w:div w:id="1740638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ujv.cz/ru/about-us-1/history"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vuje.sk/"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D7E86A-C23B-47CB-B104-D81AEB06C9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282</TotalTime>
  <Pages>12</Pages>
  <Words>3047</Words>
  <Characters>17373</Characters>
  <Application>Microsoft Office Word</Application>
  <DocSecurity>0</DocSecurity>
  <Lines>144</Lines>
  <Paragraphs>40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20380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keywords>https://mul2.gov.am/tasks/260443/oneclick/naxagic.docx?token=f6a711e4dcaf3c9ddc2ca9f3296d6ba9</cp:keywords>
  <cp:lastModifiedBy>Home</cp:lastModifiedBy>
  <cp:revision>4</cp:revision>
  <dcterms:created xsi:type="dcterms:W3CDTF">2020-04-23T10:10:00Z</dcterms:created>
  <dcterms:modified xsi:type="dcterms:W3CDTF">2020-05-23T13:36:00Z</dcterms:modified>
</cp:coreProperties>
</file>