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9519F" w14:textId="77777777" w:rsidR="0002554B" w:rsidRPr="00B93DF0" w:rsidRDefault="00246AA9" w:rsidP="00246AA9">
      <w:pPr>
        <w:spacing w:after="0" w:line="360" w:lineRule="auto"/>
        <w:jc w:val="center"/>
        <w:rPr>
          <w:rFonts w:ascii="GHEA Grapalat" w:hAnsi="GHEA Grapalat"/>
          <w:b/>
          <w:sz w:val="24"/>
          <w:lang w:val="hy-AM"/>
        </w:rPr>
      </w:pPr>
      <w:r w:rsidRPr="00B93DF0">
        <w:rPr>
          <w:rFonts w:ascii="GHEA Grapalat" w:hAnsi="GHEA Grapalat"/>
          <w:b/>
          <w:sz w:val="24"/>
          <w:lang w:val="hy-AM"/>
        </w:rPr>
        <w:t>ԱՄՓՈՓԱԹԵՐԹ</w:t>
      </w:r>
    </w:p>
    <w:p w14:paraId="045D0A6C" w14:textId="77777777" w:rsidR="00246AA9" w:rsidRPr="00B93DF0" w:rsidRDefault="002A77B2" w:rsidP="002A77B2">
      <w:pPr>
        <w:jc w:val="center"/>
        <w:rPr>
          <w:rFonts w:ascii="GHEA Grapalat" w:hAnsi="GHEA Grapalat"/>
          <w:b/>
          <w:sz w:val="24"/>
          <w:lang w:val="hy-AM"/>
        </w:rPr>
      </w:pPr>
      <w:r w:rsidRPr="00B93DF0">
        <w:rPr>
          <w:rFonts w:ascii="GHEA Grapalat" w:hAnsi="GHEA Grapalat"/>
          <w:b/>
          <w:sz w:val="24"/>
          <w:lang w:val="hy-AM"/>
        </w:rPr>
        <w:t xml:space="preserve">«ՀԱՅԱՍՏԱՆԻ ՀԱՆՐԱՊԵՏՈՒԹՅԱՆ ԴԱՏԱԿԱՆ ՕՐԵՆՍԳԻՐՔ» ՍԱՀՄԱՆԱԴՐԱԿԱՆ ՕՐԵՆՔՈՒՄ ԼՐԱՑՈՒՄ ԿԱՏԱՐԵԼՈՒ ՄԱՍԻՆ» ՍԱՀՄԱՆԱԴՐԱԿԱՆ ՕՐԵՆՔԻ ՆԱԽԱԳԾԻ ԵՎ «ՊԵՏԱԿԱՆ ՊԱՇՏՈՆՆԵՐ ԵՎ ՊԵՏԱԿԱՆ ԾԱՌԱՅՈՒԹՅԱՆ ՊԱՇՏՈՆՆԵՐ ԶԲԱՂԵՑՆՈՂ ԱՆՁԱՆՑ ՎԱՐՁԱՏՐՈՒԹՅԱՆ ՄԱՍԻՆ» ՕՐԵՆՔՈՒՄ ՓՈՓՈԽՈՒԹՅՈՒՆ ԵՎ ԼՐԱՑՈՒՄՆԵՐ ԿԱՏԱՐԵԼՈՒ ՄԱՍԻՆ» ՕՐԵՆՔԻ ՆԱԽԱԳԾԻ </w:t>
      </w:r>
      <w:r w:rsidR="00246AA9" w:rsidRPr="00B93DF0">
        <w:rPr>
          <w:rFonts w:ascii="GHEA Grapalat" w:hAnsi="GHEA Grapalat"/>
          <w:b/>
          <w:sz w:val="24"/>
          <w:lang w:val="hy-AM"/>
        </w:rPr>
        <w:t>ՎԵՐԱԲԵՐՅԱԼ ՇԱՀԱԳՐԳԻՌ ՊԵՏԱԿԱՆ ՄԱՐՄԻՆՆԵՐԻ ԱՌԱՋԱՐԿՈՒԹՅՈՒՆՆԵՐԻ ԵՎ ԱՌԱՐԿՈՒԹՅՈՒՆԵՐԻ</w:t>
      </w:r>
    </w:p>
    <w:p w14:paraId="0065738E" w14:textId="77777777" w:rsidR="007C2202" w:rsidRPr="00B93DF0" w:rsidRDefault="007C2202" w:rsidP="00246AA9">
      <w:pPr>
        <w:jc w:val="center"/>
        <w:rPr>
          <w:rFonts w:ascii="GHEA Grapalat" w:hAnsi="GHEA Grapalat"/>
          <w:b/>
          <w:sz w:val="24"/>
          <w:lang w:val="hy-AM"/>
        </w:rPr>
      </w:pPr>
    </w:p>
    <w:tbl>
      <w:tblPr>
        <w:tblStyle w:val="TableGrid"/>
        <w:tblW w:w="14310" w:type="dxa"/>
        <w:tblInd w:w="-612" w:type="dxa"/>
        <w:tblLayout w:type="fixed"/>
        <w:tblLook w:val="04A0" w:firstRow="1" w:lastRow="0" w:firstColumn="1" w:lastColumn="0" w:noHBand="0" w:noVBand="1"/>
      </w:tblPr>
      <w:tblGrid>
        <w:gridCol w:w="646"/>
        <w:gridCol w:w="3413"/>
        <w:gridCol w:w="4419"/>
        <w:gridCol w:w="2250"/>
        <w:gridCol w:w="3582"/>
      </w:tblGrid>
      <w:tr w:rsidR="00996512" w:rsidRPr="00B93DF0" w14:paraId="0BCB2195" w14:textId="77777777" w:rsidTr="00996512">
        <w:tc>
          <w:tcPr>
            <w:tcW w:w="646" w:type="dxa"/>
          </w:tcPr>
          <w:p w14:paraId="4F0EC967" w14:textId="77777777" w:rsidR="00996512" w:rsidRPr="00B93DF0" w:rsidRDefault="00996512" w:rsidP="007C2202">
            <w:pPr>
              <w:jc w:val="both"/>
              <w:rPr>
                <w:rFonts w:ascii="GHEA Grapalat" w:hAnsi="GHEA Grapalat"/>
                <w:b/>
                <w:sz w:val="24"/>
                <w:lang w:val="hy-AM"/>
              </w:rPr>
            </w:pPr>
            <w:r w:rsidRPr="00B93DF0">
              <w:rPr>
                <w:rFonts w:ascii="GHEA Grapalat" w:hAnsi="GHEA Grapalat"/>
                <w:b/>
                <w:sz w:val="24"/>
                <w:lang w:val="hy-AM"/>
              </w:rPr>
              <w:t>N</w:t>
            </w:r>
          </w:p>
        </w:tc>
        <w:tc>
          <w:tcPr>
            <w:tcW w:w="3413" w:type="dxa"/>
          </w:tcPr>
          <w:p w14:paraId="055164D1" w14:textId="77777777" w:rsidR="00996512" w:rsidRPr="00B93DF0" w:rsidRDefault="00996512" w:rsidP="007C2202">
            <w:pPr>
              <w:jc w:val="both"/>
              <w:rPr>
                <w:rFonts w:ascii="GHEA Grapalat" w:hAnsi="GHEA Grapalat"/>
                <w:b/>
                <w:sz w:val="24"/>
                <w:lang w:val="hy-AM"/>
              </w:rPr>
            </w:pPr>
            <w:r w:rsidRPr="00B93DF0">
              <w:rPr>
                <w:rFonts w:ascii="GHEA Grapalat" w:hAnsi="GHEA Grapalat"/>
                <w:b/>
                <w:sz w:val="24"/>
                <w:lang w:val="hy-AM"/>
              </w:rPr>
              <w:t>Առաջարկության հեղինակ</w:t>
            </w:r>
          </w:p>
        </w:tc>
        <w:tc>
          <w:tcPr>
            <w:tcW w:w="4419" w:type="dxa"/>
          </w:tcPr>
          <w:p w14:paraId="1E95531C" w14:textId="77777777" w:rsidR="00996512" w:rsidRPr="00B93DF0" w:rsidRDefault="00996512" w:rsidP="007C2202">
            <w:pPr>
              <w:jc w:val="both"/>
              <w:rPr>
                <w:rFonts w:ascii="GHEA Grapalat" w:hAnsi="GHEA Grapalat"/>
                <w:b/>
                <w:sz w:val="24"/>
                <w:lang w:val="hy-AM"/>
              </w:rPr>
            </w:pPr>
            <w:r w:rsidRPr="00B93DF0">
              <w:rPr>
                <w:rFonts w:ascii="GHEA Grapalat" w:hAnsi="GHEA Grapalat"/>
                <w:b/>
                <w:sz w:val="24"/>
                <w:lang w:val="hy-AM"/>
              </w:rPr>
              <w:t>Առաջարկության բովանդակություն</w:t>
            </w:r>
          </w:p>
        </w:tc>
        <w:tc>
          <w:tcPr>
            <w:tcW w:w="2250" w:type="dxa"/>
          </w:tcPr>
          <w:p w14:paraId="61A220F4" w14:textId="77777777" w:rsidR="00996512" w:rsidRPr="00B93DF0" w:rsidRDefault="00996512" w:rsidP="007C2202">
            <w:pPr>
              <w:jc w:val="both"/>
              <w:rPr>
                <w:rFonts w:ascii="GHEA Grapalat" w:hAnsi="GHEA Grapalat"/>
                <w:b/>
                <w:sz w:val="24"/>
                <w:lang w:val="hy-AM"/>
              </w:rPr>
            </w:pPr>
            <w:r w:rsidRPr="00B93DF0">
              <w:rPr>
                <w:rFonts w:ascii="GHEA Grapalat" w:hAnsi="GHEA Grapalat"/>
                <w:b/>
                <w:sz w:val="24"/>
                <w:lang w:val="hy-AM"/>
              </w:rPr>
              <w:t>Եզրակացություն</w:t>
            </w:r>
          </w:p>
        </w:tc>
        <w:tc>
          <w:tcPr>
            <w:tcW w:w="3582" w:type="dxa"/>
          </w:tcPr>
          <w:p w14:paraId="23D70AEE" w14:textId="77777777" w:rsidR="00996512" w:rsidRPr="00B93DF0" w:rsidRDefault="00996512" w:rsidP="007C2202">
            <w:pPr>
              <w:jc w:val="both"/>
              <w:rPr>
                <w:rFonts w:ascii="GHEA Grapalat" w:hAnsi="GHEA Grapalat"/>
                <w:b/>
                <w:sz w:val="24"/>
                <w:lang w:val="hy-AM"/>
              </w:rPr>
            </w:pPr>
            <w:r w:rsidRPr="00B93DF0">
              <w:rPr>
                <w:rFonts w:ascii="GHEA Grapalat" w:hAnsi="GHEA Grapalat"/>
                <w:b/>
                <w:sz w:val="24"/>
                <w:lang w:val="hy-AM"/>
              </w:rPr>
              <w:t>Կատարված փոփոխությունը</w:t>
            </w:r>
          </w:p>
        </w:tc>
      </w:tr>
      <w:tr w:rsidR="002A77B2" w:rsidRPr="00400EB9" w14:paraId="40056E53" w14:textId="77777777" w:rsidTr="00B93DF0">
        <w:tc>
          <w:tcPr>
            <w:tcW w:w="646" w:type="dxa"/>
            <w:vMerge w:val="restart"/>
            <w:vAlign w:val="center"/>
          </w:tcPr>
          <w:p w14:paraId="0AD411CC" w14:textId="77777777" w:rsidR="002A77B2" w:rsidRPr="00B93DF0" w:rsidRDefault="002A77B2" w:rsidP="00996512">
            <w:pPr>
              <w:pStyle w:val="ListParagraph"/>
              <w:numPr>
                <w:ilvl w:val="0"/>
                <w:numId w:val="1"/>
              </w:numPr>
              <w:tabs>
                <w:tab w:val="left" w:pos="27"/>
                <w:tab w:val="left" w:pos="162"/>
              </w:tabs>
              <w:rPr>
                <w:rFonts w:ascii="GHEA Grapalat" w:hAnsi="GHEA Grapalat"/>
                <w:b/>
                <w:sz w:val="24"/>
                <w:lang w:val="hy-AM"/>
              </w:rPr>
            </w:pPr>
          </w:p>
        </w:tc>
        <w:tc>
          <w:tcPr>
            <w:tcW w:w="3413" w:type="dxa"/>
            <w:vMerge w:val="restart"/>
          </w:tcPr>
          <w:p w14:paraId="04BB6939" w14:textId="77777777" w:rsidR="002A77B2" w:rsidRPr="00B93DF0" w:rsidRDefault="002A77B2" w:rsidP="00996512">
            <w:pPr>
              <w:jc w:val="center"/>
              <w:rPr>
                <w:rFonts w:ascii="GHEA Grapalat" w:hAnsi="GHEA Grapalat"/>
                <w:b/>
                <w:sz w:val="24"/>
                <w:lang w:val="hy-AM"/>
              </w:rPr>
            </w:pPr>
            <w:r w:rsidRPr="00B93DF0">
              <w:rPr>
                <w:rFonts w:ascii="GHEA Grapalat" w:hAnsi="GHEA Grapalat"/>
                <w:b/>
                <w:sz w:val="24"/>
                <w:lang w:val="hy-AM"/>
              </w:rPr>
              <w:t>ՀՀ գլխավոր դատախազություն</w:t>
            </w:r>
          </w:p>
          <w:p w14:paraId="24C06655" w14:textId="77777777" w:rsidR="002A77B2" w:rsidRPr="00B93DF0" w:rsidRDefault="002A77B2" w:rsidP="002A77B2">
            <w:pPr>
              <w:jc w:val="center"/>
              <w:rPr>
                <w:rFonts w:ascii="GHEA Grapalat" w:hAnsi="GHEA Grapalat"/>
                <w:sz w:val="24"/>
                <w:lang w:val="hy-AM"/>
              </w:rPr>
            </w:pPr>
            <w:r w:rsidRPr="00B93DF0">
              <w:rPr>
                <w:rFonts w:ascii="GHEA Grapalat" w:hAnsi="GHEA Grapalat"/>
                <w:sz w:val="24"/>
                <w:lang w:val="hy-AM"/>
              </w:rPr>
              <w:t>04/20/14358-2020</w:t>
            </w:r>
          </w:p>
          <w:p w14:paraId="04228E51" w14:textId="77777777" w:rsidR="002A77B2" w:rsidRPr="00B93DF0" w:rsidRDefault="002A77B2" w:rsidP="00996512">
            <w:pPr>
              <w:jc w:val="center"/>
              <w:rPr>
                <w:rFonts w:ascii="GHEA Grapalat" w:hAnsi="GHEA Grapalat"/>
                <w:sz w:val="24"/>
                <w:lang w:val="hy-AM"/>
              </w:rPr>
            </w:pPr>
          </w:p>
        </w:tc>
        <w:tc>
          <w:tcPr>
            <w:tcW w:w="4419" w:type="dxa"/>
          </w:tcPr>
          <w:p w14:paraId="3CBA7F2F" w14:textId="77777777" w:rsidR="002A77B2" w:rsidRPr="00B93DF0" w:rsidRDefault="002A77B2" w:rsidP="002A77B2">
            <w:pPr>
              <w:jc w:val="both"/>
              <w:rPr>
                <w:rFonts w:ascii="GHEA Grapalat" w:hAnsi="GHEA Grapalat"/>
                <w:bCs/>
                <w:sz w:val="24"/>
                <w:lang w:val="hy-AM"/>
              </w:rPr>
            </w:pPr>
            <w:r w:rsidRPr="00B93DF0">
              <w:rPr>
                <w:rFonts w:ascii="GHEA Grapalat" w:hAnsi="GHEA Grapalat"/>
                <w:bCs/>
                <w:sz w:val="24"/>
                <w:lang w:val="hy-AM"/>
              </w:rPr>
              <w:t>«Պետական պաշտոններ և պետական ծառայության պաշտոններ զբաղեցնող անձանց վարձատրության մասին» օրենքում փոփոխություն և լրացումներ կատարելու մասին» օրենքի նախագծի (այսուհետ՝ Նախագիծ) վերաբերյալ հարկ է նշել հետևյալը.</w:t>
            </w:r>
          </w:p>
          <w:p w14:paraId="59AE0C08" w14:textId="77777777" w:rsidR="002A77B2" w:rsidRPr="00B93DF0" w:rsidRDefault="002A77B2" w:rsidP="002A77B2">
            <w:pPr>
              <w:jc w:val="both"/>
              <w:rPr>
                <w:rFonts w:ascii="GHEA Grapalat" w:hAnsi="GHEA Grapalat"/>
                <w:b/>
                <w:sz w:val="24"/>
                <w:lang w:val="hy-AM"/>
              </w:rPr>
            </w:pPr>
            <w:r w:rsidRPr="00B93DF0">
              <w:rPr>
                <w:rFonts w:ascii="GHEA Grapalat" w:hAnsi="GHEA Grapalat"/>
                <w:bCs/>
                <w:sz w:val="24"/>
                <w:lang w:val="hy-AM"/>
              </w:rPr>
              <w:t xml:space="preserve"> Գտնում ենք, որ </w:t>
            </w:r>
            <w:r w:rsidRPr="00B93DF0">
              <w:rPr>
                <w:rFonts w:ascii="GHEA Grapalat" w:hAnsi="GHEA Grapalat"/>
                <w:sz w:val="24"/>
                <w:lang w:val="hy-AM"/>
              </w:rPr>
              <w:t xml:space="preserve">ապօրինի ծագում ունեցող գույքի բռնագանձմանն ուղղված գործառույթներ իրականացնող վարչության դատախազի աշխատավարձի գործակցի առկա  չափը, այն է՝ 9.00, անհրաժեշտ է պահպանել, իսկ ապօրինի ծագում ունեցող գույքի բռնագանձմանն ուղղված գործառույթներ իրականացնող վարչության ավագ դատախազի աշխատավարձի գործակիցը </w:t>
            </w:r>
            <w:r w:rsidRPr="00B93DF0">
              <w:rPr>
                <w:rFonts w:ascii="GHEA Grapalat" w:hAnsi="GHEA Grapalat"/>
                <w:sz w:val="24"/>
                <w:lang w:val="hy-AM"/>
              </w:rPr>
              <w:lastRenderedPageBreak/>
              <w:t xml:space="preserve">սահմանել 9.25: Նման դիրքորոշումը բխում է </w:t>
            </w:r>
            <w:r w:rsidRPr="00B93DF0">
              <w:rPr>
                <w:rFonts w:ascii="GHEA Grapalat" w:hAnsi="GHEA Grapalat"/>
                <w:bCs/>
                <w:sz w:val="24"/>
                <w:lang w:val="hy-AM"/>
              </w:rPr>
              <w:t>«Պետական պաշտոններ և պետական ծառայության պաշտոններ զբաղեցնող անձանց վարձատրության մասին» օրենքի գործող կարգավորումների տրամաբանությունից, որով ՀՀ գլխավոր դատախազության կառուցվածքային ստորաբաժանումների ղեկավարների տեղակալների, ավագ դատախազների և դատախազների աշխատավարձերի գործակիցների միջև եղած տարբերությունը կազմում է 0.25 գործակից:</w:t>
            </w:r>
          </w:p>
        </w:tc>
        <w:tc>
          <w:tcPr>
            <w:tcW w:w="2250" w:type="dxa"/>
            <w:vAlign w:val="center"/>
          </w:tcPr>
          <w:p w14:paraId="05108692" w14:textId="77777777" w:rsidR="002A77B2" w:rsidRPr="00B93DF0" w:rsidRDefault="00B93DF0" w:rsidP="00B93DF0">
            <w:pPr>
              <w:jc w:val="center"/>
              <w:rPr>
                <w:rFonts w:ascii="GHEA Grapalat" w:hAnsi="GHEA Grapalat"/>
                <w:sz w:val="24"/>
                <w:lang w:val="hy-AM"/>
              </w:rPr>
            </w:pPr>
            <w:r w:rsidRPr="00B93DF0">
              <w:rPr>
                <w:rFonts w:ascii="GHEA Grapalat" w:hAnsi="GHEA Grapalat"/>
                <w:sz w:val="24"/>
                <w:lang w:val="hy-AM"/>
              </w:rPr>
              <w:lastRenderedPageBreak/>
              <w:t>Ընդունվել է</w:t>
            </w:r>
          </w:p>
        </w:tc>
        <w:tc>
          <w:tcPr>
            <w:tcW w:w="3582" w:type="dxa"/>
          </w:tcPr>
          <w:p w14:paraId="66074596" w14:textId="77777777" w:rsidR="002A77B2" w:rsidRPr="00B93DF0" w:rsidRDefault="00B93DF0" w:rsidP="007C2202">
            <w:pPr>
              <w:jc w:val="both"/>
              <w:rPr>
                <w:rFonts w:ascii="GHEA Grapalat" w:hAnsi="GHEA Grapalat"/>
                <w:sz w:val="24"/>
                <w:lang w:val="hy-AM"/>
              </w:rPr>
            </w:pPr>
            <w:r w:rsidRPr="00B93DF0">
              <w:rPr>
                <w:rFonts w:ascii="GHEA Grapalat" w:hAnsi="GHEA Grapalat"/>
                <w:sz w:val="24"/>
                <w:lang w:val="hy-AM"/>
              </w:rPr>
              <w:t>Նախագծում կատարվել է համապատասխան փոփոխություն</w:t>
            </w:r>
          </w:p>
        </w:tc>
      </w:tr>
      <w:tr w:rsidR="002A77B2" w:rsidRPr="00B93DF0" w14:paraId="6192103B" w14:textId="77777777" w:rsidTr="00996512">
        <w:tc>
          <w:tcPr>
            <w:tcW w:w="646" w:type="dxa"/>
            <w:vMerge/>
            <w:vAlign w:val="center"/>
          </w:tcPr>
          <w:p w14:paraId="2B663009" w14:textId="77777777" w:rsidR="002A77B2" w:rsidRPr="00B93DF0" w:rsidRDefault="002A77B2" w:rsidP="00996512">
            <w:pPr>
              <w:pStyle w:val="ListParagraph"/>
              <w:numPr>
                <w:ilvl w:val="0"/>
                <w:numId w:val="1"/>
              </w:numPr>
              <w:tabs>
                <w:tab w:val="left" w:pos="27"/>
                <w:tab w:val="left" w:pos="162"/>
              </w:tabs>
              <w:rPr>
                <w:rFonts w:ascii="GHEA Grapalat" w:hAnsi="GHEA Grapalat"/>
                <w:b/>
                <w:sz w:val="24"/>
                <w:lang w:val="hy-AM"/>
              </w:rPr>
            </w:pPr>
          </w:p>
        </w:tc>
        <w:tc>
          <w:tcPr>
            <w:tcW w:w="3413" w:type="dxa"/>
            <w:vMerge/>
          </w:tcPr>
          <w:p w14:paraId="0A4D807F" w14:textId="77777777" w:rsidR="002A77B2" w:rsidRPr="00B93DF0" w:rsidRDefault="002A77B2" w:rsidP="00996512">
            <w:pPr>
              <w:jc w:val="center"/>
              <w:rPr>
                <w:rFonts w:ascii="GHEA Grapalat" w:hAnsi="GHEA Grapalat"/>
                <w:b/>
                <w:sz w:val="24"/>
                <w:lang w:val="hy-AM"/>
              </w:rPr>
            </w:pPr>
          </w:p>
        </w:tc>
        <w:tc>
          <w:tcPr>
            <w:tcW w:w="4419" w:type="dxa"/>
          </w:tcPr>
          <w:p w14:paraId="5A473697" w14:textId="77777777" w:rsidR="002A77B2" w:rsidRPr="00B93DF0" w:rsidRDefault="002A77B2" w:rsidP="002A77B2">
            <w:pPr>
              <w:jc w:val="both"/>
              <w:rPr>
                <w:rFonts w:ascii="GHEA Grapalat" w:hAnsi="GHEA Grapalat"/>
                <w:bCs/>
                <w:sz w:val="24"/>
                <w:lang w:val="hy-AM"/>
              </w:rPr>
            </w:pPr>
            <w:r w:rsidRPr="00B93DF0">
              <w:rPr>
                <w:rFonts w:ascii="GHEA Grapalat" w:hAnsi="GHEA Grapalat"/>
                <w:bCs/>
                <w:sz w:val="24"/>
                <w:lang w:val="hy-AM"/>
              </w:rPr>
              <w:t>«Հայաստանի Հանրապետության դատական օրենսգիրք» սահմանադրական օրենքում լրացում կատարելու մասին» սահմանադրական օրենքի նախագծի վերաբերյալ առաջարկություններ չկան:</w:t>
            </w:r>
          </w:p>
        </w:tc>
        <w:tc>
          <w:tcPr>
            <w:tcW w:w="2250" w:type="dxa"/>
          </w:tcPr>
          <w:p w14:paraId="7906305E" w14:textId="77777777" w:rsidR="002A77B2" w:rsidRPr="00B93DF0" w:rsidRDefault="002A77B2" w:rsidP="007C2202">
            <w:pPr>
              <w:jc w:val="both"/>
              <w:rPr>
                <w:rFonts w:ascii="GHEA Grapalat" w:hAnsi="GHEA Grapalat"/>
                <w:sz w:val="24"/>
                <w:lang w:val="hy-AM"/>
              </w:rPr>
            </w:pPr>
            <w:r w:rsidRPr="00B93DF0">
              <w:rPr>
                <w:rFonts w:ascii="GHEA Grapalat" w:hAnsi="GHEA Grapalat"/>
                <w:sz w:val="24"/>
                <w:lang w:val="hy-AM"/>
              </w:rPr>
              <w:t>Ընդունվել է ի գիտություն</w:t>
            </w:r>
          </w:p>
        </w:tc>
        <w:tc>
          <w:tcPr>
            <w:tcW w:w="3582" w:type="dxa"/>
          </w:tcPr>
          <w:p w14:paraId="7D7A8D77" w14:textId="77777777" w:rsidR="002A77B2" w:rsidRPr="00B93DF0" w:rsidRDefault="002A77B2" w:rsidP="007C2202">
            <w:pPr>
              <w:jc w:val="both"/>
              <w:rPr>
                <w:rFonts w:ascii="GHEA Grapalat" w:hAnsi="GHEA Grapalat"/>
                <w:sz w:val="24"/>
                <w:lang w:val="hy-AM"/>
              </w:rPr>
            </w:pPr>
          </w:p>
        </w:tc>
      </w:tr>
      <w:tr w:rsidR="00FB47D7" w:rsidRPr="004C261B" w14:paraId="24D3E7B3" w14:textId="77777777" w:rsidTr="004C261B">
        <w:tc>
          <w:tcPr>
            <w:tcW w:w="646" w:type="dxa"/>
            <w:vAlign w:val="center"/>
          </w:tcPr>
          <w:p w14:paraId="3B8586F8" w14:textId="77777777" w:rsidR="00FB47D7" w:rsidRPr="00B93DF0" w:rsidRDefault="00FB47D7" w:rsidP="00996512">
            <w:pPr>
              <w:pStyle w:val="ListParagraph"/>
              <w:numPr>
                <w:ilvl w:val="0"/>
                <w:numId w:val="1"/>
              </w:numPr>
              <w:tabs>
                <w:tab w:val="left" w:pos="27"/>
                <w:tab w:val="left" w:pos="162"/>
              </w:tabs>
              <w:rPr>
                <w:rFonts w:ascii="GHEA Grapalat" w:hAnsi="GHEA Grapalat"/>
                <w:b/>
                <w:sz w:val="24"/>
                <w:lang w:val="hy-AM"/>
              </w:rPr>
            </w:pPr>
          </w:p>
        </w:tc>
        <w:tc>
          <w:tcPr>
            <w:tcW w:w="3413" w:type="dxa"/>
          </w:tcPr>
          <w:p w14:paraId="2E643262" w14:textId="77777777" w:rsidR="00FB47D7" w:rsidRDefault="00FB47D7" w:rsidP="002A77B2">
            <w:pPr>
              <w:jc w:val="center"/>
              <w:rPr>
                <w:rFonts w:ascii="GHEA Grapalat" w:hAnsi="GHEA Grapalat"/>
                <w:b/>
                <w:sz w:val="24"/>
                <w:lang w:val="hy-AM"/>
              </w:rPr>
            </w:pPr>
            <w:r w:rsidRPr="00B93DF0">
              <w:rPr>
                <w:rFonts w:ascii="GHEA Grapalat" w:hAnsi="GHEA Grapalat"/>
                <w:b/>
                <w:sz w:val="24"/>
                <w:lang w:val="hy-AM"/>
              </w:rPr>
              <w:t xml:space="preserve">ՀՀ </w:t>
            </w:r>
            <w:r w:rsidR="002A77B2" w:rsidRPr="00B93DF0">
              <w:rPr>
                <w:rFonts w:ascii="GHEA Grapalat" w:hAnsi="GHEA Grapalat"/>
                <w:b/>
                <w:sz w:val="24"/>
                <w:lang w:val="hy-AM"/>
              </w:rPr>
              <w:t>բարձրագույն դատական խորհուրդ</w:t>
            </w:r>
          </w:p>
          <w:p w14:paraId="0C97A247" w14:textId="3500109E" w:rsidR="00F00C0C" w:rsidRPr="00F00C0C" w:rsidRDefault="00F00C0C" w:rsidP="002A77B2">
            <w:pPr>
              <w:jc w:val="center"/>
              <w:rPr>
                <w:rFonts w:ascii="GHEA Grapalat" w:hAnsi="GHEA Grapalat"/>
                <w:bCs/>
                <w:sz w:val="24"/>
                <w:lang w:val="hy-AM"/>
              </w:rPr>
            </w:pPr>
            <w:r w:rsidRPr="00F00C0C">
              <w:rPr>
                <w:rFonts w:ascii="GHEA Grapalat" w:hAnsi="GHEA Grapalat"/>
                <w:bCs/>
                <w:sz w:val="24"/>
                <w:lang w:val="hy-AM"/>
              </w:rPr>
              <w:t>Ե-3527</w:t>
            </w:r>
          </w:p>
        </w:tc>
        <w:tc>
          <w:tcPr>
            <w:tcW w:w="4419" w:type="dxa"/>
          </w:tcPr>
          <w:p w14:paraId="30392A87" w14:textId="531BC2B4" w:rsidR="00FB47D7" w:rsidRPr="00B93DF0" w:rsidRDefault="004C261B" w:rsidP="00996512">
            <w:pPr>
              <w:pStyle w:val="ListParagraph"/>
              <w:spacing w:line="360" w:lineRule="auto"/>
              <w:ind w:left="0" w:firstLine="708"/>
              <w:jc w:val="both"/>
              <w:rPr>
                <w:rFonts w:ascii="GHEA Grapalat" w:hAnsi="GHEA Grapalat" w:cs="Sylfaen"/>
                <w:sz w:val="24"/>
                <w:szCs w:val="24"/>
                <w:lang w:val="hy-AM"/>
              </w:rPr>
            </w:pPr>
            <w:r w:rsidRPr="00B93DF0">
              <w:rPr>
                <w:rFonts w:ascii="GHEA Grapalat" w:hAnsi="GHEA Grapalat"/>
                <w:bCs/>
                <w:sz w:val="24"/>
                <w:lang w:val="hy-AM"/>
              </w:rPr>
              <w:t xml:space="preserve">«Հայաստանի Հանրապետության դատական օրենսգիրք» սահմանադրական օրենքում լրացում կատարելու մասին» սահմանադրական օրենքի </w:t>
            </w:r>
            <w:r>
              <w:rPr>
                <w:rFonts w:ascii="GHEA Grapalat" w:hAnsi="GHEA Grapalat"/>
                <w:bCs/>
                <w:sz w:val="24"/>
                <w:lang w:val="hy-AM"/>
              </w:rPr>
              <w:t xml:space="preserve">և «Պետական պաշտոններ և </w:t>
            </w:r>
            <w:r>
              <w:rPr>
                <w:rFonts w:ascii="GHEA Grapalat" w:hAnsi="GHEA Grapalat"/>
                <w:bCs/>
                <w:sz w:val="24"/>
                <w:lang w:val="hy-AM"/>
              </w:rPr>
              <w:lastRenderedPageBreak/>
              <w:t xml:space="preserve">պետական ծառայության պաշտոններ զբաղեցնող անձանց վարձատրության մասին» օրենքում փոփոխություններ և լրացումներ կատարելու մասին» օրենքի </w:t>
            </w:r>
            <w:r w:rsidRPr="00B93DF0">
              <w:rPr>
                <w:rFonts w:ascii="GHEA Grapalat" w:hAnsi="GHEA Grapalat"/>
                <w:bCs/>
                <w:sz w:val="24"/>
                <w:lang w:val="hy-AM"/>
              </w:rPr>
              <w:t>նախագծ</w:t>
            </w:r>
            <w:r>
              <w:rPr>
                <w:rFonts w:ascii="GHEA Grapalat" w:hAnsi="GHEA Grapalat"/>
                <w:bCs/>
                <w:sz w:val="24"/>
                <w:lang w:val="hy-AM"/>
              </w:rPr>
              <w:t>եր</w:t>
            </w:r>
            <w:r w:rsidRPr="00B93DF0">
              <w:rPr>
                <w:rFonts w:ascii="GHEA Grapalat" w:hAnsi="GHEA Grapalat"/>
                <w:bCs/>
                <w:sz w:val="24"/>
                <w:lang w:val="hy-AM"/>
              </w:rPr>
              <w:t>ի վերաբերյալ</w:t>
            </w:r>
            <w:r>
              <w:rPr>
                <w:rFonts w:ascii="GHEA Grapalat" w:hAnsi="GHEA Grapalat"/>
                <w:bCs/>
                <w:sz w:val="24"/>
                <w:lang w:val="hy-AM"/>
              </w:rPr>
              <w:t xml:space="preserve"> առաջարկություններ չկան։</w:t>
            </w:r>
          </w:p>
        </w:tc>
        <w:tc>
          <w:tcPr>
            <w:tcW w:w="2250" w:type="dxa"/>
            <w:vAlign w:val="center"/>
          </w:tcPr>
          <w:p w14:paraId="1C214161" w14:textId="5A90B5DD" w:rsidR="00FB47D7" w:rsidRPr="004C261B" w:rsidRDefault="004C261B" w:rsidP="004C261B">
            <w:pPr>
              <w:jc w:val="center"/>
              <w:rPr>
                <w:rFonts w:ascii="GHEA Grapalat" w:hAnsi="GHEA Grapalat"/>
                <w:bCs/>
                <w:sz w:val="24"/>
                <w:lang w:val="hy-AM"/>
              </w:rPr>
            </w:pPr>
            <w:r w:rsidRPr="004C261B">
              <w:rPr>
                <w:rFonts w:ascii="GHEA Grapalat" w:hAnsi="GHEA Grapalat"/>
                <w:bCs/>
                <w:sz w:val="24"/>
                <w:lang w:val="hy-AM"/>
              </w:rPr>
              <w:lastRenderedPageBreak/>
              <w:t>Ընդուն</w:t>
            </w:r>
            <w:r>
              <w:rPr>
                <w:rFonts w:ascii="GHEA Grapalat" w:hAnsi="GHEA Grapalat"/>
                <w:bCs/>
                <w:sz w:val="24"/>
                <w:lang w:val="hy-AM"/>
              </w:rPr>
              <w:t>վել է ի գիտություն</w:t>
            </w:r>
          </w:p>
        </w:tc>
        <w:tc>
          <w:tcPr>
            <w:tcW w:w="3582" w:type="dxa"/>
          </w:tcPr>
          <w:p w14:paraId="42D5F2E4" w14:textId="77777777" w:rsidR="00FB47D7" w:rsidRPr="00B93DF0" w:rsidRDefault="00FB47D7" w:rsidP="007C2202">
            <w:pPr>
              <w:jc w:val="both"/>
              <w:rPr>
                <w:rFonts w:ascii="GHEA Grapalat" w:hAnsi="GHEA Grapalat"/>
                <w:b/>
                <w:sz w:val="24"/>
                <w:lang w:val="hy-AM"/>
              </w:rPr>
            </w:pPr>
          </w:p>
        </w:tc>
      </w:tr>
      <w:tr w:rsidR="00FB47D7" w:rsidRPr="00400EB9" w14:paraId="02BD7896" w14:textId="77777777" w:rsidTr="00400EB9">
        <w:tc>
          <w:tcPr>
            <w:tcW w:w="646" w:type="dxa"/>
            <w:vAlign w:val="center"/>
          </w:tcPr>
          <w:p w14:paraId="706C93D1" w14:textId="77777777" w:rsidR="00FB47D7" w:rsidRPr="00B93DF0" w:rsidRDefault="00FB47D7" w:rsidP="00996512">
            <w:pPr>
              <w:pStyle w:val="ListParagraph"/>
              <w:numPr>
                <w:ilvl w:val="0"/>
                <w:numId w:val="1"/>
              </w:numPr>
              <w:tabs>
                <w:tab w:val="left" w:pos="27"/>
                <w:tab w:val="left" w:pos="162"/>
              </w:tabs>
              <w:rPr>
                <w:rFonts w:ascii="GHEA Grapalat" w:hAnsi="GHEA Grapalat"/>
                <w:b/>
                <w:sz w:val="24"/>
                <w:lang w:val="hy-AM"/>
              </w:rPr>
            </w:pPr>
          </w:p>
        </w:tc>
        <w:tc>
          <w:tcPr>
            <w:tcW w:w="3413" w:type="dxa"/>
          </w:tcPr>
          <w:p w14:paraId="4EAB132A" w14:textId="77777777" w:rsidR="00FB47D7" w:rsidRDefault="00FB47D7" w:rsidP="00996512">
            <w:pPr>
              <w:jc w:val="center"/>
              <w:rPr>
                <w:rFonts w:ascii="GHEA Grapalat" w:hAnsi="GHEA Grapalat"/>
                <w:b/>
                <w:sz w:val="24"/>
                <w:lang w:val="hy-AM"/>
              </w:rPr>
            </w:pPr>
            <w:r w:rsidRPr="00B93DF0">
              <w:rPr>
                <w:rFonts w:ascii="GHEA Grapalat" w:hAnsi="GHEA Grapalat"/>
                <w:b/>
                <w:sz w:val="24"/>
                <w:lang w:val="hy-AM"/>
              </w:rPr>
              <w:t>ՀՀ ֆինանսների նախարարություն</w:t>
            </w:r>
          </w:p>
          <w:p w14:paraId="106FB84F" w14:textId="63366EFE" w:rsidR="00B93897" w:rsidRPr="00B93897" w:rsidRDefault="00B93897" w:rsidP="00B93897">
            <w:pPr>
              <w:jc w:val="center"/>
              <w:rPr>
                <w:rFonts w:ascii="GHEA Grapalat" w:hAnsi="GHEA Grapalat"/>
                <w:bCs/>
                <w:sz w:val="24"/>
              </w:rPr>
            </w:pPr>
            <w:r w:rsidRPr="00B93897">
              <w:rPr>
                <w:rFonts w:ascii="GHEA Grapalat" w:hAnsi="GHEA Grapalat"/>
                <w:bCs/>
                <w:sz w:val="24"/>
              </w:rPr>
              <w:t>01/11-1/7637-2020</w:t>
            </w:r>
          </w:p>
        </w:tc>
        <w:tc>
          <w:tcPr>
            <w:tcW w:w="4419" w:type="dxa"/>
          </w:tcPr>
          <w:p w14:paraId="28FE5A16" w14:textId="125D05B2" w:rsidR="00FB47D7" w:rsidRPr="00B93DF0" w:rsidRDefault="00400EB9" w:rsidP="00996512">
            <w:pPr>
              <w:pStyle w:val="ListParagraph"/>
              <w:spacing w:line="360" w:lineRule="auto"/>
              <w:ind w:left="0" w:firstLine="708"/>
              <w:jc w:val="both"/>
              <w:rPr>
                <w:rFonts w:ascii="GHEA Grapalat" w:hAnsi="GHEA Grapalat" w:cs="Sylfaen"/>
                <w:sz w:val="24"/>
                <w:szCs w:val="24"/>
                <w:lang w:val="hy-AM"/>
              </w:rPr>
            </w:pPr>
            <w:r>
              <w:rPr>
                <w:rFonts w:ascii="GHEA Grapalat" w:hAnsi="GHEA Grapalat" w:cs="GHEA Grapalat"/>
                <w:bCs/>
                <w:spacing w:val="-6"/>
                <w:lang w:val="hy-AM"/>
              </w:rPr>
              <w:t xml:space="preserve">««Պետական պաշտոններ և պետական ծառայության պաշտոններ զբաղեցնող անձանց վարձատրության մասին» </w:t>
            </w:r>
            <w:r w:rsidRPr="00400EB9">
              <w:rPr>
                <w:rFonts w:ascii="GHEA Grapalat" w:hAnsi="GHEA Grapalat" w:cs="GHEA Grapalat"/>
                <w:bCs/>
                <w:spacing w:val="-6"/>
                <w:lang w:val="hy-AM"/>
              </w:rPr>
              <w:t>Հայաստանի</w:t>
            </w:r>
            <w:r>
              <w:rPr>
                <w:rFonts w:ascii="GHEA Grapalat" w:hAnsi="GHEA Grapalat" w:cs="GHEA Grapalat"/>
                <w:bCs/>
                <w:spacing w:val="-6"/>
                <w:lang w:val="af-ZA"/>
              </w:rPr>
              <w:t xml:space="preserve"> </w:t>
            </w:r>
            <w:r w:rsidRPr="00400EB9">
              <w:rPr>
                <w:rFonts w:ascii="GHEA Grapalat" w:hAnsi="GHEA Grapalat" w:cs="GHEA Grapalat"/>
                <w:bCs/>
                <w:spacing w:val="-6"/>
                <w:lang w:val="hy-AM"/>
              </w:rPr>
              <w:t>Հանրապետության</w:t>
            </w:r>
            <w:r>
              <w:rPr>
                <w:rFonts w:ascii="GHEA Grapalat" w:hAnsi="GHEA Grapalat" w:cs="GHEA Grapalat"/>
                <w:bCs/>
                <w:spacing w:val="-6"/>
                <w:lang w:val="af-ZA"/>
              </w:rPr>
              <w:t xml:space="preserve"> </w:t>
            </w:r>
            <w:r>
              <w:rPr>
                <w:rFonts w:ascii="GHEA Grapalat" w:hAnsi="GHEA Grapalat" w:cs="GHEA Grapalat"/>
                <w:bCs/>
                <w:spacing w:val="-6"/>
                <w:lang w:val="hy-AM"/>
              </w:rPr>
              <w:t xml:space="preserve">օրենքում լրացում կատարելու մասին» օրենքի նախագծով սահմանվում է «Ապօրինի ծագում ունեցող գույքի բռնագանձման մասին» </w:t>
            </w:r>
            <w:r w:rsidRPr="00400EB9">
              <w:rPr>
                <w:rFonts w:ascii="GHEA Grapalat" w:hAnsi="GHEA Grapalat" w:cs="GHEA Grapalat"/>
                <w:bCs/>
                <w:spacing w:val="-6"/>
                <w:lang w:val="hy-AM"/>
              </w:rPr>
              <w:t>Հայաստանի</w:t>
            </w:r>
            <w:r>
              <w:rPr>
                <w:rFonts w:ascii="GHEA Grapalat" w:hAnsi="GHEA Grapalat" w:cs="GHEA Grapalat"/>
                <w:bCs/>
                <w:spacing w:val="-6"/>
                <w:lang w:val="af-ZA"/>
              </w:rPr>
              <w:t xml:space="preserve"> </w:t>
            </w:r>
            <w:r w:rsidRPr="00400EB9">
              <w:rPr>
                <w:rFonts w:ascii="GHEA Grapalat" w:hAnsi="GHEA Grapalat" w:cs="GHEA Grapalat"/>
                <w:bCs/>
                <w:spacing w:val="-6"/>
                <w:lang w:val="hy-AM"/>
              </w:rPr>
              <w:t>Հանրապետության</w:t>
            </w:r>
            <w:r>
              <w:rPr>
                <w:rFonts w:ascii="GHEA Grapalat" w:hAnsi="GHEA Grapalat" w:cs="GHEA Grapalat"/>
                <w:bCs/>
                <w:spacing w:val="-6"/>
                <w:lang w:val="af-ZA"/>
              </w:rPr>
              <w:t xml:space="preserve"> </w:t>
            </w:r>
            <w:r>
              <w:rPr>
                <w:rFonts w:ascii="GHEA Grapalat" w:hAnsi="GHEA Grapalat" w:cs="GHEA Grapalat"/>
                <w:bCs/>
                <w:spacing w:val="-6"/>
                <w:lang w:val="hy-AM"/>
              </w:rPr>
              <w:t xml:space="preserve">օրենքով սահմանված գործառույթներ </w:t>
            </w:r>
            <w:r>
              <w:rPr>
                <w:rFonts w:ascii="GHEA Grapalat" w:hAnsi="GHEA Grapalat"/>
                <w:spacing w:val="-6"/>
                <w:lang w:val="hy-AM"/>
              </w:rPr>
              <w:t xml:space="preserve">իրականացնող դատախազների և նույն գործառույթներ իրականացնող ստորաբաժանման ղեկավարի վարձատրության այլ գործակիցներ՝ </w:t>
            </w:r>
            <w:r w:rsidRPr="00400EB9">
              <w:rPr>
                <w:rFonts w:ascii="GHEA Grapalat" w:hAnsi="GHEA Grapalat"/>
                <w:spacing w:val="-6"/>
                <w:lang w:val="hy-AM"/>
              </w:rPr>
              <w:t>ի</w:t>
            </w:r>
            <w:r>
              <w:rPr>
                <w:rFonts w:ascii="GHEA Grapalat" w:hAnsi="GHEA Grapalat"/>
                <w:spacing w:val="-6"/>
                <w:lang w:val="af-ZA"/>
              </w:rPr>
              <w:t xml:space="preserve"> </w:t>
            </w:r>
            <w:r>
              <w:rPr>
                <w:rFonts w:ascii="GHEA Grapalat" w:hAnsi="GHEA Grapalat"/>
                <w:spacing w:val="-6"/>
                <w:lang w:val="hy-AM"/>
              </w:rPr>
              <w:t xml:space="preserve">համեմատ գլխավոր դատախազության վարչության պետի և </w:t>
            </w:r>
            <w:r>
              <w:rPr>
                <w:rFonts w:ascii="GHEA Grapalat" w:hAnsi="GHEA Grapalat"/>
                <w:spacing w:val="-6"/>
                <w:lang w:val="hy-AM"/>
              </w:rPr>
              <w:lastRenderedPageBreak/>
              <w:t>վարչության դատախազների</w:t>
            </w:r>
            <w:r>
              <w:rPr>
                <w:rFonts w:ascii="GHEA Grapalat" w:hAnsi="GHEA Grapalat" w:cs="GHEA Grapalat"/>
                <w:bCs/>
                <w:spacing w:val="-6"/>
                <w:lang w:val="hy-AM"/>
              </w:rPr>
              <w:t>, որի ընդունումը</w:t>
            </w:r>
            <w:r>
              <w:rPr>
                <w:rFonts w:ascii="GHEA Grapalat" w:hAnsi="GHEA Grapalat" w:cs="GHEA Grapalat"/>
                <w:bCs/>
                <w:spacing w:val="-6"/>
                <w:lang w:val="af-ZA"/>
              </w:rPr>
              <w:t xml:space="preserve">, </w:t>
            </w:r>
            <w:r w:rsidRPr="00400EB9">
              <w:rPr>
                <w:rFonts w:ascii="GHEA Grapalat" w:hAnsi="GHEA Grapalat" w:cs="GHEA Grapalat"/>
                <w:bCs/>
                <w:spacing w:val="-6"/>
                <w:lang w:val="hy-AM"/>
              </w:rPr>
              <w:t>սակայն</w:t>
            </w:r>
            <w:r>
              <w:rPr>
                <w:rFonts w:ascii="GHEA Grapalat" w:hAnsi="GHEA Grapalat" w:cs="GHEA Grapalat"/>
                <w:bCs/>
                <w:spacing w:val="-6"/>
                <w:lang w:val="af-ZA"/>
              </w:rPr>
              <w:t xml:space="preserve">, </w:t>
            </w:r>
            <w:r>
              <w:rPr>
                <w:rFonts w:ascii="GHEA Grapalat" w:hAnsi="GHEA Grapalat" w:cs="GHEA Grapalat"/>
                <w:bCs/>
                <w:spacing w:val="-6"/>
                <w:lang w:val="hy-AM"/>
              </w:rPr>
              <w:t>կհանգեցնի ՀՀ պետական բյուջեից լրացուցիչ միջոցների հատկացման անհրաժեշտության</w:t>
            </w:r>
            <w:r>
              <w:rPr>
                <w:rFonts w:ascii="GHEA Grapalat" w:hAnsi="GHEA Grapalat" w:cs="GHEA Grapalat"/>
                <w:bCs/>
                <w:spacing w:val="-6"/>
                <w:lang w:val="af-ZA"/>
              </w:rPr>
              <w:t xml:space="preserve">, </w:t>
            </w:r>
            <w:r w:rsidRPr="00400EB9">
              <w:rPr>
                <w:rFonts w:ascii="GHEA Grapalat" w:hAnsi="GHEA Grapalat" w:cs="GHEA Grapalat"/>
                <w:bCs/>
                <w:spacing w:val="-6"/>
                <w:lang w:val="hy-AM"/>
              </w:rPr>
              <w:t>որի</w:t>
            </w:r>
            <w:r>
              <w:rPr>
                <w:rFonts w:ascii="GHEA Grapalat" w:hAnsi="GHEA Grapalat" w:cs="GHEA Grapalat"/>
                <w:bCs/>
                <w:spacing w:val="-6"/>
                <w:lang w:val="hy-AM"/>
              </w:rPr>
              <w:t xml:space="preserve"> գնահատական</w:t>
            </w:r>
            <w:r w:rsidRPr="00400EB9">
              <w:rPr>
                <w:rFonts w:ascii="GHEA Grapalat" w:hAnsi="GHEA Grapalat" w:cs="GHEA Grapalat"/>
                <w:bCs/>
                <w:spacing w:val="-6"/>
                <w:lang w:val="hy-AM"/>
              </w:rPr>
              <w:t>ը</w:t>
            </w:r>
            <w:r>
              <w:rPr>
                <w:rFonts w:ascii="GHEA Grapalat" w:hAnsi="GHEA Grapalat" w:cs="GHEA Grapalat"/>
                <w:bCs/>
                <w:spacing w:val="-6"/>
                <w:lang w:val="hy-AM"/>
              </w:rPr>
              <w:t xml:space="preserve"> հնարավոր չէ ներկայացնել համապատասխան տվյալների բացակայության պատճառով:</w:t>
            </w:r>
          </w:p>
        </w:tc>
        <w:tc>
          <w:tcPr>
            <w:tcW w:w="2250" w:type="dxa"/>
            <w:vAlign w:val="center"/>
          </w:tcPr>
          <w:p w14:paraId="40D2B7FD" w14:textId="7C889DEA" w:rsidR="00FB47D7" w:rsidRPr="00400EB9" w:rsidRDefault="00400EB9" w:rsidP="00400EB9">
            <w:pPr>
              <w:jc w:val="center"/>
              <w:rPr>
                <w:rFonts w:ascii="GHEA Grapalat" w:hAnsi="GHEA Grapalat"/>
                <w:bCs/>
                <w:sz w:val="24"/>
                <w:lang w:val="hy-AM"/>
              </w:rPr>
            </w:pPr>
            <w:r w:rsidRPr="00400EB9">
              <w:rPr>
                <w:rFonts w:ascii="GHEA Grapalat" w:hAnsi="GHEA Grapalat"/>
                <w:bCs/>
                <w:sz w:val="24"/>
                <w:lang w:val="hy-AM"/>
              </w:rPr>
              <w:lastRenderedPageBreak/>
              <w:t>Ընդունվել է ի գիտություն</w:t>
            </w:r>
          </w:p>
        </w:tc>
        <w:tc>
          <w:tcPr>
            <w:tcW w:w="3582" w:type="dxa"/>
          </w:tcPr>
          <w:p w14:paraId="6EE92F03" w14:textId="77777777" w:rsidR="00FB47D7" w:rsidRPr="00B93DF0" w:rsidRDefault="00FB47D7" w:rsidP="007C2202">
            <w:pPr>
              <w:jc w:val="both"/>
              <w:rPr>
                <w:rFonts w:ascii="GHEA Grapalat" w:hAnsi="GHEA Grapalat"/>
                <w:b/>
                <w:sz w:val="24"/>
                <w:lang w:val="hy-AM"/>
              </w:rPr>
            </w:pPr>
          </w:p>
        </w:tc>
      </w:tr>
    </w:tbl>
    <w:p w14:paraId="39C7B496" w14:textId="77777777" w:rsidR="007C2202" w:rsidRPr="00B93DF0" w:rsidRDefault="007C2202" w:rsidP="007C2202">
      <w:pPr>
        <w:jc w:val="both"/>
        <w:rPr>
          <w:rFonts w:ascii="GHEA Grapalat" w:hAnsi="GHEA Grapalat"/>
          <w:b/>
          <w:sz w:val="24"/>
          <w:lang w:val="hy-AM"/>
        </w:rPr>
      </w:pPr>
    </w:p>
    <w:sectPr w:rsidR="007C2202" w:rsidRPr="00B93DF0" w:rsidSect="00246AA9">
      <w:pgSz w:w="15840" w:h="12240" w:orient="landscape"/>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591813"/>
    <w:multiLevelType w:val="hybridMultilevel"/>
    <w:tmpl w:val="C0DA1A10"/>
    <w:lvl w:ilvl="0" w:tplc="D2603D36">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4B9556E9"/>
    <w:multiLevelType w:val="hybridMultilevel"/>
    <w:tmpl w:val="AC84F0C2"/>
    <w:lvl w:ilvl="0" w:tplc="BF4A070C">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BF0C6B"/>
    <w:multiLevelType w:val="hybridMultilevel"/>
    <w:tmpl w:val="2CD2F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246AA9"/>
    <w:rsid w:val="0002554B"/>
    <w:rsid w:val="001D3313"/>
    <w:rsid w:val="00246AA9"/>
    <w:rsid w:val="002A77B2"/>
    <w:rsid w:val="00400EB9"/>
    <w:rsid w:val="004C261B"/>
    <w:rsid w:val="005B15AE"/>
    <w:rsid w:val="007A3CB7"/>
    <w:rsid w:val="007C2202"/>
    <w:rsid w:val="00976D28"/>
    <w:rsid w:val="00996512"/>
    <w:rsid w:val="009D443F"/>
    <w:rsid w:val="009F79E5"/>
    <w:rsid w:val="00B93897"/>
    <w:rsid w:val="00B93DF0"/>
    <w:rsid w:val="00C22AEF"/>
    <w:rsid w:val="00CB4B64"/>
    <w:rsid w:val="00F00C0C"/>
    <w:rsid w:val="00FB4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F34F6"/>
  <w15:docId w15:val="{F0C40F06-1D48-43F0-8B40-92488CD8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54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6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6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6625045">
      <w:bodyDiv w:val="1"/>
      <w:marLeft w:val="0"/>
      <w:marRight w:val="0"/>
      <w:marTop w:val="0"/>
      <w:marBottom w:val="0"/>
      <w:divBdr>
        <w:top w:val="none" w:sz="0" w:space="0" w:color="auto"/>
        <w:left w:val="none" w:sz="0" w:space="0" w:color="auto"/>
        <w:bottom w:val="none" w:sz="0" w:space="0" w:color="auto"/>
        <w:right w:val="none" w:sz="0" w:space="0" w:color="auto"/>
      </w:divBdr>
      <w:divsChild>
        <w:div w:id="282158095">
          <w:marLeft w:val="0"/>
          <w:marRight w:val="0"/>
          <w:marTop w:val="0"/>
          <w:marBottom w:val="0"/>
          <w:divBdr>
            <w:top w:val="none" w:sz="0" w:space="0" w:color="auto"/>
            <w:left w:val="none" w:sz="0" w:space="0" w:color="auto"/>
            <w:bottom w:val="none" w:sz="0" w:space="0" w:color="auto"/>
            <w:right w:val="none" w:sz="0" w:space="0" w:color="auto"/>
          </w:divBdr>
          <w:divsChild>
            <w:div w:id="53550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00679">
      <w:bodyDiv w:val="1"/>
      <w:marLeft w:val="0"/>
      <w:marRight w:val="0"/>
      <w:marTop w:val="0"/>
      <w:marBottom w:val="0"/>
      <w:divBdr>
        <w:top w:val="none" w:sz="0" w:space="0" w:color="auto"/>
        <w:left w:val="none" w:sz="0" w:space="0" w:color="auto"/>
        <w:bottom w:val="none" w:sz="0" w:space="0" w:color="auto"/>
        <w:right w:val="none" w:sz="0" w:space="0" w:color="auto"/>
      </w:divBdr>
      <w:divsChild>
        <w:div w:id="171998462">
          <w:marLeft w:val="0"/>
          <w:marRight w:val="0"/>
          <w:marTop w:val="0"/>
          <w:marBottom w:val="0"/>
          <w:divBdr>
            <w:top w:val="none" w:sz="0" w:space="0" w:color="auto"/>
            <w:left w:val="none" w:sz="0" w:space="0" w:color="auto"/>
            <w:bottom w:val="none" w:sz="0" w:space="0" w:color="auto"/>
            <w:right w:val="none" w:sz="0" w:space="0" w:color="auto"/>
          </w:divBdr>
          <w:divsChild>
            <w:div w:id="150308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44830">
      <w:bodyDiv w:val="1"/>
      <w:marLeft w:val="0"/>
      <w:marRight w:val="0"/>
      <w:marTop w:val="0"/>
      <w:marBottom w:val="0"/>
      <w:divBdr>
        <w:top w:val="none" w:sz="0" w:space="0" w:color="auto"/>
        <w:left w:val="none" w:sz="0" w:space="0" w:color="auto"/>
        <w:bottom w:val="none" w:sz="0" w:space="0" w:color="auto"/>
        <w:right w:val="none" w:sz="0" w:space="0" w:color="auto"/>
      </w:divBdr>
      <w:divsChild>
        <w:div w:id="681317175">
          <w:marLeft w:val="0"/>
          <w:marRight w:val="0"/>
          <w:marTop w:val="0"/>
          <w:marBottom w:val="0"/>
          <w:divBdr>
            <w:top w:val="none" w:sz="0" w:space="0" w:color="auto"/>
            <w:left w:val="none" w:sz="0" w:space="0" w:color="auto"/>
            <w:bottom w:val="none" w:sz="0" w:space="0" w:color="auto"/>
            <w:right w:val="none" w:sz="0" w:space="0" w:color="auto"/>
          </w:divBdr>
          <w:divsChild>
            <w:div w:id="38942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947012">
      <w:bodyDiv w:val="1"/>
      <w:marLeft w:val="0"/>
      <w:marRight w:val="0"/>
      <w:marTop w:val="0"/>
      <w:marBottom w:val="0"/>
      <w:divBdr>
        <w:top w:val="none" w:sz="0" w:space="0" w:color="auto"/>
        <w:left w:val="none" w:sz="0" w:space="0" w:color="auto"/>
        <w:bottom w:val="none" w:sz="0" w:space="0" w:color="auto"/>
        <w:right w:val="none" w:sz="0" w:space="0" w:color="auto"/>
      </w:divBdr>
      <w:divsChild>
        <w:div w:id="1896044722">
          <w:marLeft w:val="0"/>
          <w:marRight w:val="0"/>
          <w:marTop w:val="0"/>
          <w:marBottom w:val="0"/>
          <w:divBdr>
            <w:top w:val="none" w:sz="0" w:space="0" w:color="auto"/>
            <w:left w:val="none" w:sz="0" w:space="0" w:color="auto"/>
            <w:bottom w:val="none" w:sz="0" w:space="0" w:color="auto"/>
            <w:right w:val="none" w:sz="0" w:space="0" w:color="auto"/>
          </w:divBdr>
          <w:divsChild>
            <w:div w:id="110654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53065">
      <w:bodyDiv w:val="1"/>
      <w:marLeft w:val="0"/>
      <w:marRight w:val="0"/>
      <w:marTop w:val="0"/>
      <w:marBottom w:val="0"/>
      <w:divBdr>
        <w:top w:val="none" w:sz="0" w:space="0" w:color="auto"/>
        <w:left w:val="none" w:sz="0" w:space="0" w:color="auto"/>
        <w:bottom w:val="none" w:sz="0" w:space="0" w:color="auto"/>
        <w:right w:val="none" w:sz="0" w:space="0" w:color="auto"/>
      </w:divBdr>
      <w:divsChild>
        <w:div w:id="1451824826">
          <w:marLeft w:val="0"/>
          <w:marRight w:val="0"/>
          <w:marTop w:val="0"/>
          <w:marBottom w:val="0"/>
          <w:divBdr>
            <w:top w:val="none" w:sz="0" w:space="0" w:color="auto"/>
            <w:left w:val="none" w:sz="0" w:space="0" w:color="auto"/>
            <w:bottom w:val="none" w:sz="0" w:space="0" w:color="auto"/>
            <w:right w:val="none" w:sz="0" w:space="0" w:color="auto"/>
          </w:divBdr>
          <w:divsChild>
            <w:div w:id="156232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412</Words>
  <Characters>2352</Characters>
  <Application>Microsoft Office Word</Application>
  <DocSecurity>0</DocSecurity>
  <Lines>19</Lines>
  <Paragraphs>5</Paragraphs>
  <ScaleCrop>false</ScaleCrop>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Nerses Zeynalyan</dc:creator>
  <cp:keywords/>
  <dc:description/>
  <cp:lastModifiedBy>Nerses Zeynalyan</cp:lastModifiedBy>
  <cp:revision>15</cp:revision>
  <dcterms:created xsi:type="dcterms:W3CDTF">2020-05-08T08:45:00Z</dcterms:created>
  <dcterms:modified xsi:type="dcterms:W3CDTF">2020-05-23T09:51:00Z</dcterms:modified>
</cp:coreProperties>
</file>