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3C43" w:rsidRDefault="003B3C43" w:rsidP="003B3C43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b/>
          <w:lang w:val="hy-AM"/>
        </w:rPr>
        <w:t>ԱՄՓՈՓԱԹԵՐԹ</w:t>
      </w:r>
    </w:p>
    <w:p w:rsidR="003B3C43" w:rsidRDefault="003B3C43" w:rsidP="003B3C43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«</w:t>
      </w:r>
      <w:r>
        <w:rPr>
          <w:rFonts w:ascii="GHEA Grapalat" w:eastAsia="Calibri" w:hAnsi="GHEA Grapalat"/>
          <w:b/>
          <w:lang w:val="hy-AM" w:eastAsia="en-US"/>
        </w:rPr>
        <w:t>Ստանդարտների</w:t>
      </w:r>
      <w:r>
        <w:rPr>
          <w:rFonts w:ascii="GHEA Grapalat" w:eastAsia="Calibri" w:hAnsi="GHEA Grapalat"/>
          <w:b/>
          <w:lang w:val="pt-BR" w:eastAsia="en-US"/>
        </w:rPr>
        <w:t xml:space="preserve"> </w:t>
      </w:r>
      <w:r>
        <w:rPr>
          <w:rFonts w:ascii="GHEA Grapalat" w:eastAsia="Calibri" w:hAnsi="GHEA Grapalat"/>
          <w:b/>
          <w:lang w:val="hy-AM" w:eastAsia="en-US"/>
        </w:rPr>
        <w:t>մշակման</w:t>
      </w:r>
      <w:r>
        <w:rPr>
          <w:rFonts w:ascii="GHEA Grapalat" w:eastAsia="Calibri" w:hAnsi="GHEA Grapalat"/>
          <w:b/>
          <w:lang w:val="pt-BR" w:eastAsia="en-US"/>
        </w:rPr>
        <w:t xml:space="preserve"> </w:t>
      </w:r>
      <w:r>
        <w:rPr>
          <w:rFonts w:ascii="GHEA Grapalat" w:eastAsia="Calibri" w:hAnsi="GHEA Grapalat"/>
          <w:b/>
          <w:lang w:val="hy-AM" w:eastAsia="en-US"/>
        </w:rPr>
        <w:t xml:space="preserve">ծառայությունների </w:t>
      </w:r>
      <w:r>
        <w:rPr>
          <w:rFonts w:ascii="GHEA Grapalat" w:eastAsia="Calibri" w:hAnsi="GHEA Grapalat"/>
          <w:b/>
          <w:lang w:val="pt-BR" w:eastAsia="en-US"/>
        </w:rPr>
        <w:t xml:space="preserve">2020 </w:t>
      </w:r>
      <w:r>
        <w:rPr>
          <w:rFonts w:ascii="GHEA Grapalat" w:eastAsia="Calibri" w:hAnsi="GHEA Grapalat"/>
          <w:b/>
          <w:lang w:val="hy-AM" w:eastAsia="en-US"/>
        </w:rPr>
        <w:t>թվականի</w:t>
      </w:r>
      <w:r>
        <w:rPr>
          <w:rFonts w:ascii="GHEA Grapalat" w:eastAsia="Calibri" w:hAnsi="GHEA Grapalat"/>
          <w:b/>
          <w:lang w:val="pt-BR" w:eastAsia="en-US"/>
        </w:rPr>
        <w:t xml:space="preserve"> </w:t>
      </w:r>
      <w:r>
        <w:rPr>
          <w:rFonts w:ascii="GHEA Grapalat" w:eastAsia="Calibri" w:hAnsi="GHEA Grapalat"/>
          <w:b/>
          <w:lang w:val="hy-AM" w:eastAsia="en-US"/>
        </w:rPr>
        <w:t>պետական ծրագիրը,</w:t>
      </w:r>
      <w:r>
        <w:rPr>
          <w:rFonts w:ascii="GHEA Grapalat" w:eastAsia="Calibri" w:hAnsi="GHEA Grapalat"/>
          <w:b/>
          <w:lang w:val="pt-BR" w:eastAsia="en-US"/>
        </w:rPr>
        <w:t xml:space="preserve"> </w:t>
      </w:r>
      <w:r>
        <w:rPr>
          <w:rFonts w:ascii="GHEA Grapalat" w:eastAsia="Calibri" w:hAnsi="GHEA Grapalat"/>
          <w:b/>
          <w:lang w:val="hy-AM" w:eastAsia="en-US"/>
        </w:rPr>
        <w:t>ստանդարտացման</w:t>
      </w:r>
      <w:r>
        <w:rPr>
          <w:rFonts w:ascii="GHEA Grapalat" w:eastAsia="Calibri" w:hAnsi="GHEA Grapalat"/>
          <w:b/>
          <w:lang w:val="pt-BR" w:eastAsia="en-US"/>
        </w:rPr>
        <w:t xml:space="preserve"> 2020 </w:t>
      </w:r>
      <w:r>
        <w:rPr>
          <w:rFonts w:ascii="GHEA Grapalat" w:eastAsia="Calibri" w:hAnsi="GHEA Grapalat"/>
          <w:b/>
          <w:lang w:val="hy-AM" w:eastAsia="en-US"/>
        </w:rPr>
        <w:t>թվականի</w:t>
      </w:r>
      <w:r>
        <w:rPr>
          <w:rFonts w:ascii="GHEA Grapalat" w:eastAsia="Calibri" w:hAnsi="GHEA Grapalat"/>
          <w:b/>
          <w:lang w:val="pt-BR" w:eastAsia="en-US"/>
        </w:rPr>
        <w:t xml:space="preserve"> </w:t>
      </w:r>
      <w:r>
        <w:rPr>
          <w:rFonts w:ascii="GHEA Grapalat" w:eastAsia="Calibri" w:hAnsi="GHEA Grapalat"/>
          <w:b/>
          <w:lang w:val="hy-AM" w:eastAsia="en-US"/>
        </w:rPr>
        <w:t>աշխատանքների</w:t>
      </w:r>
      <w:r>
        <w:rPr>
          <w:rFonts w:ascii="GHEA Grapalat" w:eastAsia="Calibri" w:hAnsi="GHEA Grapalat"/>
          <w:b/>
          <w:lang w:val="pt-BR" w:eastAsia="en-US"/>
        </w:rPr>
        <w:t xml:space="preserve"> </w:t>
      </w:r>
      <w:r>
        <w:rPr>
          <w:rFonts w:ascii="GHEA Grapalat" w:eastAsia="Calibri" w:hAnsi="GHEA Grapalat"/>
          <w:b/>
          <w:lang w:val="hy-AM" w:eastAsia="en-US"/>
        </w:rPr>
        <w:t>ցանկը հաստատելու</w:t>
      </w:r>
      <w:r>
        <w:rPr>
          <w:rFonts w:ascii="GHEA Grapalat" w:eastAsia="Calibri" w:hAnsi="GHEA Grapalat"/>
          <w:b/>
          <w:lang w:val="pt-BR" w:eastAsia="en-US"/>
        </w:rPr>
        <w:t xml:space="preserve"> </w:t>
      </w:r>
      <w:r>
        <w:rPr>
          <w:rFonts w:ascii="GHEA Grapalat" w:eastAsia="Calibri" w:hAnsi="GHEA Grapalat"/>
          <w:b/>
          <w:lang w:val="hy-AM" w:eastAsia="en-US"/>
        </w:rPr>
        <w:t>մասին»</w:t>
      </w:r>
      <w:r>
        <w:rPr>
          <w:rFonts w:ascii="GHEA Grapalat" w:eastAsia="Calibri" w:hAnsi="GHEA Grapalat"/>
          <w:b/>
          <w:lang w:val="pt-BR" w:eastAsia="en-US"/>
        </w:rPr>
        <w:t xml:space="preserve"> </w:t>
      </w:r>
      <w:r>
        <w:rPr>
          <w:rFonts w:ascii="GHEA Grapalat" w:hAnsi="GHEA Grapalat" w:cs="Sylfaen"/>
          <w:b/>
          <w:lang w:val="hy-AM"/>
        </w:rPr>
        <w:t>ՀՀ կառավարության որոշման</w:t>
      </w:r>
    </w:p>
    <w:p w:rsidR="003B3C43" w:rsidRDefault="003B3C43" w:rsidP="003B3C43">
      <w:pPr>
        <w:spacing w:line="360" w:lineRule="auto"/>
        <w:ind w:firstLine="709"/>
        <w:jc w:val="center"/>
        <w:rPr>
          <w:rFonts w:ascii="GHEA Grapalat" w:hAnsi="GHEA Grapalat"/>
          <w:b/>
          <w:lang w:val="af-ZA"/>
        </w:rPr>
      </w:pPr>
      <w:proofErr w:type="spellStart"/>
      <w:r>
        <w:rPr>
          <w:rFonts w:ascii="GHEA Grapalat" w:hAnsi="GHEA Grapalat"/>
          <w:b/>
          <w:lang w:val="af-ZA"/>
        </w:rPr>
        <w:t>վերաբերյալ</w:t>
      </w:r>
      <w:proofErr w:type="spellEnd"/>
      <w:r>
        <w:rPr>
          <w:rFonts w:ascii="GHEA Grapalat" w:hAnsi="GHEA Grapalat"/>
          <w:b/>
          <w:lang w:val="af-ZA"/>
        </w:rPr>
        <w:t xml:space="preserve"> </w:t>
      </w:r>
      <w:proofErr w:type="spellStart"/>
      <w:r>
        <w:rPr>
          <w:rFonts w:ascii="GHEA Grapalat" w:hAnsi="GHEA Grapalat"/>
          <w:b/>
          <w:lang w:val="af-ZA"/>
        </w:rPr>
        <w:t>շահագրգիռ</w:t>
      </w:r>
      <w:proofErr w:type="spellEnd"/>
      <w:r>
        <w:rPr>
          <w:rFonts w:ascii="GHEA Grapalat" w:hAnsi="GHEA Grapalat"/>
          <w:b/>
          <w:lang w:val="af-ZA"/>
        </w:rPr>
        <w:t xml:space="preserve"> </w:t>
      </w:r>
      <w:proofErr w:type="spellStart"/>
      <w:r>
        <w:rPr>
          <w:rFonts w:ascii="GHEA Grapalat" w:hAnsi="GHEA Grapalat"/>
          <w:b/>
          <w:lang w:val="af-ZA"/>
        </w:rPr>
        <w:t>մարմինների</w:t>
      </w:r>
      <w:proofErr w:type="spellEnd"/>
      <w:r>
        <w:rPr>
          <w:rFonts w:ascii="GHEA Grapalat" w:hAnsi="GHEA Grapalat"/>
          <w:b/>
          <w:lang w:val="af-ZA"/>
        </w:rPr>
        <w:t xml:space="preserve"> </w:t>
      </w:r>
      <w:proofErr w:type="spellStart"/>
      <w:r>
        <w:rPr>
          <w:rFonts w:ascii="GHEA Grapalat" w:hAnsi="GHEA Grapalat"/>
          <w:b/>
          <w:lang w:val="af-ZA"/>
        </w:rPr>
        <w:t>առաջարկությունների</w:t>
      </w:r>
      <w:proofErr w:type="spellEnd"/>
    </w:p>
    <w:p w:rsidR="003B3C43" w:rsidRDefault="003B3C43" w:rsidP="003B3C43">
      <w:pPr>
        <w:spacing w:line="360" w:lineRule="auto"/>
        <w:ind w:firstLine="709"/>
        <w:jc w:val="center"/>
        <w:rPr>
          <w:rFonts w:ascii="GHEA Grapalat" w:hAnsi="GHEA Grapalat"/>
          <w:b/>
          <w:lang w:val="af-ZA"/>
        </w:rPr>
      </w:pPr>
    </w:p>
    <w:p w:rsidR="003B3C43" w:rsidRDefault="003B3C43" w:rsidP="003B3C43">
      <w:pPr>
        <w:spacing w:line="360" w:lineRule="auto"/>
        <w:ind w:firstLine="709"/>
        <w:jc w:val="center"/>
        <w:rPr>
          <w:rFonts w:ascii="GHEA Grapalat" w:hAnsi="GHEA Grapalat"/>
          <w:lang w:val="af-ZA"/>
        </w:rPr>
      </w:pPr>
    </w:p>
    <w:tbl>
      <w:tblPr>
        <w:tblW w:w="14850" w:type="dxa"/>
        <w:tblInd w:w="-70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3060"/>
        <w:gridCol w:w="5040"/>
        <w:gridCol w:w="1980"/>
        <w:gridCol w:w="4050"/>
      </w:tblGrid>
      <w:tr w:rsidR="003B3C43" w:rsidTr="003B3C4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 w:cs="Sylfaen"/>
                <w:color w:val="000000"/>
              </w:rPr>
              <w:t>հ</w:t>
            </w:r>
            <w:r>
              <w:rPr>
                <w:rFonts w:ascii="GHEA Grapalat" w:hAnsi="GHEA Grapalat"/>
                <w:color w:val="000000"/>
              </w:rPr>
              <w:t>/</w:t>
            </w:r>
            <w:r>
              <w:rPr>
                <w:rFonts w:ascii="GHEA Grapalat" w:hAnsi="GHEA Grapalat" w:cs="Sylfaen"/>
                <w:color w:val="000000"/>
              </w:rPr>
              <w:t>հ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3C43" w:rsidRDefault="003B3C43">
            <w:pPr>
              <w:spacing w:line="23" w:lineRule="atLeast"/>
              <w:jc w:val="center"/>
              <w:rPr>
                <w:rFonts w:ascii="GHEA Grapalat" w:hAnsi="GHEA Grapalat"/>
                <w:lang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Ա</w:t>
            </w:r>
            <w:proofErr w:type="spellStart"/>
            <w:r>
              <w:rPr>
                <w:rFonts w:ascii="GHEA Grapalat" w:hAnsi="GHEA Grapalat"/>
                <w:lang w:eastAsia="en-US"/>
              </w:rPr>
              <w:t>ռաջարկության</w:t>
            </w:r>
            <w:proofErr w:type="spellEnd"/>
            <w:r>
              <w:rPr>
                <w:rFonts w:ascii="GHEA Grapalat" w:hAnsi="GHEA Grapalat"/>
                <w:lang w:eastAsia="en-US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eastAsia="en-US"/>
              </w:rPr>
              <w:t>հեղինակը</w:t>
            </w:r>
            <w:proofErr w:type="spellEnd"/>
            <w:r>
              <w:rPr>
                <w:rFonts w:ascii="GHEA Grapalat" w:hAnsi="GHEA Grapalat"/>
                <w:lang w:eastAsia="en-US"/>
              </w:rPr>
              <w:t>¸</w:t>
            </w: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գրության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համարը</w:t>
            </w:r>
            <w:proofErr w:type="spellEnd"/>
          </w:p>
        </w:tc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lang w:val="hy-AM"/>
              </w:rPr>
              <w:t>Ա</w:t>
            </w:r>
            <w:proofErr w:type="spellStart"/>
            <w:r>
              <w:rPr>
                <w:rFonts w:ascii="GHEA Grapalat" w:hAnsi="GHEA Grapalat"/>
              </w:rPr>
              <w:t>ռաջարկության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բովանդակությունը</w:t>
            </w:r>
            <w:proofErr w:type="spellEnd"/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color w:val="000000"/>
              </w:rPr>
            </w:pPr>
            <w:proofErr w:type="spellStart"/>
            <w:r>
              <w:rPr>
                <w:rFonts w:ascii="GHEA Grapalat" w:hAnsi="GHEA Grapalat"/>
              </w:rPr>
              <w:t>Եզրակացություն</w:t>
            </w:r>
            <w:proofErr w:type="spellEnd"/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</w:rPr>
            </w:pPr>
            <w:proofErr w:type="spellStart"/>
            <w:r>
              <w:rPr>
                <w:rFonts w:ascii="GHEA Grapalat" w:hAnsi="GHEA Grapalat"/>
              </w:rPr>
              <w:t>Կատարված</w:t>
            </w:r>
            <w:proofErr w:type="spellEnd"/>
            <w:r>
              <w:rPr>
                <w:rFonts w:ascii="GHEA Grapalat" w:hAnsi="GHEA Grapalat"/>
              </w:rPr>
              <w:t xml:space="preserve"> </w:t>
            </w:r>
            <w:proofErr w:type="spellStart"/>
            <w:r>
              <w:rPr>
                <w:rFonts w:ascii="GHEA Grapalat" w:hAnsi="GHEA Grapalat"/>
              </w:rPr>
              <w:t>փոփոխությունները</w:t>
            </w:r>
            <w:proofErr w:type="spellEnd"/>
          </w:p>
        </w:tc>
      </w:tr>
      <w:tr w:rsidR="003B3C43" w:rsidTr="003B3C4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B3C43" w:rsidRDefault="003B3C43">
            <w:pPr>
              <w:spacing w:line="256" w:lineRule="auto"/>
              <w:rPr>
                <w:rFonts w:ascii="GHEA Grapalat" w:hAnsi="GHEA Grapalat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3C43" w:rsidRDefault="003B3C43">
            <w:pPr>
              <w:spacing w:line="23" w:lineRule="atLeast"/>
              <w:jc w:val="center"/>
              <w:rPr>
                <w:rFonts w:ascii="GHEA Grapalat" w:hAnsi="GHEA Grapalat"/>
                <w:lang w:eastAsia="en-US"/>
              </w:rPr>
            </w:pPr>
            <w:r>
              <w:rPr>
                <w:rFonts w:ascii="GHEA Grapalat" w:hAnsi="GHEA Grapalat"/>
                <w:lang w:eastAsia="en-US"/>
              </w:rPr>
              <w:t>1</w:t>
            </w:r>
          </w:p>
        </w:tc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3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4</w:t>
            </w:r>
          </w:p>
        </w:tc>
      </w:tr>
      <w:tr w:rsidR="003B3C43" w:rsidTr="003B3C4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3C43" w:rsidRDefault="003B3C43" w:rsidP="0076028C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2.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3C43" w:rsidRDefault="003B3C43">
            <w:pPr>
              <w:spacing w:line="256" w:lineRule="auto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ՀՀ տարածքային կառավարման և ենթակառուցվածքների նախարարի</w:t>
            </w:r>
          </w:p>
          <w:p w:rsidR="003B3C43" w:rsidRDefault="003B3C43">
            <w:pPr>
              <w:spacing w:line="256" w:lineRule="auto"/>
              <w:rPr>
                <w:rFonts w:ascii="GHEA Grapalat" w:hAnsi="GHEA Grapalat"/>
                <w:color w:val="000000"/>
                <w:lang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 xml:space="preserve">(Մ/4539-2020 առ 24.02.2020թ.) </w:t>
            </w:r>
          </w:p>
        </w:tc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3C43" w:rsidRDefault="003B3C43">
            <w:pPr>
              <w:spacing w:line="256" w:lineRule="auto"/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  <w:lang w:val="hy-AM"/>
              </w:rPr>
              <w:t xml:space="preserve">1. </w:t>
            </w:r>
            <w:r>
              <w:rPr>
                <w:rFonts w:ascii="GHEA Grapalat" w:hAnsi="GHEA Grapalat"/>
                <w:noProof/>
              </w:rPr>
              <w:t>Նախագծի Հավելված 1-ի I գլխի 1-ին կետի 6)-րդ ենթակետը խմբագրել հետևյալ բովանդակությամբ՝ </w:t>
            </w:r>
            <w:r>
              <w:rPr>
                <w:rFonts w:ascii="GHEA Grapalat" w:hAnsi="GHEA Grapalat"/>
                <w:lang w:val="hy-AM"/>
              </w:rPr>
              <w:t>«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Էներգախնայողության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և վերականգնվող էներգետիկայի մասին» Հայաստանի Հանրապետության 20</w:t>
            </w:r>
            <w:r>
              <w:rPr>
                <w:rFonts w:ascii="GHEA Grapalat" w:hAnsi="GHEA Grapalat" w:cs="Sylfaen"/>
              </w:rPr>
              <w:t>04</w:t>
            </w:r>
            <w:r>
              <w:rPr>
                <w:rFonts w:ascii="GHEA Grapalat" w:hAnsi="GHEA Grapalat" w:cs="Sylfaen"/>
                <w:lang w:val="hy-AM"/>
              </w:rPr>
              <w:t xml:space="preserve"> թվականի </w:t>
            </w:r>
            <w:proofErr w:type="spellStart"/>
            <w:r>
              <w:rPr>
                <w:rFonts w:ascii="GHEA Grapalat" w:hAnsi="GHEA Grapalat" w:cs="Sylfaen"/>
              </w:rPr>
              <w:t>նոյեմբերի</w:t>
            </w:r>
            <w:proofErr w:type="spellEnd"/>
            <w:r>
              <w:rPr>
                <w:rFonts w:ascii="GHEA Grapalat" w:hAnsi="GHEA Grapalat" w:cs="Sylfaen"/>
              </w:rPr>
              <w:t xml:space="preserve"> 9</w:t>
            </w:r>
            <w:r>
              <w:rPr>
                <w:rFonts w:ascii="GHEA Grapalat" w:hAnsi="GHEA Grapalat" w:cs="Sylfaen"/>
                <w:lang w:val="hy-AM"/>
              </w:rPr>
              <w:t>-ի օրենքը</w:t>
            </w:r>
            <w:r>
              <w:rPr>
                <w:rFonts w:ascii="GHEA Grapalat" w:hAnsi="GHEA Grapalat"/>
                <w:noProof/>
              </w:rPr>
              <w:t>,</w:t>
            </w:r>
          </w:p>
          <w:p w:rsidR="003B3C43" w:rsidRDefault="003B3C43">
            <w:pPr>
              <w:spacing w:line="256" w:lineRule="auto"/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  <w:lang w:val="hy-AM"/>
              </w:rPr>
              <w:t xml:space="preserve">2. </w:t>
            </w:r>
            <w:r>
              <w:rPr>
                <w:rFonts w:ascii="GHEA Grapalat" w:hAnsi="GHEA Grapalat"/>
                <w:noProof/>
              </w:rPr>
              <w:t>Նախագծի Հավելված 1-ի I գլխի 1-ին կետի 13)-րդ ենթակետը հանել,</w:t>
            </w:r>
          </w:p>
          <w:p w:rsidR="003B3C43" w:rsidRDefault="003B3C43">
            <w:pPr>
              <w:spacing w:line="256" w:lineRule="auto"/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  <w:lang w:val="hy-AM"/>
              </w:rPr>
              <w:t xml:space="preserve">3. </w:t>
            </w:r>
            <w:r>
              <w:rPr>
                <w:rFonts w:ascii="GHEA Grapalat" w:hAnsi="GHEA Grapalat"/>
                <w:noProof/>
              </w:rPr>
              <w:t xml:space="preserve">Նախագծի Հավելված 1-ի IV գլխի 6-րդ կետի 2)-րդ ենթակետում և Հավելված 2-ի 2-րդ կետում էներգետիկա բառը փոխարինել էներգախնայողություն և էներգաարդյունավետություն բառերով, </w:t>
            </w:r>
          </w:p>
          <w:p w:rsidR="003B3C43" w:rsidRDefault="003B3C43">
            <w:pPr>
              <w:spacing w:line="256" w:lineRule="auto"/>
              <w:jc w:val="both"/>
              <w:rPr>
                <w:rFonts w:ascii="GHEA Grapalat" w:hAnsi="GHEA Grapalat"/>
                <w:noProof/>
              </w:rPr>
            </w:pPr>
            <w:r>
              <w:rPr>
                <w:rFonts w:ascii="GHEA Grapalat" w:hAnsi="GHEA Grapalat"/>
                <w:noProof/>
                <w:lang w:val="hy-AM"/>
              </w:rPr>
              <w:t xml:space="preserve">4. </w:t>
            </w:r>
            <w:r>
              <w:rPr>
                <w:rFonts w:ascii="GHEA Grapalat" w:hAnsi="GHEA Grapalat"/>
                <w:noProof/>
              </w:rPr>
              <w:t>Նախագծի Հավելված 2-ի 2-րդ կետի 2.1 ենթակետում ՀՀ էներգետիկ ենթակառուցվածքների և բնական պաշարների նախարարություն բառերը փոխարինել ՀՀ տարածքային կառավարման և ենթակառուցվածքների նախարարություն բառերով,</w:t>
            </w:r>
          </w:p>
          <w:p w:rsidR="003B3C43" w:rsidRDefault="003B3C43">
            <w:pPr>
              <w:spacing w:line="256" w:lineRule="auto"/>
              <w:jc w:val="both"/>
              <w:rPr>
                <w:rFonts w:ascii="GHEA Grapalat" w:hAnsi="GHEA Grapalat" w:cs="Sylfaen"/>
                <w:highlight w:val="yellow"/>
                <w:lang w:val="hy-AM" w:eastAsia="en-US"/>
              </w:rPr>
            </w:pPr>
            <w:r>
              <w:rPr>
                <w:rFonts w:ascii="GHEA Grapalat" w:hAnsi="GHEA Grapalat"/>
                <w:noProof/>
                <w:lang w:val="hy-AM"/>
              </w:rPr>
              <w:t xml:space="preserve">5. </w:t>
            </w:r>
            <w:r>
              <w:rPr>
                <w:rFonts w:ascii="GHEA Grapalat" w:hAnsi="GHEA Grapalat"/>
                <w:noProof/>
              </w:rPr>
              <w:t>Նախագծի Հավելված 2-ի 2-րդ կետ</w:t>
            </w:r>
            <w:r>
              <w:rPr>
                <w:rFonts w:ascii="GHEA Grapalat" w:hAnsi="GHEA Grapalat"/>
                <w:noProof/>
                <w:lang w:val="hy-AM"/>
              </w:rPr>
              <w:t>ի 2</w:t>
            </w:r>
            <w:r>
              <w:rPr>
                <w:rFonts w:ascii="MS Gothic" w:eastAsia="MS Gothic" w:hAnsi="MS Gothic" w:cs="MS Gothic" w:hint="eastAsia"/>
                <w:noProof/>
                <w:lang w:val="hy-AM"/>
              </w:rPr>
              <w:t>․</w:t>
            </w:r>
            <w:r>
              <w:rPr>
                <w:rFonts w:ascii="GHEA Grapalat" w:hAnsi="GHEA Grapalat"/>
                <w:noProof/>
              </w:rPr>
              <w:t>2</w:t>
            </w:r>
            <w:r>
              <w:rPr>
                <w:rFonts w:ascii="MS Gothic" w:eastAsia="MS Gothic" w:hAnsi="MS Gothic" w:cs="MS Gothic" w:hint="eastAsia"/>
                <w:noProof/>
                <w:lang w:val="hy-AM"/>
              </w:rPr>
              <w:t>․</w:t>
            </w:r>
            <w:r>
              <w:rPr>
                <w:rFonts w:ascii="GHEA Grapalat" w:hAnsi="GHEA Grapalat"/>
                <w:noProof/>
              </w:rPr>
              <w:t xml:space="preserve"> ենթակետում պատասխանատու մարմինների </w:t>
            </w:r>
            <w:r>
              <w:rPr>
                <w:rFonts w:ascii="GHEA Grapalat" w:hAnsi="GHEA Grapalat"/>
                <w:noProof/>
              </w:rPr>
              <w:lastRenderedPageBreak/>
              <w:t>շարքում ընդգրկել նաև ՀՀ քաղաքաշինության կոմիտեին: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>Ընդունվել է:</w:t>
            </w: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Ընդունվել է:</w:t>
            </w: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Ընդունվել է:</w:t>
            </w: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Ընդունվել է:</w:t>
            </w: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Ընդունվել է:</w:t>
            </w:r>
          </w:p>
          <w:p w:rsidR="003B3C43" w:rsidRDefault="003B3C43">
            <w:pPr>
              <w:spacing w:line="256" w:lineRule="auto"/>
              <w:rPr>
                <w:rFonts w:ascii="GHEA Grapalat" w:hAnsi="GHEA Grapalat"/>
                <w:color w:val="000000"/>
                <w:highlight w:val="yellow"/>
                <w:lang w:val="hy-AM"/>
              </w:rPr>
            </w:pP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C43" w:rsidRDefault="003B3C43">
            <w:pPr>
              <w:pStyle w:val="Heading3"/>
              <w:shd w:val="clear" w:color="auto" w:fill="FFFFFF"/>
              <w:spacing w:line="256" w:lineRule="auto"/>
              <w:jc w:val="both"/>
              <w:rPr>
                <w:rFonts w:ascii="GHEA Grapalat" w:hAnsi="GHEA Grapalat"/>
                <w:b w:val="0"/>
                <w:sz w:val="22"/>
                <w:szCs w:val="22"/>
                <w:lang w:val="hy-AM" w:eastAsia="en-US"/>
              </w:rPr>
            </w:pPr>
            <w:r>
              <w:rPr>
                <w:rFonts w:ascii="GHEA Grapalat" w:hAnsi="GHEA Grapalat"/>
                <w:b w:val="0"/>
                <w:sz w:val="22"/>
                <w:szCs w:val="22"/>
                <w:lang w:val="hy-AM" w:eastAsia="en-US"/>
              </w:rPr>
              <w:t>Կատարվել է համապատասխան փոփոխություն:</w:t>
            </w:r>
          </w:p>
          <w:p w:rsidR="003B3C43" w:rsidRDefault="003B3C43">
            <w:pPr>
              <w:spacing w:line="256" w:lineRule="auto"/>
              <w:rPr>
                <w:highlight w:val="yellow"/>
                <w:lang w:val="hy-AM" w:eastAsia="en-US"/>
              </w:rPr>
            </w:pPr>
          </w:p>
          <w:p w:rsidR="003B3C43" w:rsidRDefault="003B3C43">
            <w:pPr>
              <w:spacing w:line="256" w:lineRule="auto"/>
              <w:rPr>
                <w:highlight w:val="yellow"/>
                <w:lang w:val="hy-AM" w:eastAsia="en-US"/>
              </w:rPr>
            </w:pPr>
          </w:p>
          <w:p w:rsidR="003B3C43" w:rsidRDefault="003B3C43">
            <w:pPr>
              <w:spacing w:line="256" w:lineRule="auto"/>
              <w:rPr>
                <w:highlight w:val="yellow"/>
                <w:lang w:val="hy-AM" w:eastAsia="en-US"/>
              </w:rPr>
            </w:pPr>
          </w:p>
          <w:p w:rsidR="003B3C43" w:rsidRDefault="003B3C43">
            <w:pPr>
              <w:spacing w:line="256" w:lineRule="auto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line="256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Կատարվել է համապատասխան փոփոխություն:</w:t>
            </w:r>
          </w:p>
          <w:p w:rsidR="003B3C43" w:rsidRDefault="003B3C43">
            <w:pPr>
              <w:spacing w:line="256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Կատարվել է համապատասխան փոփոխություն:</w:t>
            </w:r>
          </w:p>
          <w:p w:rsidR="003B3C43" w:rsidRDefault="003B3C43">
            <w:pPr>
              <w:spacing w:line="256" w:lineRule="auto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line="256" w:lineRule="auto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line="256" w:lineRule="auto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line="256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Կատարվել է համապատասխան փոփոխություն:</w:t>
            </w:r>
          </w:p>
          <w:p w:rsidR="003B3C43" w:rsidRDefault="003B3C43">
            <w:pPr>
              <w:spacing w:line="256" w:lineRule="auto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line="256" w:lineRule="auto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line="256" w:lineRule="auto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line="256" w:lineRule="auto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line="256" w:lineRule="auto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line="256" w:lineRule="auto"/>
              <w:rPr>
                <w:highlight w:val="yellow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Կատարվել է համապատասխան փոփոխություն:</w:t>
            </w:r>
          </w:p>
        </w:tc>
      </w:tr>
      <w:tr w:rsidR="003B3C43" w:rsidRPr="00CF5168" w:rsidTr="003B3C4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C43" w:rsidRDefault="003B3C43" w:rsidP="0076028C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3C43" w:rsidRDefault="003B3C43">
            <w:pPr>
              <w:spacing w:line="256" w:lineRule="auto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ՀՀ բարձր տեխնոլոգիական արդյունաբ</w:t>
            </w:r>
            <w:r w:rsidR="00CF5168">
              <w:rPr>
                <w:rFonts w:ascii="GHEA Grapalat" w:hAnsi="GHEA Grapalat"/>
                <w:color w:val="000000"/>
                <w:lang w:val="hy-AM" w:eastAsia="en-US"/>
              </w:rPr>
              <w:t>ե</w:t>
            </w:r>
            <w:r>
              <w:rPr>
                <w:rFonts w:ascii="GHEA Grapalat" w:hAnsi="GHEA Grapalat"/>
                <w:color w:val="000000"/>
                <w:lang w:val="hy-AM" w:eastAsia="en-US"/>
              </w:rPr>
              <w:t>րության նախարարի (Մ/4356-2020 առ 20.02.2020թ.)</w:t>
            </w:r>
          </w:p>
        </w:tc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3C43" w:rsidRDefault="003B3C43">
            <w:pPr>
              <w:spacing w:line="256" w:lineRule="auto"/>
              <w:jc w:val="both"/>
              <w:rPr>
                <w:rFonts w:ascii="GHEA Grapalat" w:hAnsi="GHEA Grapalat"/>
                <w:highlight w:val="yellow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«Ստանդարտների մշակման ծառայությունների 2020 թվականի ծրագիրը, ստանդարտացման 2020 թվականի աշխատանքների ցանկը հաստատելու մասին» ՀՀ կառավարության որոշման նախագծի վերաբերյալ առաջարկում եմ՝ նախագծի հավելված 2-ի Ստանդարտացման 2020 թվականի աշխատանքների</w:t>
            </w:r>
            <w:r>
              <w:rPr>
                <w:rFonts w:cs="Calibri"/>
                <w:lang w:val="hy-AM"/>
              </w:rPr>
              <w:t> </w:t>
            </w:r>
            <w:r>
              <w:rPr>
                <w:rFonts w:ascii="GHEA Grapalat" w:hAnsi="GHEA Grapalat" w:cs="GHEA Grapalat"/>
                <w:lang w:val="hy-AM"/>
              </w:rPr>
              <w:t>ցանկի</w:t>
            </w:r>
            <w:r>
              <w:rPr>
                <w:rFonts w:ascii="GHEA Grapalat" w:hAnsi="GHEA Grapalat"/>
                <w:lang w:val="hy-AM"/>
              </w:rPr>
              <w:t xml:space="preserve"> 3-</w:t>
            </w:r>
            <w:r>
              <w:rPr>
                <w:rFonts w:ascii="GHEA Grapalat" w:hAnsi="GHEA Grapalat" w:cs="GHEA Grapalat"/>
                <w:lang w:val="hy-AM"/>
              </w:rPr>
              <w:t>րդ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կետի</w:t>
            </w:r>
            <w:r>
              <w:rPr>
                <w:rFonts w:cs="Calibri"/>
                <w:lang w:val="hy-AM"/>
              </w:rPr>
              <w:t> </w:t>
            </w:r>
            <w:r>
              <w:rPr>
                <w:rFonts w:ascii="GHEA Grapalat" w:hAnsi="GHEA Grapalat" w:cs="GHEA Grapalat"/>
                <w:lang w:val="hy-AM"/>
              </w:rPr>
              <w:t>Ստանդարտների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ազգային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ֆոնդի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վարման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և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տեղեկատվա</w:t>
            </w:r>
            <w:r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 w:cs="GHEA Grapalat"/>
                <w:lang w:val="hy-AM"/>
              </w:rPr>
              <w:t>կան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սպա</w:t>
            </w:r>
            <w:r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 w:cs="GHEA Grapalat"/>
                <w:lang w:val="hy-AM"/>
              </w:rPr>
              <w:t>սարկ</w:t>
            </w:r>
            <w:r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 w:cs="GHEA Grapalat"/>
                <w:lang w:val="hy-AM"/>
              </w:rPr>
              <w:t>ման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աշխա</w:t>
            </w:r>
            <w:r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 w:cs="GHEA Grapalat"/>
                <w:lang w:val="hy-AM"/>
              </w:rPr>
              <w:t>տանք</w:t>
            </w:r>
            <w:r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 w:cs="GHEA Grapalat"/>
                <w:lang w:val="hy-AM"/>
              </w:rPr>
              <w:t>ների</w:t>
            </w:r>
            <w:r>
              <w:rPr>
                <w:rFonts w:cs="Calibri"/>
                <w:lang w:val="hy-AM"/>
              </w:rPr>
              <w:t> </w:t>
            </w:r>
            <w:r>
              <w:rPr>
                <w:rFonts w:ascii="GHEA Grapalat" w:hAnsi="GHEA Grapalat"/>
                <w:lang w:val="hy-AM"/>
              </w:rPr>
              <w:t xml:space="preserve">3.2 </w:t>
            </w:r>
            <w:r>
              <w:rPr>
                <w:rFonts w:ascii="GHEA Grapalat" w:hAnsi="GHEA Grapalat" w:cs="GHEA Grapalat"/>
                <w:lang w:val="hy-AM"/>
              </w:rPr>
              <w:t>Տեղեկատվական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սպասարկման աշխա</w:t>
            </w:r>
            <w:r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 w:cs="GHEA Grapalat"/>
                <w:lang w:val="hy-AM"/>
              </w:rPr>
              <w:t>տանք</w:t>
            </w:r>
            <w:r>
              <w:rPr>
                <w:rFonts w:ascii="GHEA Grapalat" w:hAnsi="GHEA Grapalat"/>
                <w:lang w:val="hy-AM"/>
              </w:rPr>
              <w:softHyphen/>
            </w:r>
            <w:r>
              <w:rPr>
                <w:rFonts w:ascii="GHEA Grapalat" w:hAnsi="GHEA Grapalat" w:cs="GHEA Grapalat"/>
                <w:lang w:val="hy-AM"/>
              </w:rPr>
              <w:t>ների</w:t>
            </w:r>
            <w:r>
              <w:rPr>
                <w:rFonts w:ascii="GHEA Grapalat" w:hAnsi="GHEA Grapalat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lang w:val="hy-AM"/>
              </w:rPr>
              <w:t>կազմակերպում</w:t>
            </w:r>
            <w:r>
              <w:rPr>
                <w:rFonts w:ascii="GHEA Grapalat" w:hAnsi="GHEA Grapalat"/>
                <w:lang w:val="hy-AM"/>
              </w:rPr>
              <w:t xml:space="preserve"> ենթակետի 4-րդ սյունակում որպես համակատարող ներառել ՀՀ բարձր տեխնոլոգիական արդյունաբերության նախարարությանը: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Չի ընդունվել: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3C43" w:rsidRDefault="003B3C43">
            <w:pPr>
              <w:spacing w:line="256" w:lineRule="auto"/>
              <w:jc w:val="both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 xml:space="preserve">Ներկայացված առաջարկությունը հակասում է «Ստանդարտացման մասին» ՀՀ օրենքի 10-րդ հոդվածի 2-րդ կետով սահմանված պահանջներին և դրույթներին: </w:t>
            </w:r>
          </w:p>
        </w:tc>
      </w:tr>
      <w:tr w:rsidR="003B3C43" w:rsidRPr="00CF5168" w:rsidTr="003B3C4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3C43" w:rsidRDefault="003B3C43" w:rsidP="0076028C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3.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C43" w:rsidRDefault="003B3C43">
            <w:pPr>
              <w:spacing w:line="256" w:lineRule="auto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t xml:space="preserve">ՀՀ քաղաքաշինության կոմիտեի նախագահի </w:t>
            </w:r>
          </w:p>
          <w:p w:rsidR="003B3C43" w:rsidRDefault="003B3C43">
            <w:pPr>
              <w:spacing w:line="256" w:lineRule="auto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t>(Մ/4410-2020 առ 21.02.2020թ.)</w:t>
            </w:r>
          </w:p>
          <w:p w:rsidR="003B3C43" w:rsidRDefault="003B3C43">
            <w:pPr>
              <w:spacing w:line="256" w:lineRule="auto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C43" w:rsidRDefault="003B3C43">
            <w:pPr>
              <w:keepNext/>
              <w:spacing w:line="256" w:lineRule="auto"/>
              <w:jc w:val="both"/>
              <w:rPr>
                <w:rFonts w:ascii="GHEA Grapalat" w:hAnsi="GHEA Grapalat"/>
                <w:color w:val="000000"/>
                <w:lang w:val="af-ZA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«Ստանդարտների մշակման ծառայությունների 2020 թվականի ծրագիրը, ստանդարտացման 2020 թվականի աշխատանքների ցանկը հաստատելու մասին» </w:t>
            </w:r>
            <w:r>
              <w:rPr>
                <w:rFonts w:ascii="GHEA Grapalat" w:hAnsi="GHEA Grapalat"/>
                <w:lang w:val="hy-AM"/>
              </w:rPr>
              <w:t>ՀՀ կառավարության որոշման նախագծի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վերաբերյալ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ՀՀ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քաղաքաշինության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կոմիտեն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(</w:t>
            </w:r>
            <w:r>
              <w:rPr>
                <w:rFonts w:ascii="GHEA Grapalat" w:hAnsi="GHEA Grapalat"/>
                <w:color w:val="000000"/>
                <w:lang w:val="hy-AM"/>
              </w:rPr>
              <w:t>այսուհետ՝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Կոմիտե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) </w:t>
            </w:r>
            <w:r>
              <w:rPr>
                <w:rFonts w:ascii="GHEA Grapalat" w:hAnsi="GHEA Grapalat"/>
                <w:color w:val="000000"/>
                <w:lang w:val="hy-AM"/>
              </w:rPr>
              <w:t>առաջարկում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է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2020 </w:t>
            </w:r>
            <w:r>
              <w:rPr>
                <w:rFonts w:ascii="GHEA Grapalat" w:hAnsi="GHEA Grapalat"/>
                <w:color w:val="000000"/>
                <w:lang w:val="hy-AM"/>
              </w:rPr>
              <w:t>թվականի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աշխատանքների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ցանկում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ներառել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Կոմիտեի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2019 </w:t>
            </w:r>
            <w:r>
              <w:rPr>
                <w:rFonts w:ascii="GHEA Grapalat" w:hAnsi="GHEA Grapalat"/>
                <w:color w:val="000000"/>
                <w:lang w:val="hy-AM"/>
              </w:rPr>
              <w:t>թվականի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նոյեմբերի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af-ZA"/>
              </w:rPr>
              <w:t>25-</w:t>
            </w:r>
            <w:r>
              <w:rPr>
                <w:rFonts w:ascii="GHEA Grapalat" w:hAnsi="GHEA Grapalat"/>
                <w:color w:val="000000"/>
                <w:lang w:val="hy-AM"/>
              </w:rPr>
              <w:t>ի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N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01/14.2/7069-2019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գրությամբ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ներկայացված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բոլոր</w:t>
            </w:r>
            <w:r>
              <w:rPr>
                <w:rFonts w:ascii="GHEA Grapalat" w:hAnsi="GHEA Grapalat"/>
                <w:color w:val="000000"/>
                <w:lang w:val="af-ZA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ստանդարտները</w:t>
            </w:r>
            <w:r>
              <w:rPr>
                <w:rFonts w:ascii="GHEA Grapalat" w:hAnsi="GHEA Grapalat"/>
                <w:color w:val="000000"/>
                <w:lang w:val="af-ZA"/>
              </w:rPr>
              <w:t>:</w:t>
            </w:r>
          </w:p>
          <w:p w:rsidR="003B3C43" w:rsidRDefault="003B3C43">
            <w:pPr>
              <w:spacing w:line="256" w:lineRule="auto"/>
              <w:jc w:val="both"/>
              <w:rPr>
                <w:rFonts w:ascii="GHEA Grapalat" w:eastAsia="Calibri" w:hAnsi="GHEA Grapalat"/>
                <w:highlight w:val="yellow"/>
                <w:lang w:val="af-ZA" w:eastAsia="en-US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3C43" w:rsidRDefault="003B3C43">
            <w:pPr>
              <w:spacing w:after="200" w:line="256" w:lineRule="auto"/>
              <w:jc w:val="center"/>
              <w:rPr>
                <w:rFonts w:ascii="GHEA Grapalat" w:hAnsi="GHEA Grapalat"/>
                <w:highlight w:val="yellow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Չի ընդունվել: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3C43" w:rsidRDefault="003B3C43">
            <w:pPr>
              <w:spacing w:after="200" w:line="256" w:lineRule="auto"/>
              <w:jc w:val="both"/>
              <w:rPr>
                <w:rFonts w:ascii="GHEA Grapalat" w:hAnsi="GHEA Grapalat"/>
                <w:highlight w:val="yellow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Քանի որ Ստանդարտների մշակման պետական ծրագրում պետք է ընդգրկվեն սահմանափակ թվով ստանդարտներ, (30 հատ) ուստի բոլոր շահագրգիռ պետական մարմինների առաջարկությունների մի մասն է ընդգրկվել, բ</w:t>
            </w:r>
            <w:r w:rsidR="00685011">
              <w:rPr>
                <w:rFonts w:ascii="GHEA Grapalat" w:hAnsi="GHEA Grapalat"/>
                <w:lang w:val="hy-AM"/>
              </w:rPr>
              <w:t xml:space="preserve">ացառությամբ </w:t>
            </w:r>
            <w:proofErr w:type="spellStart"/>
            <w:r w:rsidR="00685011">
              <w:rPr>
                <w:rFonts w:ascii="GHEA Grapalat" w:hAnsi="GHEA Grapalat"/>
                <w:lang w:val="hy-AM"/>
              </w:rPr>
              <w:t>ռազմաարդյունաբերութ</w:t>
            </w:r>
            <w:bookmarkStart w:id="0" w:name="_GoBack"/>
            <w:bookmarkEnd w:id="0"/>
            <w:r>
              <w:rPr>
                <w:rFonts w:ascii="GHEA Grapalat" w:hAnsi="GHEA Grapalat"/>
                <w:lang w:val="hy-AM"/>
              </w:rPr>
              <w:t>յան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ոլորտի ստանդարտների: </w:t>
            </w:r>
          </w:p>
        </w:tc>
      </w:tr>
      <w:tr w:rsidR="003B3C43" w:rsidRPr="00CF5168" w:rsidTr="003B3C4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C43" w:rsidRDefault="003B3C43" w:rsidP="0076028C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3C43" w:rsidRDefault="003B3C43">
            <w:pPr>
              <w:spacing w:line="256" w:lineRule="auto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t>ՀՀ շրջակա միջավայրի նախարարի</w:t>
            </w:r>
          </w:p>
          <w:p w:rsidR="003B3C43" w:rsidRDefault="003B3C43">
            <w:pPr>
              <w:spacing w:line="256" w:lineRule="auto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t>(Մ/4395-2020 առ 21.02.2020թ.)</w:t>
            </w:r>
          </w:p>
        </w:tc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3C43" w:rsidRDefault="003B3C43">
            <w:pPr>
              <w:spacing w:line="25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Առաջարկում եմ «Ստանդարտների մշակման ծառայությունների 2020 թվականի ծրագիրը, ստանդարտացման 2020 թվականի աշխատանքների ցանկը հաստատելու մասին» </w:t>
            </w:r>
            <w:r>
              <w:rPr>
                <w:rFonts w:ascii="GHEA Grapalat" w:hAnsi="GHEA Grapalat"/>
                <w:lang w:val="hy-AM"/>
              </w:rPr>
              <w:lastRenderedPageBreak/>
              <w:t xml:space="preserve">Կառավարության որոշման նախագծում ներառել` </w:t>
            </w:r>
          </w:p>
          <w:p w:rsidR="003B3C43" w:rsidRDefault="003B3C43" w:rsidP="0076028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0" w:firstLine="42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ոռոգման ջրի որակի ստանդարտների մշակման և </w:t>
            </w:r>
            <w:proofErr w:type="spellStart"/>
            <w:r>
              <w:rPr>
                <w:rFonts w:ascii="GHEA Grapalat" w:hAnsi="GHEA Grapalat"/>
                <w:lang w:val="hy-AM"/>
              </w:rPr>
              <w:t>փհէկերի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hy-AM"/>
              </w:rPr>
              <w:t>ձկնանցարաններին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ներկայացվող քաղաքաշինական նորմերի վերանայման աշխատանքները` հիմք ընդունելով «ՀՀ ջրային օրենսգրքում փոփոխություններ և լրացումներ կատարելու մասին» ՀՕ-126-Ն օրենքի 13-րդ հոդվածի 6-րդ մասի 2-րդ կետի դրույթները և հաշվի առնելով փոքր հիդրոէլեկտրակայանների կողմից </w:t>
            </w:r>
            <w:proofErr w:type="spellStart"/>
            <w:r>
              <w:rPr>
                <w:rFonts w:ascii="GHEA Grapalat" w:hAnsi="GHEA Grapalat"/>
                <w:lang w:val="hy-AM"/>
              </w:rPr>
              <w:t>ձկնանցարանների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բացակայության կամ միջազգային լավագույն փորձին ոչ համապատասխան կառուցման </w:t>
            </w:r>
            <w:proofErr w:type="spellStart"/>
            <w:r>
              <w:rPr>
                <w:rFonts w:ascii="GHEA Grapalat" w:hAnsi="GHEA Grapalat"/>
                <w:lang w:val="hy-AM"/>
              </w:rPr>
              <w:t>հետևանքով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hy-AM"/>
              </w:rPr>
              <w:t>էկոհամակարգերին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հասցվող վնասը,</w:t>
            </w:r>
          </w:p>
          <w:p w:rsidR="003B3C43" w:rsidRDefault="003B3C43" w:rsidP="0076028C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0" w:firstLine="426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հանքերի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ռեկուլտիվացման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և հետագա կառավարման գործընթացները կանոնակարգող երեք միջազգային ստանդարտի՝ համապատասխանող ազգային ստանդարտների մշակման աշխատանքները`</w:t>
            </w:r>
          </w:p>
          <w:p w:rsidR="003B3C43" w:rsidRDefault="003B3C43">
            <w:pPr>
              <w:spacing w:line="256" w:lineRule="auto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shd w:val="clear" w:color="auto" w:fill="F9F9F9"/>
                <w:lang w:val="hy-AM"/>
              </w:rPr>
              <w:t xml:space="preserve">- </w:t>
            </w:r>
            <w:r>
              <w:rPr>
                <w:rFonts w:ascii="GHEA Grapalat" w:hAnsi="GHEA Grapalat"/>
                <w:shd w:val="clear" w:color="auto" w:fill="F9F9F9"/>
              </w:rPr>
              <w:t>ISO/TC 82/SC 7/WG 1 - Mine closure and reclamation terminology,</w:t>
            </w:r>
          </w:p>
          <w:p w:rsidR="003B3C43" w:rsidRDefault="003B3C43">
            <w:pPr>
              <w:spacing w:line="256" w:lineRule="auto"/>
              <w:jc w:val="both"/>
              <w:rPr>
                <w:rFonts w:ascii="GHEA Grapalat" w:hAnsi="GHEA Grapalat"/>
                <w:shd w:val="clear" w:color="auto" w:fill="FFFFFF"/>
              </w:rPr>
            </w:pPr>
            <w:r>
              <w:rPr>
                <w:rFonts w:ascii="GHEA Grapalat" w:hAnsi="GHEA Grapalat"/>
                <w:shd w:val="clear" w:color="auto" w:fill="FFFFFF"/>
                <w:lang w:val="hy-AM"/>
              </w:rPr>
              <w:t xml:space="preserve">- </w:t>
            </w:r>
            <w:r>
              <w:rPr>
                <w:rFonts w:ascii="GHEA Grapalat" w:hAnsi="GHEA Grapalat"/>
                <w:shd w:val="clear" w:color="auto" w:fill="FFFFFF"/>
              </w:rPr>
              <w:t>ISO/TC 82/SC 7/WG 2</w:t>
            </w:r>
            <w:r>
              <w:rPr>
                <w:rFonts w:cs="Calibri"/>
                <w:shd w:val="clear" w:color="auto" w:fill="FFFFFF"/>
              </w:rPr>
              <w:t> </w:t>
            </w:r>
            <w:r>
              <w:rPr>
                <w:rFonts w:ascii="GHEA Grapalat" w:hAnsi="GHEA Grapalat"/>
                <w:shd w:val="clear" w:color="auto" w:fill="FFFFFF"/>
              </w:rPr>
              <w:t>- Mine closure and reclamation management planning,</w:t>
            </w:r>
          </w:p>
          <w:p w:rsidR="003B3C43" w:rsidRDefault="003B3C43">
            <w:pPr>
              <w:spacing w:line="256" w:lineRule="auto"/>
              <w:jc w:val="both"/>
              <w:rPr>
                <w:rFonts w:ascii="GHEA Grapalat" w:hAnsi="GHEA Grapalat" w:cs="Sylfaen"/>
                <w:highlight w:val="yellow"/>
                <w:lang w:val="hy-AM"/>
              </w:rPr>
            </w:pPr>
            <w:r>
              <w:rPr>
                <w:rFonts w:ascii="GHEA Grapalat" w:hAnsi="GHEA Grapalat"/>
                <w:shd w:val="clear" w:color="auto" w:fill="F9F9F9"/>
                <w:lang w:val="hy-AM"/>
              </w:rPr>
              <w:t xml:space="preserve">- </w:t>
            </w:r>
            <w:r>
              <w:rPr>
                <w:rFonts w:ascii="GHEA Grapalat" w:hAnsi="GHEA Grapalat"/>
                <w:shd w:val="clear" w:color="auto" w:fill="F9F9F9"/>
              </w:rPr>
              <w:t xml:space="preserve">ISO/TC 82/SC 7/WG 3 - </w:t>
            </w:r>
            <w:r>
              <w:rPr>
                <w:rFonts w:ascii="GHEA Grapalat" w:hAnsi="GHEA Grapalat"/>
              </w:rPr>
              <w:t>Abandoned mine management</w:t>
            </w:r>
            <w:r>
              <w:rPr>
                <w:rFonts w:ascii="GHEA Grapalat" w:hAnsi="GHEA Grapalat"/>
                <w:lang w:val="hy-AM"/>
              </w:rPr>
              <w:t>։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color w:val="000000"/>
                <w:highlight w:val="yellow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>Չի ընդունվել: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3C43" w:rsidRDefault="003B3C43">
            <w:pPr>
              <w:spacing w:line="25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Առաջարկության 1-ին կետով ներկայացված ստանդարտացման տվյալ օբյեկտին վերաբերող գիտահետազոտական, </w:t>
            </w:r>
            <w:proofErr w:type="spellStart"/>
            <w:r>
              <w:rPr>
                <w:rFonts w:ascii="GHEA Grapalat" w:hAnsi="GHEA Grapalat"/>
                <w:lang w:val="hy-AM"/>
              </w:rPr>
              <w:t>փորձատեխնոլոգիական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 </w:t>
            </w:r>
            <w:r>
              <w:rPr>
                <w:rFonts w:ascii="GHEA Grapalat" w:hAnsi="GHEA Grapalat"/>
                <w:lang w:val="hy-AM"/>
              </w:rPr>
              <w:lastRenderedPageBreak/>
              <w:t>հետազոտությունների  արդյունքները, ինչպես նաև ազգային ստանդարտի մշակման համար հիմք հանդիսացող այլ երկրների ստանդարտները, նորմատիվ փաստաթղթերը բացակայում են:</w:t>
            </w:r>
          </w:p>
          <w:p w:rsidR="003B3C43" w:rsidRDefault="003B3C43">
            <w:pPr>
              <w:spacing w:line="256" w:lineRule="auto"/>
              <w:jc w:val="both"/>
              <w:rPr>
                <w:rFonts w:ascii="GHEA Grapalat" w:hAnsi="GHEA Grapalat"/>
                <w:highlight w:val="yellow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Առաջարկության 2-րդ կետով </w:t>
            </w:r>
            <w:proofErr w:type="spellStart"/>
            <w:r>
              <w:rPr>
                <w:rFonts w:ascii="GHEA Grapalat" w:hAnsi="GHEA Grapalat"/>
                <w:lang w:val="hy-AM"/>
              </w:rPr>
              <w:t>առաջարկվածները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ստանդարտներ չեն, այլ Ստանդարտացման միջազգային կազմակերպության (ԻՍՕ-ի) աշխատանքային խմբեր, որոնց կողմից </w:t>
            </w:r>
            <w:proofErr w:type="spellStart"/>
            <w:r>
              <w:rPr>
                <w:rFonts w:ascii="GHEA Grapalat" w:hAnsi="GHEA Grapalat"/>
                <w:lang w:val="hy-AM"/>
              </w:rPr>
              <w:t>դեռևս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ստանդարտ չի մշակվել:</w:t>
            </w:r>
          </w:p>
        </w:tc>
      </w:tr>
      <w:tr w:rsidR="003B3C43" w:rsidRPr="00CF5168" w:rsidTr="003B3C4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3C43" w:rsidRDefault="003B3C43" w:rsidP="0076028C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>4.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3C43" w:rsidRDefault="003B3C43">
            <w:pPr>
              <w:spacing w:line="256" w:lineRule="auto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t>ՀՀ աշխատանքի և սոցիալական հարցերի նախարարի (Մ/4248-2020 առ 20.02.2020թ.)</w:t>
            </w:r>
          </w:p>
        </w:tc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3C43" w:rsidRDefault="003B3C43">
            <w:pPr>
              <w:spacing w:line="25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Տեղեկացնում եմ, որ ՀՀ աշխատանքի և սոցիալական հարցերի նախարարությունը </w:t>
            </w:r>
            <w:r>
              <w:rPr>
                <w:rFonts w:ascii="GHEA Grapalat" w:hAnsi="GHEA Grapalat" w:cs="Sylfaen"/>
                <w:lang w:val="hy-AM"/>
              </w:rPr>
              <w:t xml:space="preserve">«Ստանդարտների մշակման ծառայությունների 2020 թվականի ծրագիրը, ստանդարտացման 2020 թվականի աշխատանքների ցանկը հաստատելու մասին» </w:t>
            </w:r>
            <w:r>
              <w:rPr>
                <w:rFonts w:ascii="GHEA Grapalat" w:hAnsi="GHEA Grapalat"/>
                <w:lang w:val="hy-AM"/>
              </w:rPr>
              <w:t xml:space="preserve">ՀՀ կառավարության որոշման նախագծի վերաբերյալ առաջարկություններ և դիտողություններ չունի։ </w:t>
            </w:r>
          </w:p>
          <w:p w:rsidR="003B3C43" w:rsidRDefault="003B3C43">
            <w:pPr>
              <w:spacing w:line="256" w:lineRule="auto"/>
              <w:jc w:val="both"/>
              <w:rPr>
                <w:rFonts w:ascii="GHEA Grapalat" w:hAnsi="GHEA Grapalat" w:cs="Sylfaen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lang w:val="hy-AM"/>
              </w:rPr>
              <w:t>Միևնույն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ժամանակ, հաշվի առնելով, որ սոցիալական պաշտպանության ոլորտում </w:t>
            </w:r>
            <w:r>
              <w:rPr>
                <w:rFonts w:ascii="GHEA Grapalat" w:hAnsi="GHEA Grapalat" w:cs="Sylfaen"/>
                <w:lang w:val="hy-AM"/>
              </w:rPr>
              <w:lastRenderedPageBreak/>
              <w:t xml:space="preserve">ներկայումս իրականացվում են սոցիալական ծառայությունների դասակարգման և չափորոշիչների որոշարկման աշխատանքներ, առաջարկում ենք 2021 թվականից սկսած նախատեսել նաև սոցիալական ստանդարտացման գործընթացներ հաշվի առնելով ներքոհիշյալը։ </w:t>
            </w:r>
          </w:p>
          <w:p w:rsidR="003B3C43" w:rsidRDefault="003B3C43">
            <w:pPr>
              <w:spacing w:line="256" w:lineRule="auto"/>
              <w:jc w:val="both"/>
              <w:rPr>
                <w:rFonts w:ascii="GHEA Grapalat" w:hAnsi="GHEA Grapalat" w:cs="Sylfaen"/>
                <w:highlight w:val="yellow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1. Որպես ստանդարտացման առարկա նպատակահարմար է դիտարկել՝ բնակչությանը մատուցվող սոցիալական ծառայությունների տեսակները, հիմնական հասկացություններն ու սահմանումները, դրանց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չափորոշիչները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>, ծառայությունների մատուցման գործընթացները, սոցիալական ռիսկերը, կյանքի դժվարին իրավիճակները, արժանապատիվ աշխատանքը և այլն։</w:t>
            </w:r>
          </w:p>
          <w:p w:rsidR="003B3C43" w:rsidRDefault="003B3C43">
            <w:pPr>
              <w:spacing w:line="256" w:lineRule="auto"/>
              <w:jc w:val="both"/>
              <w:rPr>
                <w:rFonts w:ascii="GHEA Grapalat" w:hAnsi="GHEA Grapalat" w:cs="Sylfaen"/>
                <w:highlight w:val="yellow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 xml:space="preserve">2. Ստանդարտների մշակման աշխատանքներում նպատակահարմար կլինի նաև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կարևորել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ստանդարտացման սոցիալական ազդեցության գործոնը, քանի որ՝ միջազգային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առևտրի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hy-AM"/>
              </w:rPr>
              <w:t>խթանումից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, </w:t>
            </w:r>
            <w:r>
              <w:rPr>
                <w:rFonts w:ascii="GHEA Grapalat" w:hAnsi="GHEA Grapalat"/>
                <w:lang w:val="hy-AM"/>
              </w:rPr>
              <w:t xml:space="preserve">համաշխարհային լավագույն փորձի ու գիտելիքի տարածումից, տնտեսության տարբեր ճյուղերում նորագույն տեխնոլոգիաների ներդրումից, </w:t>
            </w:r>
            <w:proofErr w:type="spellStart"/>
            <w:r>
              <w:rPr>
                <w:rFonts w:ascii="GHEA Grapalat" w:hAnsi="GHEA Grapalat"/>
                <w:lang w:val="hy-AM"/>
              </w:rPr>
              <w:t>էներգախնայողությունից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, շրջակա միջավայրի </w:t>
            </w:r>
            <w:proofErr w:type="spellStart"/>
            <w:r>
              <w:rPr>
                <w:rFonts w:ascii="GHEA Grapalat" w:hAnsi="GHEA Grapalat"/>
                <w:lang w:val="hy-AM"/>
              </w:rPr>
              <w:t>պահպանու</w:t>
            </w:r>
            <w:r>
              <w:rPr>
                <w:rFonts w:ascii="GHEA Grapalat" w:hAnsi="GHEA Grapalat"/>
                <w:lang w:val="hy-AM"/>
              </w:rPr>
              <w:softHyphen/>
              <w:t>թյունից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, գործարարության զարգացումից, մարդկանց կյանքի ու առողջության անվտանգության </w:t>
            </w:r>
            <w:proofErr w:type="spellStart"/>
            <w:r>
              <w:rPr>
                <w:rFonts w:ascii="GHEA Grapalat" w:hAnsi="GHEA Grapalat"/>
                <w:lang w:val="hy-AM"/>
              </w:rPr>
              <w:t>ապահով</w:t>
            </w:r>
            <w:r>
              <w:rPr>
                <w:rFonts w:ascii="GHEA Grapalat" w:hAnsi="GHEA Grapalat" w:cs="Sylfaen"/>
                <w:lang w:val="hy-AM"/>
              </w:rPr>
              <w:t>ումից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բացի, ստանդարտացումը ընդհանուր առմամբ պետք է ենթադրի նաև դրական առումով սոցիալական ազդեցություն: 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Ընդունվել է: </w:t>
            </w: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highlight w:val="yellow"/>
                <w:lang w:val="hy-AM"/>
              </w:rPr>
            </w:pP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highlight w:val="yellow"/>
                <w:lang w:val="hy-AM"/>
              </w:rPr>
            </w:pP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highlight w:val="yellow"/>
                <w:lang w:val="hy-AM"/>
              </w:rPr>
            </w:pP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highlight w:val="yellow"/>
                <w:lang w:val="hy-AM"/>
              </w:rPr>
            </w:pP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highlight w:val="yellow"/>
                <w:lang w:val="hy-AM"/>
              </w:rPr>
            </w:pP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highlight w:val="yellow"/>
                <w:lang w:val="hy-AM"/>
              </w:rPr>
            </w:pP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highlight w:val="yellow"/>
                <w:lang w:val="hy-AM"/>
              </w:rPr>
            </w:pP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highlight w:val="yellow"/>
                <w:lang w:val="hy-AM"/>
              </w:rPr>
            </w:pP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highlight w:val="yellow"/>
                <w:lang w:val="hy-AM"/>
              </w:rPr>
            </w:pP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highlight w:val="yellow"/>
                <w:lang w:val="hy-AM"/>
              </w:rPr>
            </w:pP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highlight w:val="yellow"/>
                <w:lang w:val="hy-AM"/>
              </w:rPr>
            </w:pP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highlight w:val="yellow"/>
                <w:lang w:val="hy-AM"/>
              </w:rPr>
            </w:pP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highlight w:val="yellow"/>
                <w:lang w:val="hy-AM"/>
              </w:rPr>
            </w:pP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highlight w:val="yellow"/>
                <w:lang w:val="hy-AM"/>
              </w:rPr>
            </w:pP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highlight w:val="yellow"/>
                <w:lang w:val="hy-AM"/>
              </w:rPr>
            </w:pP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highlight w:val="yellow"/>
                <w:lang w:val="hy-AM"/>
              </w:rPr>
            </w:pP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highlight w:val="yellow"/>
                <w:lang w:val="hy-AM"/>
              </w:rPr>
            </w:pP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highlight w:val="yellow"/>
                <w:lang w:val="hy-AM"/>
              </w:rPr>
            </w:pP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highlight w:val="yellow"/>
                <w:lang w:val="hy-AM"/>
              </w:rPr>
            </w:pP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highlight w:val="yellow"/>
                <w:lang w:val="hy-AM"/>
              </w:rPr>
            </w:pP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highlight w:val="yellow"/>
                <w:lang w:val="hy-AM"/>
              </w:rPr>
            </w:pP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highlight w:val="yellow"/>
                <w:lang w:val="hy-AM"/>
              </w:rPr>
            </w:pP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3C43" w:rsidRDefault="003B3C43">
            <w:pPr>
              <w:spacing w:line="256" w:lineRule="auto"/>
              <w:jc w:val="both"/>
              <w:rPr>
                <w:rFonts w:ascii="GHEA Grapalat" w:hAnsi="GHEA Grapalat"/>
                <w:highlight w:val="yellow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2021թ. Ստանդարտների մշակման ծառայությունների պետական ծրագիրը մշակելիս հաշվի կառնվեն Ձեր առաջարկությունները, որոնք սահմանված կարգով և մանրամասն ու հիմնավոր շարադրված պետք է ներկայացվեն ՀՀ ստանդարտացման ազգային մարմին </w:t>
            </w:r>
            <w:proofErr w:type="spellStart"/>
            <w:r>
              <w:rPr>
                <w:rFonts w:ascii="GHEA Grapalat" w:hAnsi="GHEA Grapalat"/>
                <w:lang w:val="hy-AM"/>
              </w:rPr>
              <w:t>մինչև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սույն թվականի հոկտեմբերի 1-ը: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</w:p>
        </w:tc>
      </w:tr>
      <w:tr w:rsidR="003B3C43" w:rsidRPr="00CF5168" w:rsidTr="003B3C4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3C43" w:rsidRDefault="003B3C43" w:rsidP="0076028C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>5.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3C43" w:rsidRDefault="003B3C43">
            <w:pPr>
              <w:spacing w:line="256" w:lineRule="auto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t>ՀՀ առողջապահության նախարարի (Մ/4456-2020 առ 21.02.2020թ.)</w:t>
            </w:r>
          </w:p>
        </w:tc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C43" w:rsidRDefault="003B3C43">
            <w:pPr>
              <w:spacing w:line="256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Նախագծի Հավելված 2-ում ընդգրկված չեն</w:t>
            </w:r>
            <w:r>
              <w:rPr>
                <w:rFonts w:ascii="Sylfaen" w:hAnsi="Sylfaen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Առողջապահության նախարարության համար խիստ անհրաժեշտ</w:t>
            </w:r>
            <w:r>
              <w:rPr>
                <w:rFonts w:ascii="Sylfaen" w:hAnsi="Sylfaen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հետևյալ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ստանդարտները.</w:t>
            </w:r>
          </w:p>
          <w:p w:rsidR="003B3C43" w:rsidRDefault="003B3C43" w:rsidP="0076028C">
            <w:pPr>
              <w:pStyle w:val="ListParagraph"/>
              <w:numPr>
                <w:ilvl w:val="0"/>
                <w:numId w:val="3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«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ԻՍՕ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/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ՏՄ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20658: 2017.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Բժշկական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լաբորատորիաներ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-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Նմուշների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վերցման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տեղափոխման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ստացման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և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մշակման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պահանջներ</w:t>
            </w:r>
            <w:r>
              <w:rPr>
                <w:rFonts w:ascii="GHEA Grapalat" w:hAnsi="GHEA Grapalat" w:cs="Times Armenian"/>
                <w:color w:val="000000"/>
                <w:shd w:val="clear" w:color="auto" w:fill="FFFFFF"/>
                <w:lang w:val="hy-AM"/>
              </w:rPr>
              <w:t>»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,</w:t>
            </w:r>
          </w:p>
          <w:p w:rsidR="003B3C43" w:rsidRDefault="003B3C43" w:rsidP="0076028C">
            <w:pPr>
              <w:pStyle w:val="ListParagraph"/>
              <w:numPr>
                <w:ilvl w:val="0"/>
                <w:numId w:val="3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Times Armenian"/>
                <w:color w:val="000000"/>
                <w:shd w:val="clear" w:color="auto" w:fill="FFFFFF"/>
                <w:lang w:val="hy-AM"/>
              </w:rPr>
              <w:t>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ԻՍՕ 18287:2006 Հողի որակ - 16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Պոլիցիկլիկ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արոմատիկ ածխաջրածինների որոշումը հողում. Գազ-քրոմ- մասս-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սպեկտրոմետրիկ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հետազոտական մեթոդ (GC-MS)»,</w:t>
            </w:r>
          </w:p>
          <w:p w:rsidR="003B3C43" w:rsidRDefault="003B3C43" w:rsidP="0076028C">
            <w:pPr>
              <w:pStyle w:val="ListParagraph"/>
              <w:numPr>
                <w:ilvl w:val="0"/>
                <w:numId w:val="3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«ԻՍՕ 10381-1, Հողի որակ –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Նմուշառում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- Մաս 1: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Նմուշառման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ծրագիր և սարքավորումների ուղեցույց»,</w:t>
            </w:r>
          </w:p>
          <w:p w:rsidR="003B3C43" w:rsidRDefault="003B3C43" w:rsidP="0076028C">
            <w:pPr>
              <w:pStyle w:val="ListParagraph"/>
              <w:numPr>
                <w:ilvl w:val="0"/>
                <w:numId w:val="3"/>
              </w:numPr>
              <w:tabs>
                <w:tab w:val="left" w:pos="426"/>
              </w:tabs>
              <w:spacing w:after="0" w:line="240" w:lineRule="auto"/>
              <w:ind w:left="0" w:firstLine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«ԻՍՕ 14507:2003 Հողի որակ – Նմուշների վերամշակումը օրգանական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աղտոտիչների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հետազոտության նպատակով»</w:t>
            </w:r>
            <w:r>
              <w:rPr>
                <w:rFonts w:ascii="GHEA Grapalat" w:hAnsi="GHEA Grapalat"/>
                <w:lang w:val="hy-AM"/>
              </w:rPr>
              <w:t>:</w:t>
            </w:r>
          </w:p>
          <w:p w:rsidR="003B3C43" w:rsidRDefault="003B3C43">
            <w:pPr>
              <w:spacing w:line="256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Միաժամանակ հայտնում եմ, որ Առողջապահության նախարարության կողմից 26.11.2019 թվականի թիվ ԱԹ/04/22276 գրությամբ առաջարկվել էր տեղայնացնել թվով 7 ՌԴ ստանդարտներ, որոնք </w:t>
            </w:r>
            <w:proofErr w:type="spellStart"/>
            <w:r>
              <w:rPr>
                <w:rFonts w:ascii="GHEA Grapalat" w:hAnsi="GHEA Grapalat"/>
                <w:lang w:val="hy-AM"/>
              </w:rPr>
              <w:t>ևս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ներառված չեն ցանկում:</w:t>
            </w:r>
          </w:p>
          <w:p w:rsidR="003B3C43" w:rsidRDefault="003B3C43">
            <w:pPr>
              <w:tabs>
                <w:tab w:val="left" w:pos="993"/>
              </w:tabs>
              <w:spacing w:line="256" w:lineRule="auto"/>
              <w:jc w:val="both"/>
              <w:rPr>
                <w:rFonts w:ascii="GHEA Grapalat" w:hAnsi="GHEA Grapalat"/>
                <w:highlight w:val="yellow"/>
                <w:lang w:val="hy-AM"/>
              </w:rPr>
            </w:pP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highlight w:val="yellow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Ընդունվել է մասամբ: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3C43" w:rsidRDefault="003B3C43">
            <w:pPr>
              <w:spacing w:before="60" w:after="60" w:line="256" w:lineRule="auto"/>
              <w:jc w:val="both"/>
              <w:rPr>
                <w:rFonts w:ascii="GHEA Grapalat" w:hAnsi="GHEA Grapalat" w:cs="Tahoma"/>
                <w:lang w:val="hy-AM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t xml:space="preserve">Ելնելով ներկայացված ստանդարտների խիստ անհրաժեշտությունից՝ առաջարկվում </w:t>
            </w:r>
            <w:r>
              <w:rPr>
                <w:rFonts w:ascii="GHEA Grapalat" w:eastAsia="Calibri" w:hAnsi="GHEA Grapalat"/>
                <w:lang w:val="hy-AM" w:eastAsia="en-US"/>
              </w:rPr>
              <w:lastRenderedPageBreak/>
              <w:t xml:space="preserve">է Ծրագրի նախագծում </w:t>
            </w:r>
            <w:r>
              <w:rPr>
                <w:rFonts w:ascii="GHEA Grapalat" w:hAnsi="GHEA Grapalat"/>
                <w:lang w:val="hy-AM"/>
              </w:rPr>
              <w:t>ԻՍՕ 22486:2019</w:t>
            </w:r>
            <w:r>
              <w:rPr>
                <w:rFonts w:ascii="GHEA Grapalat" w:hAnsi="GHEA Grapalat" w:cs="Tahoma"/>
                <w:lang w:val="hy-AM"/>
              </w:rPr>
              <w:t xml:space="preserve"> </w:t>
            </w:r>
            <w:proofErr w:type="spellStart"/>
            <w:r>
              <w:rPr>
                <w:rFonts w:ascii="GHEA Grapalat" w:hAnsi="GHEA Grapalat" w:cs="Tahoma"/>
                <w:lang w:val="hy-AM"/>
              </w:rPr>
              <w:t>ստանդարտին</w:t>
            </w:r>
            <w:proofErr w:type="spellEnd"/>
            <w:r>
              <w:rPr>
                <w:rFonts w:ascii="GHEA Grapalat" w:hAnsi="GHEA Grapalat" w:cs="Tahoma"/>
                <w:lang w:val="hy-AM"/>
              </w:rPr>
              <w:t xml:space="preserve"> համարժեք ազգային ստանդարտի մշակումը փոխարինել ԻՍՕ/ՏՍ 20658:2017 </w:t>
            </w:r>
            <w:proofErr w:type="spellStart"/>
            <w:r>
              <w:rPr>
                <w:rFonts w:ascii="GHEA Grapalat" w:hAnsi="GHEA Grapalat" w:cs="Tahoma"/>
                <w:lang w:val="hy-AM"/>
              </w:rPr>
              <w:t>ստանդարտին</w:t>
            </w:r>
            <w:proofErr w:type="spellEnd"/>
            <w:r>
              <w:rPr>
                <w:rFonts w:ascii="GHEA Grapalat" w:hAnsi="GHEA Grapalat" w:cs="Tahoma"/>
                <w:lang w:val="hy-AM"/>
              </w:rPr>
              <w:t xml:space="preserve"> համարժեք ազգային ստանդարտի մշակմամբ:</w:t>
            </w:r>
          </w:p>
          <w:p w:rsidR="003B3C43" w:rsidRDefault="003B3C43">
            <w:pPr>
              <w:spacing w:before="60" w:after="60" w:line="256" w:lineRule="auto"/>
              <w:jc w:val="both"/>
              <w:rPr>
                <w:rFonts w:ascii="GHEA Grapalat" w:hAnsi="GHEA Grapalat"/>
                <w:highlight w:val="yellow"/>
                <w:lang w:val="hy-AM"/>
              </w:rPr>
            </w:pPr>
            <w:r>
              <w:rPr>
                <w:rFonts w:ascii="GHEA Grapalat" w:hAnsi="GHEA Grapalat" w:cs="Tahoma"/>
                <w:lang w:val="hy-AM"/>
              </w:rPr>
              <w:t xml:space="preserve">Առաջարկված ԻՍՕ 18287:2006 </w:t>
            </w:r>
            <w:proofErr w:type="spellStart"/>
            <w:r>
              <w:rPr>
                <w:rFonts w:ascii="GHEA Grapalat" w:hAnsi="GHEA Grapalat" w:cs="Tahoma"/>
                <w:lang w:val="hy-AM"/>
              </w:rPr>
              <w:t>ստանդարտին</w:t>
            </w:r>
            <w:proofErr w:type="spellEnd"/>
            <w:r>
              <w:rPr>
                <w:rFonts w:ascii="GHEA Grapalat" w:hAnsi="GHEA Grapalat" w:cs="Tahoma"/>
                <w:lang w:val="hy-AM"/>
              </w:rPr>
              <w:t xml:space="preserve"> համարժեք ազգային ստանդարտի մշակումն արդեն իսկ ընդգրկված է 2020թ. Ստանդարտների մշակման ծառայությունների պետական ծրագրում, իսկ  ԻՍՕ 14507:2003 միջազգային </w:t>
            </w:r>
            <w:proofErr w:type="spellStart"/>
            <w:r>
              <w:rPr>
                <w:rFonts w:ascii="GHEA Grapalat" w:hAnsi="GHEA Grapalat" w:cs="Tahoma"/>
                <w:lang w:val="hy-AM"/>
              </w:rPr>
              <w:t>ստանդարտին</w:t>
            </w:r>
            <w:proofErr w:type="spellEnd"/>
            <w:r>
              <w:rPr>
                <w:rFonts w:ascii="GHEA Grapalat" w:hAnsi="GHEA Grapalat" w:cs="Tahoma"/>
                <w:lang w:val="hy-AM"/>
              </w:rPr>
              <w:t xml:space="preserve"> համարժեք գործում է ԳՕՍՏ ԻՍՕ 14507:2015 միջպետական ստանդարտը, որը Ստանդարտների ազգային ինստիտուտ ՓԲԸ տնօրենի պաշտոնակատարի հրամանով գործողության մեջ կդրվի: Առաջարկված ստանդարտներից ԻՍՕ 10381-1 «Հողի որակ. </w:t>
            </w:r>
            <w:proofErr w:type="spellStart"/>
            <w:r>
              <w:rPr>
                <w:rFonts w:ascii="GHEA Grapalat" w:hAnsi="GHEA Grapalat" w:cs="Tahoma"/>
                <w:lang w:val="hy-AM"/>
              </w:rPr>
              <w:t>Նմուշառում</w:t>
            </w:r>
            <w:proofErr w:type="spellEnd"/>
            <w:r>
              <w:rPr>
                <w:rFonts w:ascii="GHEA Grapalat" w:hAnsi="GHEA Grapalat" w:cs="Tahoma"/>
                <w:lang w:val="hy-AM"/>
              </w:rPr>
              <w:t xml:space="preserve">. Մաս 1. </w:t>
            </w:r>
            <w:proofErr w:type="spellStart"/>
            <w:r>
              <w:rPr>
                <w:rFonts w:ascii="GHEA Grapalat" w:hAnsi="GHEA Grapalat" w:cs="Tahoma"/>
                <w:lang w:val="hy-AM"/>
              </w:rPr>
              <w:t>Ընտրանքային</w:t>
            </w:r>
            <w:proofErr w:type="spellEnd"/>
            <w:r>
              <w:rPr>
                <w:rFonts w:ascii="GHEA Grapalat" w:hAnsi="GHEA Grapalat" w:cs="Tahoma"/>
                <w:lang w:val="hy-AM"/>
              </w:rPr>
              <w:t xml:space="preserve"> հսկողության ծրագրերի մշակման ցուցումներ» ստանդարտը փոխարինվել է ԻՍՕ 18400-101:2017 «Հողի որակ. </w:t>
            </w:r>
            <w:proofErr w:type="spellStart"/>
            <w:r>
              <w:rPr>
                <w:rFonts w:ascii="GHEA Grapalat" w:hAnsi="GHEA Grapalat" w:cs="Tahoma"/>
                <w:lang w:val="hy-AM"/>
              </w:rPr>
              <w:t>Նմուշառում</w:t>
            </w:r>
            <w:proofErr w:type="spellEnd"/>
            <w:r>
              <w:rPr>
                <w:rFonts w:ascii="GHEA Grapalat" w:hAnsi="GHEA Grapalat" w:cs="Tahoma"/>
                <w:lang w:val="hy-AM"/>
              </w:rPr>
              <w:t xml:space="preserve">. Մաս 101. </w:t>
            </w:r>
            <w:proofErr w:type="spellStart"/>
            <w:r>
              <w:rPr>
                <w:rFonts w:ascii="GHEA Grapalat" w:hAnsi="GHEA Grapalat" w:cs="Tahoma"/>
                <w:lang w:val="hy-AM"/>
              </w:rPr>
              <w:t>Ընտրանքային</w:t>
            </w:r>
            <w:proofErr w:type="spellEnd"/>
            <w:r>
              <w:rPr>
                <w:rFonts w:ascii="GHEA Grapalat" w:hAnsi="GHEA Grapalat" w:cs="Tahoma"/>
                <w:lang w:val="hy-AM"/>
              </w:rPr>
              <w:t xml:space="preserve"> հսկողության պլանի նախապատրաստման և կիրառման սխեմա», ԻՍՕ 18400-104:2018 «Հողի որակ. </w:t>
            </w:r>
            <w:proofErr w:type="spellStart"/>
            <w:r>
              <w:rPr>
                <w:rFonts w:ascii="GHEA Grapalat" w:hAnsi="GHEA Grapalat" w:cs="Tahoma"/>
                <w:lang w:val="hy-AM"/>
              </w:rPr>
              <w:t>Նմուշառում</w:t>
            </w:r>
            <w:proofErr w:type="spellEnd"/>
            <w:r>
              <w:rPr>
                <w:rFonts w:ascii="GHEA Grapalat" w:hAnsi="GHEA Grapalat" w:cs="Tahoma"/>
                <w:lang w:val="hy-AM"/>
              </w:rPr>
              <w:t xml:space="preserve">. Մաս 104. Ռազմավարություն» և ԻՍՕ 18400-107:2017 «Հողի որակ. </w:t>
            </w:r>
            <w:proofErr w:type="spellStart"/>
            <w:r>
              <w:rPr>
                <w:rFonts w:ascii="GHEA Grapalat" w:hAnsi="GHEA Grapalat" w:cs="Tahoma"/>
                <w:lang w:val="hy-AM"/>
              </w:rPr>
              <w:t>Նմուշառում</w:t>
            </w:r>
            <w:proofErr w:type="spellEnd"/>
            <w:r>
              <w:rPr>
                <w:rFonts w:ascii="GHEA Grapalat" w:hAnsi="GHEA Grapalat" w:cs="Tahoma"/>
                <w:lang w:val="hy-AM"/>
              </w:rPr>
              <w:t xml:space="preserve">. </w:t>
            </w:r>
            <w:r>
              <w:rPr>
                <w:rFonts w:ascii="GHEA Grapalat" w:hAnsi="GHEA Grapalat" w:cs="Tahoma"/>
                <w:lang w:val="hy-AM"/>
              </w:rPr>
              <w:lastRenderedPageBreak/>
              <w:t xml:space="preserve">Մաս 107. Գրանցումը և հաշվետվությունների կազմումը» ստանդարտներով: Ինչ վերաբերվում է ՀՀ առողջապահության նախարարության կողմից 26.11.2019թ. թիվ ԱԹ/04/22276 գրությամբ առաջարկված թվով 7 ՌԴ ստանդարտների </w:t>
            </w:r>
            <w:proofErr w:type="spellStart"/>
            <w:r>
              <w:rPr>
                <w:rFonts w:ascii="GHEA Grapalat" w:hAnsi="GHEA Grapalat" w:cs="Tahoma"/>
                <w:lang w:val="hy-AM"/>
              </w:rPr>
              <w:t>տեղայնացմանը</w:t>
            </w:r>
            <w:proofErr w:type="spellEnd"/>
            <w:r>
              <w:rPr>
                <w:rFonts w:ascii="GHEA Grapalat" w:hAnsi="GHEA Grapalat" w:cs="Tahoma"/>
                <w:lang w:val="hy-AM"/>
              </w:rPr>
              <w:t xml:space="preserve">, ապա տեղեկացնում եմ Ձեզ, որ դրանցից մեկը՝ </w:t>
            </w:r>
            <w:r>
              <w:rPr>
                <w:rFonts w:ascii="GHEA Grapalat" w:hAnsi="GHEA Grapalat"/>
                <w:lang w:val="hy-AM"/>
              </w:rPr>
              <w:t>ԳՕՍՏ Ռ 53601-2009 փոխարինվել է ԳՕՍՏ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31694-2012-ով, որը ՀՀ-ում   գործում է, իսկ մյուս 6-ը, որոնց թվում է նաև </w:t>
            </w:r>
            <w:r>
              <w:rPr>
                <w:rFonts w:ascii="GHEA Grapalat" w:hAnsi="GHEA Grapalat" w:cs="Tahoma"/>
                <w:lang w:val="hy-AM"/>
              </w:rPr>
              <w:t xml:space="preserve">ԳՕՍՏ ԻՍՕ 14507:2015  ստանդարտը, Ստանդարտների ազգային ինստիտուտ ՓԲԸ տնօրենի պաշտոնակատարի հրամանով գործողության մեջ կդրվեն: Դրանց ընդգրկումը Ստանդարտների մշակման ծառայությունների 2020թ. ծրագրում նպատակահարմար չէ, քանի որ դրանք ազգային ստանդարտի կարգավիճակով կգործեն ՀՀ-ում ռուսերեն լեզվով: </w:t>
            </w:r>
          </w:p>
        </w:tc>
      </w:tr>
      <w:tr w:rsidR="003B3C43" w:rsidRPr="00CF5168" w:rsidTr="003B3C4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C43" w:rsidRDefault="003B3C43" w:rsidP="0076028C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C43" w:rsidRDefault="003B3C43">
            <w:pPr>
              <w:spacing w:line="256" w:lineRule="auto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ՀՀ պաշտպանության նախարար</w:t>
            </w:r>
          </w:p>
          <w:p w:rsidR="003B3C43" w:rsidRDefault="003B3C43">
            <w:pPr>
              <w:spacing w:line="256" w:lineRule="auto"/>
              <w:rPr>
                <w:rFonts w:ascii="GHEA Grapalat" w:hAnsi="GHEA Grapalat"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color w:val="000000"/>
                <w:lang w:val="hy-AM" w:eastAsia="en-US"/>
              </w:rPr>
              <w:t>(Մ/5099-2020 առ 27.02.2020թ.)</w:t>
            </w:r>
          </w:p>
          <w:p w:rsidR="003B3C43" w:rsidRDefault="003B3C43">
            <w:pPr>
              <w:spacing w:line="256" w:lineRule="auto"/>
              <w:rPr>
                <w:rFonts w:ascii="GHEA Grapalat" w:hAnsi="GHEA Grapalat"/>
                <w:color w:val="000000"/>
                <w:lang w:val="hy-AM" w:eastAsia="en-US"/>
              </w:rPr>
            </w:pPr>
          </w:p>
        </w:tc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3C43" w:rsidRDefault="003B3C43">
            <w:pPr>
              <w:spacing w:before="60" w:after="60" w:line="256" w:lineRule="auto"/>
              <w:jc w:val="both"/>
              <w:rPr>
                <w:rFonts w:ascii="GHEA Grapalat" w:hAnsi="GHEA Grapalat"/>
                <w:color w:val="000000"/>
                <w:highlight w:val="yellow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2020 թվականի փետրվարի 13-ի Ձեր N 01/988-2020 գրությամբ ներկայացված «Ստանդարտների մշակման ծառայությունների 2020 թվականի ծրագիրը, ստանդար</w:t>
            </w:r>
            <w:r>
              <w:rPr>
                <w:rFonts w:ascii="GHEA Grapalat" w:hAnsi="GHEA Grapalat"/>
                <w:lang w:val="hy-AM"/>
              </w:rPr>
              <w:softHyphen/>
              <w:t>տաց</w:t>
            </w:r>
            <w:r>
              <w:rPr>
                <w:rFonts w:ascii="GHEA Grapalat" w:hAnsi="GHEA Grapalat"/>
                <w:lang w:val="hy-AM"/>
              </w:rPr>
              <w:softHyphen/>
              <w:t>ման 2020 թվականի աշխատանքների ցանկը և ծախսերի նախահաշիվը հաստա</w:t>
            </w:r>
            <w:r>
              <w:rPr>
                <w:rFonts w:ascii="GHEA Grapalat" w:hAnsi="GHEA Grapalat"/>
                <w:lang w:val="hy-AM"/>
              </w:rPr>
              <w:softHyphen/>
              <w:t>տե</w:t>
            </w:r>
            <w:r>
              <w:rPr>
                <w:rFonts w:ascii="GHEA Grapalat" w:hAnsi="GHEA Grapalat"/>
                <w:lang w:val="hy-AM"/>
              </w:rPr>
              <w:softHyphen/>
              <w:t>լու մասին» Կառավարության որոշման նախագծի ուսումնասիրության արդյունք</w:t>
            </w:r>
            <w:r>
              <w:rPr>
                <w:rFonts w:ascii="GHEA Grapalat" w:hAnsi="GHEA Grapalat"/>
                <w:lang w:val="hy-AM"/>
              </w:rPr>
              <w:softHyphen/>
              <w:t>նե</w:t>
            </w:r>
            <w:r>
              <w:rPr>
                <w:rFonts w:ascii="GHEA Grapalat" w:hAnsi="GHEA Grapalat"/>
                <w:lang w:val="hy-AM"/>
              </w:rPr>
              <w:softHyphen/>
              <w:t xml:space="preserve">րով առաջարկվում է քննարկել նախագծի թիվ 2 հավելվածում 1.1-ին և 1.2-րդ կետերում </w:t>
            </w:r>
            <w:r>
              <w:rPr>
                <w:rFonts w:ascii="GHEA Grapalat" w:hAnsi="GHEA Grapalat"/>
                <w:lang w:val="hy-AM"/>
              </w:rPr>
              <w:lastRenderedPageBreak/>
              <w:t>սահմանված ստանդարտները որպես մեկ միասնական ստանդարտ նախատեսելու հնա</w:t>
            </w:r>
            <w:r>
              <w:rPr>
                <w:rFonts w:ascii="GHEA Grapalat" w:hAnsi="GHEA Grapalat"/>
                <w:lang w:val="hy-AM"/>
              </w:rPr>
              <w:softHyphen/>
              <w:t>րավորության հարցը: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>Չի ընդունվել:</w:t>
            </w: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highlight w:val="yellow"/>
                <w:lang w:val="hy-AM"/>
              </w:rPr>
            </w:pP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3C43" w:rsidRDefault="003B3C43">
            <w:pPr>
              <w:spacing w:line="25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Նպատակահարմար չէ երկու փաստաթղթերը միավորել, քանի որ նույն ստանդարտները մշակելու առաջարկ է ներկայացրել նաև Ռազմական արտադրանքի ստանդարտացման</w:t>
            </w:r>
          </w:p>
          <w:p w:rsidR="003B3C43" w:rsidRDefault="003B3C43">
            <w:pPr>
              <w:spacing w:line="256" w:lineRule="auto"/>
              <w:jc w:val="both"/>
              <w:rPr>
                <w:rFonts w:ascii="GHEA Grapalat" w:hAnsi="GHEA Grapalat"/>
                <w:color w:val="000000"/>
                <w:highlight w:val="yellow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տեխնիկական հանձնաժողովը և նրա Ծրագրի նախագծի վերաբերյալ դիտողություններ և առաջարկություններ չկան: Բացի </w:t>
            </w:r>
            <w:r>
              <w:rPr>
                <w:rFonts w:ascii="GHEA Grapalat" w:hAnsi="GHEA Grapalat"/>
                <w:lang w:val="hy-AM"/>
              </w:rPr>
              <w:lastRenderedPageBreak/>
              <w:t xml:space="preserve">դրանից ստանդարտներից մեկը վերաբերվում է </w:t>
            </w:r>
            <w:proofErr w:type="spellStart"/>
            <w:r>
              <w:rPr>
                <w:rFonts w:ascii="GHEA Grapalat" w:hAnsi="GHEA Grapalat"/>
                <w:lang w:val="hy-AM"/>
              </w:rPr>
              <w:t>ենթանախագծի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կատարման </w:t>
            </w:r>
            <w:proofErr w:type="spellStart"/>
            <w:r>
              <w:rPr>
                <w:rFonts w:ascii="GHEA Grapalat" w:hAnsi="GHEA Grapalat"/>
                <w:lang w:val="hy-AM"/>
              </w:rPr>
              <w:t>տակտիկատեխնիկական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առաջադրանքին, իսկ մյուսը </w:t>
            </w:r>
            <w:proofErr w:type="spellStart"/>
            <w:r>
              <w:rPr>
                <w:rFonts w:ascii="GHEA Grapalat" w:hAnsi="GHEA Grapalat"/>
                <w:lang w:val="hy-AM"/>
              </w:rPr>
              <w:t>ենթանախագծի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կատարման կարգին: </w:t>
            </w:r>
          </w:p>
        </w:tc>
      </w:tr>
      <w:tr w:rsidR="003B3C43" w:rsidRPr="00CF5168" w:rsidTr="003B3C4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C43" w:rsidRDefault="003B3C43" w:rsidP="0076028C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3C43" w:rsidRDefault="003B3C43">
            <w:pPr>
              <w:spacing w:line="256" w:lineRule="auto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t xml:space="preserve">ՀՀ ֆինանսների նախարարի </w:t>
            </w:r>
          </w:p>
          <w:p w:rsidR="003B3C43" w:rsidRDefault="003B3C43">
            <w:pPr>
              <w:spacing w:line="256" w:lineRule="auto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t>(Մ/4664-2020 առ 24.02.2020թ.)</w:t>
            </w:r>
          </w:p>
        </w:tc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3C43" w:rsidRDefault="003B3C43">
            <w:pPr>
              <w:spacing w:line="25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«Ստանդարտացման մասին» Հայաստանի Հանրապետության օրենքի 9-րդ հոդվածի 1-ին մասի 3-րդ կետով սահմանվում է, որ Լիազոր պետական մարմինը ՀՀ կառավարության հաստատմանն է ներկայացնում պետական ստանդարտացման ծրագիրը, իսկ ՀՀ կառավարության 26.12.2019թ. 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Հայաստանի Հանրապետության 2020 թվականի պետական բյուջեի կատարումն ապահովող միջոցառումների մասին</w:t>
            </w:r>
            <w:r>
              <w:rPr>
                <w:rFonts w:ascii="GHEA Grapalat" w:hAnsi="GHEA Grapalat" w:cs="Arial Armenian"/>
                <w:spacing w:val="-8"/>
                <w:lang w:val="hy-AM"/>
              </w:rPr>
              <w:t>»</w:t>
            </w:r>
            <w:r>
              <w:rPr>
                <w:rFonts w:ascii="GHEA Grapalat" w:hAnsi="GHEA Grapalat"/>
                <w:lang w:val="hy-AM"/>
              </w:rPr>
              <w:t xml:space="preserve"> N 1919-Ն որոշմամբ «1067  Ստանդարտների մշակում և հավատարմագրման համակարգի զարգացում» ծրագրի «11001 Ստանդարտների մշակման ծառայություններ» միջոցառման ծառայությունների ձեռքբերումը նախատեսվում է իրականացնել մրցութային եղանակով, որի դեպքում նախահաշվի հրապարակային հաստատման անհրաժեշտությունը մեր կարծիքով բացակայում է, ուստի առաջարկում ենք </w:t>
            </w:r>
            <w:r>
              <w:rPr>
                <w:rFonts w:ascii="GHEA Grapalat" w:hAnsi="GHEA Grapalat"/>
                <w:bCs/>
                <w:lang w:val="hy-AM"/>
              </w:rPr>
              <w:t xml:space="preserve">Նախագծից հանել </w:t>
            </w:r>
            <w:r>
              <w:rPr>
                <w:rFonts w:ascii="GHEA Grapalat" w:hAnsi="GHEA Grapalat"/>
                <w:bCs/>
                <w:color w:val="000000"/>
                <w:lang w:val="hy-AM"/>
              </w:rPr>
              <w:t>«Ստանդարտների մշակման ծառայություններ» ծրագրի կատարման գծով 2020թ. համար ծախսերի նախահաշիվ</w:t>
            </w:r>
            <w:r>
              <w:rPr>
                <w:rFonts w:ascii="GHEA Grapalat" w:hAnsi="GHEA Grapalat"/>
                <w:lang w:val="hy-AM"/>
              </w:rPr>
              <w:t>ը (Նախագծի 1-ին կետի 3-րդ ենթակետ):</w:t>
            </w:r>
          </w:p>
          <w:p w:rsidR="003B3C43" w:rsidRDefault="003B3C43">
            <w:pPr>
              <w:tabs>
                <w:tab w:val="left" w:pos="993"/>
              </w:tabs>
              <w:spacing w:line="256" w:lineRule="auto"/>
              <w:jc w:val="both"/>
              <w:rPr>
                <w:rFonts w:ascii="GHEA Grapalat" w:eastAsia="MS Mincho" w:hAnsi="GHEA Grapalat" w:cs="MS Mincho"/>
                <w:highlight w:val="yellow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«Ստանդարտացման մասին» Հայաստանի Հանրապետության օրենքի (այսուհետ՝ Օրենք) 9-րդ հոդվածի 1-ին մասի 3-րդ կետի համաձայն նախագծի վերնագրում «ծրագիր» բառը փոխարինել «պետական ծրագիր» բառերով: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Ընդունվել է:</w:t>
            </w: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Ընդունվել է:</w:t>
            </w: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C43" w:rsidRDefault="003B3C43">
            <w:pPr>
              <w:spacing w:after="200" w:line="25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Կատարվել է համապատասխան փոփոխություն:</w:t>
            </w:r>
          </w:p>
          <w:p w:rsidR="003B3C43" w:rsidRDefault="003B3C43">
            <w:pPr>
              <w:spacing w:after="200" w:line="25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after="200" w:line="25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after="200" w:line="25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after="200" w:line="25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after="200" w:line="25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after="200" w:line="25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after="200" w:line="25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after="200" w:line="25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after="200" w:line="25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after="200" w:line="25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after="200" w:line="25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after="200" w:line="25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after="200" w:line="25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after="200" w:line="25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Կատարվել է համապատասխան փոփոխություն:</w:t>
            </w:r>
          </w:p>
        </w:tc>
      </w:tr>
      <w:tr w:rsidR="003B3C43" w:rsidRPr="00CF5168" w:rsidTr="003B3C4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3C43" w:rsidRDefault="003B3C43" w:rsidP="0076028C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>ՀՀ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3C43" w:rsidRDefault="003B3C43">
            <w:pPr>
              <w:spacing w:line="256" w:lineRule="auto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t xml:space="preserve">ՀՀ ոստիկանության պետի </w:t>
            </w:r>
          </w:p>
          <w:p w:rsidR="003B3C43" w:rsidRDefault="003B3C43">
            <w:pPr>
              <w:spacing w:line="256" w:lineRule="auto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t>(Մ/3928-2020 առ 18.02.2020թ.)</w:t>
            </w:r>
          </w:p>
        </w:tc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3C43" w:rsidRDefault="003B3C43">
            <w:pPr>
              <w:tabs>
                <w:tab w:val="left" w:pos="993"/>
              </w:tabs>
              <w:spacing w:line="256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  <w:r>
              <w:rPr>
                <w:rFonts w:ascii="GHEA Grapalat" w:eastAsia="MS Mincho" w:hAnsi="GHEA Grapalat" w:cs="MS Mincho"/>
                <w:lang w:val="hy-AM"/>
              </w:rPr>
              <w:t xml:space="preserve">ՀՀ ոստիկանությունում ուսումնասիրվել է </w:t>
            </w:r>
            <w:r>
              <w:rPr>
                <w:rFonts w:ascii="GHEA Grapalat" w:hAnsi="GHEA Grapalat" w:cs="Sylfaen"/>
                <w:lang w:val="hy-AM"/>
              </w:rPr>
              <w:t xml:space="preserve">«Ստանդարտների մշակման ծառայությունների 2020 թվականի ծրագիրը, ստանդարտացման 2020 թվականի աշխատանքների ցանկը  հաստատելու մասին» </w:t>
            </w:r>
            <w:r>
              <w:rPr>
                <w:rFonts w:ascii="GHEA Grapalat" w:hAnsi="GHEA Grapalat"/>
                <w:lang w:val="hy-AM"/>
              </w:rPr>
              <w:t>ՀՀ կառավարության որոշման նախագիծը, որի վերաբերյալ առաջարկություններ և առարկություններ չկան: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highlight w:val="yellow"/>
                <w:lang w:val="hy-AM"/>
              </w:rPr>
            </w:pP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C43" w:rsidRDefault="003B3C43">
            <w:pPr>
              <w:spacing w:after="200" w:line="256" w:lineRule="auto"/>
              <w:jc w:val="both"/>
              <w:rPr>
                <w:rFonts w:ascii="GHEA Grapalat" w:hAnsi="GHEA Grapalat"/>
                <w:highlight w:val="yellow"/>
                <w:lang w:val="hy-AM"/>
              </w:rPr>
            </w:pPr>
          </w:p>
        </w:tc>
      </w:tr>
      <w:tr w:rsidR="003B3C43" w:rsidRPr="00CF5168" w:rsidTr="003B3C4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3C43" w:rsidRDefault="003B3C43" w:rsidP="0076028C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6.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3C43" w:rsidRDefault="003B3C43">
            <w:pPr>
              <w:spacing w:line="256" w:lineRule="auto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t>ՀՀ կրթության, գիտության, մշակույթի և սպորտի նախարարի (Մ/4108-2020 առ 19.02.2020թ.)</w:t>
            </w:r>
          </w:p>
        </w:tc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3C43" w:rsidRDefault="003B3C43">
            <w:pPr>
              <w:spacing w:line="256" w:lineRule="auto"/>
              <w:jc w:val="both"/>
              <w:rPr>
                <w:rFonts w:ascii="GHEA Grapalat" w:eastAsia="MS Mincho" w:hAnsi="GHEA Grapalat" w:cs="MS Mincho"/>
                <w:lang w:val="hy-AM"/>
              </w:rPr>
            </w:pPr>
            <w:r>
              <w:rPr>
                <w:rFonts w:ascii="GHEA Grapalat" w:hAnsi="GHEA Grapalat" w:cs="Times Armenian"/>
                <w:lang w:val="hy-AM"/>
              </w:rPr>
              <w:t>Տ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եղեկացնում եմ Ձեզ, որ նախարարությունը </w:t>
            </w:r>
            <w:r>
              <w:rPr>
                <w:rFonts w:ascii="GHEA Grapalat" w:hAnsi="GHEA Grapalat" w:cs="Sylfaen"/>
                <w:lang w:val="hy-AM"/>
              </w:rPr>
              <w:t xml:space="preserve">«Ստանդարտների մշակման ծառայությունների 2020 թվականի ծրագիրը, ստանդարտացման 2020 թվականի աշխատանքների ցանկը հաստատելու մասին» </w:t>
            </w:r>
            <w:r>
              <w:rPr>
                <w:rFonts w:ascii="GHEA Grapalat" w:hAnsi="GHEA Grapalat"/>
                <w:lang w:val="hy-AM"/>
              </w:rPr>
              <w:t>ՀՀ կառավարության որոշման նախագծի փաթեթի վերաբերյալ դիտողություններ և առաջարկություններ չունի: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C43" w:rsidRDefault="003B3C43">
            <w:pPr>
              <w:spacing w:after="200" w:line="25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B3C43" w:rsidRPr="00CF5168" w:rsidTr="003B3C4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C43" w:rsidRDefault="003B3C43" w:rsidP="0076028C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3C43" w:rsidRDefault="003B3C43">
            <w:pPr>
              <w:spacing w:line="256" w:lineRule="auto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t xml:space="preserve">ՀՀ արտակարգ իրավիճակների նախարարի </w:t>
            </w:r>
          </w:p>
          <w:p w:rsidR="003B3C43" w:rsidRDefault="003B3C43">
            <w:pPr>
              <w:spacing w:line="256" w:lineRule="auto"/>
              <w:rPr>
                <w:rFonts w:ascii="GHEA Grapalat" w:eastAsia="Calibri" w:hAnsi="GHEA Grapalat"/>
                <w:lang w:val="hy-AM" w:eastAsia="en-US"/>
              </w:rPr>
            </w:pPr>
            <w:r>
              <w:rPr>
                <w:rFonts w:ascii="GHEA Grapalat" w:eastAsia="Calibri" w:hAnsi="GHEA Grapalat"/>
                <w:lang w:val="hy-AM" w:eastAsia="en-US"/>
              </w:rPr>
              <w:t>(Մ/4411-2020 առ 21.02.2020թ.)</w:t>
            </w:r>
          </w:p>
        </w:tc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3C43" w:rsidRDefault="003B3C43">
            <w:pPr>
              <w:spacing w:line="256" w:lineRule="auto"/>
              <w:ind w:right="-1"/>
              <w:jc w:val="both"/>
              <w:rPr>
                <w:rFonts w:ascii="GHEA Grapalat" w:eastAsia="MS Mincho" w:hAnsi="GHEA Grapalat" w:cs="MS Mincho"/>
                <w:lang w:val="pt-BR"/>
              </w:rPr>
            </w:pPr>
            <w:proofErr w:type="spellStart"/>
            <w:r>
              <w:rPr>
                <w:rFonts w:ascii="GHEA Grapalat" w:hAnsi="GHEA Grapalat"/>
                <w:bCs/>
                <w:color w:val="000000"/>
                <w:lang w:val="pt-BR"/>
              </w:rPr>
              <w:t>Արտակարգ</w:t>
            </w:r>
            <w:proofErr w:type="spellEnd"/>
            <w:r>
              <w:rPr>
                <w:rFonts w:ascii="GHEA Grapalat" w:hAnsi="GHEA Grapalat"/>
                <w:bCs/>
                <w:color w:val="000000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lang w:val="pt-BR"/>
              </w:rPr>
              <w:t>իրավիճակների</w:t>
            </w:r>
            <w:proofErr w:type="spellEnd"/>
            <w:r>
              <w:rPr>
                <w:rFonts w:ascii="GHEA Grapalat" w:hAnsi="GHEA Grapalat"/>
                <w:bCs/>
                <w:color w:val="000000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lang w:val="pt-BR"/>
              </w:rPr>
              <w:t>նախարարությունը</w:t>
            </w:r>
            <w:proofErr w:type="spellEnd"/>
            <w:r>
              <w:rPr>
                <w:rFonts w:ascii="GHEA Grapalat" w:hAnsi="GHEA Grapalat"/>
                <w:bCs/>
                <w:color w:val="000000"/>
                <w:lang w:val="pt-BR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 xml:space="preserve">«Ստանդարտների մշակման ծառայությունների 2020 թվականի ծրագիրը, ստանդարտացման 2020 թվականի </w:t>
            </w:r>
            <w:proofErr w:type="spellStart"/>
            <w:r>
              <w:rPr>
                <w:rFonts w:ascii="GHEA Grapalat" w:hAnsi="GHEA Grapalat"/>
                <w:bCs/>
                <w:color w:val="000000"/>
                <w:lang w:val="pt-BR"/>
              </w:rPr>
              <w:t>աշխատանքների</w:t>
            </w:r>
            <w:proofErr w:type="spellEnd"/>
            <w:r>
              <w:rPr>
                <w:rFonts w:ascii="GHEA Grapalat" w:hAnsi="GHEA Grapalat"/>
                <w:bCs/>
                <w:color w:val="000000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lang w:val="pt-BR"/>
              </w:rPr>
              <w:t>ցանկը</w:t>
            </w:r>
            <w:proofErr w:type="spellEnd"/>
            <w:r>
              <w:rPr>
                <w:rFonts w:ascii="GHEA Grapalat" w:hAnsi="GHEA Grapalat"/>
                <w:bCs/>
                <w:color w:val="000000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lang w:val="pt-BR"/>
              </w:rPr>
              <w:t>հաստատելու</w:t>
            </w:r>
            <w:proofErr w:type="spellEnd"/>
            <w:r>
              <w:rPr>
                <w:rFonts w:ascii="GHEA Grapalat" w:hAnsi="GHEA Grapalat"/>
                <w:bCs/>
                <w:color w:val="000000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lang w:val="pt-BR"/>
              </w:rPr>
              <w:t>մասին</w:t>
            </w:r>
            <w:proofErr w:type="spellEnd"/>
            <w:r>
              <w:rPr>
                <w:rFonts w:ascii="GHEA Grapalat" w:hAnsi="GHEA Grapalat"/>
                <w:bCs/>
                <w:color w:val="000000"/>
                <w:lang w:val="pt-BR"/>
              </w:rPr>
              <w:t xml:space="preserve">» ՀՀ </w:t>
            </w:r>
            <w:proofErr w:type="spellStart"/>
            <w:r>
              <w:rPr>
                <w:rFonts w:ascii="GHEA Grapalat" w:hAnsi="GHEA Grapalat"/>
                <w:bCs/>
                <w:color w:val="000000"/>
                <w:lang w:val="pt-BR"/>
              </w:rPr>
              <w:t>կառավարության</w:t>
            </w:r>
            <w:proofErr w:type="spellEnd"/>
            <w:r>
              <w:rPr>
                <w:rFonts w:ascii="GHEA Grapalat" w:hAnsi="GHEA Grapalat"/>
                <w:bCs/>
                <w:color w:val="000000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lang w:val="pt-BR"/>
              </w:rPr>
              <w:t>որոշման</w:t>
            </w:r>
            <w:proofErr w:type="spellEnd"/>
            <w:r>
              <w:rPr>
                <w:rFonts w:ascii="GHEA Grapalat" w:hAnsi="GHEA Grapalat"/>
                <w:bCs/>
                <w:color w:val="000000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lang w:val="pt-BR"/>
              </w:rPr>
              <w:t>նախագծի</w:t>
            </w:r>
            <w:proofErr w:type="spellEnd"/>
            <w:r>
              <w:rPr>
                <w:rFonts w:ascii="GHEA Grapalat" w:hAnsi="GHEA Grapalat"/>
                <w:bCs/>
                <w:color w:val="000000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lang w:val="pt-BR"/>
              </w:rPr>
              <w:t>վերաբերյալ</w:t>
            </w:r>
            <w:proofErr w:type="spellEnd"/>
            <w:r>
              <w:rPr>
                <w:rFonts w:ascii="GHEA Grapalat" w:hAnsi="GHEA Grapalat"/>
                <w:bCs/>
                <w:color w:val="000000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lang w:val="pt-BR"/>
              </w:rPr>
              <w:t>առարկություններ</w:t>
            </w:r>
            <w:proofErr w:type="spellEnd"/>
            <w:r>
              <w:rPr>
                <w:rFonts w:ascii="GHEA Grapalat" w:hAnsi="GHEA Grapalat"/>
                <w:bCs/>
                <w:color w:val="000000"/>
                <w:lang w:val="pt-BR"/>
              </w:rPr>
              <w:t xml:space="preserve"> և   </w:t>
            </w:r>
            <w:proofErr w:type="spellStart"/>
            <w:r>
              <w:rPr>
                <w:rFonts w:ascii="GHEA Grapalat" w:hAnsi="GHEA Grapalat"/>
                <w:bCs/>
                <w:color w:val="000000"/>
                <w:lang w:val="pt-BR"/>
              </w:rPr>
              <w:t>առաջարկություններ</w:t>
            </w:r>
            <w:proofErr w:type="spellEnd"/>
            <w:r>
              <w:rPr>
                <w:rFonts w:ascii="GHEA Grapalat" w:hAnsi="GHEA Grapalat"/>
                <w:bCs/>
                <w:color w:val="000000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lang w:val="pt-BR"/>
              </w:rPr>
              <w:t>չունի</w:t>
            </w:r>
            <w:proofErr w:type="spellEnd"/>
            <w:r>
              <w:rPr>
                <w:rFonts w:ascii="GHEA Grapalat" w:hAnsi="GHEA Grapalat"/>
                <w:bCs/>
                <w:color w:val="000000"/>
                <w:lang w:val="pt-BR"/>
              </w:rPr>
              <w:t>: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C43" w:rsidRDefault="003B3C43">
            <w:pPr>
              <w:spacing w:after="200" w:line="25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B3C43" w:rsidRPr="00CF5168" w:rsidTr="003B3C4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3C43" w:rsidRDefault="003B3C43" w:rsidP="0076028C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en-GB"/>
              </w:rPr>
              <w:t>.</w:t>
            </w: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3C43" w:rsidRDefault="003B3C43">
            <w:pPr>
              <w:pStyle w:val="NoSpacing"/>
              <w:spacing w:line="256" w:lineRule="auto"/>
              <w:rPr>
                <w:rFonts w:ascii="GHEA Grapalat" w:hAnsi="GHEA Grapalat"/>
                <w:lang w:val="fr-FR"/>
              </w:rPr>
            </w:pPr>
            <w:proofErr w:type="spellStart"/>
            <w:r>
              <w:rPr>
                <w:rFonts w:ascii="GHEA Grapalat" w:hAnsi="GHEA Grapalat"/>
                <w:lang w:val="fr-FR"/>
              </w:rPr>
              <w:t>Նախագիծը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fr-FR"/>
              </w:rPr>
              <w:t>տեղադրվել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է </w:t>
            </w:r>
            <w:proofErr w:type="spellStart"/>
            <w:r>
              <w:rPr>
                <w:rFonts w:ascii="GHEA Grapalat" w:hAnsi="GHEA Grapalat"/>
                <w:lang w:val="fr-FR"/>
              </w:rPr>
              <w:t>իրավական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fr-FR"/>
              </w:rPr>
              <w:t>ակտերի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fr-FR"/>
              </w:rPr>
              <w:t>նախագծերի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fr-FR"/>
              </w:rPr>
              <w:t>հրապարակման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fr-FR"/>
              </w:rPr>
              <w:t>միասնական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fr-FR"/>
              </w:rPr>
              <w:t>կայքում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` </w:t>
            </w:r>
            <w:proofErr w:type="spellStart"/>
            <w:r>
              <w:rPr>
                <w:rFonts w:ascii="GHEA Grapalat" w:hAnsi="GHEA Grapalat"/>
                <w:lang w:val="fr-FR"/>
              </w:rPr>
              <w:t>հետևյալ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lang w:val="fr-FR"/>
              </w:rPr>
              <w:t>հղմամբ</w:t>
            </w:r>
            <w:proofErr w:type="spellEnd"/>
            <w:r>
              <w:rPr>
                <w:rFonts w:ascii="GHEA Grapalat" w:hAnsi="GHEA Grapalat"/>
                <w:lang w:val="fr-FR"/>
              </w:rPr>
              <w:t xml:space="preserve"> </w:t>
            </w:r>
            <w:hyperlink r:id="rId5" w:history="1">
              <w:r>
                <w:rPr>
                  <w:rStyle w:val="Hyperlink"/>
                  <w:lang w:val="fr-FR"/>
                </w:rPr>
                <w:t>https://www.e-draft.am</w:t>
              </w:r>
            </w:hyperlink>
          </w:p>
          <w:p w:rsidR="003B3C43" w:rsidRDefault="003B3C43">
            <w:pPr>
              <w:spacing w:line="256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fr-FR"/>
              </w:rPr>
              <w:t>(25.02.2020 - 15.03.2020)</w:t>
            </w:r>
          </w:p>
          <w:p w:rsidR="003B3C43" w:rsidRDefault="003B3C43">
            <w:pPr>
              <w:spacing w:line="256" w:lineRule="auto"/>
              <w:rPr>
                <w:rFonts w:ascii="GHEA Grapalat" w:eastAsia="Calibri" w:hAnsi="GHEA Grapalat"/>
                <w:lang w:val="fr-FR" w:eastAsia="en-US"/>
              </w:rPr>
            </w:pPr>
            <w:proofErr w:type="spellStart"/>
            <w:r>
              <w:rPr>
                <w:rFonts w:ascii="GHEA Grapalat" w:eastAsia="Calibri" w:hAnsi="GHEA Grapalat"/>
                <w:lang w:val="fr-FR" w:eastAsia="en-US"/>
              </w:rPr>
              <w:t>Ստանդարտ</w:t>
            </w:r>
            <w:proofErr w:type="spellEnd"/>
            <w:r>
              <w:rPr>
                <w:rFonts w:ascii="GHEA Grapalat" w:eastAsia="Calibri" w:hAnsi="GHEA Grapalat"/>
                <w:lang w:val="fr-FR" w:eastAsia="en-US"/>
              </w:rPr>
              <w:t xml:space="preserve"> </w:t>
            </w:r>
            <w:proofErr w:type="spellStart"/>
            <w:r>
              <w:rPr>
                <w:rFonts w:ascii="GHEA Grapalat" w:eastAsia="Calibri" w:hAnsi="GHEA Grapalat"/>
                <w:lang w:val="fr-FR" w:eastAsia="en-US"/>
              </w:rPr>
              <w:t>Դիալոգ</w:t>
            </w:r>
            <w:proofErr w:type="spellEnd"/>
            <w:r>
              <w:rPr>
                <w:rFonts w:ascii="GHEA Grapalat" w:eastAsia="Calibri" w:hAnsi="GHEA Grapalat"/>
                <w:lang w:val="fr-FR" w:eastAsia="en-US"/>
              </w:rPr>
              <w:t xml:space="preserve"> ՍՊԸ</w:t>
            </w:r>
          </w:p>
          <w:p w:rsidR="003B3C43" w:rsidRDefault="003B3C43">
            <w:pPr>
              <w:spacing w:line="256" w:lineRule="auto"/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GHEA Grapalat" w:hAnsi="GHEA Grapalat" w:cs="GHEA Grapalat"/>
                <w:color w:val="000000"/>
              </w:rPr>
              <w:t>28.02.2020 14:42:29</w:t>
            </w:r>
          </w:p>
        </w:tc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3C43" w:rsidRDefault="003B3C43">
            <w:pPr>
              <w:spacing w:line="256" w:lineRule="auto"/>
              <w:ind w:right="-1"/>
              <w:jc w:val="both"/>
              <w:rPr>
                <w:rFonts w:ascii="GHEA Grapalat" w:eastAsia="GHEA Grapalat" w:hAnsi="GHEA Grapalat" w:cs="GHEA Grapalat"/>
                <w:i/>
                <w:color w:val="000000"/>
                <w:lang w:val="hy-AM"/>
              </w:rPr>
            </w:pPr>
            <w:r>
              <w:rPr>
                <w:rFonts w:ascii="GHEA Grapalat" w:eastAsia="GHEA Grapalat" w:hAnsi="GHEA Grapalat" w:cs="GHEA Grapalat"/>
                <w:i/>
                <w:color w:val="000000"/>
                <w:lang w:val="hy-AM"/>
              </w:rPr>
              <w:t xml:space="preserve">«Ստանդարտացման 2020 թվականի աշխատանքների ցանկ»  փաստաթղթի նախագծի վերաբերյալ։ </w:t>
            </w:r>
          </w:p>
          <w:p w:rsidR="003B3C43" w:rsidRDefault="003B3C43">
            <w:pPr>
              <w:spacing w:line="256" w:lineRule="auto"/>
              <w:ind w:right="-1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Ըստ բաժինների ներկայացված ցանկը թույլ է տալիս ուշադրություն հրավիրելու ստանդարտացման ոլորտում առանցքային դարձած խնդրի վրա, որն է. «ստանդարտի մշակում» և «ստանդարտի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>թարգամանություն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» հիմնարար հասկացությունների տարանջատումը և սահմանումը: Ստանդարտի մշակումը, հատկապես փորձարկումների ոլորտին վերաբերող ստանդարտի՝ ենթադրում է տեխնիկական հագեցվածության և </w:t>
            </w:r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lastRenderedPageBreak/>
              <w:t xml:space="preserve">գիտահետազոտական բազայի առկայությամբ, համապատասխան մասնագետների ներգրավմամբ, բազմակի  փորձարկումների միջոցով որոշակի պահանջների, ցուցանիշների ու դրանց նորմերի  սահմանում: Մինչդեռ «ստանդարտի թարգմանությունը» կամ ինչպես նշվում է ծրագրում «ներդաշնակ ստանդարտի մշակումը» սոսկ տեխնիկական թարգմանչի միջոցով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>բնագրաբնույթ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 տեքստի կամ բովանդակության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>վերարտադրումն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 է,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>ամենևին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 կապ չունի «ԾՐԱԳՐԱՅԻՆ ՄԻՋՈՑԱՌՈՒՄՆԵՐԻ ՀԱՄԱԿԱՐԳԸ» բաժնում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>փաստվող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>ձևակերպումների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 հետ, մասնավորապես «սահմանում»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>եզրույթի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 հետ: Այսինքն՝ սահմանվածը թարգմանելը՝ սահմանում չէ: Եթե խնդիրը նման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>ձևաչափով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 և թարգմանության միջոցով ստանդարտացման ազգային համակարգի պահպանումն է, ապա այդ գործառույթը կարող են իրականացնել մրցույթով ընտրված և մատչելի գներով ծառայություն մատուցող թարգմանչական կազմակերպություններ: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>Չի ընդունվել։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3C43" w:rsidRDefault="003B3C43">
            <w:pPr>
              <w:spacing w:after="200" w:line="256" w:lineRule="auto"/>
              <w:jc w:val="both"/>
              <w:rPr>
                <w:rFonts w:ascii="Sylfaen" w:eastAsia="MS Mincho" w:hAnsi="Sylfaen" w:cs="MS Mincho"/>
                <w:lang w:val="hy-AM"/>
              </w:rPr>
            </w:pPr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«Ստանդարտացման մասին» ՀՀ օրենքի 10-րդ հոդվածի 2-րդ մասի 1-ին ենթակետի համաձայն՝ ազգային ստանդարտները ընդունում և գործողության մեջ է դնում ՀՀ ստանդարտացման ազգային մարմինը, ում այդ լիազորությունը որպես պետական մարմին տրվել է օրենքով: ՀՀ ստանդարտացման ազգային մարմինը չի սահմանափակվում բացառապես թարգմանչական աշխատանքներ իրականացնելուց: </w:t>
            </w:r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lastRenderedPageBreak/>
              <w:t xml:space="preserve">«Ստանդարտացման մասին» ՀՀ օրենքի 4-րդ հոդվածի համաձայն ստանդարտների մշակման ժամանակ հաշվի են առնվում ՀՀ-ին բնորոշ առանձնահատկություններ (միջազգային և տարածաշրջանային ստանդարտներին ներդաշնակ ազգային ստանդարտների մշակում` հաշվի առնելով աշխարհագրական, կլիմայական և հիմնարար տեխնոլոգիական բնույթի տարբերությունների առկայությունը, արտադրանքների, գործընթացների և ծառայությունների որակի բարձրացման խթանումը և այլն), սահմանվում են պահանջներ և (կամ) նորմեր արտադրանքի, աշխատանքի և ծառայության անվտանգության, տեխնիկական և տեղեկատվական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>համատեղելիության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 և այլն): Ուստի նպատակահարմար չենք համարում մասնավոր կազմակերպության կողմից ստանդարտների մշակումը, ինչն ընդունված գործելաոճ է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>գրեթէ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 ամբողջ աշխարհում:</w:t>
            </w:r>
          </w:p>
        </w:tc>
      </w:tr>
      <w:tr w:rsidR="003B3C43" w:rsidRPr="00CF5168" w:rsidTr="003B3C43"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C43" w:rsidRDefault="003B3C43" w:rsidP="0076028C">
            <w:pPr>
              <w:pStyle w:val="ListParagraph"/>
              <w:numPr>
                <w:ilvl w:val="0"/>
                <w:numId w:val="1"/>
              </w:numPr>
              <w:spacing w:after="0" w:line="360" w:lineRule="auto"/>
              <w:jc w:val="center"/>
              <w:rPr>
                <w:rFonts w:ascii="GHEA Grapalat" w:hAnsi="GHEA Grapalat"/>
                <w:color w:val="000000"/>
                <w:lang w:val="hy-AM"/>
              </w:rPr>
            </w:pPr>
          </w:p>
        </w:tc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3C43" w:rsidRDefault="003B3C43">
            <w:pPr>
              <w:spacing w:line="256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ՀՀ արդարադատության նախարարություն 13.04.2020թ.</w:t>
            </w:r>
          </w:p>
          <w:p w:rsidR="003B3C43" w:rsidRDefault="003B3C43">
            <w:pPr>
              <w:pStyle w:val="NoSpacing"/>
              <w:spacing w:line="256" w:lineRule="auto"/>
              <w:rPr>
                <w:rFonts w:ascii="GHEA Grapalat" w:hAnsi="GHEA Grapalat"/>
                <w:lang w:val="fr-FR"/>
              </w:rPr>
            </w:pPr>
            <w:r>
              <w:rPr>
                <w:rFonts w:ascii="GHEA Grapalat" w:hAnsi="GHEA Grapalat"/>
                <w:lang w:val="hy-AM"/>
              </w:rPr>
              <w:t>N</w:t>
            </w:r>
            <w:r>
              <w:rPr>
                <w:rFonts w:ascii="Verdana" w:hAnsi="Verdana"/>
                <w:color w:val="000000"/>
                <w:shd w:val="clear" w:color="auto" w:fill="FFFFFF"/>
                <w:lang w:val="hy-AM"/>
              </w:rPr>
              <w:t xml:space="preserve">  </w:t>
            </w:r>
            <w:r>
              <w:rPr>
                <w:rFonts w:ascii="GHEA Grapalat" w:eastAsia="Times New Roman" w:hAnsi="GHEA Grapalat"/>
                <w:lang w:val="hy-AM" w:eastAsia="ru-RU"/>
              </w:rPr>
              <w:t>/01/27.1/7761-2020</w:t>
            </w:r>
          </w:p>
        </w:tc>
        <w:tc>
          <w:tcPr>
            <w:tcW w:w="5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3C43" w:rsidRDefault="003B3C43" w:rsidP="0076028C">
            <w:pPr>
              <w:numPr>
                <w:ilvl w:val="0"/>
                <w:numId w:val="4"/>
              </w:numPr>
              <w:spacing w:line="25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անվանման մեջ անհրաժեշտ է նշել իրավական ակտի բնույթը՝ համաձայն «Նորմատիվ իրավական ակտերի մասին» ՀՀ օրենքի 11-րդ հոդվածի պահանջների։ Այդ առումով անհրաժեշտ է նկատի ունենալ ՀՀ կառավարության 2018 թվականի հունիսի 8-ի թիվ 667-Լ որոշման Հավելվածի 2-րդ կետի պահանջները,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որոնց համաձայն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հայեցակարգերը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ռազմավարությունները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միջոցառումների ծրագրերը, որոնք վերաբերում են մեկից ավելի պետական մարմինների, որպես կանոն, ընդունում է կառավարությունը՝ որպես ներքին իրավական ակտեր։ Նույն դիտողությունը վերաբերում է նաև նախագծով հաստատվող 1-ին և 2-րդ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հավելվածներին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։</w:t>
            </w:r>
          </w:p>
          <w:p w:rsidR="003B3C43" w:rsidRDefault="003B3C43" w:rsidP="0076028C">
            <w:pPr>
              <w:numPr>
                <w:ilvl w:val="0"/>
                <w:numId w:val="4"/>
              </w:numPr>
              <w:spacing w:line="25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Նախագծի </w:t>
            </w:r>
            <w:r>
              <w:rPr>
                <w:rFonts w:ascii="GHEA Grapalat" w:hAnsi="GHEA Grapalat"/>
                <w:lang w:val="hy-AM"/>
              </w:rPr>
              <w:t>1-ին հավելվածի՝</w:t>
            </w:r>
          </w:p>
          <w:p w:rsidR="003B3C43" w:rsidRDefault="003B3C43">
            <w:pPr>
              <w:spacing w:line="256" w:lineRule="auto"/>
              <w:ind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ա/ 1-ին կետի 1-ին, 2-րդ, 3-րդ, 4-րդ, 5-րդ, 6-րդ, 13-րդ ենթակետերում անհրաժեշտ է նշել օրենքների կրճատ անվանումները՝ համաձայն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«Նորմատիվ իրավական ակտերի մասին» ՀՀ օրենքի 17-րդ հոդվածի և 18-րդ հոդվածի 3-րդ մասի պահանջների։ Միաժամանակ անհրաժեշտ է նկատի ունենալ, որ 1-ին հավելվածի 5-րդ և 13-րդ ենթակետերում ճիշտ չի նշված օրենքների ընդունման ամիսն ու օրը։ </w:t>
            </w:r>
          </w:p>
          <w:p w:rsidR="003B3C43" w:rsidRDefault="003B3C43">
            <w:pPr>
              <w:spacing w:line="256" w:lineRule="auto"/>
              <w:ind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բ/ 1-ին կետի 7-րդ ենթակետում «15-Ն կարգադրությունը» բառերն անհրաժեշտ է փոխարինել «ՆԿ-15-Ն կարգադրությունը» բառերով։</w:t>
            </w:r>
          </w:p>
          <w:p w:rsidR="003B3C43" w:rsidRDefault="003B3C43">
            <w:pPr>
              <w:spacing w:line="256" w:lineRule="auto"/>
              <w:ind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գ/  1-ին կետի 8-րդ ենթակետում անհրաժեշտ է նշել ՀՀ կառավարության 2014 թվականի հուլիսի 31-ի թիվ 836-Ն որոշման կրճատ անվանումը՝ </w:t>
            </w:r>
            <w:r>
              <w:rPr>
                <w:rFonts w:ascii="GHEA Grapalat" w:hAnsi="GHEA Grapalat"/>
                <w:lang w:val="hy-AM"/>
              </w:rPr>
              <w:t xml:space="preserve">համաձայն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«Նորմատիվ իրավական ակտերի մասին» ՀՀ օրենքի 17-րդ հոդվածի 8-րդ մասի և 18-րդ հոդվածի 6-րդ մասի պահանջների։</w:t>
            </w:r>
          </w:p>
          <w:p w:rsidR="003B3C43" w:rsidRDefault="003B3C43" w:rsidP="0076028C">
            <w:pPr>
              <w:numPr>
                <w:ilvl w:val="0"/>
                <w:numId w:val="4"/>
              </w:numPr>
              <w:spacing w:line="25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1-ին հավելվածի 6-րդ կետի 4-րդ ենթակետում նշված օտարալեզու տերմիններն անհրաժեշտ է գրել նաև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 xml:space="preserve">հայերեն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տառադարձությամբ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՝ համաձայն «Նորմատիվ իրավական ակտերի մասին» ՀՀ օրենքի 10-րդ հոդվածի 2-րդ մասի պահանջների։ Նույն դիտողությունը վերաբերում է նաև 2-րդ հավելվածի 4-րդ կետի 4.3-րդ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ենթակետին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և 6-րդ կետին։</w:t>
            </w:r>
          </w:p>
          <w:p w:rsidR="003B3C43" w:rsidRDefault="003B3C43" w:rsidP="0076028C">
            <w:pPr>
              <w:numPr>
                <w:ilvl w:val="0"/>
                <w:numId w:val="4"/>
              </w:numPr>
              <w:spacing w:line="25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Նախագծով հաստատվող  2-րդ հավելվածի 1-ին կետի 1.1-րդ ենթակետում և 2-րդ կետի 2.1-րդ ենթակետում անհրաժեշտ է նշել, թե ինչ իրավական ակտով է նախատեսվում ընդունել «ՀՍՏՌ ռազմական ազգային ստանդարտ»-ը և «Ազգային ստանդարտ»-ը։ Նույն դիտողությունը վերաբերում է նախագծով հաստատվող 2-րդ հավելվածի ամբողջ տեքստին:</w:t>
            </w:r>
          </w:p>
          <w:p w:rsidR="003B3C43" w:rsidRDefault="003B3C43">
            <w:pPr>
              <w:spacing w:line="256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Միաժամանակ, նույն ենթակետի 4-րդ սյունակում «ՓԲԸ» և «հանձնաժողով» բառերից հետո, ինչպես նաև 7-րդ 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կետում</w:t>
            </w:r>
            <w:proofErr w:type="spellEnd"/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«աշխատանքային խումբ» բառերից հետո անհրաժեշտ է լրացնել «/համաձայնությամբ/» բառը՝ նկատի ունենալով ՀՀ կառավարության 2018 թվականի հունիսի 8-ի թիվ 667-Լ որոշման պահանջները։ Նույն դիտողությունը վերաբերում է  նախագծով հաստատվող 2-րդ հավելվածի ամբողջ տեքստին։ 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bCs/>
                <w:lang w:val="fr-FR"/>
              </w:rPr>
              <w:lastRenderedPageBreak/>
              <w:t>Ընդունվել</w:t>
            </w:r>
            <w:proofErr w:type="spellEnd"/>
            <w:r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proofErr w:type="gramStart"/>
            <w:r>
              <w:rPr>
                <w:rFonts w:ascii="GHEA Grapalat" w:hAnsi="GHEA Grapalat" w:cs="Sylfaen"/>
                <w:bCs/>
                <w:lang w:val="fr-FR"/>
              </w:rPr>
              <w:t>է</w:t>
            </w:r>
            <w:r>
              <w:rPr>
                <w:rFonts w:ascii="Courier New" w:hAnsi="Courier New" w:cs="Courier New"/>
                <w:bCs/>
                <w:lang w:val="fr-FR"/>
              </w:rPr>
              <w:t>:</w:t>
            </w:r>
            <w:proofErr w:type="gramEnd"/>
          </w:p>
          <w:p w:rsidR="003B3C43" w:rsidRDefault="003B3C43">
            <w:pPr>
              <w:spacing w:line="256" w:lineRule="auto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line="256" w:lineRule="auto"/>
              <w:ind w:firstLine="720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line="256" w:lineRule="auto"/>
              <w:ind w:firstLine="720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line="256" w:lineRule="auto"/>
              <w:ind w:firstLine="720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line="256" w:lineRule="auto"/>
              <w:ind w:firstLine="720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line="256" w:lineRule="auto"/>
              <w:ind w:firstLine="720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line="256" w:lineRule="auto"/>
              <w:ind w:firstLine="720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line="256" w:lineRule="auto"/>
              <w:ind w:firstLine="720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line="256" w:lineRule="auto"/>
              <w:ind w:firstLine="720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line="256" w:lineRule="auto"/>
              <w:ind w:firstLine="720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line="256" w:lineRule="auto"/>
              <w:ind w:firstLine="720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line="256" w:lineRule="auto"/>
              <w:ind w:firstLine="720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line="256" w:lineRule="auto"/>
              <w:ind w:firstLine="720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line="256" w:lineRule="auto"/>
              <w:ind w:firstLine="720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line="256" w:lineRule="auto"/>
              <w:ind w:firstLine="720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line="256" w:lineRule="auto"/>
              <w:ind w:firstLine="720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line="256" w:lineRule="auto"/>
              <w:ind w:firstLine="720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line="256" w:lineRule="auto"/>
              <w:ind w:firstLine="720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line="256" w:lineRule="auto"/>
              <w:ind w:firstLine="720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line="256" w:lineRule="auto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line="256" w:lineRule="auto"/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bCs/>
                <w:lang w:val="fr-FR"/>
              </w:rPr>
              <w:t>Ընդունվել</w:t>
            </w:r>
            <w:proofErr w:type="spellEnd"/>
            <w:r>
              <w:rPr>
                <w:rFonts w:ascii="GHEA Grapalat" w:hAnsi="GHEA Grapalat" w:cs="Sylfaen"/>
                <w:bCs/>
                <w:lang w:val="fr-FR"/>
              </w:rPr>
              <w:t xml:space="preserve"> </w:t>
            </w:r>
            <w:proofErr w:type="gramStart"/>
            <w:r>
              <w:rPr>
                <w:rFonts w:ascii="GHEA Grapalat" w:hAnsi="GHEA Grapalat" w:cs="Sylfaen"/>
                <w:bCs/>
                <w:lang w:val="fr-FR"/>
              </w:rPr>
              <w:t>է</w:t>
            </w:r>
            <w:r>
              <w:rPr>
                <w:rFonts w:ascii="Courier New" w:hAnsi="Courier New" w:cs="Courier New"/>
                <w:bCs/>
                <w:lang w:val="fr-FR"/>
              </w:rPr>
              <w:t>:</w:t>
            </w:r>
            <w:proofErr w:type="gramEnd"/>
          </w:p>
          <w:p w:rsidR="003B3C43" w:rsidRDefault="003B3C43">
            <w:pPr>
              <w:spacing w:line="256" w:lineRule="auto"/>
              <w:ind w:firstLine="720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line="256" w:lineRule="auto"/>
              <w:ind w:firstLine="720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line="256" w:lineRule="auto"/>
              <w:ind w:firstLine="720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line="256" w:lineRule="auto"/>
              <w:ind w:firstLine="720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line="256" w:lineRule="auto"/>
              <w:ind w:firstLine="720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line="256" w:lineRule="auto"/>
              <w:ind w:firstLine="720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line="256" w:lineRule="auto"/>
              <w:ind w:firstLine="720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line="256" w:lineRule="auto"/>
              <w:ind w:firstLine="720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line="256" w:lineRule="auto"/>
              <w:ind w:firstLine="720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line="256" w:lineRule="auto"/>
              <w:ind w:firstLine="720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line="256" w:lineRule="auto"/>
              <w:ind w:firstLine="720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line="256" w:lineRule="auto"/>
              <w:ind w:firstLine="720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line="256" w:lineRule="auto"/>
              <w:ind w:firstLine="720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line="256" w:lineRule="auto"/>
              <w:ind w:firstLine="720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line="256" w:lineRule="auto"/>
              <w:ind w:firstLine="720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line="256" w:lineRule="auto"/>
              <w:ind w:firstLine="720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line="256" w:lineRule="auto"/>
              <w:ind w:firstLine="720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line="256" w:lineRule="auto"/>
              <w:ind w:firstLine="720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line="256" w:lineRule="auto"/>
              <w:ind w:firstLine="720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line="256" w:lineRule="auto"/>
              <w:ind w:firstLine="720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line="256" w:lineRule="auto"/>
              <w:ind w:firstLine="720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line="256" w:lineRule="auto"/>
              <w:ind w:firstLine="720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line="256" w:lineRule="auto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line="256" w:lineRule="auto"/>
              <w:ind w:firstLine="720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line="256" w:lineRule="auto"/>
              <w:ind w:firstLine="720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line="256" w:lineRule="auto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line="256" w:lineRule="auto"/>
              <w:ind w:firstLine="720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line="256" w:lineRule="auto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Չի ընդունվել։</w:t>
            </w:r>
          </w:p>
        </w:tc>
        <w:tc>
          <w:tcPr>
            <w:tcW w:w="40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3C43" w:rsidRDefault="003B3C43">
            <w:pPr>
              <w:spacing w:after="200" w:line="25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lastRenderedPageBreak/>
              <w:t xml:space="preserve">Նախագիծը </w:t>
            </w:r>
            <w:proofErr w:type="spellStart"/>
            <w:r>
              <w:rPr>
                <w:rFonts w:ascii="GHEA Grapalat" w:hAnsi="GHEA Grapalat"/>
                <w:lang w:val="hy-AM"/>
              </w:rPr>
              <w:t>խմբագրվել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է:</w:t>
            </w:r>
          </w:p>
          <w:p w:rsidR="003B3C43" w:rsidRDefault="003B3C43">
            <w:pPr>
              <w:spacing w:after="200" w:line="25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after="200" w:line="25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after="200" w:line="25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after="200" w:line="25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after="200" w:line="25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after="200" w:line="25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after="200" w:line="25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after="200" w:line="25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after="200" w:line="25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after="200" w:line="256" w:lineRule="auto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after="200" w:line="256" w:lineRule="auto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after="200" w:line="256" w:lineRule="auto"/>
              <w:jc w:val="center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Նախագիծը </w:t>
            </w:r>
            <w:proofErr w:type="spellStart"/>
            <w:r>
              <w:rPr>
                <w:rFonts w:ascii="GHEA Grapalat" w:hAnsi="GHEA Grapalat"/>
                <w:lang w:val="hy-AM"/>
              </w:rPr>
              <w:t>խմբագրվել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է:</w:t>
            </w:r>
          </w:p>
          <w:p w:rsidR="003B3C43" w:rsidRDefault="003B3C43">
            <w:pPr>
              <w:spacing w:after="200" w:line="25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after="200" w:line="25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after="200" w:line="25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after="200" w:line="25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after="200" w:line="25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after="200" w:line="25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after="200" w:line="25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after="200" w:line="25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after="200" w:line="25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after="200" w:line="25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after="200" w:line="25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after="200" w:line="25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after="200" w:line="256" w:lineRule="auto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after="200" w:line="256" w:lineRule="auto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after="200" w:line="25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>Ստանդարտացման մասին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»</w:t>
            </w:r>
            <w:r>
              <w:rPr>
                <w:rFonts w:ascii="GHEA Grapalat" w:eastAsia="GHEA Grapalat" w:hAnsi="GHEA Grapalat" w:cs="GHEA Grapalat"/>
                <w:color w:val="000000"/>
                <w:lang w:val="hy-AM"/>
              </w:rPr>
              <w:t xml:space="preserve"> ՀՀ օրենքի 10-րդ հոդվածի 2-րդ մասի 1-ին ենթակետի համաձայն ազգային ստանդարտները ընդունում և գործողության մեջ է դնում ՀՀ ստանդարտացման ազգային մարմինը։ </w:t>
            </w:r>
            <w:r>
              <w:rPr>
                <w:rFonts w:ascii="GHEA Grapalat" w:hAnsi="GHEA Grapalat"/>
                <w:lang w:val="hy-AM"/>
              </w:rPr>
              <w:t>ՀՀ կառավարության 2013թ. հունիսի 13-ի N622-Ն որոշման III-</w:t>
            </w:r>
            <w:proofErr w:type="spellStart"/>
            <w:r>
              <w:rPr>
                <w:rFonts w:ascii="GHEA Grapalat" w:hAnsi="GHEA Grapalat"/>
                <w:lang w:val="hy-AM"/>
              </w:rPr>
              <w:t>րդ</w:t>
            </w:r>
            <w:proofErr w:type="spellEnd"/>
            <w:r>
              <w:rPr>
                <w:rFonts w:ascii="GHEA Grapalat" w:hAnsi="GHEA Grapalat"/>
                <w:lang w:val="hy-AM"/>
              </w:rPr>
              <w:t xml:space="preserve"> կետի 17-րդ ենթակետի համաձայն` ռազմական արտադրանքի ստանդարտների մշակումն իրականացնում է ստանդարտացման ազգային մարմինը, իսկ ընդունումը` ստանդարտացման տեխնիկական հանձնաժողովը:</w:t>
            </w:r>
          </w:p>
          <w:p w:rsidR="003B3C43" w:rsidRDefault="003B3C43">
            <w:pPr>
              <w:spacing w:after="200" w:line="25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after="200" w:line="25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after="200" w:line="25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after="200" w:line="25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after="200" w:line="256" w:lineRule="auto"/>
              <w:jc w:val="center"/>
              <w:rPr>
                <w:rFonts w:ascii="GHEA Grapalat" w:hAnsi="GHEA Grapalat"/>
                <w:lang w:val="hy-AM"/>
              </w:rPr>
            </w:pPr>
          </w:p>
          <w:p w:rsidR="003B3C43" w:rsidRDefault="003B3C43">
            <w:pPr>
              <w:spacing w:after="200" w:line="25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</w:tr>
    </w:tbl>
    <w:p w:rsidR="003B3C43" w:rsidRDefault="003B3C43" w:rsidP="003B3C43">
      <w:pPr>
        <w:pStyle w:val="mechtex"/>
        <w:spacing w:line="276" w:lineRule="auto"/>
        <w:jc w:val="left"/>
        <w:rPr>
          <w:rFonts w:ascii="GHEA Grapalat" w:hAnsi="GHEA Grapalat"/>
          <w:lang w:val="hy-AM"/>
        </w:rPr>
      </w:pPr>
    </w:p>
    <w:p w:rsidR="003B3C43" w:rsidRDefault="003B3C43" w:rsidP="003B3C43">
      <w:pPr>
        <w:rPr>
          <w:lang w:val="hy-AM"/>
        </w:rPr>
      </w:pPr>
    </w:p>
    <w:p w:rsidR="00565499" w:rsidRPr="003B3C43" w:rsidRDefault="00565499">
      <w:pPr>
        <w:rPr>
          <w:lang w:val="hy-AM"/>
        </w:rPr>
      </w:pPr>
    </w:p>
    <w:sectPr w:rsidR="00565499" w:rsidRPr="003B3C43" w:rsidSect="003B3C43">
      <w:pgSz w:w="15840" w:h="12240" w:orient="landscape"/>
      <w:pgMar w:top="450" w:right="45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FB28EA"/>
    <w:multiLevelType w:val="hybridMultilevel"/>
    <w:tmpl w:val="C77C5F1C"/>
    <w:lvl w:ilvl="0" w:tplc="0419000F">
      <w:start w:val="1"/>
      <w:numFmt w:val="decimal"/>
      <w:lvlText w:val="%1."/>
      <w:lvlJc w:val="left"/>
      <w:pPr>
        <w:ind w:left="1500" w:hanging="360"/>
      </w:pPr>
    </w:lvl>
    <w:lvl w:ilvl="1" w:tplc="04190019">
      <w:start w:val="1"/>
      <w:numFmt w:val="lowerLetter"/>
      <w:lvlText w:val="%2."/>
      <w:lvlJc w:val="left"/>
      <w:pPr>
        <w:ind w:left="2220" w:hanging="360"/>
      </w:pPr>
    </w:lvl>
    <w:lvl w:ilvl="2" w:tplc="0419001B">
      <w:start w:val="1"/>
      <w:numFmt w:val="lowerRoman"/>
      <w:lvlText w:val="%3."/>
      <w:lvlJc w:val="right"/>
      <w:pPr>
        <w:ind w:left="2940" w:hanging="180"/>
      </w:pPr>
    </w:lvl>
    <w:lvl w:ilvl="3" w:tplc="0419000F">
      <w:start w:val="1"/>
      <w:numFmt w:val="decimal"/>
      <w:lvlText w:val="%4."/>
      <w:lvlJc w:val="left"/>
      <w:pPr>
        <w:ind w:left="3660" w:hanging="360"/>
      </w:pPr>
    </w:lvl>
    <w:lvl w:ilvl="4" w:tplc="04190019">
      <w:start w:val="1"/>
      <w:numFmt w:val="lowerLetter"/>
      <w:lvlText w:val="%5."/>
      <w:lvlJc w:val="left"/>
      <w:pPr>
        <w:ind w:left="4380" w:hanging="360"/>
      </w:pPr>
    </w:lvl>
    <w:lvl w:ilvl="5" w:tplc="0419001B">
      <w:start w:val="1"/>
      <w:numFmt w:val="lowerRoman"/>
      <w:lvlText w:val="%6."/>
      <w:lvlJc w:val="right"/>
      <w:pPr>
        <w:ind w:left="5100" w:hanging="180"/>
      </w:pPr>
    </w:lvl>
    <w:lvl w:ilvl="6" w:tplc="0419000F">
      <w:start w:val="1"/>
      <w:numFmt w:val="decimal"/>
      <w:lvlText w:val="%7."/>
      <w:lvlJc w:val="left"/>
      <w:pPr>
        <w:ind w:left="5820" w:hanging="360"/>
      </w:pPr>
    </w:lvl>
    <w:lvl w:ilvl="7" w:tplc="04190019">
      <w:start w:val="1"/>
      <w:numFmt w:val="lowerLetter"/>
      <w:lvlText w:val="%8."/>
      <w:lvlJc w:val="left"/>
      <w:pPr>
        <w:ind w:left="6540" w:hanging="360"/>
      </w:pPr>
    </w:lvl>
    <w:lvl w:ilvl="8" w:tplc="0419001B">
      <w:start w:val="1"/>
      <w:numFmt w:val="lowerRoman"/>
      <w:lvlText w:val="%9."/>
      <w:lvlJc w:val="right"/>
      <w:pPr>
        <w:ind w:left="7260" w:hanging="180"/>
      </w:pPr>
    </w:lvl>
  </w:abstractNum>
  <w:abstractNum w:abstractNumId="1" w15:restartNumberingAfterBreak="0">
    <w:nsid w:val="41830EE6"/>
    <w:multiLevelType w:val="hybridMultilevel"/>
    <w:tmpl w:val="3678130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0E0714"/>
    <w:multiLevelType w:val="hybridMultilevel"/>
    <w:tmpl w:val="7B3C480A"/>
    <w:lvl w:ilvl="0" w:tplc="C1C88732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2B14940"/>
    <w:multiLevelType w:val="hybridMultilevel"/>
    <w:tmpl w:val="082499AA"/>
    <w:lvl w:ilvl="0" w:tplc="97F064AE">
      <w:start w:val="1"/>
      <w:numFmt w:val="decimal"/>
      <w:lvlText w:val="%1."/>
      <w:lvlJc w:val="left"/>
      <w:pPr>
        <w:ind w:left="720" w:hanging="360"/>
      </w:pPr>
      <w:rPr>
        <w:rFonts w:ascii="GHEA Grapalat" w:eastAsia="Calibri" w:hAnsi="GHEA Grapalat" w:cs="Times New Roman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3832"/>
    <w:rsid w:val="003B3C43"/>
    <w:rsid w:val="00565499"/>
    <w:rsid w:val="00685011"/>
    <w:rsid w:val="00CF5168"/>
    <w:rsid w:val="00D13832"/>
    <w:rsid w:val="00F32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08B085"/>
  <w15:chartTrackingRefBased/>
  <w15:docId w15:val="{4693AAB9-DCB8-42DC-8267-D846042BE1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3C43"/>
    <w:pPr>
      <w:spacing w:after="0" w:line="240" w:lineRule="auto"/>
    </w:pPr>
    <w:rPr>
      <w:rFonts w:ascii="Arial Armenian" w:hAnsi="Arial Armenian" w:cs="Times New Roman"/>
      <w:lang w:eastAsia="ru-RU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B3C43"/>
    <w:pPr>
      <w:keepNext/>
      <w:jc w:val="center"/>
      <w:outlineLvl w:val="2"/>
    </w:pPr>
    <w:rPr>
      <w:rFonts w:ascii="Times Armenian" w:hAnsi="Times Armenian"/>
      <w:b/>
      <w:bCs/>
      <w:noProof/>
      <w:sz w:val="24"/>
      <w:szCs w:val="20"/>
      <w:lang w:val="pt-BR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semiHidden/>
    <w:rsid w:val="003B3C43"/>
    <w:rPr>
      <w:rFonts w:ascii="Times Armenian" w:hAnsi="Times Armenian" w:cs="Times New Roman"/>
      <w:b/>
      <w:bCs/>
      <w:noProof/>
      <w:sz w:val="24"/>
      <w:szCs w:val="20"/>
      <w:lang w:val="pt-BR" w:eastAsia="x-none"/>
    </w:rPr>
  </w:style>
  <w:style w:type="character" w:styleId="Hyperlink">
    <w:name w:val="Hyperlink"/>
    <w:uiPriority w:val="99"/>
    <w:semiHidden/>
    <w:unhideWhenUsed/>
    <w:rsid w:val="003B3C43"/>
    <w:rPr>
      <w:color w:val="0000FF"/>
      <w:u w:val="single"/>
    </w:rPr>
  </w:style>
  <w:style w:type="paragraph" w:styleId="NoSpacing">
    <w:name w:val="No Spacing"/>
    <w:uiPriority w:val="1"/>
    <w:qFormat/>
    <w:rsid w:val="003B3C43"/>
    <w:pPr>
      <w:spacing w:after="0" w:line="240" w:lineRule="auto"/>
    </w:pPr>
    <w:rPr>
      <w:rFonts w:ascii="Calibri" w:eastAsia="Calibri" w:hAnsi="Calibri" w:cs="Times New Roman"/>
    </w:rPr>
  </w:style>
  <w:style w:type="paragraph" w:styleId="ListParagraph">
    <w:name w:val="List Paragraph"/>
    <w:basedOn w:val="Normal"/>
    <w:uiPriority w:val="34"/>
    <w:qFormat/>
    <w:rsid w:val="003B3C43"/>
    <w:pPr>
      <w:spacing w:after="200" w:line="276" w:lineRule="auto"/>
      <w:ind w:left="720"/>
      <w:contextualSpacing/>
    </w:pPr>
    <w:rPr>
      <w:rFonts w:ascii="Calibri" w:eastAsia="Calibri" w:hAnsi="Calibri"/>
      <w:lang w:val="ru-RU" w:eastAsia="en-US"/>
    </w:rPr>
  </w:style>
  <w:style w:type="character" w:customStyle="1" w:styleId="mechtexChar">
    <w:name w:val="mechtex Char"/>
    <w:link w:val="mechtex"/>
    <w:locked/>
    <w:rsid w:val="003B3C43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3B3C43"/>
    <w:pPr>
      <w:jc w:val="center"/>
    </w:pPr>
    <w:rPr>
      <w:rFonts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284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e-draft.a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11</Pages>
  <Words>2537</Words>
  <Characters>14462</Characters>
  <Application>Microsoft Office Word</Application>
  <DocSecurity>0</DocSecurity>
  <Lines>120</Lines>
  <Paragraphs>33</Paragraphs>
  <ScaleCrop>false</ScaleCrop>
  <Company/>
  <LinksUpToDate>false</LinksUpToDate>
  <CharactersWithSpaces>16966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Hamlet Gasparyan</dc:creator>
  <cp:keywords/>
  <dc:description/>
  <cp:lastModifiedBy>Hamlet Gasparyan</cp:lastModifiedBy>
  <cp:revision>5</cp:revision>
  <dcterms:created xsi:type="dcterms:W3CDTF">2020-05-26T05:45:00Z</dcterms:created>
  <dcterms:modified xsi:type="dcterms:W3CDTF">2020-05-26T08:43:00Z</dcterms:modified>
</cp:coreProperties>
</file>