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8026B9" w:rsidRDefault="00D814C2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«ՓԱԽՍՏԱԿԱՆՆԵՐԻ ԵՎ</w:t>
      </w:r>
      <w:r w:rsidRPr="00D814C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ԱՊԱՍՏԱՆԻ ՄԱՍԻՆ» ՕՐԵՆՔՈՒՄ ՓՈՓՈԽՈՒԹՅՈՒՆՆԵՐ 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ԵՎ</w:t>
      </w:r>
      <w:r w:rsidRPr="00D814C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ԼՐԱՑՈՒՄՆԵՐ ԿԱՏԱՐԵԼՈՒ ՄԱՍԻՆ» ՀԱՅԱՍՏԱՆԻ ՀԱՆՐԱՊԵՏՈՒԹՅԱՆ ՕՐԵՆՔԻ ՆԱԽԱԳԾԻՆ ՀԱՎԱՆՈՒԹՅՈՒՆ ՏԱԼՈՒ ՄԱՍԻՆ</w:t>
      </w:r>
    </w:p>
    <w:p w:rsidR="00D814C2" w:rsidRPr="00D814C2" w:rsidRDefault="00D814C2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CF50D9" w:rsidRPr="00CF50D9">
        <w:rPr>
          <w:rFonts w:ascii="GHEA Grapalat" w:hAnsi="GHEA Grapalat"/>
          <w:color w:val="000000"/>
          <w:lang w:val="hy-AM"/>
        </w:rPr>
        <w:t xml:space="preserve">Հայաստանի Հանրապետության Սահմանադրության 109-րդ հոդվածը և </w:t>
      </w:r>
      <w:r w:rsidRPr="000D4C9A">
        <w:rPr>
          <w:rFonts w:ascii="GHEA Grapalat" w:hAnsi="GHEA Grapalat"/>
          <w:color w:val="000000"/>
          <w:lang w:val="hy-AM"/>
        </w:rPr>
        <w:t>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D814C2" w:rsidRPr="00D814C2">
        <w:rPr>
          <w:rFonts w:ascii="GHEA Grapalat" w:hAnsi="GHEA Grapalat"/>
          <w:color w:val="000000"/>
          <w:lang w:val="hy-AM"/>
        </w:rPr>
        <w:t>«Փախստականների և ապաստանի մասին» օրենքում փոփոխություններ և լրացումներ կատարելու մաս</w:t>
      </w:r>
      <w:r w:rsidR="00D814C2">
        <w:rPr>
          <w:rFonts w:ascii="GHEA Grapalat" w:hAnsi="GHEA Grapalat"/>
          <w:color w:val="000000"/>
          <w:lang w:val="hy-AM"/>
        </w:rPr>
        <w:t xml:space="preserve">ին» </w:t>
      </w:r>
      <w:bookmarkStart w:id="0" w:name="_GoBack"/>
      <w:bookmarkEnd w:id="0"/>
      <w:r w:rsidR="00EA56D5" w:rsidRPr="00EA56D5">
        <w:rPr>
          <w:rFonts w:ascii="GHEA Grapalat" w:hAnsi="GHEA Grapalat"/>
          <w:color w:val="000000"/>
          <w:lang w:val="hy-AM"/>
        </w:rPr>
        <w:t>Հայաստանի Հանրապետությ</w:t>
      </w:r>
      <w:r w:rsidR="00EA56D5">
        <w:rPr>
          <w:rFonts w:ascii="GHEA Grapalat" w:hAnsi="GHEA Grapalat"/>
          <w:color w:val="000000"/>
          <w:lang w:val="hy-AM"/>
        </w:rPr>
        <w:t xml:space="preserve">ան օրենքի նախագծի </w:t>
      </w:r>
      <w:r w:rsidR="002E71AB">
        <w:rPr>
          <w:rFonts w:ascii="GHEA Grapalat" w:hAnsi="GHEA Grapalat"/>
          <w:color w:val="000000"/>
          <w:lang w:val="hy-AM"/>
        </w:rPr>
        <w:t xml:space="preserve">վերաբերյալ </w:t>
      </w:r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CF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94D7C"/>
    <w:rsid w:val="000A1F0B"/>
    <w:rsid w:val="000D4C9A"/>
    <w:rsid w:val="0029432B"/>
    <w:rsid w:val="002E71AB"/>
    <w:rsid w:val="00344669"/>
    <w:rsid w:val="00386EB9"/>
    <w:rsid w:val="004B1439"/>
    <w:rsid w:val="005A33D5"/>
    <w:rsid w:val="00654778"/>
    <w:rsid w:val="006B411F"/>
    <w:rsid w:val="00790ABA"/>
    <w:rsid w:val="007F76B4"/>
    <w:rsid w:val="008026B9"/>
    <w:rsid w:val="009C1B0D"/>
    <w:rsid w:val="00A0779C"/>
    <w:rsid w:val="00A07BB7"/>
    <w:rsid w:val="00A80B29"/>
    <w:rsid w:val="00AA79E1"/>
    <w:rsid w:val="00AB1D0B"/>
    <w:rsid w:val="00AB277C"/>
    <w:rsid w:val="00AF5C06"/>
    <w:rsid w:val="00B36CA5"/>
    <w:rsid w:val="00B43943"/>
    <w:rsid w:val="00B77805"/>
    <w:rsid w:val="00BC323D"/>
    <w:rsid w:val="00CF50D9"/>
    <w:rsid w:val="00D814C2"/>
    <w:rsid w:val="00EA56D5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https:/mul2.gov.am/tasks/189744/oneclick/anhatakan-voroshum.docx?token=86339174df8699dd7cc6e9761c745233</cp:keywords>
  <cp:lastModifiedBy>User</cp:lastModifiedBy>
  <cp:revision>8</cp:revision>
  <dcterms:created xsi:type="dcterms:W3CDTF">2020-03-17T11:28:00Z</dcterms:created>
  <dcterms:modified xsi:type="dcterms:W3CDTF">2020-05-27T13:10:00Z</dcterms:modified>
</cp:coreProperties>
</file>