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5" w:rsidRPr="00A41415" w:rsidRDefault="00A41415" w:rsidP="00A41415">
      <w:pPr>
        <w:spacing w:after="200" w:line="276" w:lineRule="auto"/>
        <w:jc w:val="center"/>
        <w:rPr>
          <w:rFonts w:ascii="GHEA Grapalat" w:eastAsia="Calibri" w:hAnsi="GHEA Grapalat" w:cs="Sylfaen"/>
          <w:b/>
          <w:sz w:val="24"/>
          <w:szCs w:val="24"/>
          <w:lang w:val="fr-FR"/>
        </w:rPr>
      </w:pP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ՏԵՂԵԿԱՆՔ</w:t>
      </w:r>
    </w:p>
    <w:p w:rsidR="005C16F7" w:rsidRPr="001B2541" w:rsidRDefault="005C16F7" w:rsidP="005C16F7">
      <w:pPr>
        <w:tabs>
          <w:tab w:val="left" w:pos="851"/>
        </w:tabs>
        <w:spacing w:after="0"/>
        <w:ind w:firstLine="567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6B3758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ՀԱՅԱՍՏԱՆԻ ՀԱՆՐԱՊԵՏՈՒԹՅԱՆ ԿԱՌԱՎԱՐՈՒԹՅԱՆ 2013 ԹՎԱԿԱՆԻ ՀՈՒԼԻՍԻ 25-Ի N 796-Ն ՈՐՈՇՄԱՆ ՄԵՋ ՓՈՓՈԽՈՒԹՅՈՒՆ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6B3758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ԿԱՏԱՐԵԼՈՒ ՄԱՍԻՆ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</w:t>
      </w:r>
    </w:p>
    <w:p w:rsidR="00A41415" w:rsidRPr="00A41415" w:rsidRDefault="00A41415" w:rsidP="00A41415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A41415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af-ZA"/>
        </w:rPr>
        <w:t>ՀՀ ԿԱՌԱՎԱՐՈՒԹՅԱՆ ՈՐՈՇՄԱՆ ՆԱԽԱԳԾԻ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ԱՌՆՉՈՒԹՅԱՄԲ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ԸՆԴՈՒՆՎԵԼԻՔ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ԱՅԼ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ԱԿՏԵՐԻ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ՆԱԽԱԳԾԵՐ</w:t>
      </w:r>
      <w:r w:rsidRPr="00A41415">
        <w:rPr>
          <w:rFonts w:ascii="GHEA Grapalat" w:eastAsia="Calibri" w:hAnsi="GHEA Grapalat" w:cs="Sylfaen"/>
          <w:b/>
          <w:sz w:val="24"/>
          <w:szCs w:val="24"/>
        </w:rPr>
        <w:t>Ի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ԿԱՄ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ԴՐԱՆՑ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ԱՆՀՐԱԺԵՇՏՈՒԹՅԱՆ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ԲԱՑԱԿԱՅՈՒԹՅԱՆ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:rsidR="00A41415" w:rsidRDefault="005C16F7" w:rsidP="00A41415">
      <w:pPr>
        <w:spacing w:after="20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71CDC">
        <w:rPr>
          <w:rFonts w:ascii="GHEA Grapalat" w:hAnsi="GHEA Grapalat" w:cs="Sylfaen"/>
          <w:lang w:val="hy-AM"/>
        </w:rPr>
        <w:t xml:space="preserve">«Հայաստանի Հանրապետության </w:t>
      </w:r>
      <w:r w:rsidRPr="000E3054">
        <w:rPr>
          <w:rFonts w:ascii="GHEA Grapalat" w:hAnsi="GHEA Grapalat"/>
          <w:bCs/>
          <w:color w:val="000000"/>
        </w:rPr>
        <w:t xml:space="preserve">կառավարության 2013 թվականի հուլիսի 25-ի </w:t>
      </w:r>
      <w:r>
        <w:rPr>
          <w:rFonts w:ascii="GHEA Grapalat" w:hAnsi="GHEA Grapalat"/>
          <w:bCs/>
          <w:color w:val="000000"/>
        </w:rPr>
        <w:t>N 796-</w:t>
      </w:r>
      <w:r>
        <w:rPr>
          <w:rFonts w:ascii="GHEA Grapalat" w:hAnsi="GHEA Grapalat"/>
          <w:bCs/>
          <w:color w:val="000000"/>
          <w:lang w:val="hy-AM"/>
        </w:rPr>
        <w:t>Ն</w:t>
      </w:r>
      <w:r w:rsidRPr="000E3054">
        <w:rPr>
          <w:rFonts w:ascii="GHEA Grapalat" w:hAnsi="GHEA Grapalat"/>
          <w:bCs/>
          <w:color w:val="000000"/>
        </w:rPr>
        <w:t xml:space="preserve"> որոշման մեջ փոփոխություն կատարելու մասին</w:t>
      </w:r>
      <w:r>
        <w:rPr>
          <w:rFonts w:ascii="GHEA Grapalat" w:hAnsi="GHEA Grapalat" w:cs="Sylfaen"/>
          <w:lang w:val="af-ZA"/>
        </w:rPr>
        <w:t>»</w:t>
      </w:r>
      <w:r>
        <w:rPr>
          <w:rFonts w:ascii="GHEA Grapalat" w:hAnsi="GHEA Grapalat" w:cs="Sylfaen"/>
          <w:lang w:val="hy-AM"/>
        </w:rPr>
        <w:t xml:space="preserve"> </w:t>
      </w:r>
      <w:r w:rsidR="00A41415" w:rsidRPr="00A41415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N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796-Ն 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որոշման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մեջ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փոփոխություններ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կատարելու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r w:rsidR="00A41415" w:rsidRPr="00A414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="00A41415" w:rsidRPr="00A414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41415" w:rsidRPr="00A4141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ՀՀ</w:t>
      </w:r>
      <w:r w:rsidR="00A41415" w:rsidRPr="00A4141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կառավարության որոշման նախագծի</w:t>
      </w:r>
      <w:r w:rsidR="00A41415" w:rsidRPr="00A4141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="00A41415" w:rsidRPr="00A41415">
        <w:rPr>
          <w:rFonts w:ascii="GHEA Grapalat" w:eastAsia="Calibri" w:hAnsi="GHEA Grapalat" w:cs="Times New Roman"/>
          <w:sz w:val="24"/>
          <w:szCs w:val="24"/>
          <w:lang w:val="af-ZA"/>
        </w:rPr>
        <w:t>ընդունման առնչությամբ այլ իրավական ակտերում փոփոխություններ և /կամ լրացումներ կատարելու անհրաժեշտություն չկա:</w:t>
      </w:r>
    </w:p>
    <w:p w:rsidR="00390951" w:rsidRPr="00390951" w:rsidRDefault="00390951" w:rsidP="00A41415">
      <w:pPr>
        <w:spacing w:after="20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A41415" w:rsidRPr="00A41415" w:rsidRDefault="00A41415" w:rsidP="00A41415">
      <w:pPr>
        <w:spacing w:after="0" w:line="276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A41415" w:rsidRPr="00A41415" w:rsidRDefault="00A41415" w:rsidP="00A41415">
      <w:pPr>
        <w:spacing w:after="0" w:line="276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bookmarkStart w:id="0" w:name="_GoBack"/>
      <w:bookmarkEnd w:id="0"/>
      <w:r w:rsidRPr="00A41415">
        <w:rPr>
          <w:rFonts w:ascii="GHEA Grapalat" w:eastAsia="Times New Roman" w:hAnsi="GHEA Grapalat" w:cs="Sylfaen"/>
          <w:b/>
          <w:sz w:val="24"/>
          <w:szCs w:val="24"/>
          <w:lang w:val="af-ZA"/>
        </w:rPr>
        <w:t>ՏԵՂԵԿԱՆՔ</w:t>
      </w:r>
    </w:p>
    <w:p w:rsidR="00A41415" w:rsidRPr="00A41415" w:rsidRDefault="00A41415" w:rsidP="00A41415">
      <w:pPr>
        <w:spacing w:after="0" w:line="276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val="af-ZA"/>
        </w:rPr>
      </w:pPr>
    </w:p>
    <w:p w:rsidR="00390951" w:rsidRPr="001B2541" w:rsidRDefault="00390951" w:rsidP="00390951">
      <w:pPr>
        <w:tabs>
          <w:tab w:val="left" w:pos="851"/>
        </w:tabs>
        <w:spacing w:after="0"/>
        <w:ind w:firstLine="567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6B3758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ՀԱՅԱՍՏԱՆԻ ՀԱՆՐԱՊԵՏՈՒԹՅԱՆ ԿԱՌԱՎԱՐՈՒԹՅԱՆ 2013 ԹՎԱԿԱՆԻ ՀՈՒԼԻՍԻ 25-Ի N 796-Ն ՈՐՈՇՄԱՆ ՄԵՋ ՓՈՓՈԽՈՒԹՅՈՒՆ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6B3758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ԿԱՏԱՐԵԼՈՒ ՄԱՍԻՆ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</w:t>
      </w:r>
    </w:p>
    <w:p w:rsidR="00A41415" w:rsidRPr="00A41415" w:rsidRDefault="00A41415" w:rsidP="00A41415">
      <w:pPr>
        <w:spacing w:after="200" w:line="276" w:lineRule="auto"/>
        <w:jc w:val="center"/>
        <w:rPr>
          <w:rFonts w:ascii="GHEA Grapalat" w:eastAsia="Calibri" w:hAnsi="GHEA Grapalat" w:cs="Times Armenian"/>
          <w:b/>
          <w:sz w:val="24"/>
          <w:szCs w:val="24"/>
          <w:lang w:val="af-ZA"/>
        </w:rPr>
      </w:pPr>
      <w:r w:rsidRPr="00A41415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af-ZA"/>
        </w:rPr>
        <w:t>ՀՀ ԿԱՌԱՎԱՐՈՒԹՅԱՆ ՈՐՈՇՄԱՆ ՆԱԽԱԳԾԻ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A41415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A41415">
        <w:rPr>
          <w:rFonts w:ascii="GHEA Grapalat" w:eastAsia="Calibri" w:hAnsi="GHEA Grapalat" w:cs="Sylfaen"/>
          <w:b/>
          <w:sz w:val="24"/>
          <w:szCs w:val="24"/>
          <w:lang w:val="af-ZA"/>
        </w:rPr>
        <w:t>ԿԱՊԱԿՑՈՒԹՅԱՄԲ ՊԵՏԱԿԱՆ ԲՅՈՒՋԵՈՒՄ ԿԱՄ</w:t>
      </w:r>
      <w:r w:rsidRPr="00A41415">
        <w:rPr>
          <w:rFonts w:ascii="GHEA Grapalat" w:eastAsia="Calibri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ԵՎ ԵԿԱՄՈՒՏՆԵՐԻ ԷԱԿԱՆ ԱՎԵԼԱՑՈՒՄՆԵՐԻ ԿԱՄ ՆՎԱԶԵՑՈՒՄՆԵՐԻ ՄԱՍԻՆ</w:t>
      </w:r>
    </w:p>
    <w:p w:rsidR="00EC6F9C" w:rsidRPr="00A41415" w:rsidRDefault="00A41415" w:rsidP="00A41415">
      <w:pPr>
        <w:spacing w:after="200" w:line="276" w:lineRule="auto"/>
        <w:ind w:firstLine="720"/>
        <w:jc w:val="both"/>
        <w:rPr>
          <w:lang w:val="af-ZA"/>
        </w:rPr>
      </w:pP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ՀՀ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կառավարության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Times New Roman"/>
          <w:sz w:val="24"/>
          <w:szCs w:val="24"/>
          <w:lang w:val="ru-RU"/>
        </w:rPr>
        <w:t>ո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րոշման</w:t>
      </w:r>
      <w:r w:rsidRPr="00A41415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նախագծի</w:t>
      </w:r>
      <w:r w:rsidRPr="00A41415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ընդունման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դեպքում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պետական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կամ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տեղական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ինքնակառավարման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մարմինների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բյուջեներում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եկամուտների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 w:rsidRPr="00A41415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ծախսերի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էական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ավելացման</w:t>
      </w:r>
      <w:r w:rsidRPr="00A41415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կամ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նվազեցման</w:t>
      </w:r>
      <w:r w:rsidRPr="00A41415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անհրաժեշտություն</w:t>
      </w:r>
      <w:r w:rsidRPr="00A41415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չի</w:t>
      </w:r>
      <w:r w:rsidRPr="00A414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41415">
        <w:rPr>
          <w:rFonts w:ascii="GHEA Grapalat" w:eastAsia="Calibri" w:hAnsi="GHEA Grapalat" w:cs="Sylfaen"/>
          <w:sz w:val="24"/>
          <w:szCs w:val="24"/>
          <w:lang w:val="ru-RU"/>
        </w:rPr>
        <w:t>առաջանում</w:t>
      </w:r>
      <w:r w:rsidRPr="00A41415">
        <w:rPr>
          <w:rFonts w:ascii="GHEA Grapalat" w:eastAsia="Calibri" w:hAnsi="GHEA Grapalat" w:cs="Times New Roman"/>
          <w:sz w:val="24"/>
          <w:szCs w:val="24"/>
          <w:lang w:val="ru-RU"/>
        </w:rPr>
        <w:t>։</w:t>
      </w:r>
    </w:p>
    <w:sectPr w:rsidR="00EC6F9C" w:rsidRPr="00A41415" w:rsidSect="00390951">
      <w:pgSz w:w="11906" w:h="16838"/>
      <w:pgMar w:top="851" w:right="836" w:bottom="18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24A0B"/>
    <w:rsid w:val="00390951"/>
    <w:rsid w:val="005C16F7"/>
    <w:rsid w:val="00A41415"/>
    <w:rsid w:val="00BE0828"/>
    <w:rsid w:val="00D24A0B"/>
    <w:rsid w:val="00EC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 Serobyan</dc:creator>
  <cp:keywords>https://mul2-mta.gov.am/tasks/58905/oneclick/3Teghekanqner.docx?token=c65394921fe94a2dc149dbcafb1cf539</cp:keywords>
  <dc:description/>
  <cp:lastModifiedBy>Пользователь Windows</cp:lastModifiedBy>
  <cp:revision>4</cp:revision>
  <dcterms:created xsi:type="dcterms:W3CDTF">2020-03-20T13:12:00Z</dcterms:created>
  <dcterms:modified xsi:type="dcterms:W3CDTF">2020-04-08T11:26:00Z</dcterms:modified>
</cp:coreProperties>
</file>