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31" w:rsidRPr="00130D82" w:rsidRDefault="00675631" w:rsidP="00675631">
      <w:pPr>
        <w:pStyle w:val="4"/>
        <w:jc w:val="right"/>
        <w:rPr>
          <w:rFonts w:ascii="GHEA Grapalat" w:hAnsi="GHEA Grapalat"/>
          <w:b w:val="0"/>
          <w:sz w:val="24"/>
          <w:szCs w:val="24"/>
          <w:lang w:val="af-ZA"/>
        </w:rPr>
      </w:pPr>
      <w:r w:rsidRPr="00130D82">
        <w:rPr>
          <w:rFonts w:ascii="GHEA Grapalat" w:hAnsi="GHEA Grapalat" w:cs="Sylfaen"/>
          <w:b w:val="0"/>
          <w:sz w:val="24"/>
          <w:szCs w:val="24"/>
        </w:rPr>
        <w:t>ՆԱԽԱԳԻԾ</w:t>
      </w:r>
    </w:p>
    <w:p w:rsidR="00675631" w:rsidRPr="00130D82" w:rsidRDefault="00675631" w:rsidP="00675631">
      <w:pPr>
        <w:jc w:val="center"/>
        <w:rPr>
          <w:rFonts w:ascii="GHEA Grapalat" w:hAnsi="GHEA Grapalat" w:cs="Sylfaen"/>
          <w:b/>
          <w:lang w:val="fr-FR"/>
        </w:rPr>
      </w:pPr>
    </w:p>
    <w:p w:rsidR="00DD2B50" w:rsidRPr="00130D82" w:rsidRDefault="00DD2B50" w:rsidP="00675631">
      <w:pPr>
        <w:jc w:val="center"/>
        <w:rPr>
          <w:rFonts w:ascii="GHEA Grapalat" w:hAnsi="GHEA Grapalat" w:cs="Sylfaen"/>
          <w:b/>
          <w:lang w:val="fr-FR"/>
        </w:rPr>
      </w:pPr>
    </w:p>
    <w:p w:rsidR="00675631" w:rsidRPr="00130D82" w:rsidRDefault="00675631" w:rsidP="00675631">
      <w:pPr>
        <w:jc w:val="center"/>
        <w:rPr>
          <w:rFonts w:ascii="GHEA Grapalat" w:hAnsi="GHEA Grapalat" w:cs="Sylfaen"/>
          <w:b/>
          <w:lang w:val="af-ZA"/>
        </w:rPr>
      </w:pPr>
    </w:p>
    <w:p w:rsidR="00675631" w:rsidRPr="00130D82" w:rsidRDefault="00675631" w:rsidP="00675631">
      <w:pPr>
        <w:jc w:val="center"/>
        <w:rPr>
          <w:rFonts w:ascii="GHEA Grapalat" w:hAnsi="GHEA Grapalat" w:cs="Times Armenian"/>
          <w:lang w:val="af-ZA"/>
        </w:rPr>
      </w:pPr>
      <w:r w:rsidRPr="00130D82">
        <w:rPr>
          <w:rFonts w:ascii="GHEA Grapalat" w:hAnsi="GHEA Grapalat" w:cs="Sylfaen"/>
          <w:lang w:val="af-ZA"/>
        </w:rPr>
        <w:t>ՀԱՅԱՍՏԱՆԻ</w:t>
      </w:r>
      <w:r w:rsidR="00E87006">
        <w:rPr>
          <w:rFonts w:ascii="GHEA Grapalat" w:hAnsi="GHEA Grapalat" w:cs="Times Armenian"/>
          <w:lang w:val="af-ZA"/>
        </w:rPr>
        <w:t xml:space="preserve"> </w:t>
      </w:r>
      <w:r w:rsidRPr="00130D82">
        <w:rPr>
          <w:rFonts w:ascii="GHEA Grapalat" w:hAnsi="GHEA Grapalat" w:cs="Sylfaen"/>
          <w:lang w:val="af-ZA"/>
        </w:rPr>
        <w:t>ՀԱՆՐԱՊԵՏՈՒԹՅԱՆ</w:t>
      </w:r>
      <w:r w:rsidRPr="00130D82">
        <w:rPr>
          <w:rFonts w:ascii="GHEA Grapalat" w:hAnsi="GHEA Grapalat" w:cs="Times Armenian"/>
          <w:lang w:val="af-ZA"/>
        </w:rPr>
        <w:t xml:space="preserve"> </w:t>
      </w:r>
      <w:r w:rsidRPr="00130D82">
        <w:rPr>
          <w:rFonts w:ascii="GHEA Grapalat" w:hAnsi="GHEA Grapalat" w:cs="Sylfaen"/>
          <w:lang w:val="af-ZA"/>
        </w:rPr>
        <w:t>ԿԱՌԱՎԱՐՈՒԹՅՈՒՆ</w:t>
      </w:r>
    </w:p>
    <w:p w:rsidR="00675631" w:rsidRPr="00130D82" w:rsidRDefault="00675631" w:rsidP="00675631">
      <w:pPr>
        <w:jc w:val="center"/>
        <w:rPr>
          <w:rFonts w:ascii="GHEA Grapalat" w:hAnsi="GHEA Grapalat"/>
          <w:lang w:val="af-ZA"/>
        </w:rPr>
      </w:pPr>
    </w:p>
    <w:p w:rsidR="00675631" w:rsidRPr="00130D82" w:rsidRDefault="00675631" w:rsidP="00675631">
      <w:pPr>
        <w:jc w:val="center"/>
        <w:rPr>
          <w:rFonts w:ascii="GHEA Grapalat" w:hAnsi="GHEA Grapalat"/>
          <w:lang w:val="af-ZA"/>
        </w:rPr>
      </w:pPr>
      <w:r w:rsidRPr="00130D82">
        <w:rPr>
          <w:rFonts w:ascii="GHEA Grapalat" w:hAnsi="GHEA Grapalat" w:cs="Sylfaen"/>
          <w:lang w:val="af-ZA"/>
        </w:rPr>
        <w:t>ՈՐՈՇՈՒՄ</w:t>
      </w:r>
    </w:p>
    <w:p w:rsidR="00675631" w:rsidRPr="00130D82" w:rsidRDefault="00675631" w:rsidP="00675631">
      <w:pPr>
        <w:jc w:val="center"/>
        <w:rPr>
          <w:rFonts w:ascii="GHEA Grapalat" w:hAnsi="GHEA Grapalat"/>
          <w:lang w:val="af-ZA"/>
        </w:rPr>
      </w:pPr>
    </w:p>
    <w:p w:rsidR="00675631" w:rsidRPr="00130D82" w:rsidRDefault="00675631" w:rsidP="00675631">
      <w:pPr>
        <w:ind w:firstLine="601"/>
        <w:jc w:val="center"/>
        <w:rPr>
          <w:rFonts w:ascii="GHEA Grapalat" w:hAnsi="GHEA Grapalat" w:cs="Sylfaen"/>
          <w:bCs/>
          <w:lang w:val="af-ZA"/>
        </w:rPr>
      </w:pPr>
      <w:r w:rsidRPr="00130D82">
        <w:rPr>
          <w:rFonts w:ascii="GHEA Grapalat" w:hAnsi="GHEA Grapalat" w:cs="Sylfaen"/>
          <w:bCs/>
          <w:lang w:val="af-ZA"/>
        </w:rPr>
        <w:t>....</w:t>
      </w:r>
      <w:r w:rsidR="00BA4C96" w:rsidRPr="00130D82">
        <w:rPr>
          <w:rFonts w:ascii="GHEA Grapalat" w:hAnsi="GHEA Grapalat" w:cs="Sylfaen"/>
          <w:bCs/>
          <w:lang w:val="af-ZA"/>
        </w:rPr>
        <w:t xml:space="preserve"> </w:t>
      </w:r>
      <w:r w:rsidR="009C3447" w:rsidRPr="00130D82">
        <w:rPr>
          <w:rFonts w:ascii="GHEA Grapalat" w:hAnsi="GHEA Grapalat" w:cs="Sylfaen"/>
          <w:bCs/>
          <w:lang w:val="af-ZA"/>
        </w:rPr>
        <w:t>2020</w:t>
      </w:r>
      <w:r w:rsidRPr="00130D82">
        <w:rPr>
          <w:rFonts w:ascii="GHEA Grapalat" w:hAnsi="GHEA Grapalat" w:cs="Sylfaen"/>
          <w:bCs/>
          <w:lang w:val="af-ZA"/>
        </w:rPr>
        <w:t xml:space="preserve"> </w:t>
      </w:r>
      <w:r w:rsidRPr="00130D82">
        <w:rPr>
          <w:rFonts w:ascii="GHEA Grapalat" w:hAnsi="GHEA Grapalat" w:cs="Sylfaen"/>
          <w:bCs/>
        </w:rPr>
        <w:t>թվականի</w:t>
      </w:r>
      <w:r w:rsidRPr="00130D82">
        <w:rPr>
          <w:rFonts w:ascii="GHEA Grapalat" w:hAnsi="GHEA Grapalat" w:cs="Sylfaen"/>
          <w:bCs/>
          <w:lang w:val="af-ZA"/>
        </w:rPr>
        <w:t xml:space="preserve"> </w:t>
      </w:r>
      <w:r w:rsidRPr="00130D82">
        <w:rPr>
          <w:rFonts w:ascii="GHEA Grapalat" w:hAnsi="GHEA Grapalat"/>
          <w:lang w:val="fr-FR"/>
        </w:rPr>
        <w:t>№</w:t>
      </w:r>
      <w:r w:rsidRPr="00130D82">
        <w:rPr>
          <w:rFonts w:ascii="GHEA Grapalat" w:hAnsi="GHEA Grapalat" w:cs="Sylfaen"/>
          <w:bCs/>
          <w:lang w:val="af-ZA"/>
        </w:rPr>
        <w:t xml:space="preserve"> .....</w:t>
      </w:r>
      <w:r w:rsidR="00B570A1">
        <w:rPr>
          <w:rFonts w:ascii="GHEA Grapalat" w:hAnsi="GHEA Grapalat" w:cs="Sylfaen"/>
          <w:lang w:val="en-US"/>
        </w:rPr>
        <w:t>Ա</w:t>
      </w:r>
    </w:p>
    <w:p w:rsidR="00675631" w:rsidRPr="00130D82" w:rsidRDefault="00675631" w:rsidP="00107CC6">
      <w:pPr>
        <w:ind w:firstLine="601"/>
        <w:jc w:val="center"/>
        <w:rPr>
          <w:rFonts w:ascii="GHEA Grapalat" w:hAnsi="GHEA Grapalat" w:cs="Sylfaen"/>
          <w:bCs/>
          <w:lang w:val="af-ZA"/>
        </w:rPr>
      </w:pPr>
    </w:p>
    <w:p w:rsidR="00C369FE" w:rsidRPr="00D2335C" w:rsidRDefault="00775885" w:rsidP="00C369F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af-ZA"/>
        </w:rPr>
      </w:pPr>
      <w:r w:rsidRPr="00AE3A1B">
        <w:rPr>
          <w:rFonts w:ascii="GHEA Grapalat" w:hAnsi="GHEA Grapalat"/>
          <w:bCs/>
          <w:lang w:val="hy-AM"/>
        </w:rPr>
        <w:t xml:space="preserve">«ՀԱՅԿԱԿԱՆ ԱՏՈՄԱՅԻՆ ԷԼԵԿՏՐԱԿԱՅԱՆԻ 2-ՐԴ ԷՆԵՐԳԱԲԼՈԿԻ ՇԱՀԱԳՈՐԾՄԱՆ ԺԱՄԿԵՏԻ ԵՐԿԱՐԱՁԳՈՒՄ» ԾՐԱԳՐԻ ՇՐՋԱՆԱԿՆԵՐՈՒՄ </w:t>
      </w:r>
      <w:r w:rsidR="003D39B2" w:rsidRPr="00AE3A1B">
        <w:rPr>
          <w:rFonts w:ascii="GHEA Grapalat" w:hAnsi="GHEA Grapalat"/>
          <w:bCs/>
          <w:lang w:val="hy-AM"/>
        </w:rPr>
        <w:t>«ՌՈՒՍԱՏՈՄ ՍԵՐՎԻՍ» ԲԱԺՆԵՏԻՐԱԿԱՆ ԸՆԿԵՐՈՒԹՅԱՆ ԿՈՂՄԻՑ</w:t>
      </w:r>
      <w:r w:rsidRPr="00AE3A1B">
        <w:rPr>
          <w:rFonts w:ascii="GHEA Grapalat" w:hAnsi="GHEA Grapalat"/>
          <w:bCs/>
          <w:lang w:val="hy-AM"/>
        </w:rPr>
        <w:t xml:space="preserve"> </w:t>
      </w:r>
      <w:r w:rsidR="003D39B2" w:rsidRPr="00AE3A1B">
        <w:rPr>
          <w:rFonts w:ascii="GHEA Grapalat" w:hAnsi="GHEA Grapalat"/>
          <w:bCs/>
          <w:lang w:val="hy-AM"/>
        </w:rPr>
        <w:t>ԻՐԱԿԱՆԱՑՎՈՂ</w:t>
      </w:r>
      <w:r w:rsidRPr="00AE3A1B">
        <w:rPr>
          <w:rFonts w:ascii="GHEA Grapalat" w:hAnsi="GHEA Grapalat"/>
          <w:bCs/>
          <w:lang w:val="hy-AM"/>
        </w:rPr>
        <w:t xml:space="preserve"> ՄԻՋՈՑԱՌՈՒՄՆԵՐԻ ԾՐԱԳԻՐԸ ՀԱՍՏԱՏԵԼՈՒ </w:t>
      </w:r>
      <w:r w:rsidR="003F6DB2" w:rsidRPr="001E0B8A">
        <w:rPr>
          <w:rFonts w:ascii="GHEA Grapalat" w:eastAsia="GHEA Grapalat" w:hAnsi="GHEA Grapalat" w:cs="GHEA Grapalat"/>
          <w:bCs/>
          <w:lang w:val="af-ZA"/>
        </w:rPr>
        <w:t xml:space="preserve">ԵՎ </w:t>
      </w:r>
      <w:r w:rsidR="003F6DB2" w:rsidRPr="001E0B8A">
        <w:rPr>
          <w:rFonts w:ascii="GHEA Grapalat" w:hAnsi="GHEA Grapalat" w:cs="Sylfaen"/>
          <w:lang w:val="af-ZA"/>
        </w:rPr>
        <w:t>ՀԱՅԱՍՏԱՆԻ ՀԱՆՐԱՊԵՏՈՒԹՅԱՆ ԿԱՌԱՎԱՐՈՒԹՅԱՆ 2019 ԹՎԱԿԱՆԻ ԴԵԿՏԵՄԲԵՐԻ 12-Ի N 1785-Ա</w:t>
      </w:r>
      <w:r w:rsidR="003F6DB2" w:rsidRPr="00AE3A1B">
        <w:rPr>
          <w:rFonts w:ascii="GHEA Grapalat" w:hAnsi="GHEA Grapalat" w:cs="Sylfaen"/>
          <w:lang w:val="af-ZA"/>
        </w:rPr>
        <w:t xml:space="preserve"> </w:t>
      </w:r>
      <w:r w:rsidR="003F6DB2" w:rsidRPr="00AE3A1B">
        <w:rPr>
          <w:rFonts w:ascii="GHEA Grapalat" w:eastAsia="GHEA Grapalat" w:hAnsi="GHEA Grapalat" w:cs="GHEA Grapalat"/>
          <w:bCs/>
          <w:lang w:val="af-ZA"/>
        </w:rPr>
        <w:t>ԵՎ</w:t>
      </w:r>
      <w:r w:rsidR="003F6DB2" w:rsidRPr="00AE3A1B">
        <w:rPr>
          <w:rFonts w:ascii="GHEA Grapalat" w:hAnsi="GHEA Grapalat" w:cs="Sylfaen"/>
          <w:lang w:val="af-ZA"/>
        </w:rPr>
        <w:t xml:space="preserve"> </w:t>
      </w:r>
      <w:r w:rsidR="003B06F4" w:rsidRPr="001E0B8A">
        <w:rPr>
          <w:rFonts w:ascii="GHEA Grapalat" w:hAnsi="GHEA Grapalat" w:cs="Sylfaen"/>
          <w:lang w:val="af-ZA"/>
        </w:rPr>
        <w:t>ՀԱՅԱՍՏԱՆԻ ՀԱՆՐԱՊԵՏՈՒԹՅԱՆ ԿԱՌԱՎԱՐՈՒԹՅԱՆ</w:t>
      </w:r>
      <w:r w:rsidR="003B06F4" w:rsidRPr="00AE3A1B">
        <w:rPr>
          <w:rFonts w:ascii="GHEA Grapalat" w:hAnsi="GHEA Grapalat" w:cs="Sylfaen"/>
          <w:lang w:val="af-ZA"/>
        </w:rPr>
        <w:t xml:space="preserve"> </w:t>
      </w:r>
      <w:r w:rsidR="0060682D" w:rsidRPr="00AE3A1B">
        <w:rPr>
          <w:rFonts w:ascii="GHEA Grapalat" w:hAnsi="GHEA Grapalat" w:cs="Sylfaen"/>
          <w:lang w:val="af-ZA"/>
        </w:rPr>
        <w:t>2018 ԹՎԱԿԱՆԻ ՄԱՅԻՍԻ 3-Ի</w:t>
      </w:r>
      <w:r w:rsidR="0060682D" w:rsidRPr="00130D82">
        <w:rPr>
          <w:rFonts w:ascii="GHEA Grapalat" w:hAnsi="GHEA Grapalat" w:cs="Sylfaen"/>
          <w:lang w:val="af-ZA"/>
        </w:rPr>
        <w:t xml:space="preserve"> N 542-Ա ՈՐՈՇՈՒՄՆ</w:t>
      </w:r>
      <w:r w:rsidR="003F6DB2">
        <w:rPr>
          <w:rFonts w:ascii="GHEA Grapalat" w:hAnsi="GHEA Grapalat" w:cs="Sylfaen"/>
          <w:lang w:val="af-ZA"/>
        </w:rPr>
        <w:t>ԵՐՆ</w:t>
      </w:r>
      <w:r w:rsidR="0060682D" w:rsidRPr="00130D82">
        <w:rPr>
          <w:rFonts w:ascii="GHEA Grapalat" w:hAnsi="GHEA Grapalat" w:cs="Sylfaen"/>
          <w:lang w:val="af-ZA"/>
        </w:rPr>
        <w:t xml:space="preserve"> ՈՒԺԸ ԿՈՐՑՐԱԾ ՃԱՆԱՉԵԼՈՒ ՄԱՍԻՆ</w:t>
      </w:r>
    </w:p>
    <w:p w:rsidR="00C369FE" w:rsidRPr="00130D82" w:rsidRDefault="00C369FE" w:rsidP="00C369F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16"/>
          <w:szCs w:val="16"/>
          <w:lang w:val="af-ZA"/>
        </w:rPr>
      </w:pPr>
      <w:r w:rsidRPr="00130D82">
        <w:rPr>
          <w:rFonts w:ascii="Arial" w:hAnsi="Arial" w:cs="Arial"/>
          <w:color w:val="000000"/>
          <w:sz w:val="16"/>
          <w:szCs w:val="16"/>
          <w:lang w:val="af-ZA"/>
        </w:rPr>
        <w:t> </w:t>
      </w:r>
    </w:p>
    <w:p w:rsidR="00675631" w:rsidRPr="00130D82" w:rsidRDefault="00675631" w:rsidP="00675631">
      <w:pPr>
        <w:pStyle w:val="3"/>
        <w:spacing w:line="480" w:lineRule="auto"/>
        <w:rPr>
          <w:rFonts w:ascii="GHEA Grapalat" w:hAnsi="GHEA Grapalat"/>
          <w:b w:val="0"/>
          <w:bCs w:val="0"/>
          <w:lang w:val="af-ZA"/>
        </w:rPr>
      </w:pPr>
      <w:r w:rsidRPr="00130D82">
        <w:rPr>
          <w:rFonts w:ascii="GHEA Grapalat" w:hAnsi="GHEA Grapalat"/>
          <w:b w:val="0"/>
          <w:bCs w:val="0"/>
          <w:lang w:val="af-ZA"/>
        </w:rPr>
        <w:t>------------------------------------------------------------------------------------------------------------------</w:t>
      </w:r>
    </w:p>
    <w:p w:rsidR="00C54B2E" w:rsidRPr="00130D82" w:rsidRDefault="00A2306A" w:rsidP="00871BD5">
      <w:pPr>
        <w:pStyle w:val="a4"/>
        <w:spacing w:before="0" w:beforeAutospacing="0" w:after="0" w:afterAutospacing="0" w:line="276" w:lineRule="auto"/>
        <w:ind w:firstLine="851"/>
        <w:jc w:val="both"/>
        <w:rPr>
          <w:rFonts w:ascii="GHEA Grapalat" w:hAnsi="GHEA Grapalat" w:cs="Arial Armenian"/>
          <w:lang w:val="af-ZA"/>
        </w:rPr>
      </w:pPr>
      <w:r w:rsidRPr="00130D82">
        <w:rPr>
          <w:rFonts w:ascii="GHEA Grapalat" w:hAnsi="GHEA Grapalat"/>
          <w:color w:val="000000"/>
          <w:shd w:val="clear" w:color="auto" w:fill="FFFFFF"/>
          <w:lang w:val="hy-AM"/>
        </w:rPr>
        <w:t xml:space="preserve">Ղեկավարվելով Խաղաղ նպատակներով ատոմային էներգիայի անվտանգ օգտագործման մասին Հայաստանի Հանրապետության օրենքի 7-րդ հոդվածի </w:t>
      </w:r>
      <w:r w:rsidR="00163388" w:rsidRPr="00163388">
        <w:rPr>
          <w:rFonts w:ascii="GHEA Grapalat" w:hAnsi="GHEA Grapalat"/>
          <w:color w:val="000000"/>
          <w:shd w:val="clear" w:color="auto" w:fill="FFFFFF"/>
          <w:lang w:val="af-ZA"/>
        </w:rPr>
        <w:t>1-</w:t>
      </w:r>
      <w:proofErr w:type="spellStart"/>
      <w:r w:rsidR="00163388">
        <w:rPr>
          <w:rFonts w:ascii="GHEA Grapalat" w:hAnsi="GHEA Grapalat"/>
          <w:color w:val="000000"/>
          <w:shd w:val="clear" w:color="auto" w:fill="FFFFFF"/>
          <w:lang w:val="en-US"/>
        </w:rPr>
        <w:t>ին</w:t>
      </w:r>
      <w:proofErr w:type="spellEnd"/>
      <w:r w:rsidR="00163388" w:rsidRPr="001633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163388">
        <w:rPr>
          <w:rFonts w:ascii="GHEA Grapalat" w:hAnsi="GHEA Grapalat"/>
          <w:color w:val="000000"/>
          <w:shd w:val="clear" w:color="auto" w:fill="FFFFFF"/>
          <w:lang w:val="en-US"/>
        </w:rPr>
        <w:t>մասի</w:t>
      </w:r>
      <w:proofErr w:type="spellEnd"/>
      <w:r w:rsidR="00163388" w:rsidRPr="001633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130D82">
        <w:rPr>
          <w:rFonts w:ascii="GHEA Grapalat" w:hAnsi="GHEA Grapalat"/>
          <w:color w:val="000000"/>
          <w:shd w:val="clear" w:color="auto" w:fill="FFFFFF"/>
          <w:lang w:val="hy-AM"/>
        </w:rPr>
        <w:t>բ կետով</w:t>
      </w:r>
      <w:r w:rsidR="00EF57DB" w:rsidRPr="00130D82">
        <w:rPr>
          <w:rFonts w:ascii="GHEA Grapalat" w:hAnsi="GHEA Grapalat" w:cs="Sylfaen"/>
          <w:lang w:val="af-ZA"/>
        </w:rPr>
        <w:t xml:space="preserve"> և «Նորմատիվ իրավական ակտերի մասին» Հայաստանի Հանրապետության օրենքի 37-րդ հոդվածի 1-ին մասով`</w:t>
      </w:r>
      <w:r w:rsidR="00991DE5" w:rsidRPr="00130D82">
        <w:rPr>
          <w:rFonts w:ascii="GHEA Grapalat" w:hAnsi="GHEA Grapalat" w:cs="Sylfaen"/>
          <w:lang w:val="af-ZA"/>
        </w:rPr>
        <w:t xml:space="preserve"> </w:t>
      </w:r>
      <w:r w:rsidR="00CA0E92" w:rsidRPr="00130D82">
        <w:rPr>
          <w:rFonts w:ascii="GHEA Grapalat" w:hAnsi="GHEA Grapalat" w:cs="Sylfaen"/>
          <w:lang w:val="af-ZA"/>
        </w:rPr>
        <w:t>Հայաստանի Հանրապետության</w:t>
      </w:r>
      <w:r w:rsidR="00CA0E92" w:rsidRPr="00130D82">
        <w:rPr>
          <w:rFonts w:ascii="GHEA Grapalat" w:hAnsi="GHEA Grapalat" w:cs="Arial Armenian"/>
          <w:lang w:val="af-ZA"/>
        </w:rPr>
        <w:t xml:space="preserve"> </w:t>
      </w:r>
      <w:r w:rsidR="00CA0E92" w:rsidRPr="00130D82">
        <w:rPr>
          <w:rFonts w:ascii="GHEA Grapalat" w:hAnsi="GHEA Grapalat" w:cs="Sylfaen"/>
          <w:lang w:val="af-ZA"/>
        </w:rPr>
        <w:t>կառավարությունը</w:t>
      </w:r>
      <w:r w:rsidR="00CA0E92" w:rsidRPr="00130D82">
        <w:rPr>
          <w:rFonts w:ascii="GHEA Grapalat" w:hAnsi="GHEA Grapalat" w:cs="Arial Armenian"/>
          <w:lang w:val="af-ZA"/>
        </w:rPr>
        <w:t xml:space="preserve"> </w:t>
      </w:r>
      <w:r w:rsidR="00CA0E92" w:rsidRPr="00130D82">
        <w:rPr>
          <w:rFonts w:ascii="GHEA Grapalat" w:hAnsi="GHEA Grapalat" w:cs="Sylfaen"/>
          <w:lang w:val="af-ZA"/>
        </w:rPr>
        <w:t>ո</w:t>
      </w:r>
      <w:r w:rsidR="00CA0E92" w:rsidRPr="00130D82">
        <w:rPr>
          <w:rFonts w:ascii="GHEA Grapalat" w:hAnsi="GHEA Grapalat" w:cs="Arial Armenian"/>
          <w:lang w:val="af-ZA"/>
        </w:rPr>
        <w:t xml:space="preserve"> </w:t>
      </w:r>
      <w:r w:rsidR="00CA0E92" w:rsidRPr="00130D82">
        <w:rPr>
          <w:rFonts w:ascii="GHEA Grapalat" w:hAnsi="GHEA Grapalat" w:cs="Sylfaen"/>
          <w:lang w:val="af-ZA"/>
        </w:rPr>
        <w:t>ր</w:t>
      </w:r>
      <w:r w:rsidR="00CA0E92" w:rsidRPr="00130D82">
        <w:rPr>
          <w:rFonts w:ascii="GHEA Grapalat" w:hAnsi="GHEA Grapalat" w:cs="Arial Armenian"/>
          <w:lang w:val="af-ZA"/>
        </w:rPr>
        <w:t xml:space="preserve"> </w:t>
      </w:r>
      <w:r w:rsidR="00CA0E92" w:rsidRPr="00130D82">
        <w:rPr>
          <w:rFonts w:ascii="GHEA Grapalat" w:hAnsi="GHEA Grapalat" w:cs="Sylfaen"/>
          <w:lang w:val="af-ZA"/>
        </w:rPr>
        <w:t>ո</w:t>
      </w:r>
      <w:r w:rsidR="00CA0E92" w:rsidRPr="00130D82">
        <w:rPr>
          <w:rFonts w:ascii="GHEA Grapalat" w:hAnsi="GHEA Grapalat" w:cs="Arial Armenian"/>
          <w:lang w:val="af-ZA"/>
        </w:rPr>
        <w:t xml:space="preserve"> </w:t>
      </w:r>
      <w:r w:rsidR="00CA0E92" w:rsidRPr="00130D82">
        <w:rPr>
          <w:rFonts w:ascii="GHEA Grapalat" w:hAnsi="GHEA Grapalat" w:cs="Sylfaen"/>
          <w:lang w:val="af-ZA"/>
        </w:rPr>
        <w:t>շ</w:t>
      </w:r>
      <w:r w:rsidR="00CA0E92" w:rsidRPr="00130D82">
        <w:rPr>
          <w:rFonts w:ascii="GHEA Grapalat" w:hAnsi="GHEA Grapalat" w:cs="Arial Armenian"/>
          <w:lang w:val="af-ZA"/>
        </w:rPr>
        <w:t xml:space="preserve"> </w:t>
      </w:r>
      <w:r w:rsidR="00CA0E92" w:rsidRPr="00130D82">
        <w:rPr>
          <w:rFonts w:ascii="GHEA Grapalat" w:hAnsi="GHEA Grapalat" w:cs="Sylfaen"/>
          <w:lang w:val="af-ZA"/>
        </w:rPr>
        <w:t>ու</w:t>
      </w:r>
      <w:r w:rsidR="00CA0E92" w:rsidRPr="00130D82">
        <w:rPr>
          <w:rFonts w:ascii="GHEA Grapalat" w:hAnsi="GHEA Grapalat" w:cs="Arial Armenian"/>
          <w:lang w:val="af-ZA"/>
        </w:rPr>
        <w:t xml:space="preserve"> </w:t>
      </w:r>
      <w:r w:rsidR="00CA0E92" w:rsidRPr="00130D82">
        <w:rPr>
          <w:rFonts w:ascii="GHEA Grapalat" w:hAnsi="GHEA Grapalat" w:cs="Sylfaen"/>
          <w:lang w:val="af-ZA"/>
        </w:rPr>
        <w:t>մ</w:t>
      </w:r>
      <w:r w:rsidR="00EB38CA" w:rsidRPr="00130D82">
        <w:rPr>
          <w:rFonts w:ascii="GHEA Grapalat" w:hAnsi="GHEA Grapalat" w:cs="Sylfaen"/>
          <w:lang w:val="af-ZA"/>
        </w:rPr>
        <w:t xml:space="preserve"> </w:t>
      </w:r>
      <w:r w:rsidR="00CA0E92" w:rsidRPr="00130D82">
        <w:rPr>
          <w:rFonts w:ascii="GHEA Grapalat" w:hAnsi="GHEA Grapalat" w:cs="Sylfaen"/>
          <w:lang w:val="af-ZA"/>
        </w:rPr>
        <w:t>է</w:t>
      </w:r>
      <w:r w:rsidR="00CA0E92" w:rsidRPr="00130D82">
        <w:rPr>
          <w:rFonts w:ascii="GHEA Grapalat" w:hAnsi="GHEA Grapalat" w:cs="Arial Armenian"/>
          <w:lang w:val="af-ZA"/>
        </w:rPr>
        <w:t>.</w:t>
      </w:r>
    </w:p>
    <w:p w:rsidR="003D39B2" w:rsidRPr="000B57C6" w:rsidRDefault="003D39B2" w:rsidP="00871BD5">
      <w:pPr>
        <w:pStyle w:val="a4"/>
        <w:numPr>
          <w:ilvl w:val="0"/>
          <w:numId w:val="4"/>
        </w:numPr>
        <w:tabs>
          <w:tab w:val="clear" w:pos="975"/>
        </w:tabs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 w:cs="Sylfaen"/>
          <w:lang w:val="af-ZA"/>
        </w:rPr>
      </w:pPr>
      <w:r w:rsidRPr="000B57C6">
        <w:rPr>
          <w:rFonts w:ascii="GHEA Grapalat" w:hAnsi="GHEA Grapalat" w:cs="Sylfaen"/>
          <w:lang w:val="af-ZA"/>
        </w:rPr>
        <w:t xml:space="preserve">Հաստատել «Հայկական ատոմային էլեկտրակայանի 2-րդ էներգաբլոկի շահագործման ժամկետի երկարաձգում» ծրագրի շրջանակներում </w:t>
      </w:r>
      <w:r w:rsidRPr="000B57C6">
        <w:rPr>
          <w:rFonts w:ascii="GHEA Grapalat" w:hAnsi="GHEA Grapalat"/>
          <w:color w:val="000000"/>
          <w:lang w:val="hy-AM"/>
        </w:rPr>
        <w:t xml:space="preserve">«Ռուսատոմ Սերվիս» բաժնետիրական ընկերության </w:t>
      </w:r>
      <w:r w:rsidR="009C355B" w:rsidRPr="000B57C6">
        <w:rPr>
          <w:rFonts w:ascii="GHEA Grapalat" w:hAnsi="GHEA Grapalat" w:cs="Sylfaen"/>
          <w:lang w:val="af-ZA"/>
        </w:rPr>
        <w:t xml:space="preserve">(այսուհետ՝ </w:t>
      </w:r>
      <w:r w:rsidR="009C355B" w:rsidRPr="000B57C6">
        <w:rPr>
          <w:rFonts w:ascii="GHEA Grapalat" w:hAnsi="GHEA Grapalat"/>
          <w:color w:val="000000"/>
          <w:lang w:val="af-ZA"/>
        </w:rPr>
        <w:t>Ընկերություն</w:t>
      </w:r>
      <w:r w:rsidR="009C355B" w:rsidRPr="000B57C6">
        <w:rPr>
          <w:rFonts w:ascii="GHEA Grapalat" w:hAnsi="GHEA Grapalat" w:cs="Sylfaen"/>
          <w:lang w:val="af-ZA"/>
        </w:rPr>
        <w:t>)</w:t>
      </w:r>
      <w:r w:rsidR="009C355B" w:rsidRPr="000B57C6">
        <w:rPr>
          <w:rFonts w:ascii="GHEA Grapalat" w:hAnsi="GHEA Grapalat"/>
          <w:color w:val="000000"/>
          <w:lang w:val="af-ZA"/>
        </w:rPr>
        <w:t xml:space="preserve"> </w:t>
      </w:r>
      <w:r w:rsidRPr="000B57C6">
        <w:rPr>
          <w:rFonts w:ascii="GHEA Grapalat" w:hAnsi="GHEA Grapalat"/>
          <w:color w:val="000000"/>
          <w:lang w:val="hy-AM"/>
        </w:rPr>
        <w:t>կողմից իրականացվող</w:t>
      </w:r>
      <w:r w:rsidRPr="000B57C6">
        <w:rPr>
          <w:rFonts w:ascii="GHEA Grapalat" w:hAnsi="GHEA Grapalat" w:cs="Sylfaen"/>
          <w:lang w:val="af-ZA"/>
        </w:rPr>
        <w:t xml:space="preserve"> միջոցառումների ծրագիրը (այսուհետ՝ Ծրագիր)՝ համաձայն հավելվածի:</w:t>
      </w:r>
    </w:p>
    <w:p w:rsidR="00AC563F" w:rsidRPr="008534D8" w:rsidRDefault="003D39B2" w:rsidP="00871BD5">
      <w:pPr>
        <w:pStyle w:val="a4"/>
        <w:numPr>
          <w:ilvl w:val="0"/>
          <w:numId w:val="4"/>
        </w:numPr>
        <w:tabs>
          <w:tab w:val="clear" w:pos="975"/>
        </w:tabs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 w:cs="Sylfaen"/>
          <w:lang w:val="af-ZA"/>
        </w:rPr>
      </w:pPr>
      <w:r w:rsidRPr="00130D82">
        <w:rPr>
          <w:rFonts w:ascii="GHEA Grapalat" w:eastAsia="GHEA Grapalat" w:hAnsi="GHEA Grapalat" w:cs="GHEA Grapalat"/>
          <w:lang w:val="hy-AM"/>
        </w:rPr>
        <w:t xml:space="preserve">Հայաստանի Հանրապետության </w:t>
      </w:r>
      <w:r w:rsidRPr="00130D82">
        <w:rPr>
          <w:rFonts w:ascii="GHEA Grapalat" w:hAnsi="GHEA Grapalat"/>
          <w:color w:val="000000"/>
          <w:lang w:val="hy-AM"/>
        </w:rPr>
        <w:t>տարածքային կառավարման և ենթակառուցվածքների</w:t>
      </w:r>
      <w:r w:rsidRPr="00130D82">
        <w:rPr>
          <w:rFonts w:ascii="GHEA Grapalat" w:eastAsia="GHEA Grapalat" w:hAnsi="GHEA Grapalat" w:cs="GHEA Grapalat"/>
          <w:lang w:val="hy-AM"/>
        </w:rPr>
        <w:t xml:space="preserve"> նախարարին՝</w:t>
      </w:r>
      <w:r w:rsidRPr="00130D82">
        <w:rPr>
          <w:rFonts w:ascii="GHEA Grapalat" w:hAnsi="GHEA Grapalat"/>
          <w:color w:val="000000"/>
          <w:lang w:val="hy-AM"/>
        </w:rPr>
        <w:t xml:space="preserve"> Ծրագ</w:t>
      </w:r>
      <w:proofErr w:type="spellStart"/>
      <w:r w:rsidR="00A34DAD">
        <w:rPr>
          <w:rFonts w:ascii="GHEA Grapalat" w:hAnsi="GHEA Grapalat"/>
          <w:color w:val="000000"/>
          <w:lang w:val="en-US"/>
        </w:rPr>
        <w:t>իրն</w:t>
      </w:r>
      <w:proofErr w:type="spellEnd"/>
      <w:r w:rsidRPr="00130D82">
        <w:rPr>
          <w:rFonts w:ascii="GHEA Grapalat" w:hAnsi="GHEA Grapalat"/>
          <w:color w:val="000000"/>
          <w:lang w:val="af-ZA"/>
        </w:rPr>
        <w:t xml:space="preserve"> </w:t>
      </w:r>
      <w:r w:rsidRPr="00130D82">
        <w:rPr>
          <w:rFonts w:ascii="GHEA Grapalat" w:hAnsi="GHEA Grapalat"/>
          <w:color w:val="000000"/>
          <w:lang w:val="hy-AM"/>
        </w:rPr>
        <w:t>իրականացնելու նպատակով</w:t>
      </w:r>
      <w:r w:rsidRPr="00130D82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130D82">
        <w:rPr>
          <w:rFonts w:ascii="GHEA Grapalat" w:hAnsi="GHEA Grapalat"/>
          <w:color w:val="000000"/>
          <w:lang w:val="en-US"/>
        </w:rPr>
        <w:t>ինչպես</w:t>
      </w:r>
      <w:proofErr w:type="spellEnd"/>
      <w:r w:rsidRPr="00130D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30D82">
        <w:rPr>
          <w:rFonts w:ascii="GHEA Grapalat" w:hAnsi="GHEA Grapalat"/>
          <w:color w:val="000000"/>
          <w:lang w:val="en-US"/>
        </w:rPr>
        <w:t>նաև</w:t>
      </w:r>
      <w:proofErr w:type="spellEnd"/>
      <w:r w:rsidRPr="00130D82">
        <w:rPr>
          <w:rFonts w:ascii="GHEA Grapalat" w:hAnsi="GHEA Grapalat"/>
          <w:color w:val="000000"/>
          <w:lang w:val="af-ZA"/>
        </w:rPr>
        <w:t xml:space="preserve"> հաշվի առնելով, որ </w:t>
      </w:r>
      <w:r w:rsidR="00A34DAD">
        <w:rPr>
          <w:rFonts w:ascii="GHEA Grapalat" w:hAnsi="GHEA Grapalat"/>
          <w:color w:val="000000"/>
          <w:lang w:val="af-ZA"/>
        </w:rPr>
        <w:t>Ծրագրի</w:t>
      </w:r>
      <w:r w:rsidRPr="00130D82">
        <w:rPr>
          <w:rFonts w:ascii="GHEA Grapalat" w:hAnsi="GHEA Grapalat"/>
          <w:color w:val="000000"/>
          <w:lang w:val="af-ZA"/>
        </w:rPr>
        <w:t xml:space="preserve"> իրականացումը </w:t>
      </w:r>
      <w:r w:rsidRPr="00130D82">
        <w:rPr>
          <w:rFonts w:ascii="GHEA Grapalat" w:hAnsi="GHEA Grapalat"/>
          <w:color w:val="000000"/>
          <w:lang w:val="hy-AM"/>
        </w:rPr>
        <w:t xml:space="preserve">պահանջում է </w:t>
      </w:r>
      <w:r w:rsidRPr="00130D82">
        <w:rPr>
          <w:rFonts w:ascii="GHEA Grapalat" w:hAnsi="GHEA Grapalat" w:cs="Sylfaen"/>
          <w:lang w:val="af-ZA"/>
        </w:rPr>
        <w:t>«</w:t>
      </w:r>
      <w:r w:rsidRPr="00130D82">
        <w:rPr>
          <w:rFonts w:ascii="GHEA Grapalat" w:hAnsi="GHEA Grapalat"/>
          <w:color w:val="000000"/>
          <w:lang w:val="hy-AM"/>
        </w:rPr>
        <w:t>Ռոսատոմ</w:t>
      </w:r>
      <w:r w:rsidRPr="00130D82">
        <w:rPr>
          <w:rFonts w:ascii="GHEA Grapalat" w:hAnsi="GHEA Grapalat" w:cs="Sylfaen"/>
          <w:lang w:val="af-ZA"/>
        </w:rPr>
        <w:t>»</w:t>
      </w:r>
      <w:r w:rsidRPr="00130D82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AE3A1B">
        <w:rPr>
          <w:rFonts w:ascii="GHEA Grapalat" w:hAnsi="GHEA Grapalat"/>
          <w:color w:val="000000"/>
          <w:lang w:val="en-US"/>
        </w:rPr>
        <w:t>պե</w:t>
      </w:r>
      <w:r w:rsidRPr="00130D82">
        <w:rPr>
          <w:rFonts w:ascii="GHEA Grapalat" w:hAnsi="GHEA Grapalat"/>
          <w:color w:val="000000"/>
          <w:lang w:val="en-US"/>
        </w:rPr>
        <w:t>տական</w:t>
      </w:r>
      <w:proofErr w:type="spellEnd"/>
      <w:r w:rsidRPr="00130D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30D82">
        <w:rPr>
          <w:rFonts w:ascii="GHEA Grapalat" w:hAnsi="GHEA Grapalat"/>
          <w:color w:val="000000"/>
          <w:lang w:val="en-US"/>
        </w:rPr>
        <w:t>կորպորացիայի</w:t>
      </w:r>
      <w:proofErr w:type="spellEnd"/>
      <w:r w:rsidRPr="00130D82">
        <w:rPr>
          <w:rFonts w:ascii="GHEA Grapalat" w:hAnsi="GHEA Grapalat"/>
          <w:color w:val="000000"/>
          <w:lang w:val="hy-AM"/>
        </w:rPr>
        <w:t xml:space="preserve"> </w:t>
      </w:r>
      <w:r w:rsidRPr="00130D82">
        <w:rPr>
          <w:rFonts w:ascii="GHEA Grapalat" w:hAnsi="GHEA Grapalat"/>
          <w:lang w:val="hy-AM"/>
        </w:rPr>
        <w:t xml:space="preserve">կառուցվածքի մեջ մտնող </w:t>
      </w:r>
      <w:proofErr w:type="spellStart"/>
      <w:r w:rsidR="00680E72">
        <w:rPr>
          <w:rFonts w:ascii="GHEA Grapalat" w:hAnsi="GHEA Grapalat"/>
          <w:lang w:val="en-US"/>
        </w:rPr>
        <w:t>կազմակերպություններ</w:t>
      </w:r>
      <w:proofErr w:type="spellEnd"/>
      <w:r w:rsidRPr="00130D82">
        <w:rPr>
          <w:rFonts w:ascii="GHEA Grapalat" w:hAnsi="GHEA Grapalat"/>
          <w:lang w:val="hy-AM"/>
        </w:rPr>
        <w:t xml:space="preserve">ի և ազդեցության տիրույթում գտնվող </w:t>
      </w:r>
      <w:proofErr w:type="spellStart"/>
      <w:r w:rsidR="00680E72">
        <w:rPr>
          <w:rFonts w:ascii="GHEA Grapalat" w:hAnsi="GHEA Grapalat"/>
          <w:lang w:val="en-US"/>
        </w:rPr>
        <w:t>կազմակերպություններ</w:t>
      </w:r>
      <w:proofErr w:type="spellEnd"/>
      <w:r w:rsidR="00680E72" w:rsidRPr="00130D82">
        <w:rPr>
          <w:rFonts w:ascii="GHEA Grapalat" w:hAnsi="GHEA Grapalat"/>
          <w:lang w:val="hy-AM"/>
        </w:rPr>
        <w:t>ի</w:t>
      </w:r>
      <w:r w:rsidRPr="00130D82">
        <w:rPr>
          <w:rFonts w:ascii="GHEA Grapalat" w:hAnsi="GHEA Grapalat"/>
          <w:color w:val="000000"/>
          <w:lang w:val="hy-AM"/>
        </w:rPr>
        <w:t xml:space="preserve"> ներգրավում</w:t>
      </w:r>
      <w:r w:rsidRPr="00130D82">
        <w:rPr>
          <w:rFonts w:ascii="GHEA Grapalat" w:hAnsi="GHEA Grapalat"/>
          <w:color w:val="000000"/>
          <w:lang w:val="af-ZA"/>
        </w:rPr>
        <w:t>,</w:t>
      </w:r>
      <w:r w:rsidRPr="00130D82">
        <w:rPr>
          <w:rFonts w:ascii="GHEA Grapalat" w:hAnsi="GHEA Grapalat"/>
          <w:color w:val="000000"/>
          <w:lang w:val="hy-AM"/>
        </w:rPr>
        <w:t xml:space="preserve"> ապահովել </w:t>
      </w:r>
      <w:proofErr w:type="spellStart"/>
      <w:r w:rsidRPr="00130D82">
        <w:rPr>
          <w:rFonts w:ascii="GHEA Grapalat" w:hAnsi="GHEA Grapalat"/>
          <w:color w:val="000000"/>
          <w:lang w:val="en-US"/>
        </w:rPr>
        <w:t>Ծրագրի</w:t>
      </w:r>
      <w:proofErr w:type="spellEnd"/>
      <w:r w:rsidRPr="00130D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30D82">
        <w:rPr>
          <w:rFonts w:ascii="GHEA Grapalat" w:hAnsi="GHEA Grapalat"/>
          <w:color w:val="000000"/>
          <w:lang w:val="en-US"/>
        </w:rPr>
        <w:t>պատվիրատու</w:t>
      </w:r>
      <w:proofErr w:type="spellEnd"/>
      <w:r w:rsidRPr="00130D82">
        <w:rPr>
          <w:rFonts w:ascii="GHEA Grapalat" w:hAnsi="GHEA Grapalat"/>
          <w:color w:val="000000"/>
          <w:lang w:val="hy-AM"/>
        </w:rPr>
        <w:t xml:space="preserve"> «Հայկական ատոմային էլեկտրակայան» փակ բաժնետիրական ընկերության և </w:t>
      </w:r>
      <w:r w:rsidR="00A34DAD">
        <w:rPr>
          <w:rFonts w:ascii="GHEA Grapalat" w:hAnsi="GHEA Grapalat"/>
          <w:color w:val="000000"/>
          <w:lang w:val="en-US"/>
        </w:rPr>
        <w:t>Ը</w:t>
      </w:r>
      <w:r w:rsidRPr="00130D82">
        <w:rPr>
          <w:rFonts w:ascii="GHEA Grapalat" w:hAnsi="GHEA Grapalat"/>
          <w:color w:val="000000"/>
          <w:lang w:val="hy-AM"/>
        </w:rPr>
        <w:t xml:space="preserve">նկերության միջև </w:t>
      </w:r>
      <w:proofErr w:type="spellStart"/>
      <w:r w:rsidR="00A34DAD">
        <w:rPr>
          <w:rFonts w:ascii="GHEA Grapalat" w:hAnsi="GHEA Grapalat"/>
          <w:color w:val="000000"/>
          <w:lang w:val="en-US"/>
        </w:rPr>
        <w:t>Ծրագրի</w:t>
      </w:r>
      <w:proofErr w:type="spellEnd"/>
      <w:r w:rsidRPr="00130D82">
        <w:rPr>
          <w:rFonts w:ascii="GHEA Grapalat" w:hAnsi="GHEA Grapalat"/>
          <w:color w:val="000000"/>
          <w:lang w:val="hy-AM"/>
        </w:rPr>
        <w:t xml:space="preserve"> իրակ</w:t>
      </w:r>
      <w:r w:rsidR="008534D8">
        <w:rPr>
          <w:rFonts w:ascii="GHEA Grapalat" w:hAnsi="GHEA Grapalat"/>
          <w:color w:val="000000"/>
          <w:lang w:val="hy-AM"/>
        </w:rPr>
        <w:t xml:space="preserve">անացումն ապահովող </w:t>
      </w:r>
      <w:r w:rsidR="008534D8" w:rsidRPr="008534D8">
        <w:rPr>
          <w:rFonts w:ascii="GHEA Grapalat" w:hAnsi="GHEA Grapalat"/>
          <w:color w:val="000000"/>
          <w:lang w:val="hy-AM"/>
        </w:rPr>
        <w:t xml:space="preserve">համապատասխան </w:t>
      </w:r>
      <w:r w:rsidR="008534D8" w:rsidRPr="008534D8">
        <w:rPr>
          <w:rFonts w:ascii="GHEA Grapalat" w:hAnsi="GHEA Grapalat"/>
          <w:color w:val="000000"/>
          <w:lang w:val="en-US"/>
        </w:rPr>
        <w:t>շ</w:t>
      </w:r>
      <w:r w:rsidR="008534D8" w:rsidRPr="008534D8">
        <w:rPr>
          <w:rFonts w:ascii="GHEA Grapalat" w:hAnsi="GHEA Grapalat"/>
          <w:color w:val="000000"/>
          <w:lang w:val="hy-AM"/>
        </w:rPr>
        <w:t>րջանակային</w:t>
      </w:r>
      <w:r w:rsidRPr="008534D8">
        <w:rPr>
          <w:rFonts w:ascii="GHEA Grapalat" w:hAnsi="GHEA Grapalat"/>
          <w:color w:val="000000"/>
          <w:lang w:val="hy-AM"/>
        </w:rPr>
        <w:t xml:space="preserve"> համաձայնագրի </w:t>
      </w:r>
      <w:r w:rsidR="00357774" w:rsidRPr="008534D8">
        <w:rPr>
          <w:rFonts w:ascii="GHEA Grapalat" w:hAnsi="GHEA Grapalat"/>
          <w:color w:val="000000"/>
          <w:lang w:val="af-ZA"/>
        </w:rPr>
        <w:t xml:space="preserve">(այսուհետ՝ </w:t>
      </w:r>
      <w:r w:rsidR="000B57C6">
        <w:rPr>
          <w:rFonts w:ascii="GHEA Grapalat" w:hAnsi="GHEA Grapalat"/>
          <w:color w:val="000000"/>
          <w:lang w:val="af-ZA"/>
        </w:rPr>
        <w:t>Հ</w:t>
      </w:r>
      <w:r w:rsidR="00357774" w:rsidRPr="008534D8">
        <w:rPr>
          <w:rFonts w:ascii="GHEA Grapalat" w:hAnsi="GHEA Grapalat"/>
          <w:color w:val="000000"/>
          <w:lang w:val="af-ZA"/>
        </w:rPr>
        <w:t xml:space="preserve">ամաձայնագիր) </w:t>
      </w:r>
      <w:r w:rsidR="008C4EAC" w:rsidRPr="008534D8">
        <w:rPr>
          <w:rFonts w:ascii="GHEA Grapalat" w:hAnsi="GHEA Grapalat"/>
          <w:color w:val="000000"/>
          <w:lang w:val="hy-AM"/>
        </w:rPr>
        <w:t>ստորագրումը:</w:t>
      </w:r>
    </w:p>
    <w:p w:rsidR="003D273C" w:rsidRPr="00130D82" w:rsidRDefault="00357774" w:rsidP="00871BD5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lang w:val="hy-AM"/>
        </w:rPr>
      </w:pPr>
      <w:proofErr w:type="spellStart"/>
      <w:r w:rsidRPr="00130D82">
        <w:rPr>
          <w:rFonts w:ascii="GHEA Grapalat" w:eastAsia="GHEA Grapalat" w:hAnsi="GHEA Grapalat" w:cs="GHEA Grapalat"/>
          <w:lang w:val="en-US"/>
        </w:rPr>
        <w:t>Սահմանել</w:t>
      </w:r>
      <w:proofErr w:type="spellEnd"/>
      <w:r w:rsidRPr="00130D82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130D82">
        <w:rPr>
          <w:rFonts w:ascii="GHEA Grapalat" w:eastAsia="GHEA Grapalat" w:hAnsi="GHEA Grapalat" w:cs="GHEA Grapalat"/>
          <w:lang w:val="en-US"/>
        </w:rPr>
        <w:t>որ</w:t>
      </w:r>
      <w:proofErr w:type="spellEnd"/>
      <w:r w:rsidRPr="00130D82">
        <w:rPr>
          <w:rFonts w:ascii="GHEA Grapalat" w:eastAsia="GHEA Grapalat" w:hAnsi="GHEA Grapalat" w:cs="GHEA Grapalat"/>
          <w:lang w:val="af-ZA"/>
        </w:rPr>
        <w:t xml:space="preserve">. </w:t>
      </w:r>
    </w:p>
    <w:p w:rsidR="006A022D" w:rsidRPr="00130D82" w:rsidRDefault="000B57C6" w:rsidP="00871BD5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af-ZA"/>
        </w:rPr>
        <w:t>Հ</w:t>
      </w:r>
      <w:r w:rsidR="00357774" w:rsidRPr="00130D82">
        <w:rPr>
          <w:rFonts w:ascii="GHEA Grapalat" w:hAnsi="GHEA Grapalat"/>
          <w:color w:val="000000"/>
          <w:lang w:val="af-ZA"/>
        </w:rPr>
        <w:t xml:space="preserve">ամաձայնագրի գինը չի կարող գերազանցել </w:t>
      </w:r>
      <w:r w:rsidR="00357774" w:rsidRPr="00130D82">
        <w:rPr>
          <w:rFonts w:ascii="GHEA Grapalat" w:hAnsi="GHEA Grapalat"/>
          <w:color w:val="000000"/>
          <w:lang w:val="hy-AM"/>
        </w:rPr>
        <w:t>40</w:t>
      </w:r>
      <w:r w:rsidR="006932FC" w:rsidRPr="00130D82">
        <w:rPr>
          <w:rFonts w:ascii="GHEA Grapalat" w:hAnsi="GHEA Grapalat"/>
          <w:color w:val="000000"/>
          <w:lang w:val="hy-AM"/>
        </w:rPr>
        <w:t xml:space="preserve"> </w:t>
      </w:r>
      <w:r w:rsidR="0052481A" w:rsidRPr="00130D82">
        <w:rPr>
          <w:rFonts w:ascii="GHEA Grapalat" w:hAnsi="GHEA Grapalat"/>
          <w:color w:val="000000"/>
          <w:lang w:val="hy-AM"/>
        </w:rPr>
        <w:t>255</w:t>
      </w:r>
      <w:r w:rsidR="006932FC" w:rsidRPr="00130D82">
        <w:rPr>
          <w:rFonts w:ascii="GHEA Grapalat" w:hAnsi="GHEA Grapalat"/>
          <w:color w:val="000000"/>
          <w:lang w:val="hy-AM"/>
        </w:rPr>
        <w:t xml:space="preserve"> </w:t>
      </w:r>
      <w:r w:rsidR="00357774" w:rsidRPr="00130D82">
        <w:rPr>
          <w:rFonts w:ascii="GHEA Grapalat" w:hAnsi="GHEA Grapalat"/>
          <w:color w:val="000000"/>
          <w:lang w:val="hy-AM"/>
        </w:rPr>
        <w:t xml:space="preserve">000 </w:t>
      </w:r>
      <w:r w:rsidR="006932FC" w:rsidRPr="00130D82">
        <w:rPr>
          <w:rFonts w:ascii="GHEA Grapalat" w:hAnsi="GHEA Grapalat"/>
          <w:color w:val="000000"/>
          <w:lang w:val="hy-AM"/>
        </w:rPr>
        <w:t>ԱՄՆ</w:t>
      </w:r>
      <w:r w:rsidR="00357774" w:rsidRPr="00130D82">
        <w:rPr>
          <w:rFonts w:ascii="GHEA Grapalat" w:hAnsi="GHEA Grapalat"/>
          <w:color w:val="000000"/>
          <w:lang w:val="hy-AM"/>
        </w:rPr>
        <w:t xml:space="preserve"> դոլարին համարժեք </w:t>
      </w:r>
      <w:r w:rsidR="00AE3144" w:rsidRPr="00130D82">
        <w:rPr>
          <w:rFonts w:ascii="GHEA Grapalat" w:hAnsi="GHEA Grapalat"/>
          <w:color w:val="000000"/>
          <w:lang w:val="hy-AM"/>
        </w:rPr>
        <w:t xml:space="preserve">ՀՀ </w:t>
      </w:r>
      <w:r w:rsidR="00357774" w:rsidRPr="00130D82">
        <w:rPr>
          <w:rFonts w:ascii="GHEA Grapalat" w:hAnsi="GHEA Grapalat"/>
          <w:color w:val="000000"/>
          <w:lang w:val="hy-AM"/>
        </w:rPr>
        <w:t>դրամ գումարի չափ</w:t>
      </w:r>
      <w:r w:rsidR="006932FC" w:rsidRPr="00130D82">
        <w:rPr>
          <w:rFonts w:ascii="GHEA Grapalat" w:hAnsi="GHEA Grapalat"/>
          <w:color w:val="000000"/>
          <w:lang w:val="hy-AM"/>
        </w:rPr>
        <w:t>ը:</w:t>
      </w:r>
    </w:p>
    <w:p w:rsidR="006932FC" w:rsidRPr="00130D82" w:rsidRDefault="000B57C6" w:rsidP="00871BD5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color w:val="000000"/>
          <w:lang w:val="hy-AM"/>
        </w:rPr>
      </w:pPr>
      <w:r w:rsidRPr="000B57C6">
        <w:rPr>
          <w:rFonts w:ascii="GHEA Grapalat" w:hAnsi="GHEA Grapalat"/>
          <w:color w:val="000000"/>
          <w:lang w:val="hy-AM"/>
        </w:rPr>
        <w:t>Հ</w:t>
      </w:r>
      <w:r w:rsidR="006932FC" w:rsidRPr="00130D82">
        <w:rPr>
          <w:rFonts w:ascii="GHEA Grapalat" w:hAnsi="GHEA Grapalat"/>
          <w:color w:val="000000"/>
          <w:lang w:val="af-ZA"/>
        </w:rPr>
        <w:t>ամաձայնագրի պայմանները կի</w:t>
      </w:r>
      <w:r w:rsidR="00E87006">
        <w:rPr>
          <w:rFonts w:ascii="GHEA Grapalat" w:hAnsi="GHEA Grapalat"/>
          <w:color w:val="000000"/>
          <w:lang w:val="af-ZA"/>
        </w:rPr>
        <w:t>ր</w:t>
      </w:r>
      <w:r w:rsidR="006932FC" w:rsidRPr="00130D82">
        <w:rPr>
          <w:rFonts w:ascii="GHEA Grapalat" w:hAnsi="GHEA Grapalat"/>
          <w:color w:val="000000"/>
          <w:lang w:val="af-ZA"/>
        </w:rPr>
        <w:t xml:space="preserve">առվում են </w:t>
      </w:r>
      <w:r w:rsidRPr="000B57C6">
        <w:rPr>
          <w:rFonts w:ascii="GHEA Grapalat" w:hAnsi="GHEA Grapalat"/>
          <w:color w:val="000000"/>
          <w:lang w:val="hy-AM"/>
        </w:rPr>
        <w:t>Ծրագրի</w:t>
      </w:r>
      <w:r w:rsidR="006932FC" w:rsidRPr="00130D82">
        <w:rPr>
          <w:rFonts w:ascii="GHEA Grapalat" w:hAnsi="GHEA Grapalat"/>
          <w:color w:val="000000"/>
          <w:lang w:val="af-ZA"/>
        </w:rPr>
        <w:t xml:space="preserve"> շրջանակներում կնքված և կնքվելիք պայմանագր</w:t>
      </w:r>
      <w:r w:rsidR="00B15E8C">
        <w:rPr>
          <w:rFonts w:ascii="GHEA Grapalat" w:hAnsi="GHEA Grapalat"/>
          <w:color w:val="000000"/>
          <w:lang w:val="hy-AM"/>
        </w:rPr>
        <w:t>եր</w:t>
      </w:r>
      <w:r w:rsidR="006932FC" w:rsidRPr="00130D82">
        <w:rPr>
          <w:rFonts w:ascii="GHEA Grapalat" w:hAnsi="GHEA Grapalat"/>
          <w:color w:val="000000"/>
          <w:lang w:val="af-ZA"/>
        </w:rPr>
        <w:t>ի</w:t>
      </w:r>
      <w:r w:rsidR="00AE3144" w:rsidRPr="00130D82">
        <w:rPr>
          <w:rFonts w:ascii="GHEA Grapalat" w:hAnsi="GHEA Grapalat"/>
          <w:color w:val="000000"/>
          <w:lang w:val="af-ZA"/>
        </w:rPr>
        <w:t xml:space="preserve"> նկատմամբ</w:t>
      </w:r>
      <w:r w:rsidR="006932FC" w:rsidRPr="00130D82">
        <w:rPr>
          <w:rFonts w:ascii="GHEA Grapalat" w:hAnsi="GHEA Grapalat"/>
          <w:color w:val="000000"/>
          <w:lang w:val="hy-AM"/>
        </w:rPr>
        <w:t>:</w:t>
      </w:r>
    </w:p>
    <w:p w:rsidR="00EF57DB" w:rsidRPr="00F71574" w:rsidRDefault="00EF57DB" w:rsidP="00871BD5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color w:val="000000"/>
          <w:lang w:val="hy-AM"/>
        </w:rPr>
      </w:pPr>
      <w:r w:rsidRPr="00F71574">
        <w:rPr>
          <w:rFonts w:ascii="GHEA Grapalat" w:hAnsi="GHEA Grapalat"/>
          <w:color w:val="000000"/>
          <w:lang w:val="hy-AM"/>
        </w:rPr>
        <w:t>Ուժը կորցրած ճանաչել</w:t>
      </w:r>
      <w:r w:rsidR="00F71574" w:rsidRPr="00F71574">
        <w:rPr>
          <w:rFonts w:ascii="GHEA Grapalat" w:hAnsi="GHEA Grapalat"/>
          <w:color w:val="000000"/>
          <w:lang w:val="hy-AM"/>
        </w:rPr>
        <w:t xml:space="preserve"> </w:t>
      </w:r>
      <w:r w:rsidR="00680E72" w:rsidRPr="00F71574">
        <w:rPr>
          <w:rFonts w:ascii="GHEA Grapalat" w:hAnsi="GHEA Grapalat"/>
          <w:color w:val="000000"/>
          <w:lang w:val="hy-AM"/>
        </w:rPr>
        <w:t xml:space="preserve">Հայաստանի Հանրապետության կառավարության 2019 թվականի դեկտեմբերի 12-ի «Հայաստանի Հանրապետության կառավարության և </w:t>
      </w:r>
      <w:r w:rsidR="00680E72" w:rsidRPr="00F71574">
        <w:rPr>
          <w:rFonts w:ascii="GHEA Grapalat" w:hAnsi="GHEA Grapalat"/>
          <w:color w:val="000000"/>
          <w:lang w:val="hy-AM"/>
        </w:rPr>
        <w:lastRenderedPageBreak/>
        <w:t>Ռուսաստանի Դաշնության կառավարության միջև` Հայաստանի Հանրապետության տարածքում ատոմային էլեկտրակայանի շահագործման ժամկետի երկարաձգման աշխատանքների ֆինանսավորման համար Հայաստանի Հանրապետության կառավարությանը պետական արտահանման վարկ տրամադրելու մասին 2015 թվականի փետրվարի 5-ի համաձայնագրում փոփոխություններ կատարելու մասին» արձանագրության ստորագրման առաջարկությանը հավանություն տալու մասին»</w:t>
      </w:r>
      <w:r w:rsidR="00AB0341" w:rsidRPr="00F71574">
        <w:rPr>
          <w:rFonts w:ascii="GHEA Grapalat" w:hAnsi="GHEA Grapalat"/>
          <w:color w:val="000000"/>
          <w:lang w:val="hy-AM"/>
        </w:rPr>
        <w:t xml:space="preserve"> </w:t>
      </w:r>
      <w:r w:rsidR="00F71574" w:rsidRPr="00F71574">
        <w:rPr>
          <w:rFonts w:ascii="GHEA Grapalat" w:hAnsi="GHEA Grapalat"/>
          <w:color w:val="000000"/>
          <w:lang w:val="hy-AM"/>
        </w:rPr>
        <w:br/>
      </w:r>
      <w:r w:rsidR="00680E72" w:rsidRPr="00F71574">
        <w:rPr>
          <w:rFonts w:ascii="GHEA Grapalat" w:hAnsi="GHEA Grapalat"/>
          <w:color w:val="000000"/>
          <w:lang w:val="hy-AM"/>
        </w:rPr>
        <w:t>N 1785-Ա</w:t>
      </w:r>
      <w:r w:rsidR="00AB0341" w:rsidRPr="00F71574">
        <w:rPr>
          <w:rFonts w:ascii="GHEA Grapalat" w:hAnsi="GHEA Grapalat"/>
          <w:color w:val="000000"/>
          <w:lang w:val="hy-AM"/>
        </w:rPr>
        <w:t xml:space="preserve"> </w:t>
      </w:r>
      <w:r w:rsidR="00F71574" w:rsidRPr="00F71574">
        <w:rPr>
          <w:rFonts w:ascii="GHEA Grapalat" w:hAnsi="GHEA Grapalat"/>
          <w:color w:val="000000"/>
          <w:lang w:val="hy-AM"/>
        </w:rPr>
        <w:t xml:space="preserve">և </w:t>
      </w:r>
      <w:r w:rsidRPr="00F71574">
        <w:rPr>
          <w:rFonts w:ascii="GHEA Grapalat" w:hAnsi="GHEA Grapalat"/>
          <w:color w:val="000000"/>
          <w:lang w:val="hy-AM"/>
        </w:rPr>
        <w:t>Հայաստանի Հանրապետության կառավարության 201</w:t>
      </w:r>
      <w:r w:rsidR="00211677" w:rsidRPr="00F71574">
        <w:rPr>
          <w:rFonts w:ascii="GHEA Grapalat" w:hAnsi="GHEA Grapalat"/>
          <w:color w:val="000000"/>
          <w:lang w:val="hy-AM"/>
        </w:rPr>
        <w:t>8</w:t>
      </w:r>
      <w:r w:rsidRPr="00F71574">
        <w:rPr>
          <w:rFonts w:ascii="GHEA Grapalat" w:hAnsi="GHEA Grapalat"/>
          <w:color w:val="000000"/>
          <w:lang w:val="hy-AM"/>
        </w:rPr>
        <w:t xml:space="preserve"> թվականի </w:t>
      </w:r>
      <w:r w:rsidR="00211677" w:rsidRPr="00F71574">
        <w:rPr>
          <w:rFonts w:ascii="GHEA Grapalat" w:hAnsi="GHEA Grapalat"/>
          <w:color w:val="000000"/>
          <w:lang w:val="hy-AM"/>
        </w:rPr>
        <w:t>մայիսի</w:t>
      </w:r>
      <w:r w:rsidRPr="00F71574">
        <w:rPr>
          <w:rFonts w:ascii="GHEA Grapalat" w:hAnsi="GHEA Grapalat"/>
          <w:color w:val="000000"/>
          <w:lang w:val="hy-AM"/>
        </w:rPr>
        <w:t xml:space="preserve"> </w:t>
      </w:r>
      <w:r w:rsidR="00AB0341" w:rsidRPr="00F71574">
        <w:rPr>
          <w:rFonts w:ascii="GHEA Grapalat" w:hAnsi="GHEA Grapalat"/>
          <w:color w:val="000000"/>
          <w:lang w:val="hy-AM"/>
        </w:rPr>
        <w:br/>
      </w:r>
      <w:r w:rsidR="00211677" w:rsidRPr="00F71574">
        <w:rPr>
          <w:rFonts w:ascii="GHEA Grapalat" w:hAnsi="GHEA Grapalat"/>
          <w:color w:val="000000"/>
          <w:lang w:val="hy-AM"/>
        </w:rPr>
        <w:t>3</w:t>
      </w:r>
      <w:r w:rsidRPr="00F71574">
        <w:rPr>
          <w:rFonts w:ascii="GHEA Grapalat" w:hAnsi="GHEA Grapalat"/>
          <w:color w:val="000000"/>
          <w:lang w:val="hy-AM"/>
        </w:rPr>
        <w:t>-ի «</w:t>
      </w:r>
      <w:r w:rsidR="00211677" w:rsidRPr="00F71574">
        <w:rPr>
          <w:rFonts w:ascii="GHEA Grapalat" w:hAnsi="GHEA Grapalat"/>
          <w:color w:val="000000"/>
          <w:lang w:val="hy-AM"/>
        </w:rPr>
        <w:t>Ռուսաստանի Դաշնության աջակցությամբ իրականացվող «Հայկական ատոմային էլեկտրակայանի 2-րդ էներգաբլոկի շահագործման ժամկետի երկարաձգում» ծրագրի շրջանակներում հայկական ատոմային էլեկտրակայանի 2-րդ էներգաբլոկի շահագործման ժամկետի երկարաձգմանն ուղղված միջոցառումների իրականացման ծրագիրը հաստ</w:t>
      </w:r>
      <w:bookmarkStart w:id="0" w:name="_GoBack"/>
      <w:bookmarkEnd w:id="0"/>
      <w:r w:rsidR="00211677" w:rsidRPr="00F71574">
        <w:rPr>
          <w:rFonts w:ascii="GHEA Grapalat" w:hAnsi="GHEA Grapalat"/>
          <w:color w:val="000000"/>
          <w:lang w:val="hy-AM"/>
        </w:rPr>
        <w:t>ատելու մասին</w:t>
      </w:r>
      <w:r w:rsidRPr="00F71574">
        <w:rPr>
          <w:rFonts w:ascii="GHEA Grapalat" w:hAnsi="GHEA Grapalat"/>
          <w:color w:val="000000"/>
          <w:lang w:val="hy-AM"/>
        </w:rPr>
        <w:t xml:space="preserve">» N </w:t>
      </w:r>
      <w:r w:rsidR="00211677" w:rsidRPr="00F71574">
        <w:rPr>
          <w:rFonts w:ascii="GHEA Grapalat" w:hAnsi="GHEA Grapalat"/>
          <w:color w:val="000000"/>
          <w:lang w:val="hy-AM"/>
        </w:rPr>
        <w:t>542</w:t>
      </w:r>
      <w:r w:rsidRPr="00F71574">
        <w:rPr>
          <w:rFonts w:ascii="GHEA Grapalat" w:hAnsi="GHEA Grapalat"/>
          <w:color w:val="000000"/>
          <w:lang w:val="hy-AM"/>
        </w:rPr>
        <w:t>-Ա որոշ</w:t>
      </w:r>
      <w:r w:rsidR="00AB0341" w:rsidRPr="00F71574">
        <w:rPr>
          <w:rFonts w:ascii="GHEA Grapalat" w:hAnsi="GHEA Grapalat"/>
          <w:color w:val="000000"/>
          <w:lang w:val="hy-AM"/>
        </w:rPr>
        <w:t>ում</w:t>
      </w:r>
      <w:r w:rsidR="00F71574" w:rsidRPr="00F71574">
        <w:rPr>
          <w:rFonts w:ascii="GHEA Grapalat" w:hAnsi="GHEA Grapalat"/>
          <w:color w:val="000000"/>
          <w:lang w:val="hy-AM"/>
        </w:rPr>
        <w:t>ներ</w:t>
      </w:r>
      <w:r w:rsidR="00AB0341" w:rsidRPr="00F71574">
        <w:rPr>
          <w:rFonts w:ascii="GHEA Grapalat" w:hAnsi="GHEA Grapalat"/>
          <w:color w:val="000000"/>
          <w:lang w:val="hy-AM"/>
        </w:rPr>
        <w:t>ը</w:t>
      </w:r>
      <w:r w:rsidRPr="00F71574">
        <w:rPr>
          <w:rFonts w:ascii="GHEA Grapalat" w:hAnsi="GHEA Grapalat"/>
          <w:color w:val="000000"/>
          <w:lang w:val="hy-AM"/>
        </w:rPr>
        <w:t>:</w:t>
      </w:r>
    </w:p>
    <w:sectPr w:rsidR="00EF57DB" w:rsidRPr="00F71574" w:rsidSect="00FE2266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2D8"/>
    <w:multiLevelType w:val="hybridMultilevel"/>
    <w:tmpl w:val="B8869758"/>
    <w:lvl w:ilvl="0" w:tplc="AFE0B25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cs="Sylfaen" w:hint="default"/>
        <w:sz w:val="24"/>
        <w:szCs w:val="24"/>
      </w:rPr>
    </w:lvl>
    <w:lvl w:ilvl="1" w:tplc="BC36ECE6">
      <w:start w:val="2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Sylfae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DB3E07"/>
    <w:multiLevelType w:val="hybridMultilevel"/>
    <w:tmpl w:val="BD76DA1A"/>
    <w:lvl w:ilvl="0" w:tplc="72B04782">
      <w:start w:val="4"/>
      <w:numFmt w:val="decimal"/>
      <w:lvlText w:val="%1."/>
      <w:lvlJc w:val="left"/>
      <w:pPr>
        <w:ind w:left="1211" w:hanging="360"/>
      </w:pPr>
      <w:rPr>
        <w:rFonts w:eastAsia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664739"/>
    <w:multiLevelType w:val="hybridMultilevel"/>
    <w:tmpl w:val="72A21A02"/>
    <w:lvl w:ilvl="0" w:tplc="400A3274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lang w:val="af-Z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51B2196"/>
    <w:multiLevelType w:val="hybridMultilevel"/>
    <w:tmpl w:val="FD6A9532"/>
    <w:lvl w:ilvl="0" w:tplc="217853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B6A4927"/>
    <w:multiLevelType w:val="hybridMultilevel"/>
    <w:tmpl w:val="C14C1C7E"/>
    <w:lvl w:ilvl="0" w:tplc="2926FAE4">
      <w:start w:val="1"/>
      <w:numFmt w:val="decimal"/>
      <w:lvlText w:val="%1)"/>
      <w:lvlJc w:val="left"/>
      <w:pPr>
        <w:ind w:left="5464" w:hanging="360"/>
      </w:pPr>
      <w:rPr>
        <w:rFonts w:eastAsia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6184" w:hanging="360"/>
      </w:pPr>
    </w:lvl>
    <w:lvl w:ilvl="2" w:tplc="0409001B" w:tentative="1">
      <w:start w:val="1"/>
      <w:numFmt w:val="lowerRoman"/>
      <w:lvlText w:val="%3."/>
      <w:lvlJc w:val="right"/>
      <w:pPr>
        <w:ind w:left="6904" w:hanging="180"/>
      </w:pPr>
    </w:lvl>
    <w:lvl w:ilvl="3" w:tplc="0409000F" w:tentative="1">
      <w:start w:val="1"/>
      <w:numFmt w:val="decimal"/>
      <w:lvlText w:val="%4."/>
      <w:lvlJc w:val="left"/>
      <w:pPr>
        <w:ind w:left="7624" w:hanging="360"/>
      </w:pPr>
    </w:lvl>
    <w:lvl w:ilvl="4" w:tplc="04090019" w:tentative="1">
      <w:start w:val="1"/>
      <w:numFmt w:val="lowerLetter"/>
      <w:lvlText w:val="%5."/>
      <w:lvlJc w:val="left"/>
      <w:pPr>
        <w:ind w:left="8344" w:hanging="360"/>
      </w:pPr>
    </w:lvl>
    <w:lvl w:ilvl="5" w:tplc="0409001B" w:tentative="1">
      <w:start w:val="1"/>
      <w:numFmt w:val="lowerRoman"/>
      <w:lvlText w:val="%6."/>
      <w:lvlJc w:val="right"/>
      <w:pPr>
        <w:ind w:left="9064" w:hanging="180"/>
      </w:pPr>
    </w:lvl>
    <w:lvl w:ilvl="6" w:tplc="0409000F" w:tentative="1">
      <w:start w:val="1"/>
      <w:numFmt w:val="decimal"/>
      <w:lvlText w:val="%7."/>
      <w:lvlJc w:val="left"/>
      <w:pPr>
        <w:ind w:left="9784" w:hanging="360"/>
      </w:pPr>
    </w:lvl>
    <w:lvl w:ilvl="7" w:tplc="04090019" w:tentative="1">
      <w:start w:val="1"/>
      <w:numFmt w:val="lowerLetter"/>
      <w:lvlText w:val="%8."/>
      <w:lvlJc w:val="left"/>
      <w:pPr>
        <w:ind w:left="10504" w:hanging="360"/>
      </w:pPr>
    </w:lvl>
    <w:lvl w:ilvl="8" w:tplc="04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>
    <w:nsid w:val="792A0060"/>
    <w:multiLevelType w:val="hybridMultilevel"/>
    <w:tmpl w:val="327C4EB6"/>
    <w:lvl w:ilvl="0" w:tplc="0178B4CA">
      <w:start w:val="3"/>
      <w:numFmt w:val="decimal"/>
      <w:lvlText w:val="%1."/>
      <w:lvlJc w:val="left"/>
      <w:pPr>
        <w:ind w:left="1211" w:hanging="360"/>
      </w:pPr>
      <w:rPr>
        <w:rFonts w:eastAsia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550CB3"/>
    <w:multiLevelType w:val="multilevel"/>
    <w:tmpl w:val="78502822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cs="Sylfae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31"/>
    <w:rsid w:val="00010925"/>
    <w:rsid w:val="00022692"/>
    <w:rsid w:val="00052E8D"/>
    <w:rsid w:val="000600A1"/>
    <w:rsid w:val="00061FF5"/>
    <w:rsid w:val="00075923"/>
    <w:rsid w:val="00077BFB"/>
    <w:rsid w:val="00080EFC"/>
    <w:rsid w:val="0008193B"/>
    <w:rsid w:val="00082589"/>
    <w:rsid w:val="0009115F"/>
    <w:rsid w:val="000A42FF"/>
    <w:rsid w:val="000B1A78"/>
    <w:rsid w:val="000B57C6"/>
    <w:rsid w:val="000C4D59"/>
    <w:rsid w:val="000F14B9"/>
    <w:rsid w:val="00105474"/>
    <w:rsid w:val="00107CC6"/>
    <w:rsid w:val="00125AAD"/>
    <w:rsid w:val="00130D82"/>
    <w:rsid w:val="0014360F"/>
    <w:rsid w:val="00163388"/>
    <w:rsid w:val="00166B21"/>
    <w:rsid w:val="0019274A"/>
    <w:rsid w:val="00194DD6"/>
    <w:rsid w:val="00195B56"/>
    <w:rsid w:val="001F0EAF"/>
    <w:rsid w:val="001F4157"/>
    <w:rsid w:val="00211677"/>
    <w:rsid w:val="0023045A"/>
    <w:rsid w:val="0026662E"/>
    <w:rsid w:val="00275D52"/>
    <w:rsid w:val="00280F5D"/>
    <w:rsid w:val="00292DF5"/>
    <w:rsid w:val="00294FE6"/>
    <w:rsid w:val="002C1766"/>
    <w:rsid w:val="002D1082"/>
    <w:rsid w:val="002F18BA"/>
    <w:rsid w:val="002F7CCC"/>
    <w:rsid w:val="00304689"/>
    <w:rsid w:val="00305131"/>
    <w:rsid w:val="003063E5"/>
    <w:rsid w:val="00340EB6"/>
    <w:rsid w:val="00353165"/>
    <w:rsid w:val="00357774"/>
    <w:rsid w:val="00370B99"/>
    <w:rsid w:val="00376A29"/>
    <w:rsid w:val="003B06F4"/>
    <w:rsid w:val="003B690D"/>
    <w:rsid w:val="003C1838"/>
    <w:rsid w:val="003D273C"/>
    <w:rsid w:val="003D39B2"/>
    <w:rsid w:val="003D5125"/>
    <w:rsid w:val="003D7B94"/>
    <w:rsid w:val="003E144B"/>
    <w:rsid w:val="003E3DE2"/>
    <w:rsid w:val="003F6DB2"/>
    <w:rsid w:val="00402072"/>
    <w:rsid w:val="00424B91"/>
    <w:rsid w:val="00424F82"/>
    <w:rsid w:val="004A61B9"/>
    <w:rsid w:val="004E4C6D"/>
    <w:rsid w:val="004F4BFC"/>
    <w:rsid w:val="00506AAE"/>
    <w:rsid w:val="0052481A"/>
    <w:rsid w:val="005523ED"/>
    <w:rsid w:val="00587298"/>
    <w:rsid w:val="00591347"/>
    <w:rsid w:val="0059197D"/>
    <w:rsid w:val="005D6639"/>
    <w:rsid w:val="0060682D"/>
    <w:rsid w:val="006124B9"/>
    <w:rsid w:val="00633AE2"/>
    <w:rsid w:val="00665853"/>
    <w:rsid w:val="0067487A"/>
    <w:rsid w:val="00675631"/>
    <w:rsid w:val="00680E72"/>
    <w:rsid w:val="006932FC"/>
    <w:rsid w:val="006A022D"/>
    <w:rsid w:val="006A62F2"/>
    <w:rsid w:val="006B6CC2"/>
    <w:rsid w:val="006C6015"/>
    <w:rsid w:val="006D3570"/>
    <w:rsid w:val="006E0024"/>
    <w:rsid w:val="00705B6A"/>
    <w:rsid w:val="00733052"/>
    <w:rsid w:val="00775885"/>
    <w:rsid w:val="00786253"/>
    <w:rsid w:val="007A3C6A"/>
    <w:rsid w:val="007B131E"/>
    <w:rsid w:val="007B2137"/>
    <w:rsid w:val="007B43C5"/>
    <w:rsid w:val="007C1786"/>
    <w:rsid w:val="007D0C21"/>
    <w:rsid w:val="007D1ECE"/>
    <w:rsid w:val="007F0FFA"/>
    <w:rsid w:val="00803570"/>
    <w:rsid w:val="00807520"/>
    <w:rsid w:val="008534D8"/>
    <w:rsid w:val="00860F81"/>
    <w:rsid w:val="00871BD5"/>
    <w:rsid w:val="008920F6"/>
    <w:rsid w:val="008A7F81"/>
    <w:rsid w:val="008C4EAC"/>
    <w:rsid w:val="008E33CC"/>
    <w:rsid w:val="008F49E9"/>
    <w:rsid w:val="00907146"/>
    <w:rsid w:val="009305FE"/>
    <w:rsid w:val="00930986"/>
    <w:rsid w:val="00977978"/>
    <w:rsid w:val="00991DE5"/>
    <w:rsid w:val="009C3447"/>
    <w:rsid w:val="009C355B"/>
    <w:rsid w:val="009C41ED"/>
    <w:rsid w:val="009E040A"/>
    <w:rsid w:val="009E0FD7"/>
    <w:rsid w:val="00A02778"/>
    <w:rsid w:val="00A2306A"/>
    <w:rsid w:val="00A24153"/>
    <w:rsid w:val="00A34DAD"/>
    <w:rsid w:val="00A4119D"/>
    <w:rsid w:val="00A41579"/>
    <w:rsid w:val="00A74F1B"/>
    <w:rsid w:val="00A86AC7"/>
    <w:rsid w:val="00A92CF0"/>
    <w:rsid w:val="00AB0341"/>
    <w:rsid w:val="00AC563F"/>
    <w:rsid w:val="00AC5A7A"/>
    <w:rsid w:val="00AE2477"/>
    <w:rsid w:val="00AE3144"/>
    <w:rsid w:val="00AE3A1B"/>
    <w:rsid w:val="00AF36CE"/>
    <w:rsid w:val="00B03705"/>
    <w:rsid w:val="00B108E5"/>
    <w:rsid w:val="00B14845"/>
    <w:rsid w:val="00B15E8C"/>
    <w:rsid w:val="00B570A1"/>
    <w:rsid w:val="00B61258"/>
    <w:rsid w:val="00BA4C96"/>
    <w:rsid w:val="00BC3C1F"/>
    <w:rsid w:val="00BC6AD4"/>
    <w:rsid w:val="00C00E21"/>
    <w:rsid w:val="00C01EFD"/>
    <w:rsid w:val="00C0200B"/>
    <w:rsid w:val="00C05B0E"/>
    <w:rsid w:val="00C15AB7"/>
    <w:rsid w:val="00C369FE"/>
    <w:rsid w:val="00C46852"/>
    <w:rsid w:val="00C54B2E"/>
    <w:rsid w:val="00C56977"/>
    <w:rsid w:val="00C66200"/>
    <w:rsid w:val="00CA0E92"/>
    <w:rsid w:val="00CD4389"/>
    <w:rsid w:val="00CE7C83"/>
    <w:rsid w:val="00D16373"/>
    <w:rsid w:val="00D2335C"/>
    <w:rsid w:val="00D44447"/>
    <w:rsid w:val="00D52838"/>
    <w:rsid w:val="00D71D78"/>
    <w:rsid w:val="00D8230E"/>
    <w:rsid w:val="00D82628"/>
    <w:rsid w:val="00DC2151"/>
    <w:rsid w:val="00DC24B6"/>
    <w:rsid w:val="00DC2F59"/>
    <w:rsid w:val="00DC56A7"/>
    <w:rsid w:val="00DD06A5"/>
    <w:rsid w:val="00DD0A72"/>
    <w:rsid w:val="00DD2B50"/>
    <w:rsid w:val="00DD3048"/>
    <w:rsid w:val="00E1322F"/>
    <w:rsid w:val="00E650FD"/>
    <w:rsid w:val="00E87006"/>
    <w:rsid w:val="00EB27B4"/>
    <w:rsid w:val="00EB38CA"/>
    <w:rsid w:val="00EF2B04"/>
    <w:rsid w:val="00EF57DB"/>
    <w:rsid w:val="00F060DA"/>
    <w:rsid w:val="00F06BE8"/>
    <w:rsid w:val="00F56288"/>
    <w:rsid w:val="00F71574"/>
    <w:rsid w:val="00F83851"/>
    <w:rsid w:val="00F951C0"/>
    <w:rsid w:val="00FA1C17"/>
    <w:rsid w:val="00FA6D17"/>
    <w:rsid w:val="00FC22AC"/>
    <w:rsid w:val="00FC3660"/>
    <w:rsid w:val="00FD0F25"/>
    <w:rsid w:val="00FE1F24"/>
    <w:rsid w:val="00FE2266"/>
    <w:rsid w:val="00FE5895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631"/>
    <w:rPr>
      <w:sz w:val="24"/>
      <w:szCs w:val="24"/>
    </w:rPr>
  </w:style>
  <w:style w:type="paragraph" w:styleId="4">
    <w:name w:val="heading 4"/>
    <w:basedOn w:val="a"/>
    <w:next w:val="a"/>
    <w:qFormat/>
    <w:rsid w:val="00675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1CharCharChar1Char">
    <w:name w:val=" Char Char1 Char Char Char1 Char"/>
    <w:basedOn w:val="a"/>
    <w:autoRedefine/>
    <w:rsid w:val="00675631"/>
    <w:rPr>
      <w:rFonts w:eastAsia="SimSun"/>
      <w:sz w:val="20"/>
      <w:szCs w:val="20"/>
      <w:lang w:val="en-US"/>
    </w:rPr>
  </w:style>
  <w:style w:type="paragraph" w:styleId="3">
    <w:name w:val="Body Text 3"/>
    <w:basedOn w:val="a"/>
    <w:rsid w:val="00675631"/>
    <w:pPr>
      <w:spacing w:line="360" w:lineRule="auto"/>
      <w:jc w:val="center"/>
    </w:pPr>
    <w:rPr>
      <w:rFonts w:ascii="Arial LatArm" w:hAnsi="Arial LatArm"/>
      <w:b/>
      <w:bCs/>
      <w:lang w:val="en-US" w:eastAsia="en-US"/>
    </w:rPr>
  </w:style>
  <w:style w:type="character" w:styleId="a3">
    <w:name w:val="Strong"/>
    <w:uiPriority w:val="22"/>
    <w:qFormat/>
    <w:rsid w:val="00675631"/>
    <w:rPr>
      <w:b/>
      <w:bCs/>
    </w:rPr>
  </w:style>
  <w:style w:type="paragraph" w:styleId="30">
    <w:name w:val="Body Text Indent 3"/>
    <w:basedOn w:val="a"/>
    <w:rsid w:val="00675631"/>
    <w:pPr>
      <w:spacing w:after="120"/>
      <w:ind w:left="283"/>
    </w:pPr>
    <w:rPr>
      <w:rFonts w:ascii="Times Armenian" w:hAnsi="Times Armenian"/>
      <w:sz w:val="16"/>
      <w:szCs w:val="16"/>
      <w:lang w:val="en-US" w:eastAsia="en-US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5"/>
    <w:unhideWhenUsed/>
    <w:qFormat/>
    <w:rsid w:val="00CA0E92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4"/>
    <w:locked/>
    <w:rsid w:val="00CA0E92"/>
    <w:rPr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3E14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631"/>
    <w:rPr>
      <w:sz w:val="24"/>
      <w:szCs w:val="24"/>
    </w:rPr>
  </w:style>
  <w:style w:type="paragraph" w:styleId="4">
    <w:name w:val="heading 4"/>
    <w:basedOn w:val="a"/>
    <w:next w:val="a"/>
    <w:qFormat/>
    <w:rsid w:val="00675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1CharCharChar1Char">
    <w:name w:val=" Char Char1 Char Char Char1 Char"/>
    <w:basedOn w:val="a"/>
    <w:autoRedefine/>
    <w:rsid w:val="00675631"/>
    <w:rPr>
      <w:rFonts w:eastAsia="SimSun"/>
      <w:sz w:val="20"/>
      <w:szCs w:val="20"/>
      <w:lang w:val="en-US"/>
    </w:rPr>
  </w:style>
  <w:style w:type="paragraph" w:styleId="3">
    <w:name w:val="Body Text 3"/>
    <w:basedOn w:val="a"/>
    <w:rsid w:val="00675631"/>
    <w:pPr>
      <w:spacing w:line="360" w:lineRule="auto"/>
      <w:jc w:val="center"/>
    </w:pPr>
    <w:rPr>
      <w:rFonts w:ascii="Arial LatArm" w:hAnsi="Arial LatArm"/>
      <w:b/>
      <w:bCs/>
      <w:lang w:val="en-US" w:eastAsia="en-US"/>
    </w:rPr>
  </w:style>
  <w:style w:type="character" w:styleId="a3">
    <w:name w:val="Strong"/>
    <w:uiPriority w:val="22"/>
    <w:qFormat/>
    <w:rsid w:val="00675631"/>
    <w:rPr>
      <w:b/>
      <w:bCs/>
    </w:rPr>
  </w:style>
  <w:style w:type="paragraph" w:styleId="30">
    <w:name w:val="Body Text Indent 3"/>
    <w:basedOn w:val="a"/>
    <w:rsid w:val="00675631"/>
    <w:pPr>
      <w:spacing w:after="120"/>
      <w:ind w:left="283"/>
    </w:pPr>
    <w:rPr>
      <w:rFonts w:ascii="Times Armenian" w:hAnsi="Times Armenian"/>
      <w:sz w:val="16"/>
      <w:szCs w:val="16"/>
      <w:lang w:val="en-US" w:eastAsia="en-US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5"/>
    <w:unhideWhenUsed/>
    <w:qFormat/>
    <w:rsid w:val="00CA0E92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4"/>
    <w:locked/>
    <w:rsid w:val="00CA0E92"/>
    <w:rPr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3E14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56929-FD51-491D-BA65-0E42ACAC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Ministry of energy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Hrayr Harutyunyan</dc:creator>
  <cp:lastModifiedBy>User</cp:lastModifiedBy>
  <cp:revision>5</cp:revision>
  <cp:lastPrinted>2014-05-29T09:12:00Z</cp:lastPrinted>
  <dcterms:created xsi:type="dcterms:W3CDTF">2020-06-08T15:40:00Z</dcterms:created>
  <dcterms:modified xsi:type="dcterms:W3CDTF">2020-06-08T15:41:00Z</dcterms:modified>
</cp:coreProperties>
</file>