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B67" w:rsidRPr="00080DB1" w:rsidRDefault="00803B67" w:rsidP="003B427D">
      <w:pPr>
        <w:spacing w:line="360" w:lineRule="auto"/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080DB1">
        <w:rPr>
          <w:rFonts w:ascii="GHEA Grapalat" w:hAnsi="GHEA Grapalat" w:cs="Sylfaen"/>
          <w:b/>
          <w:sz w:val="22"/>
          <w:szCs w:val="22"/>
          <w:lang w:val="af-ZA"/>
        </w:rPr>
        <w:t>ԱՄՓՈՓԱԹԵՐԹ</w:t>
      </w:r>
    </w:p>
    <w:p w:rsidR="00803B67" w:rsidRPr="00080DB1" w:rsidRDefault="00803B67" w:rsidP="003B427D">
      <w:pPr>
        <w:ind w:left="-360" w:firstLine="90"/>
        <w:jc w:val="center"/>
        <w:rPr>
          <w:rFonts w:ascii="GHEA Grapalat" w:hAnsi="GHEA Grapalat"/>
          <w:sz w:val="22"/>
          <w:szCs w:val="22"/>
          <w:lang w:val="hy-AM"/>
        </w:rPr>
      </w:pPr>
      <w:r w:rsidRPr="00080DB1">
        <w:rPr>
          <w:rFonts w:ascii="GHEA Grapalat" w:hAnsi="GHEA Grapalat" w:cs="GHEA Grapalat"/>
          <w:bCs/>
          <w:sz w:val="22"/>
          <w:szCs w:val="22"/>
          <w:lang w:val="hy-AM"/>
        </w:rPr>
        <w:t xml:space="preserve">ՀՀ կառավարության </w:t>
      </w:r>
      <w:r w:rsidRPr="00080DB1">
        <w:rPr>
          <w:rFonts w:ascii="GHEA Grapalat" w:hAnsi="GHEA Grapalat"/>
          <w:sz w:val="22"/>
          <w:szCs w:val="22"/>
          <w:lang w:val="af-ZA"/>
        </w:rPr>
        <w:t>«</w:t>
      </w:r>
      <w:r w:rsidRPr="00080DB1">
        <w:rPr>
          <w:rFonts w:ascii="GHEA Grapalat" w:hAnsi="GHEA Grapalat"/>
          <w:sz w:val="22"/>
          <w:szCs w:val="22"/>
          <w:lang w:val="hy-AM"/>
        </w:rPr>
        <w:t>Հայաստանի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Հանրապետության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նախնական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մասնագիտական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(</w:t>
      </w:r>
      <w:r w:rsidRPr="00080DB1">
        <w:rPr>
          <w:rFonts w:ascii="GHEA Grapalat" w:hAnsi="GHEA Grapalat"/>
          <w:sz w:val="22"/>
          <w:szCs w:val="22"/>
          <w:lang w:val="hy-AM"/>
        </w:rPr>
        <w:t>արհեստագործական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) </w:t>
      </w:r>
      <w:r w:rsidRPr="00080DB1">
        <w:rPr>
          <w:rFonts w:ascii="GHEA Grapalat" w:hAnsi="GHEA Grapalat"/>
          <w:sz w:val="22"/>
          <w:szCs w:val="22"/>
          <w:lang w:val="hy-AM"/>
        </w:rPr>
        <w:t>և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միջին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մասնագիտական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կրթական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ծրագրեր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իրականացնող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պետական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ուսումնական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հաստատությունների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2020/2021 </w:t>
      </w:r>
      <w:r w:rsidRPr="00080DB1">
        <w:rPr>
          <w:rFonts w:ascii="GHEA Grapalat" w:hAnsi="GHEA Grapalat"/>
          <w:sz w:val="22"/>
          <w:szCs w:val="22"/>
          <w:lang w:val="hy-AM"/>
        </w:rPr>
        <w:t>ուսումնական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տարվա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անվճար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ուսուցման</w:t>
      </w:r>
      <w:r w:rsidRPr="00080DB1">
        <w:rPr>
          <w:rFonts w:ascii="GHEA Grapalat" w:hAnsi="GHEA Grapalat"/>
          <w:sz w:val="22"/>
          <w:szCs w:val="22"/>
          <w:lang w:val="fr-FR"/>
        </w:rPr>
        <w:t xml:space="preserve"> (</w:t>
      </w:r>
      <w:r w:rsidRPr="00080DB1">
        <w:rPr>
          <w:rFonts w:ascii="GHEA Grapalat" w:hAnsi="GHEA Grapalat" w:cs="Sylfaen"/>
          <w:sz w:val="22"/>
          <w:szCs w:val="22"/>
          <w:lang w:val="hy-AM"/>
        </w:rPr>
        <w:t>նպաստի</w:t>
      </w:r>
      <w:r w:rsidRPr="00080DB1">
        <w:rPr>
          <w:rFonts w:ascii="GHEA Grapalat" w:hAnsi="GHEA Grapalat"/>
          <w:sz w:val="22"/>
          <w:szCs w:val="22"/>
          <w:lang w:val="fr-FR"/>
        </w:rPr>
        <w:t xml:space="preserve"> </w:t>
      </w:r>
      <w:r w:rsidRPr="00080DB1">
        <w:rPr>
          <w:rFonts w:ascii="GHEA Grapalat" w:hAnsi="GHEA Grapalat" w:cs="Sylfaen"/>
          <w:sz w:val="22"/>
          <w:szCs w:val="22"/>
          <w:lang w:val="hy-AM"/>
        </w:rPr>
        <w:t>ձևով</w:t>
      </w:r>
      <w:r w:rsidRPr="00080DB1">
        <w:rPr>
          <w:rFonts w:ascii="GHEA Grapalat" w:hAnsi="GHEA Grapalat"/>
          <w:sz w:val="22"/>
          <w:szCs w:val="22"/>
          <w:lang w:val="fr-FR"/>
        </w:rPr>
        <w:t xml:space="preserve"> </w:t>
      </w:r>
      <w:r w:rsidRPr="00080DB1">
        <w:rPr>
          <w:rFonts w:ascii="GHEA Grapalat" w:hAnsi="GHEA Grapalat" w:cs="Sylfaen"/>
          <w:sz w:val="22"/>
          <w:szCs w:val="22"/>
          <w:lang w:val="hy-AM"/>
        </w:rPr>
        <w:t>ուսման</w:t>
      </w:r>
      <w:r w:rsidRPr="00080DB1">
        <w:rPr>
          <w:rFonts w:ascii="GHEA Grapalat" w:hAnsi="GHEA Grapalat"/>
          <w:sz w:val="22"/>
          <w:szCs w:val="22"/>
          <w:lang w:val="fr-FR"/>
        </w:rPr>
        <w:t xml:space="preserve"> </w:t>
      </w:r>
      <w:r w:rsidRPr="00080DB1">
        <w:rPr>
          <w:rFonts w:ascii="GHEA Grapalat" w:hAnsi="GHEA Grapalat" w:cs="Sylfaen"/>
          <w:sz w:val="22"/>
          <w:szCs w:val="22"/>
          <w:lang w:val="hy-AM"/>
        </w:rPr>
        <w:t>վճարի լրիվ</w:t>
      </w:r>
      <w:r w:rsidRPr="00080DB1">
        <w:rPr>
          <w:rFonts w:ascii="GHEA Grapalat" w:hAnsi="GHEA Grapalat"/>
          <w:sz w:val="22"/>
          <w:szCs w:val="22"/>
          <w:lang w:val="fr-FR"/>
        </w:rPr>
        <w:t xml:space="preserve"> </w:t>
      </w:r>
      <w:r w:rsidRPr="00080DB1">
        <w:rPr>
          <w:rFonts w:ascii="GHEA Grapalat" w:hAnsi="GHEA Grapalat" w:cs="Sylfaen"/>
          <w:sz w:val="22"/>
          <w:szCs w:val="22"/>
          <w:lang w:val="hy-AM"/>
        </w:rPr>
        <w:t>փոխհատուցմամբ</w:t>
      </w:r>
      <w:r w:rsidRPr="00080DB1">
        <w:rPr>
          <w:rFonts w:ascii="GHEA Grapalat" w:hAnsi="GHEA Grapalat"/>
          <w:sz w:val="22"/>
          <w:szCs w:val="22"/>
          <w:lang w:val="fr-FR"/>
        </w:rPr>
        <w:t>)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ընդունելության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տեղերը հաստատելու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hy-AM"/>
        </w:rPr>
        <w:t>մասին</w:t>
      </w:r>
      <w:r w:rsidRPr="00080DB1">
        <w:rPr>
          <w:rFonts w:ascii="GHEA Grapalat" w:hAnsi="GHEA Grapalat"/>
          <w:sz w:val="22"/>
          <w:szCs w:val="22"/>
          <w:lang w:val="af-ZA"/>
        </w:rPr>
        <w:t xml:space="preserve">» </w:t>
      </w:r>
      <w:r w:rsidRPr="00080DB1">
        <w:rPr>
          <w:rFonts w:ascii="GHEA Grapalat" w:hAnsi="GHEA Grapalat"/>
          <w:sz w:val="22"/>
          <w:szCs w:val="22"/>
          <w:lang w:val="hy-AM"/>
        </w:rPr>
        <w:t xml:space="preserve">որոշման նախագծի </w:t>
      </w:r>
      <w:r w:rsidRPr="00080DB1">
        <w:rPr>
          <w:rFonts w:ascii="GHEA Grapalat" w:hAnsi="GHEA Grapalat"/>
          <w:sz w:val="22"/>
          <w:szCs w:val="22"/>
          <w:lang w:val="en-US"/>
        </w:rPr>
        <w:t xml:space="preserve">(այսուհետ` նախագիծ) </w:t>
      </w:r>
      <w:r w:rsidRPr="00080DB1">
        <w:rPr>
          <w:rFonts w:ascii="GHEA Grapalat" w:hAnsi="GHEA Grapalat"/>
          <w:sz w:val="22"/>
          <w:szCs w:val="22"/>
          <w:lang w:val="hy-AM"/>
        </w:rPr>
        <w:t xml:space="preserve">ընդունման վերաբերյալ </w:t>
      </w:r>
      <w:r w:rsidRPr="00080DB1">
        <w:rPr>
          <w:rFonts w:ascii="GHEA Grapalat" w:hAnsi="GHEA Grapalat"/>
          <w:sz w:val="22"/>
          <w:szCs w:val="22"/>
          <w:lang w:val="fr-FR"/>
        </w:rPr>
        <w:t>շահագրգիռ</w:t>
      </w:r>
      <w:r w:rsidRPr="00080DB1">
        <w:rPr>
          <w:rFonts w:ascii="GHEA Grapalat" w:hAnsi="GHEA Grapalat"/>
          <w:sz w:val="22"/>
          <w:szCs w:val="22"/>
          <w:lang w:val="hy-AM"/>
        </w:rPr>
        <w:t xml:space="preserve"> </w:t>
      </w:r>
      <w:r w:rsidRPr="00080DB1">
        <w:rPr>
          <w:rFonts w:ascii="GHEA Grapalat" w:hAnsi="GHEA Grapalat"/>
          <w:sz w:val="22"/>
          <w:szCs w:val="22"/>
          <w:lang w:val="fr-FR"/>
        </w:rPr>
        <w:t>գերատեսչություններից</w:t>
      </w:r>
      <w:r w:rsidRPr="00080DB1">
        <w:rPr>
          <w:rFonts w:ascii="GHEA Grapalat" w:hAnsi="GHEA Grapalat"/>
          <w:sz w:val="22"/>
          <w:szCs w:val="22"/>
          <w:lang w:val="hy-AM"/>
        </w:rPr>
        <w:t xml:space="preserve"> ստացված դիտողությունների և առաջարկությունների, </w:t>
      </w:r>
      <w:r w:rsidRPr="00080DB1">
        <w:rPr>
          <w:rFonts w:ascii="GHEA Grapalat" w:hAnsi="GHEA Grapalat" w:cs="Sylfaen"/>
          <w:noProof/>
          <w:sz w:val="22"/>
          <w:szCs w:val="22"/>
          <w:lang w:val="af-ZA"/>
        </w:rPr>
        <w:t>դրանց ընդունման կամ չընդունման</w:t>
      </w:r>
      <w:r w:rsidRPr="00080DB1">
        <w:rPr>
          <w:rFonts w:ascii="GHEA Grapalat" w:hAnsi="GHEA Grapalat"/>
          <w:sz w:val="22"/>
          <w:szCs w:val="22"/>
          <w:lang w:val="hy-AM"/>
        </w:rPr>
        <w:t xml:space="preserve"> վերաբերյալ</w:t>
      </w:r>
    </w:p>
    <w:p w:rsidR="00803B67" w:rsidRPr="00080DB1" w:rsidRDefault="00803B67" w:rsidP="003B427D">
      <w:pPr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54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0"/>
        <w:gridCol w:w="4500"/>
        <w:gridCol w:w="1400"/>
        <w:gridCol w:w="5980"/>
      </w:tblGrid>
      <w:tr w:rsidR="00803B67" w:rsidRPr="00080DB1" w:rsidTr="00080DB1">
        <w:trPr>
          <w:trHeight w:val="1171"/>
        </w:trPr>
        <w:tc>
          <w:tcPr>
            <w:tcW w:w="3600" w:type="dxa"/>
          </w:tcPr>
          <w:p w:rsidR="00803B67" w:rsidRPr="00080DB1" w:rsidRDefault="00803B67" w:rsidP="003B427D">
            <w:pPr>
              <w:spacing w:after="240"/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45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Եզրակացություն</w:t>
            </w:r>
          </w:p>
        </w:tc>
        <w:tc>
          <w:tcPr>
            <w:tcW w:w="598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Կատարված փոփոխությունները</w:t>
            </w:r>
          </w:p>
        </w:tc>
      </w:tr>
      <w:tr w:rsidR="00803B67" w:rsidRPr="00080DB1" w:rsidTr="00080DB1">
        <w:trPr>
          <w:trHeight w:val="1160"/>
        </w:trPr>
        <w:tc>
          <w:tcPr>
            <w:tcW w:w="3600" w:type="dxa"/>
          </w:tcPr>
          <w:p w:rsidR="00803B67" w:rsidRPr="00BA4084" w:rsidRDefault="00803B67" w:rsidP="007269A2">
            <w:pPr>
              <w:spacing w:after="240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ՀՀ Շրջակա միջավայրի նախարարություն,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 xml:space="preserve">2020-03-30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թիվ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1/07</w:t>
            </w:r>
            <w:r w:rsidRPr="00080DB1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</w:rPr>
              <w:t>2/3549-202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 xml:space="preserve">0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գրություն</w:t>
            </w:r>
          </w:p>
        </w:tc>
        <w:tc>
          <w:tcPr>
            <w:tcW w:w="4500" w:type="dxa"/>
          </w:tcPr>
          <w:p w:rsidR="00803B67" w:rsidRPr="00080DB1" w:rsidRDefault="00803B67" w:rsidP="00387586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803B67" w:rsidRPr="002D1C2E" w:rsidTr="00080DB1">
        <w:trPr>
          <w:trHeight w:val="1142"/>
        </w:trPr>
        <w:tc>
          <w:tcPr>
            <w:tcW w:w="3600" w:type="dxa"/>
            <w:vAlign w:val="center"/>
          </w:tcPr>
          <w:p w:rsidR="00803B67" w:rsidRPr="00080DB1" w:rsidRDefault="00803B67" w:rsidP="00AA6461">
            <w:pPr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ՀՀ առողջապահության նախարար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2020-04-01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ԱԹ/05/6295-2020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գրություն</w:t>
            </w:r>
          </w:p>
        </w:tc>
        <w:tc>
          <w:tcPr>
            <w:tcW w:w="4500" w:type="dxa"/>
          </w:tcPr>
          <w:p w:rsidR="00803B67" w:rsidRPr="00080DB1" w:rsidRDefault="00803B67" w:rsidP="00387586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803B67" w:rsidRPr="002D1C2E" w:rsidTr="00080DB1">
        <w:trPr>
          <w:trHeight w:val="1142"/>
        </w:trPr>
        <w:tc>
          <w:tcPr>
            <w:tcW w:w="3600" w:type="dxa"/>
            <w:vAlign w:val="center"/>
          </w:tcPr>
          <w:p w:rsidR="00803B67" w:rsidRPr="00080DB1" w:rsidRDefault="00803B67" w:rsidP="005C7D01">
            <w:pPr>
              <w:pStyle w:val="FootnoteText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աշխատանքի և սոցիալական հարցերի նախարարությ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ու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2020-04-01 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թիվ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ԶԲ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/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ԶՊԳՀԹ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  <w:t>/9683-2020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գրություն</w:t>
            </w:r>
          </w:p>
        </w:tc>
        <w:tc>
          <w:tcPr>
            <w:tcW w:w="4500" w:type="dxa"/>
          </w:tcPr>
          <w:p w:rsidR="00803B67" w:rsidRPr="00BA4084" w:rsidRDefault="00803B67" w:rsidP="00387586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803B67" w:rsidRPr="002D1C2E" w:rsidTr="00080DB1">
        <w:trPr>
          <w:trHeight w:val="1142"/>
        </w:trPr>
        <w:tc>
          <w:tcPr>
            <w:tcW w:w="3600" w:type="dxa"/>
            <w:vAlign w:val="center"/>
          </w:tcPr>
          <w:p w:rsidR="00803B67" w:rsidRPr="00080DB1" w:rsidRDefault="00803B67" w:rsidP="0036264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080DB1">
              <w:rPr>
                <w:rFonts w:ascii="GHEA Grapalat" w:hAnsi="GHEA Grapalat"/>
                <w:sz w:val="22"/>
                <w:szCs w:val="22"/>
                <w:shd w:val="clear" w:color="auto" w:fill="FFFFFF"/>
              </w:rPr>
              <w:t>ՀՀ ոստիկանություն</w:t>
            </w:r>
            <w:r w:rsidRPr="00080DB1">
              <w:rPr>
                <w:rFonts w:ascii="GHEA Grapalat" w:hAnsi="GHEA Grapalat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</w:rPr>
              <w:br/>
              <w:t>20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20</w:t>
            </w:r>
            <w:r w:rsidRPr="00080DB1">
              <w:rPr>
                <w:rFonts w:ascii="GHEA Grapalat" w:hAnsi="GHEA Grapalat"/>
                <w:sz w:val="22"/>
                <w:szCs w:val="22"/>
              </w:rPr>
              <w:t>-04-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 xml:space="preserve">03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թիվ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br/>
              <w:t>1/9/12465-20</w:t>
            </w:r>
          </w:p>
          <w:p w:rsidR="00803B67" w:rsidRPr="00080DB1" w:rsidRDefault="00803B67" w:rsidP="0036264F">
            <w:pPr>
              <w:pStyle w:val="FootnoteText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գրություն</w:t>
            </w:r>
          </w:p>
        </w:tc>
        <w:tc>
          <w:tcPr>
            <w:tcW w:w="4500" w:type="dxa"/>
          </w:tcPr>
          <w:p w:rsidR="00803B67" w:rsidRPr="00BA4084" w:rsidRDefault="00803B67" w:rsidP="00C6053C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չունի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803B67" w:rsidRPr="002D1C2E" w:rsidTr="00080DB1">
        <w:trPr>
          <w:trHeight w:val="350"/>
        </w:trPr>
        <w:tc>
          <w:tcPr>
            <w:tcW w:w="3600" w:type="dxa"/>
            <w:vAlign w:val="center"/>
          </w:tcPr>
          <w:p w:rsidR="00803B67" w:rsidRPr="00080DB1" w:rsidRDefault="00803B67" w:rsidP="005C7D01">
            <w:pPr>
              <w:pStyle w:val="FootnoteText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բարձր տեխնոլոգիական արդյունաբերության նախարարություն,  2020-04-02 թիվ 01/13.1/1900-2020 գրություն</w:t>
            </w:r>
          </w:p>
        </w:tc>
        <w:tc>
          <w:tcPr>
            <w:tcW w:w="4500" w:type="dxa"/>
          </w:tcPr>
          <w:p w:rsidR="00803B67" w:rsidRPr="00080DB1" w:rsidRDefault="00803B67" w:rsidP="00146A19">
            <w:pPr>
              <w:tabs>
                <w:tab w:val="left" w:pos="612"/>
              </w:tabs>
              <w:ind w:firstLine="252"/>
              <w:jc w:val="both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 w:eastAsia="ja-JP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Քանի որ </w:t>
            </w: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 xml:space="preserve">Բարձր տեխնոլոգիաների ոլորտը հանդիսանում է ՀՀ տնտեսության գերակա ոլորտներից մեկը, և ՀՀ աշխատաշուկայում օրըստօրե ավելանում </w:t>
            </w: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 xml:space="preserve">է այս ոլորտի մասնագիտությունների գծով պահանջարկը, առաջարկում եմ 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ՀՀ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նախնական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(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արհեստագործական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)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միջին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կրթական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ծրագրեր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իրականացնող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պետական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ուսումնական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հաստատությունների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2020/2021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ուսումնական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տարվա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անվճար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ուսուց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softHyphen/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մամբ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(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նպաստի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ձեվով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ուսման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վճարի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լրիվ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փոխհատուցմամբ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)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ընդունելության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տեղերը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հաստատելու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մասին</w:t>
            </w:r>
            <w:r w:rsidRPr="00080DB1">
              <w:rPr>
                <w:rFonts w:ascii="Courier New" w:hAnsi="Courier New" w:cs="Courier New"/>
                <w:b/>
                <w:sz w:val="22"/>
                <w:szCs w:val="22"/>
                <w:lang w:val="fr-FR"/>
              </w:rPr>
              <w:t> 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որոշման նախագծի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 w:eastAsia="ja-JP"/>
              </w:rPr>
              <w:t>ՀՀ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միջին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կրթական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pacing w:val="-8"/>
                <w:sz w:val="22"/>
                <w:szCs w:val="22"/>
                <w:lang w:val="hy-AM"/>
              </w:rPr>
              <w:t>ծրագրեր</w:t>
            </w:r>
            <w:r w:rsidRPr="00080DB1">
              <w:rPr>
                <w:rStyle w:val="Strong"/>
                <w:rFonts w:ascii="GHEA Grapalat" w:hAnsi="GHEA Grapalat"/>
                <w:b w:val="0"/>
                <w:spacing w:val="-8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pacing w:val="-8"/>
                <w:sz w:val="22"/>
                <w:szCs w:val="22"/>
                <w:lang w:val="hy-AM"/>
              </w:rPr>
              <w:t>իրականացնող</w:t>
            </w:r>
            <w:r w:rsidRPr="00080DB1">
              <w:rPr>
                <w:rStyle w:val="Strong"/>
                <w:rFonts w:ascii="GHEA Grapalat" w:hAnsi="GHEA Grapalat"/>
                <w:b w:val="0"/>
                <w:spacing w:val="-8"/>
                <w:sz w:val="22"/>
                <w:szCs w:val="22"/>
                <w:lang w:val="fr-FR"/>
              </w:rPr>
              <w:t xml:space="preserve">  </w:t>
            </w:r>
            <w:r w:rsidRPr="00BA4084">
              <w:rPr>
                <w:rStyle w:val="Strong"/>
                <w:rFonts w:ascii="GHEA Grapalat" w:hAnsi="GHEA Grapalat" w:cs="Sylfaen"/>
                <w:b w:val="0"/>
                <w:spacing w:val="-8"/>
                <w:sz w:val="22"/>
                <w:szCs w:val="22"/>
                <w:lang w:val="hy-AM"/>
              </w:rPr>
              <w:t>պետական</w:t>
            </w:r>
            <w:r w:rsidRPr="00080DB1">
              <w:rPr>
                <w:rStyle w:val="Strong"/>
                <w:rFonts w:ascii="GHEA Grapalat" w:hAnsi="GHEA Grapalat" w:cs="Sylfaen"/>
                <w:b w:val="0"/>
                <w:spacing w:val="-8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pacing w:val="-8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pacing w:val="-8"/>
                <w:sz w:val="22"/>
                <w:szCs w:val="22"/>
                <w:lang w:val="hy-AM"/>
              </w:rPr>
              <w:t>ուսումնական</w:t>
            </w:r>
            <w:r w:rsidRPr="00080DB1">
              <w:rPr>
                <w:rStyle w:val="Strong"/>
                <w:rFonts w:ascii="GHEA Grapalat" w:hAnsi="GHEA Grapalat"/>
                <w:b w:val="0"/>
                <w:spacing w:val="-8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pacing w:val="-8"/>
                <w:sz w:val="22"/>
                <w:szCs w:val="22"/>
                <w:lang w:val="hy-AM"/>
              </w:rPr>
              <w:t>հաստատությունների</w:t>
            </w:r>
            <w:r w:rsidRPr="00080DB1">
              <w:rPr>
                <w:rStyle w:val="Strong"/>
                <w:rFonts w:ascii="GHEA Grapalat" w:hAnsi="GHEA Grapalat"/>
                <w:b w:val="0"/>
                <w:spacing w:val="-8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2020/2021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ուսումնական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տարվա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անվճար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ուսուց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softHyphen/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մամբ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(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նպաստի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ձեվով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ուսման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վճարի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լրիվ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փոխհատուցմամբ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) 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ընդունելության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տեղերը</w:t>
            </w: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նկարագրող աղյուսակի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Հայաստանի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Հանրապետության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կրթության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>,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գիտության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,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մշակույթի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և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սպորտի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նախարարությ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 w:eastAsia="ja-JP"/>
              </w:rPr>
              <w:t>ա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 w:eastAsia="ja-JP"/>
              </w:rPr>
              <w:t>՝</w:t>
            </w:r>
            <w:r w:rsidRPr="00080DB1">
              <w:rPr>
                <w:rStyle w:val="Heading3Char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Ոլորտ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06. 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</w:rPr>
              <w:t>տ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եղեկատվություն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և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հաղորդակցման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տեխնոլոգիաներ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  <w:lang w:val="fr-FR"/>
              </w:rPr>
              <w:t>(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</w:rPr>
              <w:t>տհտ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  <w:lang w:val="fr-FR"/>
              </w:rPr>
              <w:t>)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 w:eastAsia="ja-JP"/>
              </w:rPr>
              <w:t>բաժնում ներառել հետևյալ դասընթացներ.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0"/>
              </w:numPr>
              <w:tabs>
                <w:tab w:val="left" w:pos="612"/>
              </w:tabs>
              <w:ind w:left="0" w:firstLine="252"/>
              <w:jc w:val="both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 w:eastAsia="ja-JP"/>
              </w:rPr>
            </w:pP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 w:eastAsia="ja-JP"/>
              </w:rPr>
              <w:t xml:space="preserve">Ծրագրավորման հիմունքներ 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1"/>
              </w:numPr>
              <w:tabs>
                <w:tab w:val="left" w:pos="612"/>
              </w:tabs>
              <w:ind w:left="0" w:firstLine="252"/>
              <w:jc w:val="both"/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 w:eastAsia="ja-JP"/>
              </w:rPr>
            </w:pP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 w:eastAsia="ja-JP"/>
              </w:rPr>
              <w:t>Համակարգչային գիտության հիմունքնե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eastAsia="ja-JP"/>
              </w:rPr>
              <w:t>ր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1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 xml:space="preserve">ձևավորել կարողություններ և հմտություններ, որոնք կնպաստեն ուսանողի հետագա կրթությանը ծրագրավորում մասնագիտության մեջ 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1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lastRenderedPageBreak/>
              <w:t>զարգացնել ինժիներական մտածողություն և մասնագիտական հետաքրքրասիրություն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1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նպաստել ուսանողների ինքնակրթությանը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0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Վեբ ծրագրավոր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ում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2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HTML, CSS 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2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JavaScript (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Ստորև՝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առանձին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կետով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,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նշված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է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սույն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դասընթացի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համառոտ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նկարագրությունը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)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2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TCP/IP 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2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Դոմենային համակարգ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0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«</w:t>
            </w:r>
            <w:r w:rsidRPr="00080DB1">
              <w:rPr>
                <w:rFonts w:ascii="GHEA Grapalat" w:hAnsi="GHEA Grapalat"/>
                <w:sz w:val="22"/>
                <w:szCs w:val="22"/>
                <w:lang w:eastAsia="ja-JP"/>
              </w:rPr>
              <w:t>JavaScript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» Ծրագրավորման լեզվի դասընթաց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Ծրագրավորման լեզվի հիմնական գիտելիքների հաղորդում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Ծանոթացում լեզվի այլ կիրառությունների հետ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Ծանոթացում գրադարանների, ֆրեյմվորքերի և այլ գործիքների կիրառման եղանակների հետ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Դասընթացի ավարտին ուսանողը պետք է պատկերացում ունենա սկրիպտային և կոմպիլացվող լեզուների տարբերության մասին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Պետք է կարողանա աշխատել պրիմիտիվ և կլասս տիպի փոփոխականների հետ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Պետք է կարողանա ստեղծել ֆունկցիաներ և աշխատել դրանց հետ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3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 xml:space="preserve">Պետք է տիրապետի ցիկլերի տեսակներին և օպերատորներին 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0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lastRenderedPageBreak/>
              <w:t>«Նախագծերի/ ծարգրերի կառավարում» դասընթաց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Ծնոթացում ԲՏ ոլորտի հետ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Ծանոթ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ացում</w:t>
            </w: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 xml:space="preserve"> նախագծերի գործընթացներին (պրոցեսսներ)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Կառավարում և առաջնորդություն (leadership)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Նախագծերի չափողական գործիքներ (մետրիկաներ)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Նախագծերի նախաձեռնում և պլանավորում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Նախագծերի իրականացում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Նախագծերի վերահսում և փակում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Waterfall մեթոդոլոգիա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Agile մեթոդոլոգիա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 xml:space="preserve">Agile 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ֆրեյմվորքներ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Scrum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Kanban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 xml:space="preserve">Նախագծերի </w:t>
            </w: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A</w:t>
            </w: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gile իրականացում Jira-ի օգնությամբ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4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/>
              </w:rPr>
              <w:t>Ծրագրավորման թիմերի կառավարում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0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«Թեսատվորում/ որակի կառավարում» դասընթաց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5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Թեստի ձևավորման հմտություններ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5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Թեստի ավտոմատացման հմտություններ</w:t>
            </w:r>
          </w:p>
          <w:p w:rsidR="00803B67" w:rsidRPr="00080DB1" w:rsidRDefault="00803B67" w:rsidP="00146A19">
            <w:pPr>
              <w:pStyle w:val="mechtex"/>
              <w:numPr>
                <w:ilvl w:val="0"/>
                <w:numId w:val="15"/>
              </w:numPr>
              <w:tabs>
                <w:tab w:val="left" w:pos="612"/>
              </w:tabs>
              <w:ind w:left="0" w:firstLine="252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Թեստավորման հաշվետվությունների պատրաստման հմտություններ</w:t>
            </w:r>
          </w:p>
          <w:p w:rsidR="00803B67" w:rsidRPr="00080DB1" w:rsidRDefault="00803B67" w:rsidP="006319D2">
            <w:pPr>
              <w:jc w:val="both"/>
              <w:rPr>
                <w:rFonts w:ascii="GHEA Grapalat" w:hAnsi="GHEA Grapalat" w:cs="Sylfaen"/>
                <w:sz w:val="22"/>
                <w:szCs w:val="22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fr-FR" w:eastAsia="ja-JP"/>
              </w:rPr>
              <w:t>Տեխնոլոգիաների հետ աշխատանքների կատարում</w:t>
            </w:r>
          </w:p>
        </w:tc>
        <w:tc>
          <w:tcPr>
            <w:tcW w:w="1400" w:type="dxa"/>
          </w:tcPr>
          <w:p w:rsidR="00803B67" w:rsidRPr="00080DB1" w:rsidRDefault="00803B67" w:rsidP="00146A19">
            <w:pPr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Ընդունված չէ:</w:t>
            </w:r>
          </w:p>
        </w:tc>
        <w:tc>
          <w:tcPr>
            <w:tcW w:w="5980" w:type="dxa"/>
          </w:tcPr>
          <w:p w:rsidR="00803B67" w:rsidRPr="00080DB1" w:rsidRDefault="00803B67" w:rsidP="00146A19">
            <w:pPr>
              <w:ind w:firstLine="292"/>
              <w:jc w:val="both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 w:eastAsia="ja-JP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Որոշման նախագծով հաստատվում է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նախնական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մասնագիտական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(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արհեստագործական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)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և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միջին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մասնագիտական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կրթության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մասնագիտությունները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ուստի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դասընթացները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չեն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կարող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ներառվել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Ոլորտ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06. 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</w:rPr>
              <w:lastRenderedPageBreak/>
              <w:t>տ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եղեկատվություն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և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հաղորդակցման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</w:rPr>
              <w:t>տեխնոլոգիաներ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  <w:lang w:val="fr-FR"/>
              </w:rPr>
              <w:t>(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</w:rPr>
              <w:t>տհտ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  <w:lang w:val="fr-FR"/>
              </w:rPr>
              <w:t>)</w:t>
            </w:r>
            <w:r w:rsidRPr="00080DB1">
              <w:rPr>
                <w:rFonts w:ascii="GHEA Grapalat" w:hAnsi="GHEA Grapalat" w:cs="Calibri"/>
                <w:bCs/>
                <w:caps/>
                <w:color w:val="000000"/>
                <w:sz w:val="22"/>
                <w:szCs w:val="22"/>
                <w:lang w:val="fr-FR" w:eastAsia="ja-JP"/>
              </w:rPr>
              <w:t xml:space="preserve"> </w:t>
            </w: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 w:eastAsia="ja-JP"/>
              </w:rPr>
              <w:t>բաժնում:</w:t>
            </w:r>
          </w:p>
          <w:p w:rsidR="00803B67" w:rsidRPr="00BA4084" w:rsidRDefault="00803B67" w:rsidP="00146A19">
            <w:pPr>
              <w:ind w:firstLine="292"/>
              <w:jc w:val="both"/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 w:eastAsia="ja-JP"/>
              </w:rPr>
            </w:pPr>
            <w:r w:rsidRPr="00080DB1">
              <w:rPr>
                <w:rFonts w:ascii="GHEA Grapalat" w:hAnsi="GHEA Grapalat" w:cs="Calibri"/>
                <w:bCs/>
                <w:color w:val="000000"/>
                <w:sz w:val="22"/>
                <w:szCs w:val="22"/>
                <w:lang w:val="fr-FR" w:eastAsia="ja-JP"/>
              </w:rPr>
              <w:t xml:space="preserve">Միաժամանակ տեղեկացնում եմ, որ հաշվի առնելով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ՀՀ բարձր տեխնոլոգիական արդյունաբերության նախարարությ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առաջարկությունը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`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նախարարությունը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այն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կներկայ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ցնի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միջին</w:t>
            </w:r>
            <w:r w:rsidRPr="00080DB1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մասնագիտական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տեղեկատվական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տեխնոլոգիաների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ոլորտի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մասնագիտություններ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իրականացնող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ուսումնական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հաստատություններին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`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ներկայացված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թեմաներով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կարճաժամկետ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ուսուցման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դասընթացներ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կազմակերպելու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նպատակով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: </w:t>
            </w:r>
          </w:p>
          <w:p w:rsidR="00803B67" w:rsidRPr="00080DB1" w:rsidRDefault="00803B67" w:rsidP="00146A19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03B67" w:rsidRPr="002D1C2E" w:rsidTr="00080DB1">
        <w:trPr>
          <w:trHeight w:val="170"/>
        </w:trPr>
        <w:tc>
          <w:tcPr>
            <w:tcW w:w="3600" w:type="dxa"/>
          </w:tcPr>
          <w:p w:rsidR="00803B67" w:rsidRPr="00BA4084" w:rsidRDefault="00803B67" w:rsidP="006709F6">
            <w:pPr>
              <w:tabs>
                <w:tab w:val="center" w:pos="1602"/>
              </w:tabs>
              <w:spacing w:after="24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lastRenderedPageBreak/>
              <w:t>ՀՀ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արտակարգ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իրավիճակների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նախարարություն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,  2020-04-03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թիվ</w:t>
            </w:r>
            <w:r w:rsidRPr="00BA4084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fr-FR"/>
              </w:rPr>
              <w:t xml:space="preserve"> 01/01.1/2199-2020 </w:t>
            </w:r>
            <w:r w:rsidRPr="00080DB1">
              <w:rPr>
                <w:rStyle w:val="Strong"/>
                <w:rFonts w:ascii="GHEA Grapalat" w:hAnsi="GHEA Grapalat" w:cs="Sylfaen"/>
                <w:b w:val="0"/>
                <w:sz w:val="22"/>
                <w:szCs w:val="22"/>
              </w:rPr>
              <w:t>գրություն</w:t>
            </w:r>
          </w:p>
        </w:tc>
        <w:tc>
          <w:tcPr>
            <w:tcW w:w="4500" w:type="dxa"/>
          </w:tcPr>
          <w:p w:rsidR="00803B67" w:rsidRPr="00BA4084" w:rsidRDefault="00803B67" w:rsidP="003B427D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en-US"/>
              </w:rPr>
              <w:t>առարկ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803B67" w:rsidRPr="002D1C2E" w:rsidTr="00080DB1">
        <w:trPr>
          <w:trHeight w:val="1808"/>
        </w:trPr>
        <w:tc>
          <w:tcPr>
            <w:tcW w:w="3600" w:type="dxa"/>
          </w:tcPr>
          <w:p w:rsidR="00803B67" w:rsidRPr="00BA4084" w:rsidRDefault="00803B67" w:rsidP="00CE7407">
            <w:pPr>
              <w:spacing w:after="24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ՀՀ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տարածքային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կառավարման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ենթակառուցվածքների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նախարարություն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2020-04-07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թիվ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ՍՊ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/15.3/9571-2020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գրություն</w:t>
            </w:r>
          </w:p>
        </w:tc>
        <w:tc>
          <w:tcPr>
            <w:tcW w:w="4500" w:type="dxa"/>
          </w:tcPr>
          <w:p w:rsidR="005460D0" w:rsidRPr="005460D0" w:rsidRDefault="005460D0" w:rsidP="003B427D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2D1C2E">
              <w:rPr>
                <w:rFonts w:ascii="GHEA Grapalat" w:hAnsi="GHEA Grapalat" w:cs="Sylfaen"/>
                <w:sz w:val="22"/>
                <w:szCs w:val="22"/>
                <w:lang w:val="hy-AM"/>
              </w:rPr>
              <w:t>առարկությու</w:t>
            </w:r>
            <w:bookmarkStart w:id="0" w:name="_GoBack"/>
            <w:bookmarkEnd w:id="0"/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չունի</w:t>
            </w:r>
            <w:r w:rsidRPr="005460D0">
              <w:rPr>
                <w:rFonts w:ascii="GHEA Grapalat" w:hAnsi="GHEA Grapalat" w:cs="Sylfaen"/>
                <w:sz w:val="22"/>
                <w:szCs w:val="22"/>
                <w:lang w:val="fr-FR"/>
              </w:rPr>
              <w:t>:</w:t>
            </w:r>
          </w:p>
          <w:p w:rsidR="005460D0" w:rsidRPr="005460D0" w:rsidRDefault="005460D0" w:rsidP="003B427D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  <w:p w:rsidR="00803B67" w:rsidRDefault="00803B67" w:rsidP="003B427D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="008829A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ՀՀ</w:t>
            </w:r>
            <w:r w:rsidR="008829A8"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տարածքային</w:t>
            </w:r>
            <w:r w:rsidR="008829A8"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կառավարման</w:t>
            </w:r>
            <w:r w:rsidR="008829A8"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="008829A8"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ենթակառուցվածքների</w:t>
            </w:r>
            <w:r w:rsidR="008829A8"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նախարարությ</w:t>
            </w:r>
            <w:r w:rsidR="008829A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</w:t>
            </w:r>
            <w:r w:rsidR="008829A8" w:rsidRPr="00080DB1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="008829A8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կողմից ներկայացված ՀՀ մարզպետարանների գրություններում, </w:t>
            </w:r>
            <w:r w:rsidR="008829A8"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="008829A8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</w:t>
            </w:r>
            <w:r w:rsidR="008829A8" w:rsidRPr="008829A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829A8">
              <w:rPr>
                <w:rFonts w:ascii="GHEA Grapalat" w:hAnsi="GHEA Grapalat" w:cs="Sylfaen"/>
                <w:sz w:val="22"/>
                <w:szCs w:val="22"/>
                <w:lang w:val="ru-RU"/>
              </w:rPr>
              <w:t>առկա</w:t>
            </w:r>
            <w:r w:rsidR="008829A8" w:rsidRPr="008829A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829A8">
              <w:rPr>
                <w:rFonts w:ascii="GHEA Grapalat" w:hAnsi="GHEA Grapalat" w:cs="Sylfaen"/>
                <w:sz w:val="22"/>
                <w:szCs w:val="22"/>
                <w:lang w:val="ru-RU"/>
              </w:rPr>
              <w:t>է</w:t>
            </w:r>
            <w:r w:rsidR="008829A8" w:rsidRPr="008829A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8829A8">
              <w:rPr>
                <w:rFonts w:ascii="GHEA Grapalat" w:hAnsi="GHEA Grapalat" w:cs="Sylfaen"/>
                <w:sz w:val="22"/>
                <w:szCs w:val="22"/>
                <w:lang w:val="ru-RU"/>
              </w:rPr>
              <w:t>միայն</w:t>
            </w:r>
            <w:r w:rsidR="008829A8" w:rsidRPr="008829A8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="009B1A09">
              <w:rPr>
                <w:rFonts w:ascii="GHEA Grapalat" w:hAnsi="GHEA Grapalat" w:cs="Sylfaen"/>
                <w:sz w:val="22"/>
                <w:szCs w:val="22"/>
                <w:lang w:val="hy-AM"/>
              </w:rPr>
              <w:t>ՀՀ Գ</w:t>
            </w:r>
            <w:r w:rsidR="008829A8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եղարքունիքի </w:t>
            </w:r>
            <w:r w:rsidR="009B1A09">
              <w:rPr>
                <w:rFonts w:ascii="GHEA Grapalat" w:hAnsi="GHEA Grapalat" w:cs="Sylfaen"/>
                <w:sz w:val="22"/>
                <w:szCs w:val="22"/>
                <w:lang w:val="hy-AM"/>
              </w:rPr>
              <w:t>մարզպետարանի</w:t>
            </w:r>
            <w:r w:rsidR="00DD772A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կողմի</w:t>
            </w:r>
            <w:r w:rsidR="009B1A09">
              <w:rPr>
                <w:rFonts w:ascii="GHEA Grapalat" w:hAnsi="GHEA Grapalat" w:cs="Sylfaen"/>
                <w:sz w:val="22"/>
                <w:szCs w:val="22"/>
                <w:lang w:val="hy-AM"/>
              </w:rPr>
              <w:t>ց՝</w:t>
            </w:r>
          </w:p>
          <w:p w:rsidR="009B1A09" w:rsidRPr="008829A8" w:rsidRDefault="005460D0" w:rsidP="003B427D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9B1A09" w:rsidRPr="00225C1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 N 2-ի </w:t>
            </w:r>
            <w:r w:rsidR="009B1A09" w:rsidRPr="000F7E6D">
              <w:rPr>
                <w:rFonts w:ascii="GHEA Grapalat" w:hAnsi="GHEA Grapalat"/>
                <w:b/>
                <w:lang w:val="af-ZA"/>
              </w:rPr>
              <w:t>«</w:t>
            </w:r>
            <w:r w:rsidR="009B1A09" w:rsidRPr="00225C11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Ոլորտ</w:t>
            </w:r>
            <w:r w:rsidR="009B1A09" w:rsidRPr="00225C11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01. </w:t>
            </w:r>
            <w:r w:rsidR="009B1A09" w:rsidRPr="00225C11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Կրթություն</w:t>
            </w:r>
            <w:r w:rsidR="009B1A09" w:rsidRPr="000F7E6D">
              <w:rPr>
                <w:rFonts w:ascii="GHEA Grapalat" w:hAnsi="GHEA Grapalat"/>
                <w:b/>
                <w:lang w:val="af-ZA"/>
              </w:rPr>
              <w:t>»</w:t>
            </w:r>
            <w:r w:rsidR="009B1A09" w:rsidRPr="00225C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բաժնի </w:t>
            </w:r>
            <w:r w:rsidR="009B1A09" w:rsidRPr="000F7E6D">
              <w:rPr>
                <w:rFonts w:ascii="GHEA Grapalat" w:hAnsi="GHEA Grapalat"/>
                <w:b/>
                <w:lang w:val="af-ZA"/>
              </w:rPr>
              <w:t>«</w:t>
            </w:r>
            <w:r w:rsidR="009B1A09" w:rsidRPr="00225C11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Նախադպրոցական կրթության</w:t>
            </w:r>
            <w:r w:rsidR="009B1A09" w:rsidRPr="000F7E6D">
              <w:rPr>
                <w:rFonts w:ascii="GHEA Grapalat" w:hAnsi="GHEA Grapalat"/>
                <w:b/>
                <w:lang w:val="af-ZA"/>
              </w:rPr>
              <w:t>»</w:t>
            </w:r>
            <w:r w:rsidR="009B1A09" w:rsidRPr="00225C11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տեղերի թիվը սյունակում 184-ի փոխարեն գրել </w:t>
            </w:r>
            <w:r w:rsidR="009B1A09" w:rsidRPr="0038573C">
              <w:rPr>
                <w:rFonts w:ascii="GHEA Grapalat" w:hAnsi="GHEA Grapalat"/>
                <w:sz w:val="24"/>
                <w:szCs w:val="24"/>
                <w:lang w:val="hy-AM"/>
              </w:rPr>
              <w:t>198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»:</w:t>
            </w:r>
          </w:p>
          <w:p w:rsidR="008829A8" w:rsidRPr="00BA4084" w:rsidRDefault="008829A8" w:rsidP="003B427D">
            <w:pPr>
              <w:rPr>
                <w:rFonts w:ascii="GHEA Grapalat" w:hAnsi="GHEA Grapalat" w:cs="Sylfaen"/>
                <w:sz w:val="22"/>
                <w:szCs w:val="22"/>
                <w:lang w:val="fr-FR"/>
              </w:rPr>
            </w:pPr>
          </w:p>
        </w:tc>
        <w:tc>
          <w:tcPr>
            <w:tcW w:w="1400" w:type="dxa"/>
          </w:tcPr>
          <w:p w:rsidR="005460D0" w:rsidRDefault="005460D0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460D0" w:rsidRDefault="005460D0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460D0" w:rsidRDefault="005460D0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803B67" w:rsidRPr="00D21DC2" w:rsidRDefault="00D21DC2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Ընդունված չէ։</w:t>
            </w:r>
          </w:p>
        </w:tc>
        <w:tc>
          <w:tcPr>
            <w:tcW w:w="5980" w:type="dxa"/>
          </w:tcPr>
          <w:p w:rsidR="005460D0" w:rsidRDefault="005460D0" w:rsidP="007678ED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460D0" w:rsidRDefault="005460D0" w:rsidP="007678ED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5460D0" w:rsidRDefault="005460D0" w:rsidP="007678ED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  <w:p w:rsidR="00803B67" w:rsidRDefault="000C5BF8" w:rsidP="007678ED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7678ED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Pr="007678ED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Նախադպրոցական կրթության</w:t>
            </w:r>
            <w:r w:rsidRPr="007678ED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մասնագիտության տեղերի ավելացումը նախարարությունը գտնում է ոչ նպատակահարմար, քանի որ</w:t>
            </w:r>
            <w:r w:rsidRPr="007678E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</w:t>
            </w:r>
            <w:r w:rsidR="007678ED" w:rsidRPr="007678ED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ՀՀ Գեղարքունիքի մարզում գործող Գեղարքունիքի տարածաշրջանային պետական քոլեջը և Սևանի բազմագործառութային պետական քոլեջը տարիներ շարունակ պատրաստել են </w:t>
            </w:r>
            <w:r w:rsidR="007678ED" w:rsidRPr="007678ED">
              <w:rPr>
                <w:rFonts w:ascii="GHEA Grapalat" w:hAnsi="GHEA Grapalat"/>
                <w:sz w:val="22"/>
                <w:szCs w:val="22"/>
                <w:lang w:val="af-ZA"/>
              </w:rPr>
              <w:t>«</w:t>
            </w:r>
            <w:r w:rsidR="007678ED" w:rsidRPr="007678ED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Նախադպրոցական կրթության</w:t>
            </w:r>
            <w:r w:rsidR="007678ED" w:rsidRPr="007678ED">
              <w:rPr>
                <w:rFonts w:ascii="GHEA Grapalat" w:hAnsi="GHEA Grapalat"/>
                <w:sz w:val="22"/>
                <w:szCs w:val="22"/>
                <w:lang w:val="af-ZA"/>
              </w:rPr>
              <w:t>»</w:t>
            </w:r>
            <w:r w:rsidR="007678ED" w:rsidRPr="007678ED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7678ED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մասնագիտությամբ </w:t>
            </w:r>
            <w:r w:rsidR="007678ED" w:rsidRPr="007678ED">
              <w:rPr>
                <w:rFonts w:ascii="GHEA Grapalat" w:hAnsi="GHEA Grapalat"/>
                <w:sz w:val="22"/>
                <w:szCs w:val="22"/>
                <w:lang w:val="hy-AM"/>
              </w:rPr>
              <w:t xml:space="preserve">մասնագետներ, այս ուսումնական տարվա համար նույնպես </w:t>
            </w:r>
            <w:r w:rsidR="007678ED">
              <w:rPr>
                <w:rFonts w:ascii="GHEA Grapalat" w:hAnsi="GHEA Grapalat"/>
                <w:sz w:val="22"/>
                <w:szCs w:val="22"/>
                <w:lang w:val="hy-AM"/>
              </w:rPr>
              <w:t xml:space="preserve">վերոնշված ուսումնական հաստատություններին </w:t>
            </w:r>
            <w:r w:rsidR="007678ED" w:rsidRPr="007678ED">
              <w:rPr>
                <w:rFonts w:ascii="GHEA Grapalat" w:hAnsi="GHEA Grapalat"/>
                <w:sz w:val="22"/>
                <w:szCs w:val="22"/>
                <w:lang w:val="hy-AM"/>
              </w:rPr>
              <w:t xml:space="preserve">նախատեսված </w:t>
            </w:r>
            <w:r w:rsidR="007678ED">
              <w:rPr>
                <w:rFonts w:ascii="GHEA Grapalat" w:hAnsi="GHEA Grapalat"/>
                <w:sz w:val="22"/>
                <w:szCs w:val="22"/>
                <w:lang w:val="hy-AM"/>
              </w:rPr>
              <w:t>է հատկացնել</w:t>
            </w:r>
            <w:r w:rsidR="007678ED" w:rsidRPr="007678ED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նշյալ մասնագիտությամբ անվճար և վճարովի ուսուցմամբ ընդունելության տեղեր</w:t>
            </w:r>
            <w:r w:rsidR="007678ED">
              <w:rPr>
                <w:rFonts w:ascii="GHEA Grapalat" w:hAnsi="GHEA Grapalat"/>
                <w:sz w:val="22"/>
                <w:szCs w:val="22"/>
                <w:lang w:val="hy-AM"/>
              </w:rPr>
              <w:t>։</w:t>
            </w:r>
          </w:p>
          <w:p w:rsidR="007678ED" w:rsidRPr="007678ED" w:rsidRDefault="007678ED" w:rsidP="007678ED">
            <w:pPr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</w:tr>
      <w:tr w:rsidR="00803B67" w:rsidRPr="002D1C2E" w:rsidTr="00080DB1">
        <w:trPr>
          <w:trHeight w:val="70"/>
        </w:trPr>
        <w:tc>
          <w:tcPr>
            <w:tcW w:w="3600" w:type="dxa"/>
          </w:tcPr>
          <w:p w:rsidR="00803B67" w:rsidRPr="00BA4084" w:rsidRDefault="00803B67" w:rsidP="00CE7407">
            <w:pPr>
              <w:spacing w:after="24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</w:pP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ՀՀ ֆինանսների նախարար</w:t>
            </w:r>
            <w:r w:rsidRPr="005460D0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>2020-04-09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br/>
              <w:t>01/8-3/5107-2020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fr-FR"/>
              </w:rPr>
              <w:t xml:space="preserve"> </w:t>
            </w:r>
            <w:r w:rsidRPr="00080DB1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</w:tc>
        <w:tc>
          <w:tcPr>
            <w:tcW w:w="4500" w:type="dxa"/>
          </w:tcPr>
          <w:p w:rsidR="00803B67" w:rsidRPr="00080DB1" w:rsidRDefault="00803B67" w:rsidP="00D85E23">
            <w:pPr>
              <w:tabs>
                <w:tab w:val="left" w:pos="612"/>
              </w:tabs>
              <w:ind w:firstLine="252"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  <w:t>Անհրաժեշտ է լրացուցիչ հիմնավորել, թե ինչ սկզբունքներով և մոտեցումներով են սահմանվում (ընտրվում) և բաշխվում ընդունելության տեղերը, ըստ.</w:t>
            </w:r>
          </w:p>
          <w:p w:rsidR="00803B67" w:rsidRPr="00080DB1" w:rsidRDefault="00803B67" w:rsidP="00D85E23">
            <w:pPr>
              <w:widowControl w:val="0"/>
              <w:numPr>
                <w:ilvl w:val="0"/>
                <w:numId w:val="7"/>
              </w:numPr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252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>մասնագիտությունների՝ այդ թվում պետության համար առաջնահերթ և կարևորություն ունեցող ոլորտների,</w:t>
            </w: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080DB1" w:rsidRDefault="00803B67" w:rsidP="00D85E23">
            <w:pPr>
              <w:widowControl w:val="0"/>
              <w:numPr>
                <w:ilvl w:val="0"/>
                <w:numId w:val="7"/>
              </w:numPr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252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նախնական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(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արհեստագործական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)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ուսումնական հաստատությունների, </w:t>
            </w: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080DB1" w:rsidRDefault="00803B67" w:rsidP="00D85E23">
            <w:pPr>
              <w:widowControl w:val="0"/>
              <w:numPr>
                <w:ilvl w:val="0"/>
                <w:numId w:val="7"/>
              </w:numPr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ind w:left="0" w:firstLine="252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ըստ ուսանողների սոցիալական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lastRenderedPageBreak/>
              <w:t>խմբերի,</w:t>
            </w: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en-US"/>
              </w:rPr>
            </w:pPr>
          </w:p>
          <w:p w:rsidR="00803B67" w:rsidRPr="00080DB1" w:rsidRDefault="00803B67" w:rsidP="00291D5C">
            <w:pPr>
              <w:widowControl w:val="0"/>
              <w:tabs>
                <w:tab w:val="left" w:pos="61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080DB1" w:rsidRDefault="00803B67" w:rsidP="00D85E23">
            <w:pPr>
              <w:widowControl w:val="0"/>
              <w:numPr>
                <w:ilvl w:val="0"/>
                <w:numId w:val="7"/>
              </w:numPr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252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>պահուստային տեղերի՝ նշելով վերջինների սահմանման նպատակահարմարությունը և տարվա ընթացքում այդ տեղերի բաշխման սկզբունքը,</w:t>
            </w: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BA4084" w:rsidRDefault="00803B67" w:rsidP="00291D5C">
            <w:pPr>
              <w:widowControl w:val="0"/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</w:p>
          <w:p w:rsidR="00803B67" w:rsidRPr="00080DB1" w:rsidRDefault="00803B67" w:rsidP="00D85E23">
            <w:pPr>
              <w:widowControl w:val="0"/>
              <w:numPr>
                <w:ilvl w:val="0"/>
                <w:numId w:val="7"/>
              </w:numPr>
              <w:tabs>
                <w:tab w:val="left" w:pos="612"/>
                <w:tab w:val="left" w:pos="851"/>
              </w:tabs>
              <w:overflowPunct w:val="0"/>
              <w:autoSpaceDE w:val="0"/>
              <w:autoSpaceDN w:val="0"/>
              <w:adjustRightInd w:val="0"/>
              <w:ind w:left="0" w:firstLine="252"/>
              <w:jc w:val="both"/>
              <w:textAlignment w:val="baseline"/>
              <w:rPr>
                <w:rFonts w:ascii="GHEA Grapalat" w:hAnsi="GHEA Grapalat" w:cs="Arial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ՀՀ կառավարության ծրագրի առաջնահերթությունների և քաղաքականության թիրախների: </w:t>
            </w:r>
          </w:p>
          <w:p w:rsidR="00803B67" w:rsidRPr="00BA4084" w:rsidRDefault="00803B67" w:rsidP="003B427D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>Ընդունված է և ներկայացվում է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սկզբունքները և մոտեցումները առավել մանրամասն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5980" w:type="dxa"/>
          </w:tcPr>
          <w:p w:rsidR="00803B67" w:rsidRPr="00080DB1" w:rsidRDefault="00803B67" w:rsidP="00C85B62">
            <w:pPr>
              <w:numPr>
                <w:ilvl w:val="3"/>
                <w:numId w:val="7"/>
              </w:numPr>
              <w:ind w:left="0"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>ՀՀ գերկա ոլորտներ են հանդիսանում տեղեկատվական տեխնոլոգիանների, զբոսաշրջության և գյուղատնտեսության ոլորտները և այդ հանգամանքը հաշվի առնելով տարեց տարի ավելացվել է վորոնշյալ ոլորտի թե մասնագիտությունների գծով անվճար ուսուցման տեղերի թիվը, թե հաստատությունների թիվը, որտեղ ուսուցանվում են այդ մասնագիտությունները, որի մասին ներկայացվել էր տեղեկանք հիմնավորման մեջ նախորդ տարվա համեմատականի միջոցով:</w:t>
            </w:r>
          </w:p>
          <w:p w:rsidR="00803B67" w:rsidRPr="00080DB1" w:rsidRDefault="00803B67" w:rsidP="00BF7AAB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 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երկայացվում է ըստ տարիների ՀՀ կառավարության կողմից միջին մասնագիտական կրթական ծրագրով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lastRenderedPageBreak/>
              <w:t xml:space="preserve">հատկացված 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>գերակա երկու ոլորտների ընդանհուր հատկացված տեղերի համեմատականը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>:</w:t>
            </w:r>
          </w:p>
          <w:tbl>
            <w:tblPr>
              <w:tblW w:w="5679" w:type="dxa"/>
              <w:tblLayout w:type="fixed"/>
              <w:tblLook w:val="0000" w:firstRow="0" w:lastRow="0" w:firstColumn="0" w:lastColumn="0" w:noHBand="0" w:noVBand="0"/>
            </w:tblPr>
            <w:tblGrid>
              <w:gridCol w:w="1362"/>
              <w:gridCol w:w="1257"/>
              <w:gridCol w:w="1440"/>
              <w:gridCol w:w="1620"/>
            </w:tblGrid>
            <w:tr w:rsidR="00803B67" w:rsidRPr="002D1C2E" w:rsidTr="00BB58E7">
              <w:trPr>
                <w:trHeight w:val="360"/>
              </w:trPr>
              <w:tc>
                <w:tcPr>
                  <w:tcW w:w="5679" w:type="dxa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BA4084" w:rsidRDefault="00803B67" w:rsidP="00BB58E7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  <w:r w:rsidRPr="00080DB1">
                    <w:rPr>
                      <w:rFonts w:ascii="GHEA Grapalat" w:hAnsi="GHEA Grapalat" w:cs="Calibri"/>
                      <w:b/>
                      <w:bCs/>
                      <w:caps/>
                      <w:color w:val="000000"/>
                      <w:sz w:val="22"/>
                      <w:szCs w:val="22"/>
                    </w:rPr>
                    <w:t>տ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եղեկատվություն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և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հաղորդակցման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տեխնոլոգիաներ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ոլորտով</w:t>
                  </w:r>
                </w:p>
              </w:tc>
            </w:tr>
            <w:tr w:rsidR="00803B67" w:rsidRPr="00080DB1" w:rsidTr="00146A19">
              <w:trPr>
                <w:trHeight w:val="360"/>
              </w:trPr>
              <w:tc>
                <w:tcPr>
                  <w:tcW w:w="136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bottom"/>
                </w:tcPr>
                <w:p w:rsidR="00803B67" w:rsidRPr="00BA4084" w:rsidRDefault="00803B67" w:rsidP="00BB58E7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</w:p>
              </w:tc>
              <w:tc>
                <w:tcPr>
                  <w:tcW w:w="125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080DB1" w:rsidRDefault="00803B67" w:rsidP="00BB58E7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  <w:t>2018/2019</w:t>
                  </w:r>
                </w:p>
              </w:tc>
              <w:tc>
                <w:tcPr>
                  <w:tcW w:w="1440" w:type="dxa"/>
                  <w:tcBorders>
                    <w:top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080DB1" w:rsidRDefault="00803B67" w:rsidP="00BB58E7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  <w:t>2019/2020</w:t>
                  </w:r>
                </w:p>
              </w:tc>
              <w:tc>
                <w:tcPr>
                  <w:tcW w:w="1620" w:type="dxa"/>
                  <w:tcBorders>
                    <w:top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080DB1" w:rsidRDefault="00803B67" w:rsidP="00BB58E7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  <w:t>2020/2021</w:t>
                  </w:r>
                </w:p>
              </w:tc>
            </w:tr>
            <w:tr w:rsidR="00803B67" w:rsidRPr="00080DB1" w:rsidTr="00146A19">
              <w:trPr>
                <w:trHeight w:val="255"/>
              </w:trPr>
              <w:tc>
                <w:tcPr>
                  <w:tcW w:w="1362" w:type="dxa"/>
                  <w:tcBorders>
                    <w:right w:val="single" w:sz="4" w:space="0" w:color="auto"/>
                  </w:tcBorders>
                  <w:noWrap/>
                  <w:vAlign w:val="bottom"/>
                </w:tcPr>
                <w:p w:rsidR="00803B67" w:rsidRPr="00080DB1" w:rsidRDefault="00803B67" w:rsidP="00BB58E7">
                  <w:pPr>
                    <w:jc w:val="right"/>
                    <w:rPr>
                      <w:rFonts w:ascii="GHEA Grapalat" w:hAnsi="GHEA Grapalat" w:cs="Sylfaen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Sylfaen"/>
                      <w:sz w:val="22"/>
                      <w:szCs w:val="22"/>
                      <w:lang w:val="en-US" w:eastAsia="en-US"/>
                    </w:rPr>
                    <w:t>Ընդամենը</w:t>
                  </w:r>
                </w:p>
              </w:tc>
              <w:tc>
                <w:tcPr>
                  <w:tcW w:w="1257" w:type="dxa"/>
                  <w:tcBorders>
                    <w:left w:val="single" w:sz="4" w:space="0" w:color="auto"/>
                  </w:tcBorders>
                  <w:vAlign w:val="bottom"/>
                </w:tcPr>
                <w:p w:rsidR="00803B67" w:rsidRPr="00080DB1" w:rsidRDefault="00803B67" w:rsidP="00BB58E7">
                  <w:pPr>
                    <w:jc w:val="right"/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  <w:t>806</w:t>
                  </w:r>
                </w:p>
              </w:tc>
              <w:tc>
                <w:tcPr>
                  <w:tcW w:w="1440" w:type="dxa"/>
                  <w:noWrap/>
                  <w:vAlign w:val="bottom"/>
                </w:tcPr>
                <w:p w:rsidR="00803B67" w:rsidRPr="00080DB1" w:rsidRDefault="00803B67" w:rsidP="00BB58E7">
                  <w:pPr>
                    <w:jc w:val="right"/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  <w:t>927</w:t>
                  </w:r>
                </w:p>
              </w:tc>
              <w:tc>
                <w:tcPr>
                  <w:tcW w:w="1620" w:type="dxa"/>
                  <w:noWrap/>
                  <w:vAlign w:val="bottom"/>
                </w:tcPr>
                <w:p w:rsidR="00803B67" w:rsidRPr="00080DB1" w:rsidRDefault="00803B67" w:rsidP="00BB58E7">
                  <w:pPr>
                    <w:jc w:val="right"/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</w:pPr>
                  <w:r w:rsidRPr="00080DB1">
                    <w:rPr>
                      <w:rFonts w:ascii="GHEA Grapalat" w:hAnsi="GHEA Grapalat" w:cs="Arial"/>
                      <w:sz w:val="22"/>
                      <w:szCs w:val="22"/>
                      <w:lang w:val="en-US" w:eastAsia="en-US"/>
                    </w:rPr>
                    <w:t>1034</w:t>
                  </w:r>
                </w:p>
              </w:tc>
            </w:tr>
          </w:tbl>
          <w:p w:rsidR="00803B67" w:rsidRPr="00080DB1" w:rsidRDefault="00803B67" w:rsidP="003138CA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  <w:tbl>
            <w:tblPr>
              <w:tblW w:w="5679" w:type="dxa"/>
              <w:tblLayout w:type="fixed"/>
              <w:tblLook w:val="0000" w:firstRow="0" w:lastRow="0" w:firstColumn="0" w:lastColumn="0" w:noHBand="0" w:noVBand="0"/>
            </w:tblPr>
            <w:tblGrid>
              <w:gridCol w:w="1362"/>
              <w:gridCol w:w="1257"/>
              <w:gridCol w:w="1440"/>
              <w:gridCol w:w="1620"/>
            </w:tblGrid>
            <w:tr w:rsidR="00803B67" w:rsidRPr="002D1C2E" w:rsidTr="00FC7CBC">
              <w:trPr>
                <w:trHeight w:val="360"/>
              </w:trPr>
              <w:tc>
                <w:tcPr>
                  <w:tcW w:w="5679" w:type="dxa"/>
                  <w:gridSpan w:val="4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BA4084" w:rsidRDefault="00803B67" w:rsidP="00FC7CBC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  <w:r w:rsidRPr="00080DB1">
                    <w:rPr>
                      <w:rFonts w:ascii="GHEA Grapalat" w:hAnsi="GHEA Grapalat" w:cs="Calibri"/>
                      <w:b/>
                      <w:bCs/>
                      <w:caps/>
                      <w:color w:val="000000"/>
                      <w:sz w:val="22"/>
                      <w:szCs w:val="22"/>
                    </w:rPr>
                    <w:t>գ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յուղատնտեսություն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,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անասնաբուժություն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,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անտառային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տնտեսություն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en-US"/>
                    </w:rPr>
                    <w:t>և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ձկնային</w:t>
                  </w:r>
                  <w:r w:rsidRPr="00BA4084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  <w:lang w:val="af-ZA"/>
                    </w:rPr>
                    <w:t xml:space="preserve"> </w:t>
                  </w:r>
                  <w:r w:rsidRPr="00080DB1">
                    <w:rPr>
                      <w:rFonts w:ascii="GHEA Grapalat" w:hAnsi="GHEA Grapalat" w:cs="Calibri"/>
                      <w:b/>
                      <w:bCs/>
                      <w:color w:val="000000"/>
                      <w:sz w:val="22"/>
                      <w:szCs w:val="22"/>
                    </w:rPr>
                    <w:t>տնտեսություն</w:t>
                  </w:r>
                </w:p>
              </w:tc>
            </w:tr>
            <w:tr w:rsidR="00803B67" w:rsidRPr="002D1C2E" w:rsidTr="00146A19">
              <w:trPr>
                <w:trHeight w:val="360"/>
              </w:trPr>
              <w:tc>
                <w:tcPr>
                  <w:tcW w:w="1362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vAlign w:val="bottom"/>
                </w:tcPr>
                <w:p w:rsidR="00803B67" w:rsidRPr="00BA4084" w:rsidRDefault="00803B67" w:rsidP="00FC7CBC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</w:p>
              </w:tc>
              <w:tc>
                <w:tcPr>
                  <w:tcW w:w="1257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BA4084" w:rsidRDefault="00803B67" w:rsidP="00FC7CBC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  <w:r w:rsidRPr="00BA4084"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  <w:t>2018/2019</w:t>
                  </w:r>
                </w:p>
              </w:tc>
              <w:tc>
                <w:tcPr>
                  <w:tcW w:w="1440" w:type="dxa"/>
                  <w:tcBorders>
                    <w:top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BA4084" w:rsidRDefault="00803B67" w:rsidP="00FC7CBC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  <w:r w:rsidRPr="00BA4084"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  <w:t>2019/2020</w:t>
                  </w:r>
                </w:p>
              </w:tc>
              <w:tc>
                <w:tcPr>
                  <w:tcW w:w="1620" w:type="dxa"/>
                  <w:tcBorders>
                    <w:top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bottom"/>
                </w:tcPr>
                <w:p w:rsidR="00803B67" w:rsidRPr="00BA4084" w:rsidRDefault="00803B67" w:rsidP="00FC7CBC">
                  <w:pPr>
                    <w:jc w:val="center"/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</w:pPr>
                  <w:r w:rsidRPr="00BA4084">
                    <w:rPr>
                      <w:rFonts w:ascii="GHEA Grapalat" w:hAnsi="GHEA Grapalat" w:cs="Arial"/>
                      <w:sz w:val="22"/>
                      <w:szCs w:val="22"/>
                      <w:lang w:val="af-ZA" w:eastAsia="en-US"/>
                    </w:rPr>
                    <w:t>2020/2021</w:t>
                  </w:r>
                </w:p>
              </w:tc>
            </w:tr>
            <w:tr w:rsidR="00803B67" w:rsidRPr="002D1C2E" w:rsidTr="00146A19">
              <w:trPr>
                <w:trHeight w:val="255"/>
              </w:trPr>
              <w:tc>
                <w:tcPr>
                  <w:tcW w:w="1362" w:type="dxa"/>
                  <w:tcBorders>
                    <w:right w:val="single" w:sz="4" w:space="0" w:color="auto"/>
                  </w:tcBorders>
                  <w:noWrap/>
                  <w:vAlign w:val="bottom"/>
                </w:tcPr>
                <w:p w:rsidR="00803B67" w:rsidRPr="00BA4084" w:rsidRDefault="00803B67" w:rsidP="00FC7CBC">
                  <w:pPr>
                    <w:jc w:val="right"/>
                    <w:rPr>
                      <w:rFonts w:ascii="GHEA Grapalat" w:hAnsi="GHEA Grapalat" w:cs="Sylfaen"/>
                      <w:sz w:val="22"/>
                      <w:szCs w:val="22"/>
                      <w:lang w:val="af-ZA" w:eastAsia="en-US"/>
                    </w:rPr>
                  </w:pPr>
                  <w:r w:rsidRPr="00080DB1">
                    <w:rPr>
                      <w:rFonts w:ascii="GHEA Grapalat" w:hAnsi="GHEA Grapalat" w:cs="Sylfaen"/>
                      <w:sz w:val="22"/>
                      <w:szCs w:val="22"/>
                      <w:lang w:val="en-US" w:eastAsia="en-US"/>
                    </w:rPr>
                    <w:t>Ընդամենը</w:t>
                  </w:r>
                </w:p>
              </w:tc>
              <w:tc>
                <w:tcPr>
                  <w:tcW w:w="1257" w:type="dxa"/>
                  <w:tcBorders>
                    <w:left w:val="single" w:sz="4" w:space="0" w:color="auto"/>
                  </w:tcBorders>
                  <w:vAlign w:val="bottom"/>
                </w:tcPr>
                <w:p w:rsidR="00803B67" w:rsidRPr="00BA4084" w:rsidRDefault="00803B67">
                  <w:pPr>
                    <w:jc w:val="right"/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</w:pPr>
                  <w:r w:rsidRPr="00BA4084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>345</w:t>
                  </w:r>
                </w:p>
              </w:tc>
              <w:tc>
                <w:tcPr>
                  <w:tcW w:w="1440" w:type="dxa"/>
                  <w:noWrap/>
                  <w:vAlign w:val="bottom"/>
                </w:tcPr>
                <w:p w:rsidR="00803B67" w:rsidRPr="00BA4084" w:rsidRDefault="00803B67">
                  <w:pPr>
                    <w:jc w:val="right"/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</w:pPr>
                  <w:r w:rsidRPr="00BA4084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>328</w:t>
                  </w:r>
                </w:p>
              </w:tc>
              <w:tc>
                <w:tcPr>
                  <w:tcW w:w="1620" w:type="dxa"/>
                  <w:noWrap/>
                  <w:vAlign w:val="bottom"/>
                </w:tcPr>
                <w:p w:rsidR="00803B67" w:rsidRPr="00BA4084" w:rsidRDefault="00803B67">
                  <w:pPr>
                    <w:jc w:val="right"/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</w:pPr>
                  <w:r w:rsidRPr="00BA4084">
                    <w:rPr>
                      <w:rFonts w:ascii="GHEA Grapalat" w:hAnsi="GHEA Grapalat" w:cs="Arial"/>
                      <w:sz w:val="22"/>
                      <w:szCs w:val="22"/>
                      <w:lang w:val="af-ZA"/>
                    </w:rPr>
                    <w:t>464</w:t>
                  </w:r>
                </w:p>
              </w:tc>
            </w:tr>
          </w:tbl>
          <w:p w:rsidR="00803B67" w:rsidRPr="00080DB1" w:rsidRDefault="00803B67" w:rsidP="003138CA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  Անհրաժեշտ եմ համարում նշել, որ գերակա ոլորտ հանդիսացող գրեթե բոլոր մասնագիտությունների գծով տեղերի թիվը ավելացվել է, որոշակի տեղերի նվազում կա այն մասնագիտությունների գծով, որոնցով դիմորդների հետաքրքրվածությունը շատ քիչ է</w:t>
            </w:r>
            <w:r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և խմբեր չեն ձևավորվում որոշ հաստատություններում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: </w:t>
            </w:r>
          </w:p>
          <w:p w:rsidR="00803B67" w:rsidRPr="00BA4084" w:rsidRDefault="00803B67" w:rsidP="00AE5A7E">
            <w:pPr>
              <w:numPr>
                <w:ilvl w:val="3"/>
                <w:numId w:val="7"/>
              </w:numPr>
              <w:shd w:val="clear" w:color="auto" w:fill="FFFFFF"/>
              <w:ind w:left="0" w:right="-25" w:firstLine="292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</w:pP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Յուրաքանչյուր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տարի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ՀՀ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կառավարության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որոշմամբ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հաստատվելիք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տեղերը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ձևավորելիս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հաշվի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առնվում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հանրապետությունում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գործող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հաստատությունների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մասնագետների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պատրաստման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հնարավորությունները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(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լիցենզիա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նյութատեխնիկական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բազա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համապատասխան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մասնագետներ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),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հաստատություններին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հատկացվելիք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ըստ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մասնագիտությունների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(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խմբերի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ձևավորում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)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տեղերի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մինիմալ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քանակի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ապահովումը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ինչպես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iCs/>
                <w:color w:val="000000"/>
                <w:sz w:val="22"/>
                <w:szCs w:val="22"/>
                <w:lang w:val="en-US"/>
              </w:rPr>
              <w:t>նաև</w:t>
            </w:r>
            <w:r w:rsidRPr="00BA4084">
              <w:rPr>
                <w:rFonts w:ascii="GHEA Grapalat" w:hAnsi="GHEA Grapalat"/>
                <w:iCs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ՀՀ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>-</w:t>
            </w:r>
            <w:r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ում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տասներկուամյա միջնակարգ կամ նախնական (արհեստագործական) մասնագիտական կամ միջին մասնագիտական կրթությունը պարտադիր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և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անվճար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(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>մինչև սովորողի 19 տարին լրանալը, եթե այդ իրավունքը չի իրացվել ավելի վաղ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>)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  <w:t xml:space="preserve"> լինել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ու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 w:eastAsia="en-US"/>
              </w:rPr>
              <w:t>հանգամանքը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  <w:t xml:space="preserve">: </w:t>
            </w:r>
          </w:p>
          <w:p w:rsidR="00803B67" w:rsidRPr="00BA4084" w:rsidRDefault="00803B67" w:rsidP="00AE5A7E">
            <w:pPr>
              <w:shd w:val="clear" w:color="auto" w:fill="FFFFFF"/>
              <w:ind w:right="-25" w:firstLine="292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 w:eastAsia="en-US"/>
              </w:rPr>
            </w:pPr>
          </w:p>
          <w:p w:rsidR="00803B67" w:rsidRPr="00BA4084" w:rsidRDefault="00803B67" w:rsidP="00837F1E">
            <w:pPr>
              <w:numPr>
                <w:ilvl w:val="3"/>
                <w:numId w:val="7"/>
              </w:numPr>
              <w:shd w:val="clear" w:color="auto" w:fill="FFFFFF"/>
              <w:ind w:left="112" w:right="-25" w:firstLine="36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Հաշվի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առնելով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որ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մարզերում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ապրում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սոցիալապես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ավելի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անապահով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խավ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`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առաջնայինը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անվճար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ուսուցման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տեղերը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հատկացվում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մարզերում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en-US"/>
              </w:rPr>
              <w:t>գործող</w:t>
            </w:r>
            <w:r w:rsidRPr="00BA4084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նախնական</w:t>
            </w:r>
            <w:r w:rsidRPr="00080DB1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Fonts w:ascii="GHEA Grapalat" w:hAnsi="GHEA Grapalat"/>
                <w:sz w:val="22"/>
                <w:szCs w:val="22"/>
                <w:lang w:val="pt-BR"/>
              </w:rPr>
              <w:t xml:space="preserve"> (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արհեստագործական</w:t>
            </w:r>
            <w:r w:rsidRPr="00080DB1">
              <w:rPr>
                <w:rFonts w:ascii="GHEA Grapalat" w:hAnsi="GHEA Grapalat"/>
                <w:sz w:val="22"/>
                <w:szCs w:val="22"/>
                <w:lang w:val="pt-BR"/>
              </w:rPr>
              <w:t xml:space="preserve">) 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080DB1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միջին</w:t>
            </w:r>
            <w:r w:rsidRPr="00080DB1">
              <w:rPr>
                <w:rFonts w:ascii="GHEA Grapalat" w:hAnsi="GHEA Grapalat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ուսումնական հաստատությունների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ներկայումս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մարզերում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գործող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հաստատությունների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ուսանողների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շուրջ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97%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ուսումնառում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անվճար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ուսուցման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համակարգում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(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վճարովի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սովորում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հիմնականում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աշխատաշուկայում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պահանջարկ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չունեցող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մասնագիտություններով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(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տնտեսագիտական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առողջապահական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)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ընդունված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ուսանողները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):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Տեղերը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հատկացնելիս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հաշվի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առնվում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նախորդ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տարվա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ընդունելության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արդյունքները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հնարավորինս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այնպես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իրկանացվում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տեղերի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բաշխումը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ՀՀ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մարզի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`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առավելապես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սահմանամերձ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շրջանի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ոչ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դիմորդ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դուրս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չմնա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հաստատություն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ընդունվելու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հնարավորությունից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>:</w:t>
            </w:r>
          </w:p>
          <w:p w:rsidR="00803B67" w:rsidRPr="00BA4084" w:rsidRDefault="00803B67" w:rsidP="00837F1E">
            <w:pPr>
              <w:shd w:val="clear" w:color="auto" w:fill="FFFFFF"/>
              <w:ind w:right="-25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</w:p>
          <w:p w:rsidR="00803B67" w:rsidRPr="00BA4084" w:rsidRDefault="00803B67" w:rsidP="00A67042">
            <w:pPr>
              <w:pStyle w:val="NormalWeb"/>
              <w:tabs>
                <w:tab w:val="left" w:pos="10775"/>
              </w:tabs>
              <w:spacing w:before="0" w:beforeAutospacing="0" w:after="0" w:afterAutospacing="0"/>
              <w:ind w:right="-25" w:firstLine="40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4.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Ինչպես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նշված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տեղեկանք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հիմնավորման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մեջ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ՀՀ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օրենսդրությամբ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սահմանաված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արտոնություն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ունեցող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դիմորդները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միջին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 xml:space="preserve"> ուսումնական հաստատություններ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ընդունվում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մրցույթից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դուրս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b/>
                <w:sz w:val="22"/>
                <w:szCs w:val="22"/>
                <w:lang w:val="en-US"/>
              </w:rPr>
              <w:t>պահուստային</w:t>
            </w:r>
            <w:r w:rsidRPr="00BA4084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b/>
                <w:sz w:val="22"/>
                <w:szCs w:val="22"/>
                <w:lang w:val="en-US"/>
              </w:rPr>
              <w:t>տեղերի</w:t>
            </w:r>
            <w:r w:rsidRPr="00BA4084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b/>
                <w:sz w:val="22"/>
                <w:szCs w:val="22"/>
                <w:lang w:val="en-US"/>
              </w:rPr>
              <w:t>հաշվին</w:t>
            </w:r>
            <w:r w:rsidRPr="00BA4084">
              <w:rPr>
                <w:rFonts w:ascii="GHEA Grapalat" w:hAnsi="GHEA Grapalat" w:cs="Arial"/>
                <w:b/>
                <w:sz w:val="22"/>
                <w:szCs w:val="22"/>
                <w:lang w:val="af-ZA"/>
              </w:rPr>
              <w:t>,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նպատակով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2020/2021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տարվա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համար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նախատեսվել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316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պահուստային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տեղ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հատկացվում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հաստատություններին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ըստ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մասնագիտությունների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արտոնություն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ունեցող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դիմորդների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`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գործերի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ընդունելության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ավարտից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հետո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հաստատությունների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կողմից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նախարարություն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ներկայացված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համապատասխան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lastRenderedPageBreak/>
              <w:t>գրությունների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հիման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վրա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: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Յուրաքանչյուր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տարի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թիվը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փոփոխվում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խնդիրներ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չառաջանալու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պայմանով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նախարարությունը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որոշակի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ավել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տեղ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նախատեսում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`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նախորդ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տարվա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համեմատ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: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մասնագիտական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 xml:space="preserve"> (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hy-AM"/>
              </w:rPr>
              <w:t>արհեստագործական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pt-BR"/>
              </w:rPr>
              <w:t>) կրթական ծրագրով նախատեսված պահուստային տեղերից նախատեսվում է տրամադրել նոր փորձարարական կարգով ներդրվող մասնագիտություններին, մասնավորապես` «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Վերականգնվող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էներգիայի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էներգետիկ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կայանների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մոնտաժում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նորոգում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և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</w:rPr>
              <w:t>սպասարկում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»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մասնագիտությանը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այս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տարվանից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ներդրվելու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է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երեք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հաստատություններում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: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Իսկ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պահուստային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տեղերի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այն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որը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չի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հատկացվի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սույն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կետով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նշված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դեպքերում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ապա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այն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կհատկացվի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գերակա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ոլորտներ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հանդիսացող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ոլորտների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մասնագիտություններին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կամ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/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ՀՀ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մարզերում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գործող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ուսումնական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հաստատություններին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`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մրցույթից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դուրս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մնացած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դիմորդներին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ընդունելու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նպատակով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>:</w:t>
            </w:r>
          </w:p>
          <w:p w:rsidR="00803B67" w:rsidRPr="00BA4084" w:rsidRDefault="00803B67" w:rsidP="00F379C6">
            <w:pPr>
              <w:numPr>
                <w:ilvl w:val="0"/>
                <w:numId w:val="9"/>
              </w:numPr>
              <w:shd w:val="clear" w:color="auto" w:fill="FFFFFF"/>
              <w:ind w:left="0" w:right="-25" w:firstLine="40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Arial"/>
                <w:sz w:val="22"/>
                <w:szCs w:val="22"/>
                <w:lang w:val="hy-AM"/>
              </w:rPr>
              <w:t>ՀՀ կառավարության ծրագրի առաջնահերթությունների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ց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ելնելով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տարեցտարի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ավելացվում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անվճար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ուսուցման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տեղերը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գերակա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ոլորտի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մասնագիտությունների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գծով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>:</w:t>
            </w:r>
          </w:p>
          <w:p w:rsidR="00803B67" w:rsidRPr="00BA4084" w:rsidRDefault="00803B67" w:rsidP="00F379C6">
            <w:pPr>
              <w:ind w:firstLine="400"/>
              <w:jc w:val="both"/>
              <w:rPr>
                <w:rFonts w:ascii="GHEA Grapalat" w:hAnsi="GHEA Grapalat" w:cs="Arial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Միաժամանակ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կարևորելով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նախնական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մասնագիտական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(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արհեստագործական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)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և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միջին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մասնագիտական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ոլորտը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տնտեսության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զարգացման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գործում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,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ներկայումս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տարվում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ներքոնշյալ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աշխատանքները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`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աշխատաշուկայի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պահանջներին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համապատասխան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մասնագետներ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պատրաստելու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Arial"/>
                <w:sz w:val="22"/>
                <w:szCs w:val="22"/>
                <w:lang w:val="en-US"/>
              </w:rPr>
              <w:t>նպատակով</w:t>
            </w:r>
            <w:r w:rsidRPr="00BA4084">
              <w:rPr>
                <w:rFonts w:ascii="GHEA Grapalat" w:hAnsi="GHEA Grapalat" w:cs="Arial"/>
                <w:sz w:val="22"/>
                <w:szCs w:val="22"/>
                <w:lang w:val="af-ZA"/>
              </w:rPr>
              <w:t>.</w:t>
            </w:r>
          </w:p>
          <w:p w:rsidR="00803B67" w:rsidRPr="00E51198" w:rsidRDefault="00803B67" w:rsidP="00080DB1">
            <w:pPr>
              <w:pStyle w:val="ListParagraph"/>
              <w:tabs>
                <w:tab w:val="left" w:pos="112"/>
                <w:tab w:val="left" w:pos="652"/>
              </w:tabs>
              <w:spacing w:line="240" w:lineRule="auto"/>
              <w:ind w:left="0" w:firstLine="292"/>
              <w:jc w:val="both"/>
              <w:rPr>
                <w:rFonts w:ascii="GHEA Grapalat" w:hAnsi="GHEA Grapalat"/>
                <w:szCs w:val="22"/>
                <w:lang w:val="et-EE"/>
              </w:rPr>
            </w:pPr>
            <w:r w:rsidRPr="00BA4084">
              <w:rPr>
                <w:rFonts w:ascii="GHEA Grapalat" w:hAnsi="GHEA Grapalat" w:cs="GHEA Grapalat"/>
                <w:szCs w:val="22"/>
                <w:lang w:val="af-ZA"/>
              </w:rPr>
              <w:t>1)</w:t>
            </w:r>
            <w:r w:rsidRPr="00E51198">
              <w:rPr>
                <w:rFonts w:ascii="GHEA Grapalat" w:hAnsi="GHEA Grapalat" w:cs="GHEA Grapalat"/>
                <w:szCs w:val="22"/>
              </w:rPr>
              <w:t>Ապահովել</w:t>
            </w:r>
            <w:r w:rsidRPr="00E51198">
              <w:rPr>
                <w:rFonts w:ascii="GHEA Grapalat" w:hAnsi="GHEA Grapalat" w:cs="GHEA Grapalat"/>
                <w:szCs w:val="22"/>
                <w:lang w:val="et-EE"/>
              </w:rPr>
              <w:t xml:space="preserve"> </w:t>
            </w:r>
            <w:r w:rsidRPr="00E51198">
              <w:rPr>
                <w:rFonts w:ascii="GHEA Grapalat" w:hAnsi="GHEA Grapalat" w:cs="GHEA Grapalat"/>
                <w:szCs w:val="22"/>
              </w:rPr>
              <w:t>ն</w:t>
            </w:r>
            <w:r w:rsidRPr="00E51198">
              <w:rPr>
                <w:rFonts w:ascii="GHEA Grapalat" w:hAnsi="GHEA Grapalat" w:cs="GHEA Grapalat"/>
                <w:szCs w:val="22"/>
                <w:lang w:val="hy-AM"/>
              </w:rPr>
              <w:t xml:space="preserve">ախնական մասնագիտական (արհեստագործական) և միջին մասնագիտական </w:t>
            </w:r>
            <w:r w:rsidRPr="00E51198">
              <w:rPr>
                <w:rFonts w:ascii="GHEA Grapalat" w:hAnsi="GHEA Grapalat" w:cs="GHEA Grapalat"/>
                <w:szCs w:val="22"/>
                <w:lang w:val="hy-AM"/>
              </w:rPr>
              <w:lastRenderedPageBreak/>
              <w:t>կրթությամբ որակյալ մասնագետների</w:t>
            </w:r>
            <w:r w:rsidRPr="00E51198">
              <w:rPr>
                <w:rFonts w:ascii="GHEA Grapalat" w:hAnsi="GHEA Grapalat" w:cs="GHEA Grapalat"/>
                <w:szCs w:val="22"/>
                <w:lang w:val="et-EE"/>
              </w:rPr>
              <w:t>,</w:t>
            </w:r>
            <w:r w:rsidRPr="00E51198">
              <w:rPr>
                <w:rFonts w:ascii="GHEA Grapalat" w:hAnsi="GHEA Grapalat" w:cs="GHEA Grapalat"/>
                <w:szCs w:val="22"/>
                <w:lang w:val="hy-AM"/>
              </w:rPr>
              <w:t xml:space="preserve"> </w:t>
            </w:r>
            <w:r w:rsidRPr="00E51198">
              <w:rPr>
                <w:rFonts w:ascii="GHEA Grapalat" w:hAnsi="GHEA Grapalat" w:cs="GHEA Grapalat"/>
                <w:szCs w:val="22"/>
                <w:lang w:val="hy-AM" w:eastAsia="fr-FR"/>
              </w:rPr>
              <w:t>մրցակցային միջավայրում աշխատունակ որակավորված աշխատուժի</w:t>
            </w:r>
            <w:r w:rsidRPr="00E51198">
              <w:rPr>
                <w:rFonts w:ascii="GHEA Grapalat" w:hAnsi="GHEA Grapalat" w:cs="GHEA Grapalat"/>
                <w:szCs w:val="22"/>
                <w:lang w:val="hy-AM"/>
              </w:rPr>
              <w:t xml:space="preserve"> պատրաստում: </w:t>
            </w:r>
          </w:p>
          <w:p w:rsidR="00803B67" w:rsidRPr="00080DB1" w:rsidRDefault="00803B67" w:rsidP="00080DB1">
            <w:pPr>
              <w:pStyle w:val="BodyText"/>
              <w:numPr>
                <w:ilvl w:val="0"/>
                <w:numId w:val="16"/>
              </w:numPr>
              <w:tabs>
                <w:tab w:val="left" w:pos="112"/>
                <w:tab w:val="left" w:pos="652"/>
              </w:tabs>
              <w:spacing w:line="240" w:lineRule="auto"/>
              <w:ind w:left="0" w:firstLine="292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Իրականացնել կարողություններին միտված ՄԿՈւ պետական կրթական չափորոշիչների վերանայում և կիրառում:</w:t>
            </w:r>
          </w:p>
          <w:p w:rsidR="00803B67" w:rsidRPr="00080DB1" w:rsidRDefault="00803B67" w:rsidP="00080DB1">
            <w:pPr>
              <w:numPr>
                <w:ilvl w:val="0"/>
                <w:numId w:val="16"/>
              </w:numPr>
              <w:tabs>
                <w:tab w:val="left" w:pos="112"/>
                <w:tab w:val="left" w:pos="652"/>
              </w:tabs>
              <w:ind w:left="0" w:firstLine="292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>ՆՄՄԿ</w:t>
            </w:r>
            <w:r w:rsidRPr="00080DB1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հաստատությունների կարիերայի ուղղորդման մասնագետների միջոցով, 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hy-AM"/>
              </w:rPr>
              <w:t>ապահովել</w:t>
            </w:r>
            <w:r w:rsidRPr="00080DB1">
              <w:rPr>
                <w:rFonts w:ascii="GHEA Grapalat" w:hAnsi="GHEA Grapalat"/>
                <w:sz w:val="22"/>
                <w:szCs w:val="22"/>
                <w:lang w:val="af-ZA"/>
              </w:rPr>
              <w:t xml:space="preserve"> ուսումնական հաստատությունների և գործատուների միջև համագործակցության ընդլայնումը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 xml:space="preserve"> և զարգացում</w:t>
            </w:r>
            <w:r w:rsidRPr="00BA408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080DB1">
              <w:rPr>
                <w:rFonts w:ascii="GHEA Grapalat" w:hAnsi="GHEA Grapalat"/>
                <w:sz w:val="22"/>
                <w:szCs w:val="22"/>
                <w:lang w:val="hy-AM"/>
              </w:rPr>
              <w:t>:</w:t>
            </w:r>
          </w:p>
          <w:p w:rsidR="00803B67" w:rsidRPr="00080DB1" w:rsidRDefault="00803B67" w:rsidP="00080DB1">
            <w:pPr>
              <w:pStyle w:val="BodyText"/>
              <w:numPr>
                <w:ilvl w:val="0"/>
                <w:numId w:val="16"/>
              </w:numPr>
              <w:tabs>
                <w:tab w:val="left" w:pos="112"/>
                <w:tab w:val="left" w:pos="652"/>
              </w:tabs>
              <w:spacing w:line="240" w:lineRule="auto"/>
              <w:ind w:left="0" w:firstLine="292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Իրականացնել ՄԿՈՒ հաստատությունների ղեկավարների և դասավանդողների պարբերական վերապատրաստումներ:</w:t>
            </w:r>
          </w:p>
          <w:p w:rsidR="00803B67" w:rsidRPr="00080DB1" w:rsidRDefault="00803B67" w:rsidP="00080DB1">
            <w:pPr>
              <w:pStyle w:val="1"/>
              <w:numPr>
                <w:ilvl w:val="0"/>
                <w:numId w:val="16"/>
              </w:numPr>
              <w:tabs>
                <w:tab w:val="left" w:pos="112"/>
                <w:tab w:val="left" w:pos="652"/>
              </w:tabs>
              <w:spacing w:after="0" w:line="240" w:lineRule="auto"/>
              <w:ind w:left="0" w:firstLine="292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080DB1">
              <w:rPr>
                <w:rFonts w:ascii="GHEA Grapalat" w:hAnsi="GHEA Grapalat" w:cs="GHEA Grapalat"/>
                <w:iCs/>
                <w:lang w:val="hy-AM"/>
              </w:rPr>
              <w:t>Իրականացնել ՄԿՈւ համակարգում գործատուների ներգրավում ուսումնական գործընթացում, սոցիալական գործընկերության ամրապնդում և նոր որակի հաղորդում:</w:t>
            </w:r>
          </w:p>
          <w:p w:rsidR="00803B67" w:rsidRPr="00080DB1" w:rsidRDefault="00803B67" w:rsidP="00080DB1">
            <w:pPr>
              <w:pStyle w:val="1"/>
              <w:numPr>
                <w:ilvl w:val="0"/>
                <w:numId w:val="16"/>
              </w:numPr>
              <w:tabs>
                <w:tab w:val="left" w:pos="112"/>
                <w:tab w:val="left" w:pos="652"/>
              </w:tabs>
              <w:spacing w:after="0" w:line="240" w:lineRule="auto"/>
              <w:ind w:left="0" w:firstLine="292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BA4084">
              <w:rPr>
                <w:rFonts w:ascii="GHEA Grapalat" w:hAnsi="GHEA Grapalat" w:cs="GHEA Grapalat"/>
                <w:iCs/>
                <w:lang w:val="hy-AM"/>
              </w:rPr>
              <w:t>Ընդլայնել</w:t>
            </w:r>
            <w:r w:rsidRPr="00080DB1">
              <w:rPr>
                <w:rFonts w:ascii="GHEA Grapalat" w:hAnsi="GHEA Grapalat" w:cs="GHEA Grapalat"/>
                <w:iCs/>
                <w:lang w:val="hy-AM"/>
              </w:rPr>
              <w:t xml:space="preserve"> աշխատանքի վրա հիմնված, ինչպես նաև դուալ  ուսուցման հնարավորությունների բացահայտում և ժամանակակից մոտեցումների ներդրում և կիրառում:</w:t>
            </w:r>
          </w:p>
          <w:p w:rsidR="00803B67" w:rsidRPr="00080DB1" w:rsidRDefault="00803B67" w:rsidP="00080DB1">
            <w:pPr>
              <w:pStyle w:val="1"/>
              <w:numPr>
                <w:ilvl w:val="0"/>
                <w:numId w:val="16"/>
              </w:numPr>
              <w:tabs>
                <w:tab w:val="left" w:pos="112"/>
                <w:tab w:val="left" w:pos="652"/>
              </w:tabs>
              <w:spacing w:after="0" w:line="240" w:lineRule="auto"/>
              <w:ind w:left="0" w:firstLine="292"/>
              <w:jc w:val="both"/>
              <w:rPr>
                <w:rFonts w:ascii="GHEA Grapalat" w:hAnsi="GHEA Grapalat" w:cs="GHEA Grapalat"/>
                <w:iCs/>
                <w:lang w:val="hy-AM"/>
              </w:rPr>
            </w:pPr>
            <w:r w:rsidRPr="00080DB1">
              <w:rPr>
                <w:rFonts w:ascii="GHEA Grapalat" w:hAnsi="GHEA Grapalat" w:cs="GHEA Grapalat"/>
                <w:iCs/>
                <w:lang w:val="hy-AM"/>
              </w:rPr>
              <w:t>Ընդլայնել նախնական և միջին մասնագիտական ուսումնական հաստատությունների ձեռնարկատիրական գործունեության հնարավորություններն ու ձևերը՝ ստեղծելով համապատասխան  մեխանիզմներ, հիմնավոր և բարենպաստ նախապայմաններ:</w:t>
            </w:r>
          </w:p>
          <w:p w:rsidR="00803B67" w:rsidRPr="00080DB1" w:rsidRDefault="00803B67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GHEA Grapalat"/>
                <w:bCs/>
                <w:sz w:val="22"/>
                <w:szCs w:val="22"/>
                <w:lang w:val="et-EE"/>
              </w:rPr>
            </w:pPr>
            <w:r w:rsidRPr="00BA4084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8) </w:t>
            </w:r>
            <w:r w:rsidRPr="00080DB1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Խթանել ՄԿՈՒ հաստատությունների անդամակցումը միջազգային ծրագրերին և ցանցերին</w:t>
            </w:r>
            <w:r w:rsidRPr="00080DB1">
              <w:rPr>
                <w:rFonts w:ascii="GHEA Grapalat" w:hAnsi="GHEA Grapalat" w:cs="GHEA Grapalat"/>
                <w:bCs/>
                <w:sz w:val="22"/>
                <w:szCs w:val="22"/>
                <w:lang w:val="et-EE"/>
              </w:rPr>
              <w:t>:</w:t>
            </w:r>
          </w:p>
          <w:p w:rsidR="00803B67" w:rsidRPr="00146A19" w:rsidRDefault="00803B67" w:rsidP="00080DB1">
            <w:pPr>
              <w:tabs>
                <w:tab w:val="left" w:pos="112"/>
                <w:tab w:val="left" w:pos="652"/>
              </w:tabs>
              <w:ind w:firstLine="292"/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BA4084">
              <w:rPr>
                <w:rFonts w:ascii="GHEA Grapalat" w:hAnsi="GHEA Grapalat" w:cs="GHEA Grapalat"/>
                <w:iCs/>
                <w:sz w:val="22"/>
                <w:szCs w:val="22"/>
                <w:lang w:val="et-EE"/>
              </w:rPr>
              <w:t>9)</w:t>
            </w:r>
            <w:r w:rsidRPr="00080DB1">
              <w:rPr>
                <w:rFonts w:ascii="GHEA Grapalat" w:hAnsi="GHEA Grapalat" w:cs="GHEA Grapalat"/>
                <w:iCs/>
                <w:sz w:val="22"/>
                <w:szCs w:val="22"/>
                <w:lang w:val="hy-AM"/>
              </w:rPr>
              <w:t>Ներդնել ժամանակակից նոր մասնագիտություններ՝ նպատակ ունենալով ուսումնական հաստատություններին հաղորդել հնարավորինս նեղ մասնագիտական ուղղվածություն</w:t>
            </w:r>
            <w:r w:rsidRPr="00080DB1">
              <w:rPr>
                <w:rFonts w:ascii="GHEA Grapalat" w:hAnsi="GHEA Grapalat" w:cs="GHEA Grapalat"/>
                <w:iCs/>
                <w:lang w:val="hy-AM"/>
              </w:rPr>
              <w:t>:</w:t>
            </w:r>
          </w:p>
        </w:tc>
      </w:tr>
      <w:tr w:rsidR="00803B67" w:rsidRPr="002D1C2E" w:rsidTr="00080DB1">
        <w:trPr>
          <w:trHeight w:val="70"/>
        </w:trPr>
        <w:tc>
          <w:tcPr>
            <w:tcW w:w="3600" w:type="dxa"/>
          </w:tcPr>
          <w:p w:rsidR="00803B67" w:rsidRPr="00691356" w:rsidRDefault="00803B67" w:rsidP="00CE7407">
            <w:pPr>
              <w:spacing w:after="240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lastRenderedPageBreak/>
              <w:t>ՀՀ արդարադատության նախարար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6913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t-EE"/>
              </w:rPr>
              <w:t>2020-05-04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et-EE"/>
              </w:rPr>
              <w:br/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t-EE"/>
              </w:rPr>
              <w:t>01//9048-2020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գրություն</w:t>
            </w:r>
          </w:p>
        </w:tc>
        <w:tc>
          <w:tcPr>
            <w:tcW w:w="4500" w:type="dxa"/>
          </w:tcPr>
          <w:p w:rsidR="00803B67" w:rsidRPr="00080DB1" w:rsidRDefault="00803B67" w:rsidP="00D85E23">
            <w:pPr>
              <w:tabs>
                <w:tab w:val="left" w:pos="612"/>
              </w:tabs>
              <w:ind w:firstLine="252"/>
              <w:jc w:val="both"/>
              <w:rPr>
                <w:rFonts w:ascii="GHEA Grapalat" w:hAnsi="GHEA Grapalat" w:cs="Arial"/>
                <w:color w:val="000000"/>
                <w:sz w:val="22"/>
                <w:szCs w:val="22"/>
                <w:lang w:val="hy-AM"/>
              </w:rPr>
            </w:pPr>
            <w:r w:rsidRPr="00080DB1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080DB1">
              <w:rPr>
                <w:rFonts w:ascii="GHEA Grapalat" w:hAnsi="GHEA Grapalat" w:cs="Sylfaen"/>
                <w:sz w:val="22"/>
                <w:szCs w:val="22"/>
                <w:lang w:val="ru-RU"/>
              </w:rPr>
              <w:t>չունի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691356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03B67" w:rsidRPr="002D1C2E" w:rsidTr="004165EA">
        <w:trPr>
          <w:trHeight w:val="70"/>
        </w:trPr>
        <w:tc>
          <w:tcPr>
            <w:tcW w:w="3600" w:type="dxa"/>
            <w:vAlign w:val="center"/>
          </w:tcPr>
          <w:p w:rsidR="00803B67" w:rsidRPr="00BA4084" w:rsidRDefault="00803B67" w:rsidP="00D14609">
            <w:pP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af-ZA"/>
              </w:rPr>
            </w:pP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Իրավական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ակտերի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նախագծերի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հանրային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քննարկման</w:t>
            </w:r>
            <w:r w:rsidRPr="00BA4084">
              <w:rPr>
                <w:rFonts w:ascii="GHEA Grapalat" w:hAnsi="GHEA Grapalat"/>
                <w:bCs/>
                <w:sz w:val="22"/>
                <w:szCs w:val="22"/>
                <w:lang w:val="af-ZA"/>
              </w:rPr>
              <w:t xml:space="preserve"> </w:t>
            </w:r>
            <w:r w:rsidRPr="00DD5FC9">
              <w:rPr>
                <w:rFonts w:ascii="GHEA Grapalat" w:hAnsi="GHEA Grapalat" w:cs="Sylfaen"/>
                <w:bCs/>
                <w:sz w:val="22"/>
                <w:szCs w:val="22"/>
              </w:rPr>
              <w:t>վերաբերյալ</w:t>
            </w:r>
          </w:p>
        </w:tc>
        <w:tc>
          <w:tcPr>
            <w:tcW w:w="4500" w:type="dxa"/>
          </w:tcPr>
          <w:p w:rsidR="00803B67" w:rsidRPr="00BA4084" w:rsidRDefault="00803B67" w:rsidP="00D14609">
            <w:pPr>
              <w:overflowPunct w:val="0"/>
              <w:autoSpaceDE w:val="0"/>
              <w:autoSpaceDN w:val="0"/>
              <w:adjustRightInd w:val="0"/>
              <w:ind w:right="-51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F862B3">
              <w:rPr>
                <w:rFonts w:ascii="GHEA Grapalat" w:hAnsi="GHEA Grapalat" w:cs="Sylfaen"/>
                <w:sz w:val="22"/>
                <w:szCs w:val="22"/>
              </w:rPr>
              <w:t>Նախագծի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</w:rPr>
              <w:t>վերաբերյալ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en-US"/>
              </w:rPr>
              <w:t>դիտող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ություններ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և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առաջարկություններ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 w:rsidRPr="00F862B3">
              <w:rPr>
                <w:rFonts w:ascii="GHEA Grapalat" w:hAnsi="GHEA Grapalat" w:cs="Sylfaen"/>
                <w:sz w:val="22"/>
                <w:szCs w:val="22"/>
                <w:lang w:val="ru-RU"/>
              </w:rPr>
              <w:t>չ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r w:rsidRPr="00BA4084">
              <w:rPr>
                <w:rFonts w:ascii="GHEA Grapalat" w:hAnsi="GHEA Grapalat" w:cs="Sylfaen"/>
                <w:sz w:val="22"/>
                <w:szCs w:val="22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en-US"/>
              </w:rPr>
              <w:t>ստացվել</w:t>
            </w:r>
          </w:p>
        </w:tc>
        <w:tc>
          <w:tcPr>
            <w:tcW w:w="1400" w:type="dxa"/>
          </w:tcPr>
          <w:p w:rsidR="00803B67" w:rsidRPr="00080DB1" w:rsidRDefault="00803B67" w:rsidP="003B427D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5980" w:type="dxa"/>
          </w:tcPr>
          <w:p w:rsidR="00803B67" w:rsidRPr="00080DB1" w:rsidRDefault="00803B67" w:rsidP="00691356">
            <w:pPr>
              <w:jc w:val="both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</w:tr>
      <w:tr w:rsidR="0085192B" w:rsidRPr="002D1C2E" w:rsidTr="000902EF">
        <w:trPr>
          <w:trHeight w:val="70"/>
        </w:trPr>
        <w:tc>
          <w:tcPr>
            <w:tcW w:w="3600" w:type="dxa"/>
          </w:tcPr>
          <w:p w:rsidR="0085192B" w:rsidRDefault="0085192B" w:rsidP="0085192B">
            <w:pPr>
              <w:spacing w:after="240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ՀՀ 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ոստիկան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>ու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թյուն</w:t>
            </w:r>
            <w:r w:rsidRPr="00691356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br/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t-EE"/>
              </w:rPr>
              <w:t>2020-0</w:t>
            </w:r>
            <w:r w:rsidR="0025185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6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t-EE"/>
              </w:rPr>
              <w:t>-0</w:t>
            </w:r>
            <w:r w:rsidR="0025185F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9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 xml:space="preserve"> թիվ</w:t>
            </w:r>
            <w:r w:rsidRPr="00BA4084">
              <w:rPr>
                <w:rFonts w:ascii="GHEA Grapalat" w:hAnsi="GHEA Grapalat"/>
                <w:color w:val="000000"/>
                <w:sz w:val="22"/>
                <w:szCs w:val="22"/>
                <w:lang w:val="et-EE"/>
              </w:rPr>
              <w:br/>
            </w:r>
            <w:hyperlink r:id="rId8" w:history="1">
              <w:r w:rsidR="0025185F" w:rsidRPr="0025185F">
                <w:rPr>
                  <w:rStyle w:val="Hyperlink"/>
                  <w:rFonts w:ascii="GHEA Grapalat" w:hAnsi="GHEA Grapalat"/>
                  <w:bCs/>
                  <w:color w:val="auto"/>
                  <w:sz w:val="22"/>
                  <w:szCs w:val="22"/>
                  <w:u w:val="none"/>
                  <w:shd w:val="clear" w:color="auto" w:fill="FFFFFF"/>
                </w:rPr>
                <w:t>07/41519-20</w:t>
              </w:r>
            </w:hyperlink>
            <w:r w:rsidR="0025185F" w:rsidRPr="0025185F">
              <w:rPr>
                <w:rFonts w:ascii="Sylfaen" w:hAnsi="Sylfaen"/>
                <w:sz w:val="21"/>
                <w:szCs w:val="21"/>
                <w:shd w:val="clear" w:color="auto" w:fill="FFFFFF"/>
              </w:rPr>
              <w:t> </w:t>
            </w:r>
            <w:r w:rsidRPr="00691356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գրություն</w:t>
            </w:r>
          </w:p>
          <w:p w:rsidR="0085192B" w:rsidRPr="00691356" w:rsidRDefault="0085192B" w:rsidP="0085192B">
            <w:pPr>
              <w:spacing w:after="240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4500" w:type="dxa"/>
          </w:tcPr>
          <w:p w:rsidR="0085192B" w:rsidRPr="0085192B" w:rsidRDefault="0085192B" w:rsidP="0085192B">
            <w:pPr>
              <w:pStyle w:val="norm"/>
              <w:spacing w:line="240" w:lineRule="auto"/>
              <w:ind w:firstLine="470"/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</w:rPr>
            </w:pP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Որոշման նախագծում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</w:rPr>
              <w:t>.</w:t>
            </w:r>
          </w:p>
          <w:p w:rsidR="0085192B" w:rsidRPr="0085192B" w:rsidRDefault="0085192B" w:rsidP="0085192B">
            <w:pPr>
              <w:pStyle w:val="norm"/>
              <w:numPr>
                <w:ilvl w:val="0"/>
                <w:numId w:val="17"/>
              </w:numPr>
              <w:spacing w:line="240" w:lineRule="auto"/>
              <w:ind w:left="0" w:firstLine="470"/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</w:pP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 xml:space="preserve">երկրորդ կետը շարադրել հետևյալ խմբագրությամբ՝ 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>«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Սահմանել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8"/>
                <w:szCs w:val="22"/>
                <w:lang w:val="fr-FR"/>
              </w:rPr>
              <w:t xml:space="preserve">,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որ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8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Հայաստանի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8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Հանրապետության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8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պետական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8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8"/>
                <w:szCs w:val="22"/>
                <w:lang w:val="hy-AM"/>
              </w:rPr>
              <w:t>բյուջեով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Հայաստանի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Հանրապետության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ոստիկանությանը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նախնական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մասնագիտական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կրթական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ծրագրով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«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Ոստիկանական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գործ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»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մասնագիտության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անվճար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ուսուցմամբ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(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նպաստի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ձևով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ուսման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վճարի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փոխհատուցմամբ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)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ընդունելության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համար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նախատեսված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890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տեղերից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բացի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սույն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որոշմամբ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հատկացվող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լրացուցիչ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>80 նախնական մասնագիտական կրթական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fr-FR"/>
              </w:rPr>
              <w:t xml:space="preserve"> ծրագրերով ընդունելության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տեղերի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ֆինանսավորումն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իրականաց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softHyphen/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վում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է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Հայաստանի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Հանրապետության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ոստիկա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6"/>
                <w:szCs w:val="22"/>
                <w:lang w:val="fr-FR"/>
              </w:rPr>
              <w:softHyphen/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նության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pacing w:val="-6"/>
                <w:szCs w:val="22"/>
                <w:lang w:val="fr-FR"/>
              </w:rPr>
              <w:t xml:space="preserve"> «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Հայաստանի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pacing w:val="-6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Հանրապետության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pacing w:val="-6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ոստիկանության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pacing w:val="-6"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կրթահամալիր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pacing w:val="-6"/>
                <w:szCs w:val="22"/>
                <w:lang w:val="fr-FR"/>
              </w:rPr>
              <w:t xml:space="preserve">»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պետա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fr-FR"/>
              </w:rPr>
              <w:softHyphen/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pacing w:val="-6"/>
                <w:szCs w:val="22"/>
                <w:lang w:val="hy-AM"/>
              </w:rPr>
              <w:t>կան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ոչ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առևտրային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կազմակերպության</w:t>
            </w:r>
            <w:r w:rsidRPr="0085192B">
              <w:rPr>
                <w:rStyle w:val="Emphasis"/>
                <w:rFonts w:ascii="GHEA Grapalat" w:hAnsi="GHEA Grapalat" w:cs="Arial Armenian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միջոցների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հաշվին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>»:</w:t>
            </w:r>
          </w:p>
          <w:p w:rsidR="0085192B" w:rsidRPr="0085192B" w:rsidRDefault="0085192B" w:rsidP="0085192B">
            <w:pPr>
              <w:pStyle w:val="norm"/>
              <w:numPr>
                <w:ilvl w:val="0"/>
                <w:numId w:val="17"/>
              </w:numPr>
              <w:spacing w:line="240" w:lineRule="auto"/>
              <w:ind w:left="0" w:firstLine="470"/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</w:pP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N 1 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hy-AM"/>
              </w:rPr>
              <w:t xml:space="preserve">հավելվածում 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>«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Ոստիկանական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 xml:space="preserve"> </w:t>
            </w:r>
            <w:r w:rsidRPr="0085192B">
              <w:rPr>
                <w:rStyle w:val="Emphasis"/>
                <w:rFonts w:ascii="GHEA Grapalat" w:hAnsi="GHEA Grapalat" w:cs="Sylfaen"/>
                <w:i w:val="0"/>
                <w:iCs/>
                <w:szCs w:val="22"/>
                <w:lang w:val="hy-AM"/>
              </w:rPr>
              <w:t>գործ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fr-FR"/>
              </w:rPr>
              <w:t>»</w:t>
            </w:r>
            <w:r w:rsidRPr="0085192B">
              <w:rPr>
                <w:rStyle w:val="Emphasis"/>
                <w:rFonts w:ascii="GHEA Grapalat" w:hAnsi="GHEA Grapalat"/>
                <w:i w:val="0"/>
                <w:iCs/>
                <w:szCs w:val="22"/>
                <w:lang w:val="hy-AM"/>
              </w:rPr>
              <w:t xml:space="preserve"> մասնագիտության համար սահմանել 970 տեղ։ </w:t>
            </w:r>
          </w:p>
          <w:p w:rsidR="0085192B" w:rsidRPr="0001461E" w:rsidRDefault="0085192B" w:rsidP="0085192B">
            <w:pPr>
              <w:overflowPunct w:val="0"/>
              <w:autoSpaceDE w:val="0"/>
              <w:autoSpaceDN w:val="0"/>
              <w:adjustRightInd w:val="0"/>
              <w:ind w:right="-51"/>
              <w:jc w:val="both"/>
              <w:textAlignment w:val="baseline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400" w:type="dxa"/>
          </w:tcPr>
          <w:p w:rsidR="0085192B" w:rsidRPr="00725CCF" w:rsidRDefault="0085192B" w:rsidP="0085192B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lastRenderedPageBreak/>
              <w:t>Ընդունված է մասնակի</w:t>
            </w:r>
          </w:p>
        </w:tc>
        <w:tc>
          <w:tcPr>
            <w:tcW w:w="5980" w:type="dxa"/>
          </w:tcPr>
          <w:p w:rsidR="0085192B" w:rsidRDefault="0085192B" w:rsidP="0085192B">
            <w:pPr>
              <w:pStyle w:val="norm"/>
              <w:spacing w:line="360" w:lineRule="auto"/>
              <w:rPr>
                <w:rFonts w:ascii="Arial" w:hAnsi="Arial" w:cs="Arial"/>
                <w:szCs w:val="22"/>
                <w:lang w:val="hy-AM"/>
              </w:rPr>
            </w:pPr>
            <w:r>
              <w:rPr>
                <w:rFonts w:ascii="Arial" w:hAnsi="Arial" w:cs="Arial"/>
                <w:szCs w:val="22"/>
                <w:lang w:val="hy-AM"/>
              </w:rPr>
              <w:t>1</w:t>
            </w:r>
            <w:r>
              <w:rPr>
                <w:rFonts w:ascii="Cambria Math" w:hAnsi="Cambria Math" w:cs="Cambria Math"/>
                <w:szCs w:val="22"/>
                <w:lang w:val="hy-AM"/>
              </w:rPr>
              <w:t>․</w:t>
            </w:r>
            <w:r>
              <w:rPr>
                <w:rFonts w:ascii="Arial" w:hAnsi="Arial" w:cs="Arial"/>
                <w:szCs w:val="22"/>
                <w:lang w:val="hy-AM"/>
              </w:rPr>
              <w:t>Հաշվի առնելով, որ ՀՀ պետական բյուջեից ՀՀ կրթության, գիտության, մշակույթի և սպորտի նախարարության կողմից որոշման նախագծով նախատեսված Է ընդամենը 120 տեղի ֆինանսավորում, ուստի լրամշակված տարբերակում ՀՀ ոստիկանության կողմից պահանջված լրացուցիչ 770 տեղի ֆինանսավորումը նախագծով սահմանվել է, որ իրականացվելու է ՀՀ ոստիկանության միջոցների հաշվին։</w:t>
            </w:r>
          </w:p>
          <w:p w:rsidR="0085192B" w:rsidRPr="00725CCF" w:rsidRDefault="0085192B" w:rsidP="0085192B">
            <w:pPr>
              <w:pStyle w:val="norm"/>
              <w:spacing w:line="360" w:lineRule="auto"/>
              <w:rPr>
                <w:rFonts w:ascii="Arial" w:hAnsi="Arial" w:cs="Arial"/>
                <w:szCs w:val="22"/>
                <w:lang w:val="hy-AM"/>
              </w:rPr>
            </w:pPr>
            <w:r>
              <w:rPr>
                <w:rFonts w:ascii="Arial" w:hAnsi="Arial" w:cs="Arial"/>
                <w:szCs w:val="22"/>
                <w:lang w:val="hy-AM"/>
              </w:rPr>
              <w:t>2</w:t>
            </w:r>
            <w:r>
              <w:rPr>
                <w:rFonts w:ascii="Cambria Math" w:hAnsi="Cambria Math" w:cs="Cambria Math"/>
                <w:szCs w:val="22"/>
                <w:lang w:val="hy-AM"/>
              </w:rPr>
              <w:t>․ Ը</w:t>
            </w:r>
            <w:r>
              <w:rPr>
                <w:rFonts w:ascii="Arial" w:hAnsi="Arial" w:cs="Arial"/>
                <w:szCs w:val="22"/>
                <w:lang w:val="hy-AM"/>
              </w:rPr>
              <w:t>նդունվել է, կատարվել է համապատասխան փոփոխություն։</w:t>
            </w:r>
          </w:p>
        </w:tc>
      </w:tr>
    </w:tbl>
    <w:p w:rsidR="00803B67" w:rsidRPr="00146A19" w:rsidRDefault="00803B67" w:rsidP="003B427D">
      <w:pPr>
        <w:pStyle w:val="BodyText"/>
        <w:ind w:left="300" w:right="175" w:firstLine="400"/>
        <w:jc w:val="both"/>
        <w:rPr>
          <w:rFonts w:ascii="GHEA Grapalat" w:hAnsi="GHEA Grapalat"/>
          <w:sz w:val="22"/>
          <w:szCs w:val="22"/>
          <w:lang w:val="af-ZA"/>
        </w:rPr>
      </w:pPr>
    </w:p>
    <w:p w:rsidR="00803B67" w:rsidRPr="00BA4084" w:rsidRDefault="00803B67">
      <w:pPr>
        <w:rPr>
          <w:rFonts w:ascii="GHEA Grapalat" w:hAnsi="GHEA Grapalat"/>
          <w:sz w:val="22"/>
          <w:szCs w:val="22"/>
          <w:lang w:val="af-ZA"/>
        </w:rPr>
      </w:pPr>
    </w:p>
    <w:p w:rsidR="00803B67" w:rsidRPr="00BA4084" w:rsidRDefault="00803B67">
      <w:pPr>
        <w:rPr>
          <w:rFonts w:ascii="GHEA Grapalat" w:hAnsi="GHEA Grapalat"/>
          <w:sz w:val="22"/>
          <w:szCs w:val="22"/>
          <w:lang w:val="af-ZA"/>
        </w:rPr>
      </w:pPr>
    </w:p>
    <w:p w:rsidR="00803B67" w:rsidRPr="00BA4084" w:rsidRDefault="00803B67">
      <w:pPr>
        <w:rPr>
          <w:rFonts w:ascii="GHEA Grapalat" w:hAnsi="GHEA Grapalat"/>
          <w:sz w:val="22"/>
          <w:szCs w:val="22"/>
          <w:lang w:val="af-ZA"/>
        </w:rPr>
      </w:pPr>
    </w:p>
    <w:p w:rsidR="00803B67" w:rsidRPr="00BA4084" w:rsidRDefault="00803B67">
      <w:pPr>
        <w:rPr>
          <w:rFonts w:ascii="GHEA Grapalat" w:hAnsi="GHEA Grapalat"/>
          <w:sz w:val="22"/>
          <w:szCs w:val="22"/>
          <w:lang w:val="af-ZA"/>
        </w:rPr>
      </w:pPr>
    </w:p>
    <w:p w:rsidR="00803B67" w:rsidRPr="00BA4084" w:rsidRDefault="00803B67">
      <w:pPr>
        <w:rPr>
          <w:rFonts w:ascii="GHEA Grapalat" w:hAnsi="GHEA Grapalat"/>
          <w:sz w:val="22"/>
          <w:szCs w:val="22"/>
          <w:lang w:val="af-ZA"/>
        </w:rPr>
      </w:pPr>
    </w:p>
    <w:sectPr w:rsidR="00803B67" w:rsidRPr="00BA4084" w:rsidSect="00AD42C2">
      <w:pgSz w:w="16834" w:h="11909" w:orient="landscape" w:code="9"/>
      <w:pgMar w:top="900" w:right="720" w:bottom="1080" w:left="1080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8ED" w:rsidRDefault="007B78ED">
      <w:r>
        <w:separator/>
      </w:r>
    </w:p>
  </w:endnote>
  <w:endnote w:type="continuationSeparator" w:id="0">
    <w:p w:rsidR="007B78ED" w:rsidRDefault="007B78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8ED" w:rsidRDefault="007B78ED">
      <w:r>
        <w:separator/>
      </w:r>
    </w:p>
  </w:footnote>
  <w:footnote w:type="continuationSeparator" w:id="0">
    <w:p w:rsidR="007B78ED" w:rsidRDefault="007B78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7560"/>
    <w:multiLevelType w:val="hybridMultilevel"/>
    <w:tmpl w:val="BB6CC274"/>
    <w:lvl w:ilvl="0" w:tplc="8AD822DC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24833B9"/>
    <w:multiLevelType w:val="hybridMultilevel"/>
    <w:tmpl w:val="193EC0D8"/>
    <w:lvl w:ilvl="0" w:tplc="2B06CB76">
      <w:start w:val="1"/>
      <w:numFmt w:val="decimal"/>
      <w:lvlText w:val="%1."/>
      <w:lvlJc w:val="left"/>
      <w:pPr>
        <w:ind w:left="1815" w:hanging="1095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8C35408"/>
    <w:multiLevelType w:val="hybridMultilevel"/>
    <w:tmpl w:val="E9A4F6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564DC"/>
    <w:multiLevelType w:val="hybridMultilevel"/>
    <w:tmpl w:val="41C6B43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94624C9"/>
    <w:multiLevelType w:val="hybridMultilevel"/>
    <w:tmpl w:val="1FF4559E"/>
    <w:lvl w:ilvl="0" w:tplc="FF38C38A">
      <w:start w:val="1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AFC36B4"/>
    <w:multiLevelType w:val="hybridMultilevel"/>
    <w:tmpl w:val="5170953E"/>
    <w:lvl w:ilvl="0" w:tplc="D83C1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Sylfaen" w:hint="default"/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0794AD3"/>
    <w:multiLevelType w:val="hybridMultilevel"/>
    <w:tmpl w:val="AA4A828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3B613EB"/>
    <w:multiLevelType w:val="hybridMultilevel"/>
    <w:tmpl w:val="76B2ECB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5F31D6"/>
    <w:multiLevelType w:val="hybridMultilevel"/>
    <w:tmpl w:val="323EF86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0F4B2D"/>
    <w:multiLevelType w:val="hybridMultilevel"/>
    <w:tmpl w:val="FE06D436"/>
    <w:lvl w:ilvl="0" w:tplc="B52ABA1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GHEA Grapalat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571838"/>
    <w:multiLevelType w:val="hybridMultilevel"/>
    <w:tmpl w:val="F1A6F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1438CF"/>
    <w:multiLevelType w:val="hybridMultilevel"/>
    <w:tmpl w:val="4A54F148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06E032B"/>
    <w:multiLevelType w:val="hybridMultilevel"/>
    <w:tmpl w:val="AFD85FC4"/>
    <w:lvl w:ilvl="0" w:tplc="3A765322">
      <w:start w:val="1"/>
      <w:numFmt w:val="decimal"/>
      <w:lvlText w:val="%1)"/>
      <w:lvlJc w:val="left"/>
      <w:pPr>
        <w:ind w:left="1189" w:hanging="48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0937BF8"/>
    <w:multiLevelType w:val="hybridMultilevel"/>
    <w:tmpl w:val="71FE7F1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1CD0F17"/>
    <w:multiLevelType w:val="hybridMultilevel"/>
    <w:tmpl w:val="70B0A1D4"/>
    <w:lvl w:ilvl="0" w:tplc="EDCC71B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5" w15:restartNumberingAfterBreak="0">
    <w:nsid w:val="79145231"/>
    <w:multiLevelType w:val="hybridMultilevel"/>
    <w:tmpl w:val="682CC17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8E058A"/>
    <w:multiLevelType w:val="hybridMultilevel"/>
    <w:tmpl w:val="2A0A14E4"/>
    <w:lvl w:ilvl="0" w:tplc="36D6F7DA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3"/>
  </w:num>
  <w:num w:numId="2">
    <w:abstractNumId w:val="1"/>
  </w:num>
  <w:num w:numId="3">
    <w:abstractNumId w:val="4"/>
  </w:num>
  <w:num w:numId="4">
    <w:abstractNumId w:val="2"/>
  </w:num>
  <w:num w:numId="5">
    <w:abstractNumId w:val="15"/>
  </w:num>
  <w:num w:numId="6">
    <w:abstractNumId w:val="5"/>
  </w:num>
  <w:num w:numId="7">
    <w:abstractNumId w:val="14"/>
  </w:num>
  <w:num w:numId="8">
    <w:abstractNumId w:val="9"/>
  </w:num>
  <w:num w:numId="9">
    <w:abstractNumId w:val="16"/>
  </w:num>
  <w:num w:numId="10">
    <w:abstractNumId w:val="10"/>
  </w:num>
  <w:num w:numId="11">
    <w:abstractNumId w:val="7"/>
  </w:num>
  <w:num w:numId="12">
    <w:abstractNumId w:val="11"/>
  </w:num>
  <w:num w:numId="13">
    <w:abstractNumId w:val="6"/>
  </w:num>
  <w:num w:numId="14">
    <w:abstractNumId w:val="3"/>
  </w:num>
  <w:num w:numId="15">
    <w:abstractNumId w:val="8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27D"/>
    <w:rsid w:val="00010BB5"/>
    <w:rsid w:val="00012504"/>
    <w:rsid w:val="0001461E"/>
    <w:rsid w:val="00017F82"/>
    <w:rsid w:val="00022A4D"/>
    <w:rsid w:val="00042374"/>
    <w:rsid w:val="0006205D"/>
    <w:rsid w:val="00072548"/>
    <w:rsid w:val="00080DB1"/>
    <w:rsid w:val="00081FF2"/>
    <w:rsid w:val="00093ADF"/>
    <w:rsid w:val="0009721E"/>
    <w:rsid w:val="000972FC"/>
    <w:rsid w:val="000B3A45"/>
    <w:rsid w:val="000B63B7"/>
    <w:rsid w:val="000C5BF8"/>
    <w:rsid w:val="000D34D1"/>
    <w:rsid w:val="000E2E27"/>
    <w:rsid w:val="000E6777"/>
    <w:rsid w:val="00116DD1"/>
    <w:rsid w:val="001218FD"/>
    <w:rsid w:val="001250DF"/>
    <w:rsid w:val="00146A19"/>
    <w:rsid w:val="00160E67"/>
    <w:rsid w:val="001817A0"/>
    <w:rsid w:val="00183015"/>
    <w:rsid w:val="0018370A"/>
    <w:rsid w:val="00184DAE"/>
    <w:rsid w:val="001A3FE1"/>
    <w:rsid w:val="001B01FA"/>
    <w:rsid w:val="001D0CD3"/>
    <w:rsid w:val="001D294C"/>
    <w:rsid w:val="001E316E"/>
    <w:rsid w:val="001F6FFF"/>
    <w:rsid w:val="00235528"/>
    <w:rsid w:val="002375DE"/>
    <w:rsid w:val="00246189"/>
    <w:rsid w:val="0025024A"/>
    <w:rsid w:val="0025185F"/>
    <w:rsid w:val="002548FB"/>
    <w:rsid w:val="00291D5C"/>
    <w:rsid w:val="002B0522"/>
    <w:rsid w:val="002C6265"/>
    <w:rsid w:val="002D1C2E"/>
    <w:rsid w:val="003033E8"/>
    <w:rsid w:val="003138CA"/>
    <w:rsid w:val="00326151"/>
    <w:rsid w:val="003336A5"/>
    <w:rsid w:val="00333F93"/>
    <w:rsid w:val="003541E4"/>
    <w:rsid w:val="0036264F"/>
    <w:rsid w:val="00370F18"/>
    <w:rsid w:val="00381E32"/>
    <w:rsid w:val="003822D9"/>
    <w:rsid w:val="00387586"/>
    <w:rsid w:val="00396198"/>
    <w:rsid w:val="003B427D"/>
    <w:rsid w:val="003E7FF5"/>
    <w:rsid w:val="003F7518"/>
    <w:rsid w:val="00403E8F"/>
    <w:rsid w:val="00405CB2"/>
    <w:rsid w:val="004145C6"/>
    <w:rsid w:val="004165EA"/>
    <w:rsid w:val="00424CA8"/>
    <w:rsid w:val="0042648C"/>
    <w:rsid w:val="0043746C"/>
    <w:rsid w:val="00444A2F"/>
    <w:rsid w:val="00446193"/>
    <w:rsid w:val="00451413"/>
    <w:rsid w:val="004702C8"/>
    <w:rsid w:val="00486DE3"/>
    <w:rsid w:val="004B14AE"/>
    <w:rsid w:val="004D3175"/>
    <w:rsid w:val="004F071A"/>
    <w:rsid w:val="004F5337"/>
    <w:rsid w:val="0050303B"/>
    <w:rsid w:val="005404AB"/>
    <w:rsid w:val="005460D0"/>
    <w:rsid w:val="005543A6"/>
    <w:rsid w:val="00580A19"/>
    <w:rsid w:val="00587A1B"/>
    <w:rsid w:val="005969C2"/>
    <w:rsid w:val="005972CE"/>
    <w:rsid w:val="005A56A6"/>
    <w:rsid w:val="005C7ABD"/>
    <w:rsid w:val="005C7D01"/>
    <w:rsid w:val="005D2A64"/>
    <w:rsid w:val="005F04AA"/>
    <w:rsid w:val="005F37FE"/>
    <w:rsid w:val="00606A2A"/>
    <w:rsid w:val="00614782"/>
    <w:rsid w:val="00626F2B"/>
    <w:rsid w:val="006271A9"/>
    <w:rsid w:val="00631687"/>
    <w:rsid w:val="006319D2"/>
    <w:rsid w:val="00631A49"/>
    <w:rsid w:val="006709F6"/>
    <w:rsid w:val="00674DEF"/>
    <w:rsid w:val="006863DC"/>
    <w:rsid w:val="00691356"/>
    <w:rsid w:val="00695B42"/>
    <w:rsid w:val="006C2425"/>
    <w:rsid w:val="006D2AC2"/>
    <w:rsid w:val="006D4879"/>
    <w:rsid w:val="006D4956"/>
    <w:rsid w:val="006F45AD"/>
    <w:rsid w:val="00721220"/>
    <w:rsid w:val="00725CCF"/>
    <w:rsid w:val="007269A2"/>
    <w:rsid w:val="007417D9"/>
    <w:rsid w:val="00743F94"/>
    <w:rsid w:val="007678ED"/>
    <w:rsid w:val="00783D3B"/>
    <w:rsid w:val="00791EBF"/>
    <w:rsid w:val="007A206F"/>
    <w:rsid w:val="007A6F31"/>
    <w:rsid w:val="007B0576"/>
    <w:rsid w:val="007B344D"/>
    <w:rsid w:val="007B6560"/>
    <w:rsid w:val="007B78ED"/>
    <w:rsid w:val="007C0972"/>
    <w:rsid w:val="007D5588"/>
    <w:rsid w:val="007D606D"/>
    <w:rsid w:val="007E44AB"/>
    <w:rsid w:val="007E57C1"/>
    <w:rsid w:val="00803B67"/>
    <w:rsid w:val="00811919"/>
    <w:rsid w:val="00812B96"/>
    <w:rsid w:val="0082253E"/>
    <w:rsid w:val="00837F1E"/>
    <w:rsid w:val="0084433C"/>
    <w:rsid w:val="0085192B"/>
    <w:rsid w:val="0087685A"/>
    <w:rsid w:val="008829A8"/>
    <w:rsid w:val="008849D0"/>
    <w:rsid w:val="008920B4"/>
    <w:rsid w:val="00895A3C"/>
    <w:rsid w:val="008B16D9"/>
    <w:rsid w:val="008C1094"/>
    <w:rsid w:val="008D1C80"/>
    <w:rsid w:val="008D3700"/>
    <w:rsid w:val="008E0441"/>
    <w:rsid w:val="008E561A"/>
    <w:rsid w:val="0090316F"/>
    <w:rsid w:val="00910E04"/>
    <w:rsid w:val="00911B65"/>
    <w:rsid w:val="0092771E"/>
    <w:rsid w:val="00950196"/>
    <w:rsid w:val="009802A3"/>
    <w:rsid w:val="00981159"/>
    <w:rsid w:val="009846AE"/>
    <w:rsid w:val="00993DFA"/>
    <w:rsid w:val="009B1A09"/>
    <w:rsid w:val="009D6BAC"/>
    <w:rsid w:val="009F5B10"/>
    <w:rsid w:val="00A07C9B"/>
    <w:rsid w:val="00A25328"/>
    <w:rsid w:val="00A26DE5"/>
    <w:rsid w:val="00A33F73"/>
    <w:rsid w:val="00A51431"/>
    <w:rsid w:val="00A67042"/>
    <w:rsid w:val="00A759D2"/>
    <w:rsid w:val="00A76E32"/>
    <w:rsid w:val="00A90ADA"/>
    <w:rsid w:val="00A92ECD"/>
    <w:rsid w:val="00AA6461"/>
    <w:rsid w:val="00AD42C2"/>
    <w:rsid w:val="00AD6263"/>
    <w:rsid w:val="00AE5A7E"/>
    <w:rsid w:val="00AF61FD"/>
    <w:rsid w:val="00B14CF8"/>
    <w:rsid w:val="00B24869"/>
    <w:rsid w:val="00B27610"/>
    <w:rsid w:val="00B32248"/>
    <w:rsid w:val="00B35CA0"/>
    <w:rsid w:val="00B361D7"/>
    <w:rsid w:val="00B4076F"/>
    <w:rsid w:val="00B53A07"/>
    <w:rsid w:val="00B63C86"/>
    <w:rsid w:val="00B64424"/>
    <w:rsid w:val="00B73EF8"/>
    <w:rsid w:val="00B81A6C"/>
    <w:rsid w:val="00B9426A"/>
    <w:rsid w:val="00BA4084"/>
    <w:rsid w:val="00BA6105"/>
    <w:rsid w:val="00BB58E7"/>
    <w:rsid w:val="00BC3852"/>
    <w:rsid w:val="00BD1B00"/>
    <w:rsid w:val="00BD582E"/>
    <w:rsid w:val="00BE1BC9"/>
    <w:rsid w:val="00BE1D8C"/>
    <w:rsid w:val="00BF0961"/>
    <w:rsid w:val="00BF7AAB"/>
    <w:rsid w:val="00C1493F"/>
    <w:rsid w:val="00C16D26"/>
    <w:rsid w:val="00C57929"/>
    <w:rsid w:val="00C604BF"/>
    <w:rsid w:val="00C6053C"/>
    <w:rsid w:val="00C85B62"/>
    <w:rsid w:val="00CA2BDC"/>
    <w:rsid w:val="00CE02BB"/>
    <w:rsid w:val="00CE444B"/>
    <w:rsid w:val="00CE6E68"/>
    <w:rsid w:val="00CE7407"/>
    <w:rsid w:val="00D14609"/>
    <w:rsid w:val="00D14F98"/>
    <w:rsid w:val="00D15C3D"/>
    <w:rsid w:val="00D21DC2"/>
    <w:rsid w:val="00D2562F"/>
    <w:rsid w:val="00D33C53"/>
    <w:rsid w:val="00D35952"/>
    <w:rsid w:val="00D359A1"/>
    <w:rsid w:val="00D55D0E"/>
    <w:rsid w:val="00D77DBE"/>
    <w:rsid w:val="00D85E23"/>
    <w:rsid w:val="00D91D37"/>
    <w:rsid w:val="00D97DE5"/>
    <w:rsid w:val="00DD5FC9"/>
    <w:rsid w:val="00DD772A"/>
    <w:rsid w:val="00DF2059"/>
    <w:rsid w:val="00DF52A5"/>
    <w:rsid w:val="00DF7137"/>
    <w:rsid w:val="00E20A7B"/>
    <w:rsid w:val="00E270FA"/>
    <w:rsid w:val="00E372C2"/>
    <w:rsid w:val="00E452EE"/>
    <w:rsid w:val="00E50AB7"/>
    <w:rsid w:val="00E51198"/>
    <w:rsid w:val="00E52260"/>
    <w:rsid w:val="00E52B38"/>
    <w:rsid w:val="00E730D0"/>
    <w:rsid w:val="00E77847"/>
    <w:rsid w:val="00E83221"/>
    <w:rsid w:val="00E93C7A"/>
    <w:rsid w:val="00EC3D06"/>
    <w:rsid w:val="00ED42F4"/>
    <w:rsid w:val="00EF5168"/>
    <w:rsid w:val="00F022FC"/>
    <w:rsid w:val="00F03A52"/>
    <w:rsid w:val="00F27E49"/>
    <w:rsid w:val="00F379C6"/>
    <w:rsid w:val="00F62042"/>
    <w:rsid w:val="00F70848"/>
    <w:rsid w:val="00F75275"/>
    <w:rsid w:val="00F862B3"/>
    <w:rsid w:val="00FB06EC"/>
    <w:rsid w:val="00FB46E3"/>
    <w:rsid w:val="00FC7CBC"/>
    <w:rsid w:val="00FE478B"/>
    <w:rsid w:val="00FF42A0"/>
    <w:rsid w:val="00FF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93C259E"/>
  <w15:docId w15:val="{09C6CC5E-6512-45C6-A023-5122C0E4C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1E4"/>
    <w:rPr>
      <w:sz w:val="20"/>
      <w:szCs w:val="20"/>
      <w:lang w:val="en-GB" w:eastAsia="ru-RU"/>
    </w:rPr>
  </w:style>
  <w:style w:type="paragraph" w:styleId="Heading1">
    <w:name w:val="heading 1"/>
    <w:basedOn w:val="Normal"/>
    <w:link w:val="Heading1Char1"/>
    <w:uiPriority w:val="99"/>
    <w:qFormat/>
    <w:rsid w:val="006D487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6319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9"/>
    <w:locked/>
    <w:rsid w:val="00812B96"/>
    <w:rPr>
      <w:rFonts w:ascii="Cambria" w:hAnsi="Cambria" w:cs="Times New Roman"/>
      <w:b/>
      <w:bCs/>
      <w:kern w:val="32"/>
      <w:sz w:val="32"/>
      <w:szCs w:val="32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319D2"/>
    <w:rPr>
      <w:rFonts w:ascii="Arial" w:hAnsi="Arial" w:cs="Arial"/>
      <w:b/>
      <w:bCs/>
      <w:sz w:val="26"/>
      <w:szCs w:val="26"/>
      <w:lang w:val="en-GB" w:eastAsia="ru-RU" w:bidi="ar-SA"/>
    </w:rPr>
  </w:style>
  <w:style w:type="paragraph" w:styleId="BalloonText">
    <w:name w:val="Balloon Text"/>
    <w:basedOn w:val="Normal"/>
    <w:link w:val="BalloonTextChar"/>
    <w:uiPriority w:val="99"/>
    <w:semiHidden/>
    <w:rsid w:val="009802A3"/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  <w:lang w:val="en-GB" w:eastAsia="ru-RU"/>
    </w:rPr>
  </w:style>
  <w:style w:type="paragraph" w:styleId="BodyText">
    <w:name w:val="Body Text"/>
    <w:basedOn w:val="Normal"/>
    <w:link w:val="BodyTextChar"/>
    <w:uiPriority w:val="99"/>
    <w:rsid w:val="003B427D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3B427D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semiHidden/>
    <w:rsid w:val="003B427D"/>
    <w:pPr>
      <w:spacing w:before="100" w:beforeAutospacing="1" w:after="100" w:afterAutospacing="1"/>
    </w:pPr>
    <w:rPr>
      <w:sz w:val="24"/>
      <w:lang w:val="ru-RU"/>
    </w:rPr>
  </w:style>
  <w:style w:type="paragraph" w:customStyle="1" w:styleId="norm">
    <w:name w:val="norm"/>
    <w:basedOn w:val="Normal"/>
    <w:link w:val="normChar"/>
    <w:uiPriority w:val="99"/>
    <w:rsid w:val="003B427D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99"/>
    <w:qFormat/>
    <w:rsid w:val="003B427D"/>
    <w:rPr>
      <w:rFonts w:cs="Times New Roman"/>
      <w:b/>
      <w:bCs/>
    </w:rPr>
  </w:style>
  <w:style w:type="character" w:customStyle="1" w:styleId="normChar">
    <w:name w:val="norm Char"/>
    <w:basedOn w:val="DefaultParagraphFont"/>
    <w:link w:val="norm"/>
    <w:uiPriority w:val="99"/>
    <w:locked/>
    <w:rsid w:val="003B427D"/>
    <w:rPr>
      <w:rFonts w:ascii="Arial Armenian" w:hAnsi="Arial Armenian" w:cs="Times New Roman"/>
      <w:sz w:val="22"/>
      <w:lang w:val="en-US" w:eastAsia="ru-RU" w:bidi="ar-SA"/>
    </w:rPr>
  </w:style>
  <w:style w:type="character" w:styleId="Emphasis">
    <w:name w:val="Emphasis"/>
    <w:basedOn w:val="DefaultParagraphFont"/>
    <w:uiPriority w:val="99"/>
    <w:qFormat/>
    <w:rsid w:val="003B427D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3B427D"/>
    <w:rPr>
      <w:rFonts w:ascii="Arial Armenian" w:hAnsi="Arial Armenian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12B96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DefaultParagraphFont"/>
    <w:uiPriority w:val="99"/>
    <w:rsid w:val="003B427D"/>
    <w:rPr>
      <w:rFonts w:cs="Times New Roman"/>
    </w:rPr>
  </w:style>
  <w:style w:type="paragraph" w:styleId="BodyText3">
    <w:name w:val="Body Text 3"/>
    <w:basedOn w:val="Normal"/>
    <w:link w:val="BodyText3Char1"/>
    <w:uiPriority w:val="99"/>
    <w:rsid w:val="00C57929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 Armenian" w:hAnsi="Arial Armenian"/>
      <w:b/>
      <w:sz w:val="22"/>
      <w:lang w:val="en-US" w:eastAsia="en-US"/>
    </w:rPr>
  </w:style>
  <w:style w:type="character" w:customStyle="1" w:styleId="BodyText3Char">
    <w:name w:val="Body Text 3 Char"/>
    <w:basedOn w:val="DefaultParagraphFont"/>
    <w:uiPriority w:val="99"/>
    <w:semiHidden/>
    <w:locked/>
    <w:rsid w:val="00812B96"/>
    <w:rPr>
      <w:rFonts w:cs="Times New Roman"/>
      <w:sz w:val="16"/>
      <w:szCs w:val="16"/>
      <w:lang w:val="en-GB" w:eastAsia="ru-RU"/>
    </w:rPr>
  </w:style>
  <w:style w:type="character" w:customStyle="1" w:styleId="BodyText3Char1">
    <w:name w:val="Body Text 3 Char1"/>
    <w:link w:val="BodyText3"/>
    <w:uiPriority w:val="99"/>
    <w:locked/>
    <w:rsid w:val="00C57929"/>
    <w:rPr>
      <w:rFonts w:ascii="Arial Armenian" w:hAnsi="Arial Armenian"/>
      <w:b/>
      <w:sz w:val="22"/>
      <w:lang w:val="en-US" w:eastAsia="en-US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99"/>
    <w:qFormat/>
    <w:rsid w:val="006D4879"/>
    <w:pPr>
      <w:spacing w:after="200" w:line="276" w:lineRule="auto"/>
      <w:ind w:left="720"/>
      <w:contextualSpacing/>
    </w:pPr>
    <w:rPr>
      <w:rFonts w:ascii="Calibri" w:hAnsi="Calibri"/>
      <w:sz w:val="22"/>
      <w:lang w:val="en-US"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D4879"/>
    <w:rPr>
      <w:rFonts w:eastAsia="Times New Roman" w:cs="Times New Roman"/>
      <w:b/>
      <w:bCs/>
      <w:kern w:val="36"/>
      <w:sz w:val="48"/>
      <w:szCs w:val="48"/>
      <w:lang w:val="en-US" w:eastAsia="en-US"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90ADA"/>
    <w:rPr>
      <w:sz w:val="24"/>
      <w:lang w:val="ru-RU" w:eastAsia="ru-RU"/>
    </w:rPr>
  </w:style>
  <w:style w:type="paragraph" w:customStyle="1" w:styleId="1">
    <w:name w:val="Абзац списка1"/>
    <w:basedOn w:val="Normal"/>
    <w:uiPriority w:val="99"/>
    <w:rsid w:val="00587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99"/>
    <w:locked/>
    <w:rsid w:val="00587A1B"/>
    <w:rPr>
      <w:rFonts w:ascii="Calibri" w:hAnsi="Calibri"/>
      <w:sz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146A19"/>
    <w:rPr>
      <w:rFonts w:ascii="Arial Armenian" w:hAnsi="Arial Armenian" w:cs="Times New Roman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146A19"/>
    <w:pPr>
      <w:jc w:val="center"/>
    </w:pPr>
    <w:rPr>
      <w:rFonts w:ascii="Arial Armenian" w:hAnsi="Arial Armeni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8519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3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ul-edu.gov.am/tasks/doc.php?mid=6603759&amp;tid=624503&amp;r=%2Finbox%2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5AA88-B0E4-4B7F-AD0F-9F3ED4977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11</Pages>
  <Words>1967</Words>
  <Characters>11214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https:/mul-edu.gov.am/tasks/docs/attachment.php?id=337102&amp;fn=Ampopatert-2020.docx&amp;out=1&amp;token=</cp:keywords>
  <cp:lastModifiedBy>Sergey Tashcyan</cp:lastModifiedBy>
  <cp:revision>12</cp:revision>
  <dcterms:created xsi:type="dcterms:W3CDTF">2020-06-09T16:36:00Z</dcterms:created>
  <dcterms:modified xsi:type="dcterms:W3CDTF">2020-06-10T11:18:00Z</dcterms:modified>
</cp:coreProperties>
</file>