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5" w:rsidRPr="00C955C6" w:rsidRDefault="00544755" w:rsidP="00544755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Calibri" w:hAnsi="GHEA Grapalat" w:cs="Calibri"/>
          <w:b/>
          <w:lang w:val="hy-AM"/>
        </w:rPr>
        <w:t>ՏԵՂԵԿԱՆՔ</w:t>
      </w:r>
    </w:p>
    <w:p w:rsidR="00544755" w:rsidRPr="00C955C6" w:rsidRDefault="00544755" w:rsidP="00544755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544755" w:rsidRPr="00C955C6" w:rsidRDefault="00544755" w:rsidP="00544755">
      <w:pPr>
        <w:suppressAutoHyphens/>
        <w:ind w:firstLine="709"/>
        <w:jc w:val="center"/>
        <w:rPr>
          <w:rFonts w:ascii="GHEA Grapalat" w:eastAsia="Calibri" w:hAnsi="GHEA Grapalat" w:cs="Calibri"/>
          <w:b/>
          <w:lang w:val="hy-AM"/>
        </w:rPr>
      </w:pPr>
      <w:r w:rsidRPr="00C955C6">
        <w:rPr>
          <w:rFonts w:ascii="GHEA Grapalat" w:eastAsia="Calibri" w:hAnsi="GHEA Grapalat" w:cs="Calibri"/>
          <w:b/>
          <w:lang w:val="hy-AM"/>
        </w:rPr>
        <w:t xml:space="preserve"> ԿԱՊԱԿՑՈՒԹՅԱՄԲ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ՊԵՏԱԿԱՆ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ԿԱՄ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ՏԵՂԱԿԱՆ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ԻՆՔՆԱԿԱՌԱՎԱՐՄԱՆ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ՄԱՐՄՆԻ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ԲՅՈՒՋԵՈՒՄ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ԵԿԱՄՈՒՏՆԵՐԻ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ԵՎ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ԾԱԽՍԵՐԻ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ԱՎԵԼԱՑՄԱՆ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ԿԱՄ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ՆՎԱԶԵՑՄԱՆ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ՄԱՍԻՆ</w:t>
      </w:r>
    </w:p>
    <w:p w:rsidR="00544755" w:rsidRPr="00C955C6" w:rsidRDefault="00544755" w:rsidP="00544755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544755" w:rsidRPr="00C955C6" w:rsidRDefault="00544755" w:rsidP="00544755">
      <w:pPr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t>«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որոշման մեջ լրացում կատարելու մասին» </w:t>
      </w:r>
      <w:r w:rsidRPr="00C955C6">
        <w:rPr>
          <w:rFonts w:ascii="GHEA Grapalat" w:eastAsia="Calibri" w:hAnsi="GHEA Grapalat" w:cs="Calibri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կապակցությամբ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պետական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տեղական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ինքնակառավարման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մարմնի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բյուջեում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եկամուտների</w:t>
      </w:r>
      <w:r w:rsidRPr="00C955C6">
        <w:rPr>
          <w:rFonts w:ascii="GHEA Grapalat" w:eastAsia="GHEA Grapalat" w:hAnsi="GHEA Grapalat" w:cs="GHEA Grapalat"/>
          <w:lang w:val="hy-AM"/>
        </w:rPr>
        <w:t xml:space="preserve">  </w:t>
      </w:r>
      <w:r w:rsidRPr="00C955C6">
        <w:rPr>
          <w:rFonts w:ascii="GHEA Grapalat" w:eastAsia="Calibri" w:hAnsi="GHEA Grapalat" w:cs="Calibri"/>
          <w:lang w:val="hy-AM"/>
        </w:rPr>
        <w:t>և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ծախսերի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ավելացում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նվազեցում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չի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նախատեսվում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544755" w:rsidRPr="00C955C6" w:rsidRDefault="00544755" w:rsidP="00544755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Calibri" w:hAnsi="GHEA Grapalat" w:cs="Calibri"/>
          <w:lang w:val="hy-AM"/>
        </w:rPr>
      </w:pPr>
    </w:p>
    <w:p w:rsidR="00544755" w:rsidRPr="00C955C6" w:rsidRDefault="00544755" w:rsidP="00544755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544755" w:rsidRPr="00C955C6" w:rsidRDefault="00544755" w:rsidP="00544755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544755" w:rsidRPr="00C955C6" w:rsidRDefault="00544755" w:rsidP="00544755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544755" w:rsidRPr="00C955C6" w:rsidRDefault="00544755" w:rsidP="00544755">
      <w:pPr>
        <w:ind w:firstLine="709"/>
        <w:jc w:val="center"/>
        <w:rPr>
          <w:rFonts w:ascii="GHEA Grapalat" w:hAnsi="GHEA Grapalat" w:cs="GHEA Grapalat"/>
          <w:b/>
          <w:bCs/>
          <w:lang w:val="fr-FR"/>
        </w:rPr>
      </w:pPr>
      <w:r w:rsidRPr="00C955C6">
        <w:rPr>
          <w:rFonts w:ascii="GHEA Grapalat" w:hAnsi="GHEA Grapalat" w:cs="Sylfaen"/>
          <w:b/>
          <w:bCs/>
          <w:lang w:val="hy-AM"/>
        </w:rPr>
        <w:t>ՏԵՂԵԿԱՆՔ</w:t>
      </w:r>
    </w:p>
    <w:p w:rsidR="00544755" w:rsidRPr="00C955C6" w:rsidRDefault="00544755" w:rsidP="00544755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N1293-Լ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544755" w:rsidRPr="00C955C6" w:rsidRDefault="00544755" w:rsidP="00544755">
      <w:pPr>
        <w:ind w:firstLine="709"/>
        <w:jc w:val="center"/>
        <w:rPr>
          <w:rFonts w:ascii="GHEA Grapalat" w:eastAsia="Calibri" w:hAnsi="GHEA Grapalat"/>
          <w:b/>
          <w:bCs/>
          <w:lang w:val="hy-AM" w:eastAsia="en-US"/>
        </w:rPr>
      </w:pPr>
      <w:r w:rsidRPr="00C955C6">
        <w:rPr>
          <w:rFonts w:ascii="GHEA Grapalat" w:eastAsia="Calibri" w:hAnsi="GHEA Grapalat"/>
          <w:b/>
          <w:bCs/>
          <w:lang w:val="hy-AM" w:eastAsia="en-US"/>
        </w:rPr>
        <w:t>ԱՌՆՉՈՒԹՅԱՄԲ  ՆՈՐ ԻՐԱՎԱԿԱՆ ԱԿՏԵՐԻ ԸՆԴՈՒՆՄԱՆ ԿԱՄ ԱՅԼ ԻՐԱՎԱԿԱՆ ԱԿՏԵՐՈՒՄ ՓՈՓՈԽՈՒԹՅՈՒՆՆԵՐ ԿԱՏԱՐԵԼՈՒ  ԱՆՀՐԱԺԵՇՏՈՒԹՅԱՆ ՄԱՍԻՆ</w:t>
      </w:r>
    </w:p>
    <w:p w:rsidR="00544755" w:rsidRPr="00C955C6" w:rsidRDefault="00544755" w:rsidP="00544755">
      <w:pPr>
        <w:ind w:firstLine="709"/>
        <w:jc w:val="center"/>
        <w:rPr>
          <w:rFonts w:ascii="GHEA Grapalat" w:eastAsia="Calibri" w:hAnsi="GHEA Grapalat"/>
          <w:b/>
          <w:lang w:val="hy-AM" w:eastAsia="en-US"/>
        </w:rPr>
      </w:pPr>
    </w:p>
    <w:p w:rsidR="00D70EFB" w:rsidRDefault="00544755" w:rsidP="006D0474">
      <w:pPr>
        <w:suppressAutoHyphens/>
        <w:ind w:firstLine="709"/>
        <w:jc w:val="both"/>
        <w:rPr>
          <w:lang w:val="en-US"/>
        </w:rPr>
      </w:pPr>
      <w:r w:rsidRPr="00C955C6">
        <w:rPr>
          <w:rFonts w:ascii="GHEA Grapalat" w:eastAsia="Calibri" w:hAnsi="GHEA Grapalat" w:cs="Calibri"/>
          <w:lang w:val="hy-AM"/>
        </w:rPr>
        <w:t>«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N1293-Լ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որոշման մեջ լրացում կատարելու մասին» </w:t>
      </w:r>
      <w:r w:rsidRPr="00C955C6">
        <w:rPr>
          <w:rFonts w:ascii="GHEA Grapalat" w:eastAsia="Calibri" w:hAnsi="GHEA Grapalat" w:cs="Calibri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կապակցությամբ</w:t>
      </w:r>
      <w:r w:rsidRPr="00C955C6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անհրաժեշտություն կառաջանա լրացում կատարել Վարչական իրավախախտումների վերաբերյալ օրենսգրքում</w:t>
      </w:r>
      <w:r w:rsidRPr="00C955C6">
        <w:rPr>
          <w:rFonts w:ascii="GHEA Grapalat" w:hAnsi="GHEA Grapalat" w:cs="Arial"/>
          <w:lang w:val="af-ZA"/>
        </w:rPr>
        <w:t>:</w:t>
      </w: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Default="00876FF4">
      <w:pPr>
        <w:rPr>
          <w:lang w:val="en-US"/>
        </w:rPr>
      </w:pPr>
    </w:p>
    <w:p w:rsidR="00876FF4" w:rsidRPr="00876FF4" w:rsidRDefault="00876FF4">
      <w:pPr>
        <w:rPr>
          <w:lang w:val="en-US"/>
        </w:rPr>
      </w:pPr>
    </w:p>
    <w:sectPr w:rsidR="00876FF4" w:rsidRPr="00876FF4" w:rsidSect="00D7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755"/>
    <w:rsid w:val="001974BB"/>
    <w:rsid w:val="00544755"/>
    <w:rsid w:val="006D0474"/>
    <w:rsid w:val="008268AB"/>
    <w:rsid w:val="00876FF4"/>
    <w:rsid w:val="0096392B"/>
    <w:rsid w:val="009A5B4E"/>
    <w:rsid w:val="00C81671"/>
    <w:rsid w:val="00D70EFB"/>
    <w:rsid w:val="00E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1044</Characters>
  <Application>Microsoft Office Word</Application>
  <DocSecurity>0</DocSecurity>
  <Lines>65</Lines>
  <Paragraphs>22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TatshatH</dc:creator>
  <cp:keywords>https://mul2-mnp.gov.am/tasks/50914/oneclick/Texekanq 1293 .docx?token=d88a1e67c39b959da851ffe445b87e23</cp:keywords>
  <dc:description/>
  <cp:lastModifiedBy>TatshatH</cp:lastModifiedBy>
  <cp:revision>4</cp:revision>
  <dcterms:created xsi:type="dcterms:W3CDTF">2020-05-15T14:34:00Z</dcterms:created>
  <dcterms:modified xsi:type="dcterms:W3CDTF">2020-06-12T12:54:00Z</dcterms:modified>
</cp:coreProperties>
</file>