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36" w:rsidRPr="009F66BB" w:rsidRDefault="00F56F36" w:rsidP="00F56F36">
      <w:pPr>
        <w:pStyle w:val="mechtex"/>
        <w:jc w:val="right"/>
        <w:rPr>
          <w:rFonts w:ascii="GHEA Grapalat" w:hAnsi="GHEA Grapalat"/>
          <w:u w:val="single"/>
        </w:rPr>
      </w:pPr>
      <w:r w:rsidRPr="009F66BB">
        <w:rPr>
          <w:rFonts w:ascii="GHEA Grapalat" w:hAnsi="GHEA Grapalat"/>
          <w:u w:val="single"/>
        </w:rPr>
        <w:t>ՆԱԽԱԳԻԾ</w:t>
      </w:r>
    </w:p>
    <w:p w:rsidR="00F56F36" w:rsidRPr="009F66BB" w:rsidRDefault="00F56F36" w:rsidP="00F56F36">
      <w:pPr>
        <w:ind w:hanging="9"/>
        <w:jc w:val="center"/>
        <w:rPr>
          <w:rFonts w:ascii="GHEA Grapalat" w:hAnsi="GHEA Grapalat" w:cs="Sylfaen"/>
          <w:b/>
          <w:bCs/>
          <w:lang w:eastAsia="en-GB"/>
        </w:rPr>
      </w:pPr>
    </w:p>
    <w:p w:rsidR="00F56F36" w:rsidRDefault="00F56F36" w:rsidP="00F56F36">
      <w:pPr>
        <w:ind w:hanging="9"/>
        <w:jc w:val="center"/>
        <w:rPr>
          <w:rFonts w:ascii="GHEA Grapalat" w:hAnsi="GHEA Grapalat" w:cs="Sylfaen"/>
          <w:b/>
          <w:bCs/>
          <w:lang w:val="hy-AM" w:eastAsia="en-GB"/>
        </w:rPr>
      </w:pPr>
    </w:p>
    <w:p w:rsidR="008D1062" w:rsidRPr="008D1062" w:rsidRDefault="008D1062" w:rsidP="00F56F36">
      <w:pPr>
        <w:ind w:hanging="9"/>
        <w:jc w:val="center"/>
        <w:rPr>
          <w:rFonts w:ascii="GHEA Grapalat" w:hAnsi="GHEA Grapalat" w:cs="Sylfaen"/>
          <w:b/>
          <w:bCs/>
          <w:lang w:val="hy-AM" w:eastAsia="en-GB"/>
        </w:rPr>
      </w:pPr>
    </w:p>
    <w:p w:rsidR="00F56F36" w:rsidRPr="009F66BB" w:rsidRDefault="00F56F36" w:rsidP="00F56F36">
      <w:pPr>
        <w:ind w:hanging="9"/>
        <w:jc w:val="center"/>
        <w:rPr>
          <w:rFonts w:ascii="GHEA Grapalat" w:hAnsi="GHEA Grapalat"/>
          <w:lang w:eastAsia="en-GB"/>
        </w:rPr>
      </w:pPr>
      <w:r w:rsidRPr="009F66BB">
        <w:rPr>
          <w:rFonts w:ascii="GHEA Grapalat" w:hAnsi="GHEA Grapalat" w:cs="Sylfaen"/>
          <w:b/>
          <w:bCs/>
          <w:lang w:eastAsia="en-GB"/>
        </w:rPr>
        <w:t>ՀԱՅԱՍՏԱՆԻ</w:t>
      </w:r>
      <w:r w:rsidR="00B907C6">
        <w:rPr>
          <w:rFonts w:ascii="GHEA Grapalat" w:hAnsi="GHEA Grapalat" w:cs="Sylfaen"/>
          <w:b/>
          <w:bCs/>
          <w:lang w:eastAsia="en-GB"/>
        </w:rPr>
        <w:t xml:space="preserve"> </w:t>
      </w:r>
      <w:r w:rsidRPr="009F66BB">
        <w:rPr>
          <w:rFonts w:ascii="GHEA Grapalat" w:hAnsi="GHEA Grapalat" w:cs="Sylfaen"/>
          <w:b/>
          <w:bCs/>
          <w:lang w:eastAsia="en-GB"/>
        </w:rPr>
        <w:t>ՀԱՆՐԱՊԵՏՈՒԹՅԱՆ</w:t>
      </w:r>
      <w:r w:rsidR="00B907C6">
        <w:rPr>
          <w:rFonts w:ascii="GHEA Grapalat" w:hAnsi="GHEA Grapalat" w:cs="Sylfaen"/>
          <w:b/>
          <w:bCs/>
          <w:lang w:eastAsia="en-GB"/>
        </w:rPr>
        <w:t xml:space="preserve"> </w:t>
      </w:r>
      <w:r w:rsidRPr="009F66BB">
        <w:rPr>
          <w:rFonts w:ascii="GHEA Grapalat" w:hAnsi="GHEA Grapalat" w:cs="Sylfaen"/>
          <w:b/>
          <w:bCs/>
          <w:lang w:eastAsia="en-GB"/>
        </w:rPr>
        <w:t>ԿԱՌԱՎԱՐՈՒԹՅՈՒ</w:t>
      </w:r>
      <w:r w:rsidRPr="009F66BB">
        <w:rPr>
          <w:rFonts w:ascii="GHEA Grapalat" w:hAnsi="GHEA Grapalat"/>
          <w:b/>
          <w:bCs/>
          <w:lang w:eastAsia="en-GB"/>
        </w:rPr>
        <w:t>Ն</w:t>
      </w:r>
    </w:p>
    <w:p w:rsidR="00F56F36" w:rsidRPr="009F66BB" w:rsidRDefault="00F56F36" w:rsidP="00F56F36">
      <w:pPr>
        <w:ind w:hanging="9"/>
        <w:jc w:val="center"/>
        <w:rPr>
          <w:rFonts w:ascii="GHEA Grapalat" w:hAnsi="GHEA Grapalat"/>
          <w:lang w:eastAsia="en-GB"/>
        </w:rPr>
      </w:pPr>
      <w:r w:rsidRPr="009F66BB">
        <w:rPr>
          <w:rFonts w:ascii="Calibri" w:hAnsi="Calibri" w:cs="Calibri"/>
          <w:lang w:eastAsia="en-GB"/>
        </w:rPr>
        <w:t> </w:t>
      </w:r>
      <w:r w:rsidRPr="009F66BB">
        <w:rPr>
          <w:rFonts w:ascii="Calibri" w:hAnsi="Calibri" w:cs="Calibri"/>
          <w:b/>
          <w:bCs/>
          <w:lang w:eastAsia="en-GB"/>
        </w:rPr>
        <w:t> </w:t>
      </w:r>
      <w:r w:rsidRPr="009F66BB">
        <w:rPr>
          <w:rFonts w:ascii="GHEA Grapalat" w:hAnsi="GHEA Grapalat"/>
          <w:b/>
          <w:bCs/>
          <w:lang w:eastAsia="en-GB"/>
        </w:rPr>
        <w:t xml:space="preserve"> Ո Ր Ո Շ ՈՒ Մ</w:t>
      </w:r>
    </w:p>
    <w:p w:rsidR="00F56F36" w:rsidRPr="009F66BB" w:rsidRDefault="00F56F36" w:rsidP="00F56F36">
      <w:pPr>
        <w:pStyle w:val="mechtex"/>
        <w:rPr>
          <w:rFonts w:ascii="GHEA Grapalat" w:hAnsi="GHEA Grapalat"/>
        </w:rPr>
      </w:pPr>
    </w:p>
    <w:p w:rsidR="00F56F36" w:rsidRPr="009F66BB" w:rsidRDefault="00F56F36" w:rsidP="00F56F36">
      <w:pPr>
        <w:pStyle w:val="mechtex"/>
        <w:rPr>
          <w:rFonts w:ascii="GHEA Grapalat" w:hAnsi="GHEA Grapalat"/>
        </w:rPr>
      </w:pPr>
    </w:p>
    <w:p w:rsidR="00F56F36" w:rsidRPr="009F66BB" w:rsidRDefault="00F56F36" w:rsidP="00F56F36">
      <w:pPr>
        <w:jc w:val="center"/>
        <w:rPr>
          <w:rFonts w:ascii="GHEA Grapalat" w:hAnsi="GHEA Grapalat"/>
        </w:rPr>
      </w:pPr>
      <w:r w:rsidRPr="009F66BB">
        <w:rPr>
          <w:rFonts w:ascii="GHEA Grapalat" w:hAnsi="GHEA Grapalat" w:cs="Sylfaen"/>
        </w:rPr>
        <w:t xml:space="preserve">   _</w:t>
      </w:r>
      <w:r w:rsidR="000420BE" w:rsidRPr="009F66BB">
        <w:rPr>
          <w:rFonts w:ascii="GHEA Grapalat" w:hAnsi="GHEA Grapalat" w:cs="Sylfaen"/>
        </w:rPr>
        <w:t xml:space="preserve"> </w:t>
      </w:r>
      <w:proofErr w:type="gramStart"/>
      <w:r w:rsidR="000420BE" w:rsidRPr="009F66BB">
        <w:rPr>
          <w:rFonts w:ascii="GHEA Grapalat" w:hAnsi="GHEA Grapalat" w:cs="Sylfaen"/>
          <w:lang w:val="ru-RU"/>
        </w:rPr>
        <w:t>մայիս</w:t>
      </w:r>
      <w:r w:rsidR="009F1CB0" w:rsidRPr="009F66BB">
        <w:rPr>
          <w:rFonts w:ascii="GHEA Grapalat" w:hAnsi="GHEA Grapalat" w:cs="Sylfaen"/>
          <w:lang w:val="hy-AM"/>
        </w:rPr>
        <w:t>ի</w:t>
      </w:r>
      <w:proofErr w:type="gramEnd"/>
      <w:r w:rsidR="00501F2E" w:rsidRPr="009F66BB">
        <w:rPr>
          <w:rFonts w:ascii="GHEA Grapalat" w:hAnsi="GHEA Grapalat"/>
        </w:rPr>
        <w:t xml:space="preserve"> 2020</w:t>
      </w:r>
      <w:r w:rsidR="000420BE" w:rsidRPr="009F66BB">
        <w:rPr>
          <w:rFonts w:ascii="GHEA Grapalat" w:hAnsi="GHEA Grapalat"/>
        </w:rPr>
        <w:t xml:space="preserve"> </w:t>
      </w:r>
      <w:proofErr w:type="spellStart"/>
      <w:r w:rsidRPr="009F66BB">
        <w:rPr>
          <w:rFonts w:ascii="GHEA Grapalat" w:hAnsi="GHEA Grapalat"/>
        </w:rPr>
        <w:t>թվականի</w:t>
      </w:r>
      <w:proofErr w:type="spellEnd"/>
      <w:r w:rsidRPr="009F66BB">
        <w:rPr>
          <w:rFonts w:ascii="GHEA Grapalat" w:hAnsi="GHEA Grapalat"/>
        </w:rPr>
        <w:t xml:space="preserve">  N             - Լ</w:t>
      </w:r>
    </w:p>
    <w:p w:rsidR="00F56F36" w:rsidRPr="009F66BB" w:rsidRDefault="00F56F36" w:rsidP="00F56F36">
      <w:pPr>
        <w:rPr>
          <w:rFonts w:ascii="GHEA Grapalat" w:hAnsi="GHEA Grapalat" w:cs="Sylfaen"/>
          <w:spacing w:val="10"/>
          <w:lang w:val="af-ZA"/>
        </w:rPr>
      </w:pPr>
    </w:p>
    <w:p w:rsidR="00F56F36" w:rsidRPr="009F66BB" w:rsidRDefault="009F1CB0" w:rsidP="00F56F36">
      <w:pPr>
        <w:spacing w:after="0" w:line="240" w:lineRule="auto"/>
        <w:ind w:left="1418" w:right="855"/>
        <w:jc w:val="both"/>
        <w:rPr>
          <w:rFonts w:ascii="GHEA Grapalat" w:eastAsia="Times New Roman" w:hAnsi="GHEA Grapalat" w:cs="Times New Roman"/>
          <w:lang w:val="af-ZA"/>
        </w:rPr>
      </w:pPr>
      <w:r w:rsidRPr="009F66BB">
        <w:rPr>
          <w:rFonts w:ascii="GHEA Grapalat" w:hAnsi="GHEA Grapalat" w:cs="Sylfaen"/>
          <w:spacing w:val="10"/>
          <w:lang w:val="af-ZA"/>
        </w:rPr>
        <w:t>«</w:t>
      </w:r>
      <w:r w:rsidRPr="009F66BB">
        <w:rPr>
          <w:rFonts w:ascii="GHEA Grapalat" w:hAnsi="GHEA Grapalat" w:cs="Sylfaen"/>
          <w:color w:val="000000"/>
          <w:spacing w:val="10"/>
          <w:lang w:val="af-ZA"/>
        </w:rPr>
        <w:t xml:space="preserve">ՍՆԱՆԿՈՒԹՅԱՆ ՄԱՍԻՆ» ՕՐԵՆՔՈՒՄ ՓՈՓՈԽՈՒԹՅՈՒՆՆԵՐ </w:t>
      </w:r>
      <w:r w:rsidRPr="009F66BB">
        <w:rPr>
          <w:rFonts w:ascii="GHEA Grapalat" w:hAnsi="GHEA Grapalat" w:cs="Sylfaen"/>
          <w:color w:val="000000"/>
          <w:spacing w:val="10"/>
          <w:lang w:val="hy-AM"/>
        </w:rPr>
        <w:t>ԵՎ</w:t>
      </w:r>
      <w:r w:rsidRPr="009F66BB">
        <w:rPr>
          <w:rFonts w:ascii="GHEA Grapalat" w:hAnsi="GHEA Grapalat" w:cs="Sylfaen"/>
          <w:color w:val="000000"/>
          <w:spacing w:val="10"/>
          <w:lang w:val="af-ZA"/>
        </w:rPr>
        <w:t xml:space="preserve"> ԼՐԱՑՈՒՄՆԵՐ ԿԱՏԱՐԵԼՈՒ ՄԱՍԻՆ» </w:t>
      </w:r>
      <w:r w:rsidRPr="009F66BB">
        <w:rPr>
          <w:rFonts w:ascii="GHEA Grapalat" w:hAnsi="GHEA Grapalat" w:cs="Sylfaen"/>
          <w:color w:val="000000"/>
          <w:spacing w:val="10"/>
          <w:lang w:val="hy-AM"/>
        </w:rPr>
        <w:t>ԵՎ</w:t>
      </w:r>
      <w:r w:rsidRPr="009F66BB">
        <w:rPr>
          <w:rFonts w:ascii="GHEA Grapalat" w:hAnsi="GHEA Grapalat" w:cs="Sylfaen"/>
          <w:color w:val="000000"/>
          <w:spacing w:val="10"/>
          <w:lang w:val="af-ZA"/>
        </w:rPr>
        <w:t xml:space="preserve"> «ԴԱՏԱԿԱՆ ԱԿՏԵՐԻ ՀԱՐԿԱԴԻՐ ԿԱՏԱՐՄԱՆ ՄԱՍԻՆ» ՕՐԵՆՔՈՒՄ ԼՐԱՑՈՒՄՆԵՐ ԿԱՏԱՐԵԼՈՒ ՄԱՍԻՆ» </w:t>
      </w:r>
      <w:r w:rsidRPr="009F66BB">
        <w:rPr>
          <w:rFonts w:ascii="GHEA Grapalat" w:hAnsi="GHEA Grapalat" w:cs="Sylfaen"/>
          <w:spacing w:val="10"/>
          <w:lang w:val="af-ZA"/>
        </w:rPr>
        <w:t>ՀԱՅԱՍՏԱՆԻ ՀԱՆՐԱ</w:t>
      </w:r>
      <w:r w:rsidRPr="009F66BB">
        <w:rPr>
          <w:rFonts w:ascii="GHEA Grapalat" w:hAnsi="GHEA Grapalat" w:cs="Sylfaen"/>
          <w:spacing w:val="10"/>
          <w:lang w:val="af-ZA"/>
        </w:rPr>
        <w:softHyphen/>
        <w:t>ՊԵՏՈՒԹՅԱՆ ՕՐԵՆՔ</w:t>
      </w:r>
      <w:r w:rsidRPr="009F66BB">
        <w:rPr>
          <w:rFonts w:ascii="GHEA Grapalat" w:hAnsi="GHEA Grapalat" w:cs="Sylfaen"/>
          <w:spacing w:val="10"/>
          <w:lang w:val="hy-AM"/>
        </w:rPr>
        <w:t>ՆԵՐ</w:t>
      </w:r>
      <w:r w:rsidRPr="009F66BB">
        <w:rPr>
          <w:rFonts w:ascii="GHEA Grapalat" w:hAnsi="GHEA Grapalat" w:cs="Sylfaen"/>
          <w:spacing w:val="10"/>
          <w:lang w:val="af-ZA"/>
        </w:rPr>
        <w:t>Ի ՆԱԽԱԳԾ</w:t>
      </w:r>
      <w:r w:rsidRPr="009F66BB">
        <w:rPr>
          <w:rFonts w:ascii="GHEA Grapalat" w:hAnsi="GHEA Grapalat" w:cs="Sylfaen"/>
          <w:spacing w:val="10"/>
          <w:lang w:val="hy-AM"/>
        </w:rPr>
        <w:t>ԵՐ</w:t>
      </w:r>
      <w:r w:rsidRPr="009F66BB">
        <w:rPr>
          <w:rFonts w:ascii="GHEA Grapalat" w:hAnsi="GHEA Grapalat" w:cs="Sylfaen"/>
          <w:spacing w:val="10"/>
          <w:lang w:val="af-ZA"/>
        </w:rPr>
        <w:t xml:space="preserve">Ի </w:t>
      </w:r>
      <w:r w:rsidRPr="009F66BB">
        <w:rPr>
          <w:rFonts w:ascii="GHEA Grapalat" w:hAnsi="GHEA Grapalat" w:cs="Sylfaen"/>
          <w:spacing w:val="10"/>
          <w:lang w:val="hy-AM"/>
        </w:rPr>
        <w:t xml:space="preserve">ՓԱԹԵԹԻ </w:t>
      </w:r>
      <w:r w:rsidR="00501F2E" w:rsidRPr="009F66BB">
        <w:rPr>
          <w:rFonts w:ascii="GHEA Grapalat" w:hAnsi="GHEA Grapalat" w:cs="Tahoma"/>
          <w:spacing w:val="-4"/>
          <w:lang w:val="af-ZA"/>
        </w:rPr>
        <w:t xml:space="preserve">ՎԵՐԱԲԵՐՅԱԼ </w:t>
      </w:r>
      <w:r w:rsidR="00F56F36" w:rsidRPr="009F66BB">
        <w:rPr>
          <w:rFonts w:ascii="GHEA Grapalat" w:hAnsi="GHEA Grapalat" w:cs="Tahoma"/>
          <w:spacing w:val="-4"/>
          <w:lang w:val="af-ZA"/>
        </w:rPr>
        <w:t>ՀԱՅԱՍՏԱՆԻ ՀԱՆՐԱՊԵՏՈՒԹՅԱՆ ԿԱՌԱՎԱՐՈՒԹՅԱՆ ԱՌԱՋԱՐԿՈՒԹՅԱՆ ՄԱՍԻՆ</w:t>
      </w:r>
      <w:bookmarkStart w:id="0" w:name="_GoBack"/>
      <w:bookmarkEnd w:id="0"/>
    </w:p>
    <w:p w:rsidR="00F56F36" w:rsidRPr="009F66BB" w:rsidRDefault="00F56F36" w:rsidP="00F56F36">
      <w:pPr>
        <w:pStyle w:val="mechtex"/>
        <w:rPr>
          <w:rFonts w:ascii="GHEA Grapalat" w:hAnsi="GHEA Grapalat"/>
          <w:caps/>
          <w:lang w:val="af-ZA"/>
        </w:rPr>
      </w:pPr>
      <w:r w:rsidRPr="009F66BB">
        <w:rPr>
          <w:rFonts w:ascii="GHEA Grapalat" w:hAnsi="GHEA Grapalat"/>
          <w:caps/>
          <w:lang w:val="af-ZA"/>
        </w:rPr>
        <w:t xml:space="preserve">      -------------------------------------------------------------------------------------------------------</w:t>
      </w:r>
    </w:p>
    <w:p w:rsidR="00F56F36" w:rsidRPr="009F66BB" w:rsidRDefault="00F56F36" w:rsidP="00F56F36">
      <w:pPr>
        <w:pStyle w:val="mechtex"/>
        <w:rPr>
          <w:rFonts w:ascii="GHEA Grapalat" w:hAnsi="GHEA Grapalat"/>
          <w:lang w:val="af-ZA"/>
        </w:rPr>
      </w:pPr>
    </w:p>
    <w:p w:rsidR="00F56F36" w:rsidRPr="009F66BB" w:rsidRDefault="00F56F36" w:rsidP="00F56F36">
      <w:pPr>
        <w:pStyle w:val="mechtex"/>
        <w:rPr>
          <w:rFonts w:ascii="GHEA Grapalat" w:hAnsi="GHEA Grapalat"/>
          <w:lang w:val="af-ZA"/>
        </w:rPr>
      </w:pPr>
    </w:p>
    <w:p w:rsidR="009F1CB0" w:rsidRPr="009F66BB" w:rsidRDefault="00F56F36" w:rsidP="009F1CB0">
      <w:pPr>
        <w:pStyle w:val="norm"/>
        <w:spacing w:line="276" w:lineRule="auto"/>
        <w:rPr>
          <w:rFonts w:ascii="GHEA Grapalat" w:hAnsi="GHEA Grapalat" w:cs="Tahoma"/>
          <w:szCs w:val="22"/>
          <w:lang w:val="hy-AM"/>
        </w:rPr>
      </w:pPr>
      <w:proofErr w:type="spellStart"/>
      <w:proofErr w:type="gramStart"/>
      <w:r w:rsidRPr="009F66BB">
        <w:rPr>
          <w:rFonts w:ascii="GHEA Grapalat" w:hAnsi="GHEA Grapalat" w:cs="Tahoma"/>
          <w:szCs w:val="22"/>
        </w:rPr>
        <w:t>Հիմք</w:t>
      </w:r>
      <w:proofErr w:type="spellEnd"/>
      <w:r w:rsidR="009F1CB0" w:rsidRPr="009F66BB">
        <w:rPr>
          <w:rFonts w:ascii="GHEA Grapalat" w:hAnsi="GHEA Grapalat" w:cs="Tahoma"/>
          <w:szCs w:val="22"/>
          <w:lang w:val="af-ZA"/>
        </w:rPr>
        <w:t xml:space="preserve"> </w:t>
      </w:r>
      <w:proofErr w:type="spellStart"/>
      <w:r w:rsidRPr="009F66BB">
        <w:rPr>
          <w:rFonts w:ascii="GHEA Grapalat" w:hAnsi="GHEA Grapalat" w:cs="Tahoma"/>
          <w:szCs w:val="22"/>
        </w:rPr>
        <w:t>ընդունելով</w:t>
      </w:r>
      <w:proofErr w:type="spellEnd"/>
      <w:r w:rsidRPr="009F66BB">
        <w:rPr>
          <w:rFonts w:ascii="GHEA Grapalat" w:hAnsi="GHEA Grapalat"/>
          <w:szCs w:val="22"/>
          <w:lang w:val="af-ZA"/>
        </w:rPr>
        <w:t xml:space="preserve"> «</w:t>
      </w:r>
      <w:proofErr w:type="spellStart"/>
      <w:r w:rsidRPr="009F66BB">
        <w:rPr>
          <w:rFonts w:ascii="GHEA Grapalat" w:hAnsi="GHEA Grapalat" w:cs="Tahoma"/>
          <w:szCs w:val="22"/>
        </w:rPr>
        <w:t>Ազգային</w:t>
      </w:r>
      <w:proofErr w:type="spellEnd"/>
      <w:r w:rsidR="009F1CB0" w:rsidRPr="009F66BB">
        <w:rPr>
          <w:rFonts w:ascii="GHEA Grapalat" w:hAnsi="GHEA Grapalat" w:cs="Tahoma"/>
          <w:szCs w:val="22"/>
          <w:lang w:val="af-ZA"/>
        </w:rPr>
        <w:t xml:space="preserve"> </w:t>
      </w:r>
      <w:proofErr w:type="spellStart"/>
      <w:r w:rsidRPr="009F66BB">
        <w:rPr>
          <w:rFonts w:ascii="GHEA Grapalat" w:hAnsi="GHEA Grapalat" w:cs="Tahoma"/>
          <w:szCs w:val="22"/>
        </w:rPr>
        <w:t>ժողովի</w:t>
      </w:r>
      <w:proofErr w:type="spellEnd"/>
      <w:r w:rsidR="009F1CB0" w:rsidRPr="009F66BB">
        <w:rPr>
          <w:rFonts w:ascii="GHEA Grapalat" w:hAnsi="GHEA Grapalat" w:cs="Tahoma"/>
          <w:szCs w:val="22"/>
          <w:lang w:val="af-ZA"/>
        </w:rPr>
        <w:t xml:space="preserve"> </w:t>
      </w:r>
      <w:proofErr w:type="spellStart"/>
      <w:r w:rsidRPr="009F66BB">
        <w:rPr>
          <w:rFonts w:ascii="GHEA Grapalat" w:hAnsi="GHEA Grapalat" w:cs="Tahoma"/>
          <w:szCs w:val="22"/>
        </w:rPr>
        <w:t>կանոնակարգ</w:t>
      </w:r>
      <w:proofErr w:type="spellEnd"/>
      <w:r w:rsidRPr="009F66BB">
        <w:rPr>
          <w:rFonts w:ascii="GHEA Grapalat" w:hAnsi="GHEA Grapalat" w:cs="Tahoma"/>
          <w:szCs w:val="22"/>
          <w:lang w:val="af-ZA"/>
        </w:rPr>
        <w:t xml:space="preserve">» </w:t>
      </w:r>
      <w:proofErr w:type="spellStart"/>
      <w:r w:rsidRPr="009F66BB">
        <w:rPr>
          <w:rFonts w:ascii="GHEA Grapalat" w:hAnsi="GHEA Grapalat" w:cs="Tahoma"/>
          <w:szCs w:val="22"/>
        </w:rPr>
        <w:t>սահ</w:t>
      </w:r>
      <w:proofErr w:type="spellEnd"/>
      <w:r w:rsidRPr="009F66BB">
        <w:rPr>
          <w:rFonts w:ascii="GHEA Grapalat" w:hAnsi="GHEA Grapalat" w:cs="Tahoma"/>
          <w:szCs w:val="22"/>
          <w:lang w:val="af-ZA"/>
        </w:rPr>
        <w:softHyphen/>
      </w:r>
      <w:proofErr w:type="spellStart"/>
      <w:r w:rsidRPr="009F66BB">
        <w:rPr>
          <w:rFonts w:ascii="GHEA Grapalat" w:hAnsi="GHEA Grapalat" w:cs="Tahoma"/>
          <w:szCs w:val="22"/>
        </w:rPr>
        <w:t>մանա</w:t>
      </w:r>
      <w:proofErr w:type="spellEnd"/>
      <w:r w:rsidRPr="009F66BB">
        <w:rPr>
          <w:rFonts w:ascii="GHEA Grapalat" w:hAnsi="GHEA Grapalat" w:cs="Tahoma"/>
          <w:szCs w:val="22"/>
          <w:lang w:val="af-ZA"/>
        </w:rPr>
        <w:softHyphen/>
      </w:r>
      <w:proofErr w:type="spellStart"/>
      <w:r w:rsidRPr="009F66BB">
        <w:rPr>
          <w:rFonts w:ascii="GHEA Grapalat" w:hAnsi="GHEA Grapalat" w:cs="Tahoma"/>
          <w:szCs w:val="22"/>
        </w:rPr>
        <w:t>դրա</w:t>
      </w:r>
      <w:proofErr w:type="spellEnd"/>
      <w:r w:rsidRPr="009F66BB">
        <w:rPr>
          <w:rFonts w:ascii="GHEA Grapalat" w:hAnsi="GHEA Grapalat" w:cs="Tahoma"/>
          <w:szCs w:val="22"/>
          <w:lang w:val="af-ZA"/>
        </w:rPr>
        <w:softHyphen/>
      </w:r>
      <w:proofErr w:type="spellStart"/>
      <w:r w:rsidRPr="009F66BB">
        <w:rPr>
          <w:rFonts w:ascii="GHEA Grapalat" w:hAnsi="GHEA Grapalat" w:cs="Tahoma"/>
          <w:szCs w:val="22"/>
        </w:rPr>
        <w:t>կան</w:t>
      </w:r>
      <w:proofErr w:type="spellEnd"/>
      <w:r w:rsidR="009F1CB0" w:rsidRPr="009F66BB">
        <w:rPr>
          <w:rFonts w:ascii="GHEA Grapalat" w:hAnsi="GHEA Grapalat" w:cs="Tahoma"/>
          <w:szCs w:val="22"/>
          <w:lang w:val="af-ZA"/>
        </w:rPr>
        <w:t xml:space="preserve"> </w:t>
      </w:r>
      <w:proofErr w:type="spellStart"/>
      <w:r w:rsidRPr="009F66BB">
        <w:rPr>
          <w:rFonts w:ascii="GHEA Grapalat" w:hAnsi="GHEA Grapalat" w:cs="Tahoma"/>
          <w:szCs w:val="22"/>
        </w:rPr>
        <w:t>օրենքի</w:t>
      </w:r>
      <w:proofErr w:type="spellEnd"/>
      <w:r w:rsidRPr="009F66BB">
        <w:rPr>
          <w:rFonts w:ascii="GHEA Grapalat" w:hAnsi="GHEA Grapalat" w:cs="Tahoma"/>
          <w:szCs w:val="22"/>
          <w:lang w:val="af-ZA"/>
        </w:rPr>
        <w:t xml:space="preserve"> 77-</w:t>
      </w:r>
      <w:proofErr w:type="spellStart"/>
      <w:r w:rsidRPr="009F66BB">
        <w:rPr>
          <w:rFonts w:ascii="GHEA Grapalat" w:hAnsi="GHEA Grapalat" w:cs="Tahoma"/>
          <w:szCs w:val="22"/>
        </w:rPr>
        <w:t>րդ</w:t>
      </w:r>
      <w:proofErr w:type="spellEnd"/>
      <w:r w:rsidR="009F1CB0" w:rsidRPr="009F66BB">
        <w:rPr>
          <w:rFonts w:ascii="GHEA Grapalat" w:hAnsi="GHEA Grapalat" w:cs="Tahoma"/>
          <w:szCs w:val="22"/>
          <w:lang w:val="af-ZA"/>
        </w:rPr>
        <w:t xml:space="preserve"> </w:t>
      </w:r>
      <w:proofErr w:type="spellStart"/>
      <w:r w:rsidRPr="009F66BB">
        <w:rPr>
          <w:rFonts w:ascii="GHEA Grapalat" w:hAnsi="GHEA Grapalat" w:cs="Tahoma"/>
          <w:szCs w:val="22"/>
        </w:rPr>
        <w:t>հոդվածի</w:t>
      </w:r>
      <w:proofErr w:type="spellEnd"/>
      <w:r w:rsidRPr="009F66BB">
        <w:rPr>
          <w:rFonts w:ascii="GHEA Grapalat" w:hAnsi="GHEA Grapalat" w:cs="Tahoma"/>
          <w:szCs w:val="22"/>
          <w:lang w:val="af-ZA"/>
        </w:rPr>
        <w:t xml:space="preserve"> 1-</w:t>
      </w:r>
      <w:proofErr w:type="spellStart"/>
      <w:r w:rsidRPr="009F66BB">
        <w:rPr>
          <w:rFonts w:ascii="GHEA Grapalat" w:hAnsi="GHEA Grapalat" w:cs="Tahoma"/>
          <w:szCs w:val="22"/>
        </w:rPr>
        <w:t>ին</w:t>
      </w:r>
      <w:proofErr w:type="spellEnd"/>
      <w:r w:rsidR="009F1CB0" w:rsidRPr="009F66BB">
        <w:rPr>
          <w:rFonts w:ascii="GHEA Grapalat" w:hAnsi="GHEA Grapalat" w:cs="Tahoma"/>
          <w:szCs w:val="22"/>
          <w:lang w:val="af-ZA"/>
        </w:rPr>
        <w:t xml:space="preserve"> </w:t>
      </w:r>
      <w:proofErr w:type="spellStart"/>
      <w:r w:rsidRPr="009F66BB">
        <w:rPr>
          <w:rFonts w:ascii="GHEA Grapalat" w:hAnsi="GHEA Grapalat" w:cs="Tahoma"/>
          <w:szCs w:val="22"/>
        </w:rPr>
        <w:t>մասը՝Հայաստանի</w:t>
      </w:r>
      <w:proofErr w:type="spellEnd"/>
      <w:r w:rsidR="009F1CB0" w:rsidRPr="009F66BB">
        <w:rPr>
          <w:rFonts w:ascii="GHEA Grapalat" w:hAnsi="GHEA Grapalat" w:cs="Tahoma"/>
          <w:szCs w:val="22"/>
          <w:lang w:val="af-ZA"/>
        </w:rPr>
        <w:t xml:space="preserve"> </w:t>
      </w:r>
      <w:proofErr w:type="spellStart"/>
      <w:r w:rsidRPr="009F66BB">
        <w:rPr>
          <w:rFonts w:ascii="GHEA Grapalat" w:hAnsi="GHEA Grapalat" w:cs="Tahoma"/>
          <w:szCs w:val="22"/>
        </w:rPr>
        <w:t>Հանրա</w:t>
      </w:r>
      <w:proofErr w:type="spellEnd"/>
      <w:r w:rsidRPr="009F66BB">
        <w:rPr>
          <w:rFonts w:ascii="GHEA Grapalat" w:hAnsi="GHEA Grapalat" w:cs="Tahoma"/>
          <w:szCs w:val="22"/>
          <w:lang w:val="af-ZA"/>
        </w:rPr>
        <w:softHyphen/>
      </w:r>
      <w:proofErr w:type="spellStart"/>
      <w:r w:rsidRPr="009F66BB">
        <w:rPr>
          <w:rFonts w:ascii="GHEA Grapalat" w:hAnsi="GHEA Grapalat" w:cs="Tahoma"/>
          <w:szCs w:val="22"/>
        </w:rPr>
        <w:t>պե</w:t>
      </w:r>
      <w:proofErr w:type="spellEnd"/>
      <w:r w:rsidRPr="009F66BB">
        <w:rPr>
          <w:rFonts w:ascii="GHEA Grapalat" w:hAnsi="GHEA Grapalat" w:cs="Tahoma"/>
          <w:szCs w:val="22"/>
          <w:lang w:val="af-ZA"/>
        </w:rPr>
        <w:softHyphen/>
      </w:r>
      <w:proofErr w:type="spellStart"/>
      <w:r w:rsidRPr="009F66BB">
        <w:rPr>
          <w:rFonts w:ascii="GHEA Grapalat" w:hAnsi="GHEA Grapalat" w:cs="Tahoma"/>
          <w:szCs w:val="22"/>
        </w:rPr>
        <w:t>տու</w:t>
      </w:r>
      <w:proofErr w:type="spellEnd"/>
      <w:r w:rsidRPr="009F66BB">
        <w:rPr>
          <w:rFonts w:ascii="GHEA Grapalat" w:hAnsi="GHEA Grapalat" w:cs="Tahoma"/>
          <w:szCs w:val="22"/>
          <w:lang w:val="af-ZA"/>
        </w:rPr>
        <w:softHyphen/>
      </w:r>
      <w:proofErr w:type="spellStart"/>
      <w:r w:rsidRPr="009F66BB">
        <w:rPr>
          <w:rFonts w:ascii="GHEA Grapalat" w:hAnsi="GHEA Grapalat" w:cs="Tahoma"/>
          <w:szCs w:val="22"/>
        </w:rPr>
        <w:t>թյան</w:t>
      </w:r>
      <w:proofErr w:type="spellEnd"/>
      <w:r w:rsidR="009F1CB0" w:rsidRPr="009F66BB">
        <w:rPr>
          <w:rFonts w:ascii="GHEA Grapalat" w:hAnsi="GHEA Grapalat" w:cs="Tahoma"/>
          <w:szCs w:val="22"/>
          <w:lang w:val="af-ZA"/>
        </w:rPr>
        <w:t xml:space="preserve"> </w:t>
      </w:r>
      <w:proofErr w:type="spellStart"/>
      <w:r w:rsidRPr="009F66BB">
        <w:rPr>
          <w:rFonts w:ascii="GHEA Grapalat" w:hAnsi="GHEA Grapalat" w:cs="Tahoma"/>
          <w:szCs w:val="22"/>
        </w:rPr>
        <w:t>կառա</w:t>
      </w:r>
      <w:proofErr w:type="spellEnd"/>
      <w:r w:rsidRPr="009F66BB">
        <w:rPr>
          <w:rFonts w:ascii="GHEA Grapalat" w:hAnsi="GHEA Grapalat" w:cs="Tahoma"/>
          <w:szCs w:val="22"/>
          <w:lang w:val="af-ZA"/>
        </w:rPr>
        <w:softHyphen/>
      </w:r>
      <w:proofErr w:type="spellStart"/>
      <w:r w:rsidRPr="009F66BB">
        <w:rPr>
          <w:rFonts w:ascii="GHEA Grapalat" w:hAnsi="GHEA Grapalat" w:cs="Tahoma"/>
          <w:szCs w:val="22"/>
        </w:rPr>
        <w:t>վա</w:t>
      </w:r>
      <w:proofErr w:type="spellEnd"/>
      <w:r w:rsidRPr="009F66BB">
        <w:rPr>
          <w:rFonts w:ascii="GHEA Grapalat" w:hAnsi="GHEA Grapalat" w:cs="Tahoma"/>
          <w:szCs w:val="22"/>
          <w:lang w:val="af-ZA"/>
        </w:rPr>
        <w:softHyphen/>
      </w:r>
      <w:proofErr w:type="spellStart"/>
      <w:r w:rsidRPr="009F66BB">
        <w:rPr>
          <w:rFonts w:ascii="GHEA Grapalat" w:hAnsi="GHEA Grapalat" w:cs="Tahoma"/>
          <w:szCs w:val="22"/>
        </w:rPr>
        <w:t>րությունը</w:t>
      </w:r>
      <w:proofErr w:type="spellEnd"/>
      <w:r w:rsidR="009F1CB0" w:rsidRPr="009F66BB">
        <w:rPr>
          <w:rFonts w:ascii="GHEA Grapalat" w:hAnsi="GHEA Grapalat" w:cs="Tahoma"/>
          <w:szCs w:val="22"/>
          <w:lang w:val="af-ZA"/>
        </w:rPr>
        <w:t xml:space="preserve"> </w:t>
      </w:r>
      <w:proofErr w:type="spellStart"/>
      <w:r w:rsidRPr="009F66BB">
        <w:rPr>
          <w:rFonts w:ascii="GHEA Grapalat" w:hAnsi="GHEA Grapalat" w:cs="Tahoma"/>
          <w:szCs w:val="22"/>
        </w:rPr>
        <w:t>որոշում</w:t>
      </w:r>
      <w:proofErr w:type="spellEnd"/>
      <w:r w:rsidR="009F1CB0" w:rsidRPr="009F66BB">
        <w:rPr>
          <w:rFonts w:ascii="GHEA Grapalat" w:hAnsi="GHEA Grapalat" w:cs="Tahoma"/>
          <w:szCs w:val="22"/>
          <w:lang w:val="af-ZA"/>
        </w:rPr>
        <w:t xml:space="preserve"> </w:t>
      </w:r>
      <w:r w:rsidRPr="009F66BB">
        <w:rPr>
          <w:rFonts w:ascii="GHEA Grapalat" w:hAnsi="GHEA Grapalat" w:cs="Tahoma"/>
          <w:szCs w:val="22"/>
        </w:rPr>
        <w:t>է</w:t>
      </w:r>
      <w:r w:rsidRPr="009F66BB">
        <w:rPr>
          <w:rFonts w:ascii="GHEA Grapalat" w:hAnsi="GHEA Grapalat" w:cs="Tahoma"/>
          <w:szCs w:val="22"/>
          <w:lang w:val="af-ZA"/>
        </w:rPr>
        <w:t>.</w:t>
      </w:r>
      <w:proofErr w:type="gramEnd"/>
    </w:p>
    <w:p w:rsidR="00F56F36" w:rsidRPr="009F66BB" w:rsidRDefault="00F56F36" w:rsidP="009F1CB0">
      <w:pPr>
        <w:pStyle w:val="norm"/>
        <w:spacing w:line="276" w:lineRule="auto"/>
        <w:rPr>
          <w:rFonts w:ascii="GHEA Grapalat" w:hAnsi="GHEA Grapalat" w:cs="Tahoma"/>
          <w:szCs w:val="22"/>
          <w:lang w:val="af-ZA"/>
        </w:rPr>
      </w:pPr>
      <w:r w:rsidRPr="009F66BB">
        <w:rPr>
          <w:rFonts w:ascii="GHEA Grapalat" w:hAnsi="GHEA Grapalat" w:cs="Tahoma"/>
          <w:szCs w:val="22"/>
          <w:lang w:val="af-ZA"/>
        </w:rPr>
        <w:t xml:space="preserve">1. </w:t>
      </w:r>
      <w:r w:rsidRPr="009F66BB">
        <w:rPr>
          <w:rFonts w:ascii="GHEA Grapalat" w:hAnsi="GHEA Grapalat" w:cs="Tahoma"/>
          <w:szCs w:val="22"/>
          <w:lang w:val="hy-AM"/>
        </w:rPr>
        <w:t>Հավանություն</w:t>
      </w:r>
      <w:r w:rsidR="009F1CB0" w:rsidRPr="009F66BB">
        <w:rPr>
          <w:rFonts w:ascii="GHEA Grapalat" w:hAnsi="GHEA Grapalat" w:cs="Tahoma"/>
          <w:szCs w:val="22"/>
          <w:lang w:val="af-ZA"/>
        </w:rPr>
        <w:t xml:space="preserve"> </w:t>
      </w:r>
      <w:r w:rsidRPr="009F66BB">
        <w:rPr>
          <w:rFonts w:ascii="GHEA Grapalat" w:hAnsi="GHEA Grapalat" w:cs="Tahoma"/>
          <w:szCs w:val="22"/>
          <w:lang w:val="hy-AM"/>
        </w:rPr>
        <w:t>տալ</w:t>
      </w:r>
      <w:r w:rsidR="009F1CB0" w:rsidRPr="009F66BB">
        <w:rPr>
          <w:rFonts w:ascii="GHEA Grapalat" w:hAnsi="GHEA Grapalat" w:cs="Tahoma"/>
          <w:szCs w:val="22"/>
          <w:lang w:val="af-ZA"/>
        </w:rPr>
        <w:t xml:space="preserve"> </w:t>
      </w:r>
      <w:r w:rsidRPr="009F66BB">
        <w:rPr>
          <w:rFonts w:ascii="GHEA Grapalat" w:hAnsi="GHEA Grapalat" w:cs="Sylfaen"/>
          <w:spacing w:val="10"/>
          <w:szCs w:val="22"/>
          <w:lang w:val="af-ZA"/>
        </w:rPr>
        <w:t>«</w:t>
      </w:r>
      <w:r w:rsidR="009F1CB0" w:rsidRPr="009F66BB">
        <w:rPr>
          <w:rFonts w:ascii="GHEA Grapalat" w:hAnsi="GHEA Grapalat" w:cs="Sylfaen"/>
          <w:color w:val="000000"/>
          <w:spacing w:val="10"/>
          <w:szCs w:val="22"/>
          <w:lang w:val="af-ZA"/>
        </w:rPr>
        <w:t xml:space="preserve">Սնանկության մասին» օրենքում փոփոխություններ և լրացումներ կատարելու մասին» և «Դատական ակտերի հարկադիր կատարման մասին» օրենքում լրացումներ կատարելու մասին» </w:t>
      </w:r>
      <w:r w:rsidRPr="009F66BB">
        <w:rPr>
          <w:rFonts w:ascii="GHEA Grapalat" w:hAnsi="GHEA Grapalat" w:cs="Sylfaen"/>
          <w:spacing w:val="10"/>
          <w:szCs w:val="22"/>
          <w:lang w:val="af-ZA"/>
        </w:rPr>
        <w:t xml:space="preserve"> Հայաստանի</w:t>
      </w:r>
      <w:r w:rsidR="009F1CB0" w:rsidRPr="009F66BB">
        <w:rPr>
          <w:rFonts w:ascii="GHEA Grapalat" w:hAnsi="GHEA Grapalat" w:cs="Sylfaen"/>
          <w:spacing w:val="10"/>
          <w:szCs w:val="22"/>
          <w:lang w:val="af-ZA"/>
        </w:rPr>
        <w:t xml:space="preserve"> </w:t>
      </w:r>
      <w:r w:rsidRPr="009F66BB">
        <w:rPr>
          <w:rFonts w:ascii="GHEA Grapalat" w:hAnsi="GHEA Grapalat" w:cs="Sylfaen"/>
          <w:spacing w:val="10"/>
          <w:szCs w:val="22"/>
          <w:lang w:val="af-ZA"/>
        </w:rPr>
        <w:t>Հանրա</w:t>
      </w:r>
      <w:r w:rsidRPr="009F66BB">
        <w:rPr>
          <w:rFonts w:ascii="GHEA Grapalat" w:hAnsi="GHEA Grapalat" w:cs="Sylfaen"/>
          <w:spacing w:val="10"/>
          <w:szCs w:val="22"/>
          <w:lang w:val="af-ZA"/>
        </w:rPr>
        <w:softHyphen/>
        <w:t>պետության</w:t>
      </w:r>
      <w:r w:rsidR="009F1CB0" w:rsidRPr="009F66BB">
        <w:rPr>
          <w:rFonts w:ascii="GHEA Grapalat" w:hAnsi="GHEA Grapalat" w:cs="Sylfaen"/>
          <w:spacing w:val="10"/>
          <w:szCs w:val="22"/>
          <w:lang w:val="af-ZA"/>
        </w:rPr>
        <w:t xml:space="preserve"> </w:t>
      </w:r>
      <w:r w:rsidRPr="009F66BB">
        <w:rPr>
          <w:rFonts w:ascii="GHEA Grapalat" w:hAnsi="GHEA Grapalat" w:cs="Sylfaen"/>
          <w:spacing w:val="10"/>
          <w:szCs w:val="22"/>
          <w:lang w:val="af-ZA"/>
        </w:rPr>
        <w:t>օրենք</w:t>
      </w:r>
      <w:r w:rsidR="009F1CB0" w:rsidRPr="009F66BB">
        <w:rPr>
          <w:rFonts w:ascii="GHEA Grapalat" w:hAnsi="GHEA Grapalat" w:cs="Sylfaen"/>
          <w:spacing w:val="10"/>
          <w:szCs w:val="22"/>
          <w:lang w:val="hy-AM"/>
        </w:rPr>
        <w:t>ներ</w:t>
      </w:r>
      <w:r w:rsidRPr="009F66BB">
        <w:rPr>
          <w:rFonts w:ascii="GHEA Grapalat" w:hAnsi="GHEA Grapalat" w:cs="Sylfaen"/>
          <w:spacing w:val="10"/>
          <w:szCs w:val="22"/>
          <w:lang w:val="af-ZA"/>
        </w:rPr>
        <w:t>ի</w:t>
      </w:r>
      <w:r w:rsidR="009F1CB0" w:rsidRPr="009F66BB">
        <w:rPr>
          <w:rFonts w:ascii="GHEA Grapalat" w:hAnsi="GHEA Grapalat" w:cs="Sylfaen"/>
          <w:spacing w:val="10"/>
          <w:szCs w:val="22"/>
          <w:lang w:val="af-ZA"/>
        </w:rPr>
        <w:t xml:space="preserve"> </w:t>
      </w:r>
      <w:r w:rsidRPr="009F66BB">
        <w:rPr>
          <w:rFonts w:ascii="GHEA Grapalat" w:hAnsi="GHEA Grapalat" w:cs="Sylfaen"/>
          <w:spacing w:val="10"/>
          <w:szCs w:val="22"/>
          <w:lang w:val="af-ZA"/>
        </w:rPr>
        <w:t>նախագծ</w:t>
      </w:r>
      <w:r w:rsidR="009F1CB0" w:rsidRPr="009F66BB">
        <w:rPr>
          <w:rFonts w:ascii="GHEA Grapalat" w:hAnsi="GHEA Grapalat" w:cs="Sylfaen"/>
          <w:spacing w:val="10"/>
          <w:szCs w:val="22"/>
          <w:lang w:val="hy-AM"/>
        </w:rPr>
        <w:t>եր</w:t>
      </w:r>
      <w:r w:rsidRPr="009F66BB">
        <w:rPr>
          <w:rFonts w:ascii="GHEA Grapalat" w:hAnsi="GHEA Grapalat" w:cs="Sylfaen"/>
          <w:spacing w:val="10"/>
          <w:szCs w:val="22"/>
          <w:lang w:val="af-ZA"/>
        </w:rPr>
        <w:t xml:space="preserve">ի </w:t>
      </w:r>
      <w:r w:rsidR="009F1CB0" w:rsidRPr="009F66BB">
        <w:rPr>
          <w:rFonts w:ascii="GHEA Grapalat" w:hAnsi="GHEA Grapalat" w:cs="Sylfaen"/>
          <w:spacing w:val="10"/>
          <w:szCs w:val="22"/>
          <w:lang w:val="hy-AM"/>
        </w:rPr>
        <w:t xml:space="preserve">փաթեթի </w:t>
      </w:r>
      <w:r w:rsidRPr="009F66BB">
        <w:rPr>
          <w:rFonts w:ascii="GHEA Grapalat" w:hAnsi="GHEA Grapalat" w:cs="Sylfaen"/>
          <w:spacing w:val="10"/>
          <w:szCs w:val="22"/>
          <w:lang w:val="af-ZA"/>
        </w:rPr>
        <w:t>(</w:t>
      </w:r>
      <w:r w:rsidR="009F1CB0" w:rsidRPr="009F66BB">
        <w:rPr>
          <w:rFonts w:ascii="GHEA Grapalat" w:hAnsi="GHEA Grapalat"/>
          <w:i/>
          <w:iCs/>
          <w:color w:val="000000"/>
          <w:szCs w:val="22"/>
          <w:lang w:val="hy-AM"/>
        </w:rPr>
        <w:t>Պ</w:t>
      </w:r>
      <w:r w:rsidR="009F1CB0" w:rsidRPr="009F66BB">
        <w:rPr>
          <w:rFonts w:ascii="GHEA Grapalat" w:hAnsi="GHEA Grapalat"/>
          <w:i/>
          <w:iCs/>
          <w:color w:val="000000"/>
          <w:szCs w:val="22"/>
          <w:lang w:val="af-ZA"/>
        </w:rPr>
        <w:t>-501-04.03.2020-</w:t>
      </w:r>
      <w:r w:rsidR="009F1CB0" w:rsidRPr="009F66BB">
        <w:rPr>
          <w:rFonts w:ascii="GHEA Grapalat" w:hAnsi="GHEA Grapalat"/>
          <w:i/>
          <w:iCs/>
          <w:color w:val="000000"/>
          <w:szCs w:val="22"/>
          <w:lang w:val="hy-AM"/>
        </w:rPr>
        <w:t>ՊԻ</w:t>
      </w:r>
      <w:r w:rsidR="009F1CB0" w:rsidRPr="009F66BB">
        <w:rPr>
          <w:rFonts w:ascii="GHEA Grapalat" w:hAnsi="GHEA Grapalat"/>
          <w:i/>
          <w:iCs/>
          <w:color w:val="000000"/>
          <w:szCs w:val="22"/>
          <w:lang w:val="af-ZA"/>
        </w:rPr>
        <w:t>-011/0</w:t>
      </w:r>
      <w:r w:rsidRPr="009F66BB">
        <w:rPr>
          <w:rFonts w:ascii="GHEA Grapalat" w:hAnsi="GHEA Grapalat" w:cs="Sylfaen"/>
          <w:spacing w:val="10"/>
          <w:szCs w:val="22"/>
          <w:lang w:val="af-ZA"/>
        </w:rPr>
        <w:t xml:space="preserve">) </w:t>
      </w:r>
      <w:r w:rsidRPr="009F66BB">
        <w:rPr>
          <w:rFonts w:ascii="GHEA Grapalat" w:hAnsi="GHEA Grapalat" w:cs="Tahoma"/>
          <w:szCs w:val="22"/>
          <w:lang w:val="hy-AM"/>
        </w:rPr>
        <w:t>վերաբերյալ</w:t>
      </w:r>
      <w:r w:rsidR="009F1CB0" w:rsidRPr="009F66BB">
        <w:rPr>
          <w:rFonts w:ascii="GHEA Grapalat" w:hAnsi="GHEA Grapalat" w:cs="Tahoma"/>
          <w:szCs w:val="22"/>
          <w:lang w:val="hy-AM"/>
        </w:rPr>
        <w:t xml:space="preserve"> </w:t>
      </w:r>
      <w:r w:rsidRPr="009F66BB">
        <w:rPr>
          <w:rFonts w:ascii="GHEA Grapalat" w:hAnsi="GHEA Grapalat" w:cs="Tahoma"/>
          <w:szCs w:val="22"/>
          <w:lang w:val="hy-AM"/>
        </w:rPr>
        <w:t>Հայաս</w:t>
      </w:r>
      <w:r w:rsidRPr="009F66BB">
        <w:rPr>
          <w:rFonts w:ascii="GHEA Grapalat" w:hAnsi="GHEA Grapalat" w:cs="Tahoma"/>
          <w:szCs w:val="22"/>
          <w:lang w:val="af-ZA"/>
        </w:rPr>
        <w:softHyphen/>
      </w:r>
      <w:r w:rsidRPr="009F66BB">
        <w:rPr>
          <w:rFonts w:ascii="GHEA Grapalat" w:hAnsi="GHEA Grapalat" w:cs="Tahoma"/>
          <w:szCs w:val="22"/>
          <w:lang w:val="hy-AM"/>
        </w:rPr>
        <w:t>տա</w:t>
      </w:r>
      <w:r w:rsidRPr="009F66BB">
        <w:rPr>
          <w:rFonts w:ascii="GHEA Grapalat" w:hAnsi="GHEA Grapalat" w:cs="Tahoma"/>
          <w:szCs w:val="22"/>
          <w:lang w:val="af-ZA"/>
        </w:rPr>
        <w:softHyphen/>
      </w:r>
      <w:r w:rsidRPr="009F66BB">
        <w:rPr>
          <w:rFonts w:ascii="GHEA Grapalat" w:hAnsi="GHEA Grapalat" w:cs="Tahoma"/>
          <w:szCs w:val="22"/>
          <w:lang w:val="hy-AM"/>
        </w:rPr>
        <w:t>նի</w:t>
      </w:r>
      <w:r w:rsidR="009F1CB0" w:rsidRPr="009F66BB">
        <w:rPr>
          <w:rFonts w:ascii="GHEA Grapalat" w:hAnsi="GHEA Grapalat" w:cs="Tahoma"/>
          <w:szCs w:val="22"/>
          <w:lang w:val="hy-AM"/>
        </w:rPr>
        <w:t xml:space="preserve"> </w:t>
      </w:r>
      <w:r w:rsidRPr="009F66BB">
        <w:rPr>
          <w:rFonts w:ascii="GHEA Grapalat" w:hAnsi="GHEA Grapalat" w:cs="Tahoma"/>
          <w:szCs w:val="22"/>
          <w:lang w:val="hy-AM"/>
        </w:rPr>
        <w:t>Հանրապե</w:t>
      </w:r>
      <w:r w:rsidRPr="009F66BB">
        <w:rPr>
          <w:rFonts w:ascii="GHEA Grapalat" w:hAnsi="GHEA Grapalat" w:cs="Tahoma"/>
          <w:szCs w:val="22"/>
          <w:lang w:val="af-ZA"/>
        </w:rPr>
        <w:softHyphen/>
      </w:r>
      <w:r w:rsidRPr="009F66BB">
        <w:rPr>
          <w:rFonts w:ascii="GHEA Grapalat" w:hAnsi="GHEA Grapalat" w:cs="Tahoma"/>
          <w:szCs w:val="22"/>
          <w:lang w:val="hy-AM"/>
        </w:rPr>
        <w:t>տու</w:t>
      </w:r>
      <w:r w:rsidRPr="009F66BB">
        <w:rPr>
          <w:rFonts w:ascii="GHEA Grapalat" w:hAnsi="GHEA Grapalat" w:cs="Tahoma"/>
          <w:szCs w:val="22"/>
          <w:lang w:val="af-ZA"/>
        </w:rPr>
        <w:softHyphen/>
      </w:r>
      <w:r w:rsidRPr="009F66BB">
        <w:rPr>
          <w:rFonts w:ascii="GHEA Grapalat" w:hAnsi="GHEA Grapalat" w:cs="Tahoma"/>
          <w:szCs w:val="22"/>
          <w:lang w:val="hy-AM"/>
        </w:rPr>
        <w:t>թյան</w:t>
      </w:r>
      <w:r w:rsidR="009F1CB0" w:rsidRPr="009F66BB">
        <w:rPr>
          <w:rFonts w:ascii="GHEA Grapalat" w:hAnsi="GHEA Grapalat" w:cs="Tahoma"/>
          <w:szCs w:val="22"/>
          <w:lang w:val="hy-AM"/>
        </w:rPr>
        <w:t xml:space="preserve"> </w:t>
      </w:r>
      <w:r w:rsidRPr="009F66BB">
        <w:rPr>
          <w:rFonts w:ascii="GHEA Grapalat" w:hAnsi="GHEA Grapalat" w:cs="Tahoma"/>
          <w:szCs w:val="22"/>
          <w:lang w:val="hy-AM"/>
        </w:rPr>
        <w:t>կա</w:t>
      </w:r>
      <w:r w:rsidRPr="009F66BB">
        <w:rPr>
          <w:rFonts w:ascii="GHEA Grapalat" w:hAnsi="GHEA Grapalat" w:cs="Tahoma"/>
          <w:szCs w:val="22"/>
          <w:lang w:val="af-ZA"/>
        </w:rPr>
        <w:softHyphen/>
      </w:r>
      <w:r w:rsidRPr="009F66BB">
        <w:rPr>
          <w:rFonts w:ascii="GHEA Grapalat" w:hAnsi="GHEA Grapalat" w:cs="Tahoma"/>
          <w:szCs w:val="22"/>
          <w:lang w:val="af-ZA"/>
        </w:rPr>
        <w:softHyphen/>
      </w:r>
      <w:r w:rsidRPr="009F66BB">
        <w:rPr>
          <w:rFonts w:ascii="GHEA Grapalat" w:hAnsi="GHEA Grapalat" w:cs="Tahoma"/>
          <w:szCs w:val="22"/>
          <w:lang w:val="hy-AM"/>
        </w:rPr>
        <w:t>ռա</w:t>
      </w:r>
      <w:r w:rsidRPr="009F66BB">
        <w:rPr>
          <w:rFonts w:ascii="GHEA Grapalat" w:hAnsi="GHEA Grapalat" w:cs="Tahoma"/>
          <w:szCs w:val="22"/>
          <w:lang w:val="af-ZA"/>
        </w:rPr>
        <w:softHyphen/>
      </w:r>
      <w:r w:rsidRPr="009F66BB">
        <w:rPr>
          <w:rFonts w:ascii="GHEA Grapalat" w:hAnsi="GHEA Grapalat" w:cs="Tahoma"/>
          <w:szCs w:val="22"/>
          <w:lang w:val="af-ZA"/>
        </w:rPr>
        <w:softHyphen/>
      </w:r>
      <w:r w:rsidRPr="009F66BB">
        <w:rPr>
          <w:rFonts w:ascii="GHEA Grapalat" w:hAnsi="GHEA Grapalat" w:cs="Tahoma"/>
          <w:szCs w:val="22"/>
          <w:lang w:val="hy-AM"/>
        </w:rPr>
        <w:t>վա</w:t>
      </w:r>
      <w:r w:rsidRPr="009F66BB">
        <w:rPr>
          <w:rFonts w:ascii="GHEA Grapalat" w:hAnsi="GHEA Grapalat" w:cs="Tahoma"/>
          <w:szCs w:val="22"/>
          <w:lang w:val="af-ZA"/>
        </w:rPr>
        <w:softHyphen/>
      </w:r>
      <w:r w:rsidRPr="009F66BB">
        <w:rPr>
          <w:rFonts w:ascii="GHEA Grapalat" w:hAnsi="GHEA Grapalat" w:cs="Tahoma"/>
          <w:szCs w:val="22"/>
          <w:lang w:val="hy-AM"/>
        </w:rPr>
        <w:t>րու</w:t>
      </w:r>
      <w:r w:rsidRPr="009F66BB">
        <w:rPr>
          <w:rFonts w:ascii="GHEA Grapalat" w:hAnsi="GHEA Grapalat" w:cs="Tahoma"/>
          <w:szCs w:val="22"/>
          <w:lang w:val="af-ZA"/>
        </w:rPr>
        <w:softHyphen/>
      </w:r>
      <w:r w:rsidRPr="009F66BB">
        <w:rPr>
          <w:rFonts w:ascii="GHEA Grapalat" w:hAnsi="GHEA Grapalat" w:cs="Tahoma"/>
          <w:szCs w:val="22"/>
          <w:lang w:val="hy-AM"/>
        </w:rPr>
        <w:t>թյան</w:t>
      </w:r>
      <w:r w:rsidR="009F1CB0" w:rsidRPr="009F66BB">
        <w:rPr>
          <w:rFonts w:ascii="GHEA Grapalat" w:hAnsi="GHEA Grapalat" w:cs="Tahoma"/>
          <w:szCs w:val="22"/>
          <w:lang w:val="hy-AM"/>
        </w:rPr>
        <w:t xml:space="preserve"> </w:t>
      </w:r>
      <w:r w:rsidRPr="009F66BB">
        <w:rPr>
          <w:rFonts w:ascii="GHEA Grapalat" w:hAnsi="GHEA Grapalat" w:cs="Tahoma"/>
          <w:szCs w:val="22"/>
          <w:lang w:val="hy-AM"/>
        </w:rPr>
        <w:t>առաջար</w:t>
      </w:r>
      <w:r w:rsidRPr="009F66BB">
        <w:rPr>
          <w:rFonts w:ascii="GHEA Grapalat" w:hAnsi="GHEA Grapalat" w:cs="Tahoma"/>
          <w:szCs w:val="22"/>
          <w:lang w:val="af-ZA"/>
        </w:rPr>
        <w:softHyphen/>
      </w:r>
      <w:r w:rsidRPr="009F66BB">
        <w:rPr>
          <w:rFonts w:ascii="GHEA Grapalat" w:hAnsi="GHEA Grapalat" w:cs="Tahoma"/>
          <w:szCs w:val="22"/>
          <w:lang w:val="hy-AM"/>
        </w:rPr>
        <w:t>կությանը</w:t>
      </w:r>
      <w:r w:rsidRPr="009F66BB">
        <w:rPr>
          <w:rFonts w:ascii="GHEA Grapalat" w:hAnsi="GHEA Grapalat" w:cs="Tahoma"/>
          <w:szCs w:val="22"/>
          <w:lang w:val="af-ZA"/>
        </w:rPr>
        <w:t xml:space="preserve">: </w:t>
      </w:r>
    </w:p>
    <w:p w:rsidR="00F56F36" w:rsidRPr="009F66BB" w:rsidRDefault="00F56F36" w:rsidP="009F1CB0">
      <w:pPr>
        <w:pStyle w:val="norm"/>
        <w:spacing w:line="276" w:lineRule="auto"/>
        <w:rPr>
          <w:rFonts w:ascii="GHEA Grapalat" w:hAnsi="GHEA Grapalat" w:cs="Tahoma"/>
          <w:szCs w:val="22"/>
          <w:lang w:val="af-ZA"/>
        </w:rPr>
      </w:pPr>
      <w:r w:rsidRPr="009F66BB">
        <w:rPr>
          <w:rFonts w:ascii="GHEA Grapalat" w:hAnsi="GHEA Grapalat"/>
          <w:szCs w:val="22"/>
          <w:lang w:val="af-ZA"/>
        </w:rPr>
        <w:t xml:space="preserve">2. </w:t>
      </w:r>
      <w:proofErr w:type="spellStart"/>
      <w:r w:rsidRPr="009F66BB">
        <w:rPr>
          <w:rFonts w:ascii="GHEA Grapalat" w:hAnsi="GHEA Grapalat"/>
          <w:szCs w:val="22"/>
        </w:rPr>
        <w:t>Հայաս</w:t>
      </w:r>
      <w:proofErr w:type="spellEnd"/>
      <w:r w:rsidRPr="009F66BB">
        <w:rPr>
          <w:rFonts w:ascii="GHEA Grapalat" w:hAnsi="GHEA Grapalat"/>
          <w:szCs w:val="22"/>
          <w:lang w:val="af-ZA"/>
        </w:rPr>
        <w:softHyphen/>
      </w:r>
      <w:proofErr w:type="spellStart"/>
      <w:r w:rsidRPr="009F66BB">
        <w:rPr>
          <w:rFonts w:ascii="GHEA Grapalat" w:hAnsi="GHEA Grapalat"/>
          <w:szCs w:val="22"/>
        </w:rPr>
        <w:t>տա</w:t>
      </w:r>
      <w:proofErr w:type="spellEnd"/>
      <w:r w:rsidRPr="009F66BB">
        <w:rPr>
          <w:rFonts w:ascii="GHEA Grapalat" w:hAnsi="GHEA Grapalat"/>
          <w:szCs w:val="22"/>
          <w:lang w:val="af-ZA"/>
        </w:rPr>
        <w:softHyphen/>
      </w:r>
      <w:proofErr w:type="spellStart"/>
      <w:r w:rsidRPr="009F66BB">
        <w:rPr>
          <w:rFonts w:ascii="GHEA Grapalat" w:hAnsi="GHEA Grapalat"/>
          <w:szCs w:val="22"/>
        </w:rPr>
        <w:t>նի</w:t>
      </w:r>
      <w:proofErr w:type="spellEnd"/>
      <w:r w:rsidR="009F1CB0" w:rsidRPr="009F66BB">
        <w:rPr>
          <w:rFonts w:ascii="GHEA Grapalat" w:hAnsi="GHEA Grapalat"/>
          <w:szCs w:val="22"/>
          <w:lang w:val="hy-AM"/>
        </w:rPr>
        <w:t xml:space="preserve"> </w:t>
      </w:r>
      <w:proofErr w:type="spellStart"/>
      <w:r w:rsidRPr="009F66BB">
        <w:rPr>
          <w:rFonts w:ascii="GHEA Grapalat" w:hAnsi="GHEA Grapalat"/>
          <w:szCs w:val="22"/>
        </w:rPr>
        <w:t>Հանրապե</w:t>
      </w:r>
      <w:proofErr w:type="spellEnd"/>
      <w:r w:rsidRPr="009F66BB">
        <w:rPr>
          <w:rFonts w:ascii="GHEA Grapalat" w:hAnsi="GHEA Grapalat"/>
          <w:szCs w:val="22"/>
          <w:lang w:val="af-ZA"/>
        </w:rPr>
        <w:softHyphen/>
      </w:r>
      <w:proofErr w:type="spellStart"/>
      <w:r w:rsidRPr="009F66BB">
        <w:rPr>
          <w:rFonts w:ascii="GHEA Grapalat" w:hAnsi="GHEA Grapalat"/>
          <w:szCs w:val="22"/>
        </w:rPr>
        <w:t>տու</w:t>
      </w:r>
      <w:proofErr w:type="spellEnd"/>
      <w:r w:rsidRPr="009F66BB">
        <w:rPr>
          <w:rFonts w:ascii="GHEA Grapalat" w:hAnsi="GHEA Grapalat"/>
          <w:szCs w:val="22"/>
          <w:lang w:val="af-ZA"/>
        </w:rPr>
        <w:softHyphen/>
      </w:r>
      <w:proofErr w:type="spellStart"/>
      <w:r w:rsidRPr="009F66BB">
        <w:rPr>
          <w:rFonts w:ascii="GHEA Grapalat" w:hAnsi="GHEA Grapalat"/>
          <w:szCs w:val="22"/>
        </w:rPr>
        <w:t>թյան</w:t>
      </w:r>
      <w:proofErr w:type="spellEnd"/>
      <w:r w:rsidR="009F1CB0" w:rsidRPr="009F66BB">
        <w:rPr>
          <w:rFonts w:ascii="GHEA Grapalat" w:hAnsi="GHEA Grapalat"/>
          <w:szCs w:val="22"/>
          <w:lang w:val="hy-AM"/>
        </w:rPr>
        <w:t xml:space="preserve"> </w:t>
      </w:r>
      <w:proofErr w:type="spellStart"/>
      <w:r w:rsidRPr="009F66BB">
        <w:rPr>
          <w:rFonts w:ascii="GHEA Grapalat" w:hAnsi="GHEA Grapalat"/>
          <w:szCs w:val="22"/>
        </w:rPr>
        <w:t>կա</w:t>
      </w:r>
      <w:proofErr w:type="spellEnd"/>
      <w:r w:rsidRPr="009F66BB">
        <w:rPr>
          <w:rFonts w:ascii="GHEA Grapalat" w:hAnsi="GHEA Grapalat"/>
          <w:szCs w:val="22"/>
          <w:lang w:val="af-ZA"/>
        </w:rPr>
        <w:softHyphen/>
      </w:r>
      <w:r w:rsidRPr="009F66BB">
        <w:rPr>
          <w:rFonts w:ascii="GHEA Grapalat" w:hAnsi="GHEA Grapalat"/>
          <w:szCs w:val="22"/>
          <w:lang w:val="af-ZA"/>
        </w:rPr>
        <w:softHyphen/>
      </w:r>
      <w:proofErr w:type="spellStart"/>
      <w:r w:rsidRPr="009F66BB">
        <w:rPr>
          <w:rFonts w:ascii="GHEA Grapalat" w:hAnsi="GHEA Grapalat"/>
          <w:szCs w:val="22"/>
        </w:rPr>
        <w:t>ռա</w:t>
      </w:r>
      <w:proofErr w:type="spellEnd"/>
      <w:r w:rsidRPr="009F66BB">
        <w:rPr>
          <w:rFonts w:ascii="GHEA Grapalat" w:hAnsi="GHEA Grapalat"/>
          <w:szCs w:val="22"/>
          <w:lang w:val="af-ZA"/>
        </w:rPr>
        <w:softHyphen/>
      </w:r>
      <w:r w:rsidRPr="009F66BB">
        <w:rPr>
          <w:rFonts w:ascii="GHEA Grapalat" w:hAnsi="GHEA Grapalat"/>
          <w:szCs w:val="22"/>
          <w:lang w:val="af-ZA"/>
        </w:rPr>
        <w:softHyphen/>
      </w:r>
      <w:proofErr w:type="spellStart"/>
      <w:r w:rsidRPr="009F66BB">
        <w:rPr>
          <w:rFonts w:ascii="GHEA Grapalat" w:hAnsi="GHEA Grapalat"/>
          <w:szCs w:val="22"/>
        </w:rPr>
        <w:t>վա</w:t>
      </w:r>
      <w:proofErr w:type="spellEnd"/>
      <w:r w:rsidRPr="009F66BB">
        <w:rPr>
          <w:rFonts w:ascii="GHEA Grapalat" w:hAnsi="GHEA Grapalat"/>
          <w:szCs w:val="22"/>
          <w:lang w:val="af-ZA"/>
        </w:rPr>
        <w:softHyphen/>
      </w:r>
      <w:proofErr w:type="spellStart"/>
      <w:r w:rsidRPr="009F66BB">
        <w:rPr>
          <w:rFonts w:ascii="GHEA Grapalat" w:hAnsi="GHEA Grapalat"/>
          <w:szCs w:val="22"/>
        </w:rPr>
        <w:t>րու</w:t>
      </w:r>
      <w:proofErr w:type="spellEnd"/>
      <w:r w:rsidRPr="009F66BB">
        <w:rPr>
          <w:rFonts w:ascii="GHEA Grapalat" w:hAnsi="GHEA Grapalat"/>
          <w:szCs w:val="22"/>
          <w:lang w:val="af-ZA"/>
        </w:rPr>
        <w:softHyphen/>
      </w:r>
      <w:proofErr w:type="spellStart"/>
      <w:r w:rsidRPr="009F66BB">
        <w:rPr>
          <w:rFonts w:ascii="GHEA Grapalat" w:hAnsi="GHEA Grapalat"/>
          <w:szCs w:val="22"/>
        </w:rPr>
        <w:t>թյան</w:t>
      </w:r>
      <w:proofErr w:type="spellEnd"/>
      <w:r w:rsidR="009F1CB0" w:rsidRPr="009F66BB">
        <w:rPr>
          <w:rFonts w:ascii="GHEA Grapalat" w:hAnsi="GHEA Grapalat"/>
          <w:szCs w:val="22"/>
          <w:lang w:val="hy-AM"/>
        </w:rPr>
        <w:t xml:space="preserve"> </w:t>
      </w:r>
      <w:proofErr w:type="spellStart"/>
      <w:r w:rsidRPr="009F66BB">
        <w:rPr>
          <w:rFonts w:ascii="GHEA Grapalat" w:hAnsi="GHEA Grapalat"/>
          <w:szCs w:val="22"/>
        </w:rPr>
        <w:t>առաջար</w:t>
      </w:r>
      <w:proofErr w:type="spellEnd"/>
      <w:r w:rsidRPr="009F66BB">
        <w:rPr>
          <w:rFonts w:ascii="GHEA Grapalat" w:hAnsi="GHEA Grapalat"/>
          <w:szCs w:val="22"/>
          <w:lang w:val="af-ZA"/>
        </w:rPr>
        <w:softHyphen/>
      </w:r>
      <w:proofErr w:type="spellStart"/>
      <w:r w:rsidRPr="009F66BB">
        <w:rPr>
          <w:rFonts w:ascii="GHEA Grapalat" w:hAnsi="GHEA Grapalat"/>
          <w:szCs w:val="22"/>
        </w:rPr>
        <w:t>կությունը</w:t>
      </w:r>
      <w:proofErr w:type="spellEnd"/>
      <w:r w:rsidR="009F1CB0" w:rsidRPr="009F66BB">
        <w:rPr>
          <w:rFonts w:ascii="GHEA Grapalat" w:hAnsi="GHEA Grapalat"/>
          <w:szCs w:val="22"/>
          <w:lang w:val="hy-AM"/>
        </w:rPr>
        <w:t xml:space="preserve"> </w:t>
      </w:r>
      <w:proofErr w:type="spellStart"/>
      <w:r w:rsidRPr="009F66BB">
        <w:rPr>
          <w:rFonts w:ascii="GHEA Grapalat" w:hAnsi="GHEA Grapalat"/>
          <w:szCs w:val="22"/>
        </w:rPr>
        <w:t>սահ</w:t>
      </w:r>
      <w:proofErr w:type="spellEnd"/>
      <w:r w:rsidRPr="009F66BB">
        <w:rPr>
          <w:rFonts w:ascii="GHEA Grapalat" w:hAnsi="GHEA Grapalat"/>
          <w:szCs w:val="22"/>
          <w:lang w:val="af-ZA"/>
        </w:rPr>
        <w:softHyphen/>
      </w:r>
      <w:proofErr w:type="spellStart"/>
      <w:r w:rsidRPr="009F66BB">
        <w:rPr>
          <w:rFonts w:ascii="GHEA Grapalat" w:hAnsi="GHEA Grapalat"/>
          <w:szCs w:val="22"/>
        </w:rPr>
        <w:t>ման</w:t>
      </w:r>
      <w:proofErr w:type="spellEnd"/>
      <w:r w:rsidRPr="009F66BB">
        <w:rPr>
          <w:rFonts w:ascii="GHEA Grapalat" w:hAnsi="GHEA Grapalat"/>
          <w:szCs w:val="22"/>
          <w:lang w:val="af-ZA"/>
        </w:rPr>
        <w:softHyphen/>
      </w:r>
      <w:proofErr w:type="spellStart"/>
      <w:r w:rsidRPr="009F66BB">
        <w:rPr>
          <w:rFonts w:ascii="GHEA Grapalat" w:hAnsi="GHEA Grapalat"/>
          <w:szCs w:val="22"/>
        </w:rPr>
        <w:t>ված</w:t>
      </w:r>
      <w:proofErr w:type="spellEnd"/>
      <w:r w:rsidR="009F1CB0" w:rsidRPr="009F66BB">
        <w:rPr>
          <w:rFonts w:ascii="GHEA Grapalat" w:hAnsi="GHEA Grapalat"/>
          <w:szCs w:val="22"/>
          <w:lang w:val="hy-AM"/>
        </w:rPr>
        <w:t xml:space="preserve"> </w:t>
      </w:r>
      <w:proofErr w:type="spellStart"/>
      <w:r w:rsidRPr="009F66BB">
        <w:rPr>
          <w:rFonts w:ascii="GHEA Grapalat" w:hAnsi="GHEA Grapalat"/>
          <w:szCs w:val="22"/>
        </w:rPr>
        <w:t>կարգով</w:t>
      </w:r>
      <w:proofErr w:type="spellEnd"/>
      <w:r w:rsidR="009F1CB0" w:rsidRPr="009F66BB">
        <w:rPr>
          <w:rFonts w:ascii="GHEA Grapalat" w:hAnsi="GHEA Grapalat"/>
          <w:szCs w:val="22"/>
          <w:lang w:val="hy-AM"/>
        </w:rPr>
        <w:t xml:space="preserve"> </w:t>
      </w:r>
      <w:proofErr w:type="spellStart"/>
      <w:r w:rsidRPr="009F66BB">
        <w:rPr>
          <w:rFonts w:ascii="GHEA Grapalat" w:hAnsi="GHEA Grapalat"/>
          <w:szCs w:val="22"/>
        </w:rPr>
        <w:t>ներկայացնել</w:t>
      </w:r>
      <w:proofErr w:type="spellEnd"/>
      <w:r w:rsidR="009F1CB0" w:rsidRPr="009F66BB">
        <w:rPr>
          <w:rFonts w:ascii="GHEA Grapalat" w:hAnsi="GHEA Grapalat"/>
          <w:szCs w:val="22"/>
          <w:lang w:val="hy-AM"/>
        </w:rPr>
        <w:t xml:space="preserve"> </w:t>
      </w:r>
      <w:proofErr w:type="spellStart"/>
      <w:r w:rsidRPr="009F66BB">
        <w:rPr>
          <w:rFonts w:ascii="GHEA Grapalat" w:hAnsi="GHEA Grapalat"/>
          <w:szCs w:val="22"/>
        </w:rPr>
        <w:t>Հա</w:t>
      </w:r>
      <w:proofErr w:type="spellEnd"/>
      <w:r w:rsidRPr="009F66BB">
        <w:rPr>
          <w:rFonts w:ascii="GHEA Grapalat" w:hAnsi="GHEA Grapalat"/>
          <w:szCs w:val="22"/>
          <w:lang w:val="af-ZA"/>
        </w:rPr>
        <w:softHyphen/>
      </w:r>
      <w:proofErr w:type="spellStart"/>
      <w:r w:rsidRPr="009F66BB">
        <w:rPr>
          <w:rFonts w:ascii="GHEA Grapalat" w:hAnsi="GHEA Grapalat"/>
          <w:szCs w:val="22"/>
        </w:rPr>
        <w:t>յաս</w:t>
      </w:r>
      <w:proofErr w:type="spellEnd"/>
      <w:r w:rsidRPr="009F66BB">
        <w:rPr>
          <w:rFonts w:ascii="GHEA Grapalat" w:hAnsi="GHEA Grapalat"/>
          <w:szCs w:val="22"/>
          <w:lang w:val="af-ZA"/>
        </w:rPr>
        <w:softHyphen/>
      </w:r>
      <w:r w:rsidRPr="009F66BB">
        <w:rPr>
          <w:rFonts w:ascii="GHEA Grapalat" w:hAnsi="GHEA Grapalat"/>
          <w:szCs w:val="22"/>
          <w:lang w:val="af-ZA"/>
        </w:rPr>
        <w:softHyphen/>
      </w:r>
      <w:r w:rsidRPr="009F66BB">
        <w:rPr>
          <w:rFonts w:ascii="GHEA Grapalat" w:hAnsi="GHEA Grapalat"/>
          <w:szCs w:val="22"/>
          <w:lang w:val="af-ZA"/>
        </w:rPr>
        <w:softHyphen/>
      </w:r>
      <w:proofErr w:type="spellStart"/>
      <w:r w:rsidRPr="009F66BB">
        <w:rPr>
          <w:rFonts w:ascii="GHEA Grapalat" w:hAnsi="GHEA Grapalat"/>
          <w:szCs w:val="22"/>
        </w:rPr>
        <w:t>տա</w:t>
      </w:r>
      <w:proofErr w:type="spellEnd"/>
      <w:r w:rsidRPr="009F66BB">
        <w:rPr>
          <w:rFonts w:ascii="GHEA Grapalat" w:hAnsi="GHEA Grapalat"/>
          <w:szCs w:val="22"/>
          <w:lang w:val="af-ZA"/>
        </w:rPr>
        <w:softHyphen/>
      </w:r>
      <w:proofErr w:type="spellStart"/>
      <w:r w:rsidRPr="009F66BB">
        <w:rPr>
          <w:rFonts w:ascii="GHEA Grapalat" w:hAnsi="GHEA Grapalat"/>
          <w:szCs w:val="22"/>
        </w:rPr>
        <w:t>նի</w:t>
      </w:r>
      <w:proofErr w:type="spellEnd"/>
      <w:r w:rsidR="009F1CB0" w:rsidRPr="009F66BB">
        <w:rPr>
          <w:rFonts w:ascii="GHEA Grapalat" w:hAnsi="GHEA Grapalat"/>
          <w:szCs w:val="22"/>
          <w:lang w:val="hy-AM"/>
        </w:rPr>
        <w:t xml:space="preserve"> </w:t>
      </w:r>
      <w:proofErr w:type="spellStart"/>
      <w:r w:rsidRPr="009F66BB">
        <w:rPr>
          <w:rFonts w:ascii="GHEA Grapalat" w:hAnsi="GHEA Grapalat"/>
          <w:szCs w:val="22"/>
        </w:rPr>
        <w:t>Հան</w:t>
      </w:r>
      <w:proofErr w:type="spellEnd"/>
      <w:r w:rsidRPr="009F66BB">
        <w:rPr>
          <w:rFonts w:ascii="GHEA Grapalat" w:hAnsi="GHEA Grapalat"/>
          <w:szCs w:val="22"/>
          <w:lang w:val="af-ZA"/>
        </w:rPr>
        <w:softHyphen/>
      </w:r>
      <w:proofErr w:type="spellStart"/>
      <w:r w:rsidRPr="009F66BB">
        <w:rPr>
          <w:rFonts w:ascii="GHEA Grapalat" w:hAnsi="GHEA Grapalat"/>
          <w:szCs w:val="22"/>
        </w:rPr>
        <w:t>րա</w:t>
      </w:r>
      <w:proofErr w:type="spellEnd"/>
      <w:r w:rsidRPr="009F66BB">
        <w:rPr>
          <w:rFonts w:ascii="GHEA Grapalat" w:hAnsi="GHEA Grapalat"/>
          <w:szCs w:val="22"/>
          <w:lang w:val="af-ZA"/>
        </w:rPr>
        <w:softHyphen/>
      </w:r>
      <w:proofErr w:type="spellStart"/>
      <w:r w:rsidRPr="009F66BB">
        <w:rPr>
          <w:rFonts w:ascii="GHEA Grapalat" w:hAnsi="GHEA Grapalat"/>
          <w:szCs w:val="22"/>
        </w:rPr>
        <w:t>պե</w:t>
      </w:r>
      <w:proofErr w:type="spellEnd"/>
      <w:r w:rsidRPr="009F66BB">
        <w:rPr>
          <w:rFonts w:ascii="GHEA Grapalat" w:hAnsi="GHEA Grapalat"/>
          <w:szCs w:val="22"/>
          <w:lang w:val="af-ZA"/>
        </w:rPr>
        <w:softHyphen/>
      </w:r>
      <w:proofErr w:type="spellStart"/>
      <w:r w:rsidRPr="009F66BB">
        <w:rPr>
          <w:rFonts w:ascii="GHEA Grapalat" w:hAnsi="GHEA Grapalat"/>
          <w:szCs w:val="22"/>
        </w:rPr>
        <w:t>տու</w:t>
      </w:r>
      <w:proofErr w:type="spellEnd"/>
      <w:r w:rsidRPr="009F66BB">
        <w:rPr>
          <w:rFonts w:ascii="GHEA Grapalat" w:hAnsi="GHEA Grapalat"/>
          <w:szCs w:val="22"/>
          <w:lang w:val="af-ZA"/>
        </w:rPr>
        <w:softHyphen/>
      </w:r>
      <w:proofErr w:type="spellStart"/>
      <w:r w:rsidRPr="009F66BB">
        <w:rPr>
          <w:rFonts w:ascii="GHEA Grapalat" w:hAnsi="GHEA Grapalat"/>
          <w:szCs w:val="22"/>
        </w:rPr>
        <w:t>թյան</w:t>
      </w:r>
      <w:proofErr w:type="spellEnd"/>
      <w:r w:rsidR="009F1CB0" w:rsidRPr="009F66BB">
        <w:rPr>
          <w:rFonts w:ascii="GHEA Grapalat" w:hAnsi="GHEA Grapalat"/>
          <w:szCs w:val="22"/>
          <w:lang w:val="hy-AM"/>
        </w:rPr>
        <w:t xml:space="preserve"> </w:t>
      </w:r>
      <w:proofErr w:type="spellStart"/>
      <w:r w:rsidRPr="009F66BB">
        <w:rPr>
          <w:rFonts w:ascii="GHEA Grapalat" w:hAnsi="GHEA Grapalat"/>
          <w:szCs w:val="22"/>
        </w:rPr>
        <w:t>Ազգային</w:t>
      </w:r>
      <w:proofErr w:type="spellEnd"/>
      <w:r w:rsidR="009F1CB0" w:rsidRPr="009F66BB">
        <w:rPr>
          <w:rFonts w:ascii="GHEA Grapalat" w:hAnsi="GHEA Grapalat"/>
          <w:szCs w:val="22"/>
          <w:lang w:val="hy-AM"/>
        </w:rPr>
        <w:t xml:space="preserve"> </w:t>
      </w:r>
      <w:proofErr w:type="spellStart"/>
      <w:r w:rsidRPr="009F66BB">
        <w:rPr>
          <w:rFonts w:ascii="GHEA Grapalat" w:hAnsi="GHEA Grapalat"/>
          <w:szCs w:val="22"/>
        </w:rPr>
        <w:t>ժողովի</w:t>
      </w:r>
      <w:proofErr w:type="spellEnd"/>
      <w:r w:rsidR="009F1CB0" w:rsidRPr="009F66BB">
        <w:rPr>
          <w:rFonts w:ascii="GHEA Grapalat" w:hAnsi="GHEA Grapalat"/>
          <w:szCs w:val="22"/>
          <w:lang w:val="hy-AM"/>
        </w:rPr>
        <w:t xml:space="preserve"> </w:t>
      </w:r>
      <w:proofErr w:type="spellStart"/>
      <w:r w:rsidRPr="009F66BB">
        <w:rPr>
          <w:rFonts w:ascii="GHEA Grapalat" w:hAnsi="GHEA Grapalat"/>
          <w:szCs w:val="22"/>
        </w:rPr>
        <w:t>աշխա</w:t>
      </w:r>
      <w:proofErr w:type="spellEnd"/>
      <w:r w:rsidRPr="009F66BB">
        <w:rPr>
          <w:rFonts w:ascii="GHEA Grapalat" w:hAnsi="GHEA Grapalat"/>
          <w:szCs w:val="22"/>
          <w:lang w:val="af-ZA"/>
        </w:rPr>
        <w:softHyphen/>
      </w:r>
      <w:proofErr w:type="spellStart"/>
      <w:r w:rsidRPr="009F66BB">
        <w:rPr>
          <w:rFonts w:ascii="GHEA Grapalat" w:hAnsi="GHEA Grapalat"/>
          <w:szCs w:val="22"/>
        </w:rPr>
        <w:t>տա</w:t>
      </w:r>
      <w:proofErr w:type="spellEnd"/>
      <w:r w:rsidRPr="009F66BB">
        <w:rPr>
          <w:rFonts w:ascii="GHEA Grapalat" w:hAnsi="GHEA Grapalat"/>
          <w:szCs w:val="22"/>
          <w:lang w:val="af-ZA"/>
        </w:rPr>
        <w:softHyphen/>
      </w:r>
      <w:proofErr w:type="spellStart"/>
      <w:r w:rsidRPr="009F66BB">
        <w:rPr>
          <w:rFonts w:ascii="GHEA Grapalat" w:hAnsi="GHEA Grapalat"/>
          <w:szCs w:val="22"/>
        </w:rPr>
        <w:t>կազմ</w:t>
      </w:r>
      <w:proofErr w:type="spellEnd"/>
      <w:r w:rsidRPr="009F66BB">
        <w:rPr>
          <w:rFonts w:ascii="GHEA Grapalat" w:hAnsi="GHEA Grapalat"/>
          <w:szCs w:val="22"/>
          <w:lang w:val="af-ZA"/>
        </w:rPr>
        <w:t>:</w:t>
      </w:r>
    </w:p>
    <w:p w:rsidR="00F56F36" w:rsidRPr="009F66BB" w:rsidRDefault="00F56F36" w:rsidP="00F56F36">
      <w:pPr>
        <w:pStyle w:val="norm"/>
        <w:spacing w:line="360" w:lineRule="auto"/>
        <w:rPr>
          <w:rFonts w:ascii="GHEA Grapalat" w:hAnsi="GHEA Grapalat" w:cs="Tahoma"/>
          <w:szCs w:val="22"/>
          <w:lang w:val="af-ZA"/>
        </w:rPr>
      </w:pPr>
    </w:p>
    <w:p w:rsidR="00F56F36" w:rsidRDefault="00F56F36" w:rsidP="00F56F36">
      <w:pPr>
        <w:pStyle w:val="norm"/>
        <w:spacing w:line="360" w:lineRule="auto"/>
        <w:rPr>
          <w:rFonts w:ascii="GHEA Grapalat" w:hAnsi="GHEA Grapalat" w:cs="Sylfaen"/>
          <w:bCs/>
          <w:caps/>
          <w:color w:val="000000"/>
          <w:spacing w:val="-8"/>
          <w:szCs w:val="22"/>
          <w:lang w:val="hy-AM" w:eastAsia="en-US"/>
        </w:rPr>
      </w:pPr>
    </w:p>
    <w:p w:rsidR="008D1062" w:rsidRPr="008D1062" w:rsidRDefault="008D1062" w:rsidP="00F56F36">
      <w:pPr>
        <w:pStyle w:val="norm"/>
        <w:spacing w:line="360" w:lineRule="auto"/>
        <w:rPr>
          <w:rFonts w:ascii="GHEA Grapalat" w:hAnsi="GHEA Grapalat" w:cs="Sylfaen"/>
          <w:bCs/>
          <w:caps/>
          <w:color w:val="000000"/>
          <w:spacing w:val="-8"/>
          <w:szCs w:val="22"/>
          <w:lang w:val="hy-AM" w:eastAsia="en-US"/>
        </w:rPr>
      </w:pPr>
    </w:p>
    <w:p w:rsidR="00F56F36" w:rsidRPr="009F66BB" w:rsidRDefault="00F56F36" w:rsidP="00F56F36">
      <w:pPr>
        <w:pStyle w:val="mechtex"/>
        <w:jc w:val="left"/>
        <w:rPr>
          <w:rFonts w:ascii="GHEA Grapalat" w:hAnsi="GHEA Grapalat"/>
          <w:caps/>
          <w:lang w:val="af-ZA"/>
        </w:rPr>
      </w:pPr>
      <w:r w:rsidRPr="009F66BB">
        <w:rPr>
          <w:rFonts w:ascii="GHEA Grapalat" w:hAnsi="GHEA Grapalat" w:cs="Sylfaen"/>
          <w:bCs/>
          <w:caps/>
          <w:color w:val="000000"/>
          <w:spacing w:val="-8"/>
          <w:lang w:val="fr-FR" w:eastAsia="en-US"/>
        </w:rPr>
        <w:t>Հայաստանի Հանրապետության</w:t>
      </w:r>
    </w:p>
    <w:p w:rsidR="00F56F36" w:rsidRPr="009F66BB" w:rsidRDefault="009F1CB0" w:rsidP="00F56F36">
      <w:pPr>
        <w:pStyle w:val="mechtex"/>
        <w:jc w:val="left"/>
        <w:rPr>
          <w:rFonts w:ascii="GHEA Grapalat" w:hAnsi="GHEA Grapalat" w:cs="Arial Armenian"/>
          <w:lang w:val="af-ZA"/>
        </w:rPr>
      </w:pPr>
      <w:r w:rsidRPr="009F66BB">
        <w:rPr>
          <w:rFonts w:ascii="GHEA Grapalat" w:hAnsi="GHEA Grapalat" w:cs="Sylfaen"/>
          <w:lang w:val="hy-AM"/>
        </w:rPr>
        <w:t xml:space="preserve">                </w:t>
      </w:r>
      <w:r w:rsidR="00F56F36" w:rsidRPr="00B907C6">
        <w:rPr>
          <w:rFonts w:ascii="GHEA Grapalat" w:hAnsi="GHEA Grapalat" w:cs="Sylfaen"/>
          <w:lang w:val="hy-AM"/>
        </w:rPr>
        <w:t>ՎԱՐՉԱՊԵՏ</w:t>
      </w:r>
      <w:r w:rsidR="00F56F36" w:rsidRPr="009F66BB">
        <w:rPr>
          <w:rFonts w:ascii="GHEA Grapalat" w:hAnsi="GHEA Grapalat" w:cs="Arial Armenian"/>
          <w:lang w:val="af-ZA"/>
        </w:rPr>
        <w:tab/>
      </w:r>
      <w:r w:rsidR="00F56F36" w:rsidRPr="009F66BB">
        <w:rPr>
          <w:rFonts w:ascii="GHEA Grapalat" w:hAnsi="GHEA Grapalat" w:cs="Arial Armenian"/>
          <w:lang w:val="af-ZA"/>
        </w:rPr>
        <w:tab/>
      </w:r>
      <w:r w:rsidR="00F56F36" w:rsidRPr="009F66BB">
        <w:rPr>
          <w:rFonts w:ascii="GHEA Grapalat" w:hAnsi="GHEA Grapalat" w:cs="Arial Armenian"/>
          <w:lang w:val="af-ZA"/>
        </w:rPr>
        <w:tab/>
      </w:r>
      <w:r w:rsidRPr="009F66BB">
        <w:rPr>
          <w:rFonts w:ascii="GHEA Grapalat" w:hAnsi="GHEA Grapalat" w:cs="Arial Armenian"/>
          <w:lang w:val="hy-AM"/>
        </w:rPr>
        <w:t xml:space="preserve">                       </w:t>
      </w:r>
      <w:r w:rsidR="00F56F36" w:rsidRPr="00B907C6">
        <w:rPr>
          <w:rFonts w:ascii="GHEA Grapalat" w:hAnsi="GHEA Grapalat" w:cs="Arial Armenian"/>
          <w:lang w:val="hy-AM"/>
        </w:rPr>
        <w:t>Ն</w:t>
      </w:r>
      <w:r w:rsidR="00F56F36" w:rsidRPr="009F66BB">
        <w:rPr>
          <w:rFonts w:ascii="GHEA Grapalat" w:hAnsi="GHEA Grapalat" w:cs="Sylfaen"/>
          <w:lang w:val="af-ZA"/>
        </w:rPr>
        <w:t>.</w:t>
      </w:r>
      <w:r w:rsidR="00F56F36" w:rsidRPr="009F66BB">
        <w:rPr>
          <w:rFonts w:ascii="GHEA Grapalat" w:hAnsi="GHEA Grapalat" w:cs="Arial Armenian"/>
          <w:lang w:val="af-ZA"/>
        </w:rPr>
        <w:t xml:space="preserve"> ՓԱՇԻՆ</w:t>
      </w:r>
      <w:r w:rsidR="00F56F36" w:rsidRPr="00B907C6">
        <w:rPr>
          <w:rFonts w:ascii="GHEA Grapalat" w:hAnsi="GHEA Grapalat" w:cs="Sylfaen"/>
          <w:lang w:val="hy-AM"/>
        </w:rPr>
        <w:t>ՅԱՆ</w:t>
      </w:r>
    </w:p>
    <w:p w:rsidR="00F56F36" w:rsidRPr="009F66BB" w:rsidRDefault="00F56F36" w:rsidP="00F56F36">
      <w:pPr>
        <w:rPr>
          <w:rFonts w:ascii="GHEA Grapalat" w:hAnsi="GHEA Grapalat"/>
          <w:lang w:val="af-ZA"/>
        </w:rPr>
      </w:pPr>
    </w:p>
    <w:p w:rsidR="00F56F36" w:rsidRPr="009F66BB" w:rsidRDefault="00501F2E" w:rsidP="00F56F36">
      <w:pPr>
        <w:rPr>
          <w:rFonts w:ascii="GHEA Grapalat" w:hAnsi="GHEA Grapalat"/>
          <w:spacing w:val="-4"/>
          <w:lang w:val="fr-FR"/>
        </w:rPr>
      </w:pPr>
      <w:r w:rsidRPr="009F66BB">
        <w:rPr>
          <w:rFonts w:ascii="GHEA Grapalat" w:hAnsi="GHEA Grapalat"/>
          <w:lang w:val="af-ZA"/>
        </w:rPr>
        <w:tab/>
        <w:t xml:space="preserve">   2020</w:t>
      </w:r>
      <w:r w:rsidR="000420BE" w:rsidRPr="009F66BB">
        <w:rPr>
          <w:rFonts w:ascii="GHEA Grapalat" w:hAnsi="GHEA Grapalat"/>
          <w:lang w:val="fr-FR"/>
        </w:rPr>
        <w:t xml:space="preserve"> </w:t>
      </w:r>
      <w:r w:rsidR="00F56F36" w:rsidRPr="00B907C6">
        <w:rPr>
          <w:rFonts w:ascii="GHEA Grapalat" w:hAnsi="GHEA Grapalat" w:cs="Sylfaen"/>
          <w:lang w:val="hy-AM"/>
        </w:rPr>
        <w:t>թ</w:t>
      </w:r>
      <w:r w:rsidR="00F56F36" w:rsidRPr="009F66BB">
        <w:rPr>
          <w:rFonts w:ascii="GHEA Grapalat" w:hAnsi="GHEA Grapalat" w:cs="Arial Armenian"/>
          <w:lang w:val="af-ZA"/>
        </w:rPr>
        <w:t>.</w:t>
      </w:r>
      <w:r w:rsidR="000420BE" w:rsidRPr="00B907C6">
        <w:rPr>
          <w:rFonts w:ascii="GHEA Grapalat" w:hAnsi="GHEA Grapalat" w:cs="IRTEK Courier"/>
          <w:spacing w:val="-4"/>
          <w:lang w:val="hy-AM"/>
        </w:rPr>
        <w:t>մայիսի</w:t>
      </w:r>
    </w:p>
    <w:p w:rsidR="00045D03" w:rsidRPr="009F66BB" w:rsidRDefault="00F56F36" w:rsidP="00F56F36">
      <w:pPr>
        <w:pStyle w:val="mechtex"/>
        <w:jc w:val="left"/>
        <w:rPr>
          <w:rFonts w:ascii="GHEA Grapalat" w:hAnsi="GHEA Grapalat" w:cs="Sylfaen"/>
          <w:lang w:val="hy-AM"/>
        </w:rPr>
      </w:pPr>
      <w:r w:rsidRPr="009F66BB">
        <w:rPr>
          <w:rFonts w:ascii="GHEA Grapalat" w:hAnsi="GHEA Grapalat"/>
          <w:lang w:val="af-ZA"/>
        </w:rPr>
        <w:tab/>
      </w:r>
      <w:r w:rsidR="009F1CB0" w:rsidRPr="009F66BB">
        <w:rPr>
          <w:rFonts w:ascii="GHEA Grapalat" w:hAnsi="GHEA Grapalat"/>
          <w:lang w:val="hy-AM"/>
        </w:rPr>
        <w:t xml:space="preserve">       </w:t>
      </w:r>
      <w:r w:rsidRPr="009F66BB">
        <w:rPr>
          <w:rFonts w:ascii="GHEA Grapalat" w:hAnsi="GHEA Grapalat" w:cs="Sylfaen"/>
          <w:lang w:val="hy-AM"/>
        </w:rPr>
        <w:t>Երևան</w:t>
      </w:r>
    </w:p>
    <w:p w:rsidR="00BB174B" w:rsidRPr="009F66BB" w:rsidRDefault="00BB174B" w:rsidP="00F56F36">
      <w:pPr>
        <w:pStyle w:val="mechtex"/>
        <w:jc w:val="left"/>
        <w:rPr>
          <w:rFonts w:ascii="GHEA Grapalat" w:hAnsi="GHEA Grapalat" w:cs="Sylfaen"/>
          <w:lang w:val="hy-AM"/>
        </w:rPr>
      </w:pPr>
    </w:p>
    <w:p w:rsidR="00BB174B" w:rsidRPr="009F66BB" w:rsidRDefault="00BB174B" w:rsidP="00F56F36">
      <w:pPr>
        <w:pStyle w:val="mechtex"/>
        <w:jc w:val="left"/>
        <w:rPr>
          <w:rFonts w:ascii="GHEA Grapalat" w:hAnsi="GHEA Grapalat" w:cs="Sylfaen"/>
          <w:lang w:val="hy-AM"/>
        </w:rPr>
      </w:pPr>
    </w:p>
    <w:p w:rsidR="00BB174B" w:rsidRPr="009F66BB" w:rsidRDefault="00BB174B" w:rsidP="00BB174B">
      <w:pPr>
        <w:spacing w:after="0" w:line="240" w:lineRule="auto"/>
        <w:ind w:left="1418" w:right="855"/>
        <w:jc w:val="both"/>
        <w:rPr>
          <w:rFonts w:ascii="GHEA Grapalat" w:eastAsia="Times New Roman" w:hAnsi="GHEA Grapalat" w:cs="Times New Roman"/>
          <w:lang w:val="hy-AM"/>
        </w:rPr>
      </w:pPr>
      <w:r w:rsidRPr="009F66BB">
        <w:rPr>
          <w:rFonts w:ascii="GHEA Grapalat" w:hAnsi="GHEA Grapalat" w:cs="Sylfaen"/>
          <w:spacing w:val="10"/>
          <w:lang w:val="af-ZA"/>
        </w:rPr>
        <w:lastRenderedPageBreak/>
        <w:t>«</w:t>
      </w:r>
      <w:r w:rsidRPr="009F66BB">
        <w:rPr>
          <w:rFonts w:ascii="GHEA Grapalat" w:hAnsi="GHEA Grapalat" w:cs="Sylfaen"/>
          <w:color w:val="000000"/>
          <w:spacing w:val="10"/>
          <w:lang w:val="af-ZA"/>
        </w:rPr>
        <w:t xml:space="preserve">ՍՆԱՆԿՈՒԹՅԱՆ ՄԱՍԻՆ» ՕՐԵՆՔՈՒՄ ՓՈՓՈԽՈՒԹՅՈՒՆՆԵՐ </w:t>
      </w:r>
      <w:r w:rsidRPr="009F66BB">
        <w:rPr>
          <w:rFonts w:ascii="GHEA Grapalat" w:hAnsi="GHEA Grapalat" w:cs="Sylfaen"/>
          <w:color w:val="000000"/>
          <w:spacing w:val="10"/>
          <w:lang w:val="hy-AM"/>
        </w:rPr>
        <w:t>ԵՎ</w:t>
      </w:r>
      <w:r w:rsidRPr="009F66BB">
        <w:rPr>
          <w:rFonts w:ascii="GHEA Grapalat" w:hAnsi="GHEA Grapalat" w:cs="Sylfaen"/>
          <w:color w:val="000000"/>
          <w:spacing w:val="10"/>
          <w:lang w:val="af-ZA"/>
        </w:rPr>
        <w:t xml:space="preserve"> ԼՐԱՑՈՒՄՆԵՐ ԿԱՏԱՐԵԼՈՒ ՄԱՍԻՆ» </w:t>
      </w:r>
      <w:r w:rsidRPr="009F66BB">
        <w:rPr>
          <w:rFonts w:ascii="GHEA Grapalat" w:hAnsi="GHEA Grapalat" w:cs="Sylfaen"/>
          <w:color w:val="000000"/>
          <w:spacing w:val="10"/>
          <w:lang w:val="hy-AM"/>
        </w:rPr>
        <w:t>ԵՎ</w:t>
      </w:r>
      <w:r w:rsidRPr="009F66BB">
        <w:rPr>
          <w:rFonts w:ascii="GHEA Grapalat" w:hAnsi="GHEA Grapalat" w:cs="Sylfaen"/>
          <w:color w:val="000000"/>
          <w:spacing w:val="10"/>
          <w:lang w:val="af-ZA"/>
        </w:rPr>
        <w:t xml:space="preserve"> «ԴԱՏԱԿԱՆ ԱԿՏԵՐԻ ՀԱՐԿԱԴԻՐ ԿԱՏԱՐՄԱՆ ՄԱՍԻՆ» ՕՐԵՆՔՈՒՄ ԼՐԱՑՈՒՄՆԵՐ ԿԱՏԱՐԵԼՈՒ ՄԱՍԻՆ» </w:t>
      </w:r>
      <w:r w:rsidRPr="009F66BB">
        <w:rPr>
          <w:rFonts w:ascii="GHEA Grapalat" w:hAnsi="GHEA Grapalat" w:cs="Sylfaen"/>
          <w:spacing w:val="10"/>
          <w:lang w:val="af-ZA"/>
        </w:rPr>
        <w:t>ՀԱՅԱՍՏԱՆԻ ՀԱՆՐԱ</w:t>
      </w:r>
      <w:r w:rsidRPr="009F66BB">
        <w:rPr>
          <w:rFonts w:ascii="GHEA Grapalat" w:hAnsi="GHEA Grapalat" w:cs="Sylfaen"/>
          <w:spacing w:val="10"/>
          <w:lang w:val="af-ZA"/>
        </w:rPr>
        <w:softHyphen/>
        <w:t>ՊԵՏՈՒԹՅԱՆ ՕՐԵՆՔ</w:t>
      </w:r>
      <w:r w:rsidRPr="009F66BB">
        <w:rPr>
          <w:rFonts w:ascii="GHEA Grapalat" w:hAnsi="GHEA Grapalat" w:cs="Sylfaen"/>
          <w:spacing w:val="10"/>
          <w:lang w:val="hy-AM"/>
        </w:rPr>
        <w:t>ՆԵՐ</w:t>
      </w:r>
      <w:r w:rsidRPr="009F66BB">
        <w:rPr>
          <w:rFonts w:ascii="GHEA Grapalat" w:hAnsi="GHEA Grapalat" w:cs="Sylfaen"/>
          <w:spacing w:val="10"/>
          <w:lang w:val="af-ZA"/>
        </w:rPr>
        <w:t>Ի ՆԱԽԱԳԾ</w:t>
      </w:r>
      <w:r w:rsidRPr="009F66BB">
        <w:rPr>
          <w:rFonts w:ascii="GHEA Grapalat" w:hAnsi="GHEA Grapalat" w:cs="Sylfaen"/>
          <w:spacing w:val="10"/>
          <w:lang w:val="hy-AM"/>
        </w:rPr>
        <w:t>ԵՐ</w:t>
      </w:r>
      <w:r w:rsidRPr="009F66BB">
        <w:rPr>
          <w:rFonts w:ascii="GHEA Grapalat" w:hAnsi="GHEA Grapalat" w:cs="Sylfaen"/>
          <w:spacing w:val="10"/>
          <w:lang w:val="af-ZA"/>
        </w:rPr>
        <w:t xml:space="preserve">Ի </w:t>
      </w:r>
      <w:r w:rsidRPr="009F66BB">
        <w:rPr>
          <w:rFonts w:ascii="GHEA Grapalat" w:hAnsi="GHEA Grapalat" w:cs="Sylfaen"/>
          <w:spacing w:val="10"/>
          <w:lang w:val="hy-AM"/>
        </w:rPr>
        <w:t xml:space="preserve">ՓԱԹԵԹԻ </w:t>
      </w:r>
      <w:r w:rsidRPr="009F66BB">
        <w:rPr>
          <w:rFonts w:ascii="GHEA Grapalat" w:hAnsi="GHEA Grapalat" w:cs="Sylfaen"/>
          <w:spacing w:val="10"/>
          <w:lang w:val="af-ZA"/>
        </w:rPr>
        <w:t>(</w:t>
      </w:r>
      <w:r w:rsidRPr="009F66BB">
        <w:rPr>
          <w:rFonts w:ascii="GHEA Grapalat" w:hAnsi="GHEA Grapalat"/>
          <w:i/>
          <w:iCs/>
          <w:color w:val="000000"/>
          <w:lang w:val="hy-AM"/>
        </w:rPr>
        <w:t>Պ</w:t>
      </w:r>
      <w:r w:rsidRPr="009F66BB">
        <w:rPr>
          <w:rFonts w:ascii="GHEA Grapalat" w:hAnsi="GHEA Grapalat"/>
          <w:i/>
          <w:iCs/>
          <w:color w:val="000000"/>
          <w:lang w:val="af-ZA"/>
        </w:rPr>
        <w:t>-501-04.03.2020-</w:t>
      </w:r>
      <w:r w:rsidRPr="009F66BB">
        <w:rPr>
          <w:rFonts w:ascii="GHEA Grapalat" w:hAnsi="GHEA Grapalat"/>
          <w:i/>
          <w:iCs/>
          <w:color w:val="000000"/>
          <w:lang w:val="hy-AM"/>
        </w:rPr>
        <w:t>ՊԻ</w:t>
      </w:r>
      <w:r w:rsidRPr="009F66BB">
        <w:rPr>
          <w:rFonts w:ascii="GHEA Grapalat" w:hAnsi="GHEA Grapalat"/>
          <w:i/>
          <w:iCs/>
          <w:color w:val="000000"/>
          <w:lang w:val="af-ZA"/>
        </w:rPr>
        <w:t>-011/0</w:t>
      </w:r>
      <w:r w:rsidRPr="009F66BB">
        <w:rPr>
          <w:rFonts w:ascii="GHEA Grapalat" w:hAnsi="GHEA Grapalat" w:cs="Sylfaen"/>
          <w:spacing w:val="10"/>
          <w:lang w:val="af-ZA"/>
        </w:rPr>
        <w:t xml:space="preserve">) </w:t>
      </w:r>
      <w:r w:rsidRPr="009F66BB">
        <w:rPr>
          <w:rFonts w:ascii="GHEA Grapalat" w:hAnsi="GHEA Grapalat" w:cs="Tahoma"/>
          <w:spacing w:val="-4"/>
          <w:lang w:val="af-ZA"/>
        </w:rPr>
        <w:t>ՎԵՐԱԲԵՐՅԱԼ ՀԱՅԱՍՏԱՆԻ ՀԱՆՐԱՊԵՏՈՒԹՅԱՆ ԿԱՌԱՎԱՐՈՒԹՅԱՆ ԱՌԱՋԱՐԿՈՒԹՅ</w:t>
      </w:r>
      <w:r w:rsidRPr="009F66BB">
        <w:rPr>
          <w:rFonts w:ascii="GHEA Grapalat" w:hAnsi="GHEA Grapalat" w:cs="Tahoma"/>
          <w:spacing w:val="-4"/>
          <w:lang w:val="hy-AM"/>
        </w:rPr>
        <w:t>ՈՒՆԸ</w:t>
      </w:r>
    </w:p>
    <w:p w:rsidR="00BB174B" w:rsidRPr="009F66BB" w:rsidRDefault="00BB174B" w:rsidP="00F56F36">
      <w:pPr>
        <w:pStyle w:val="mechtex"/>
        <w:jc w:val="left"/>
        <w:rPr>
          <w:rFonts w:ascii="GHEA Grapalat" w:hAnsi="GHEA Grapalat" w:cs="Sylfaen"/>
          <w:lang w:val="hy-AM"/>
        </w:rPr>
      </w:pPr>
    </w:p>
    <w:p w:rsidR="00BB174B" w:rsidRPr="009F66BB" w:rsidRDefault="00BB174B" w:rsidP="00F56F36">
      <w:pPr>
        <w:pStyle w:val="mechtex"/>
        <w:jc w:val="left"/>
        <w:rPr>
          <w:rFonts w:ascii="GHEA Grapalat" w:hAnsi="GHEA Grapalat" w:cs="Sylfaen"/>
          <w:lang w:val="hy-AM"/>
        </w:rPr>
      </w:pPr>
    </w:p>
    <w:p w:rsidR="001D2DB2" w:rsidRPr="009F66BB" w:rsidRDefault="001D2DB2" w:rsidP="00F56F36">
      <w:pPr>
        <w:pStyle w:val="mechtex"/>
        <w:jc w:val="left"/>
        <w:rPr>
          <w:rFonts w:ascii="GHEA Grapalat" w:hAnsi="GHEA Grapalat" w:cs="Sylfaen"/>
          <w:lang w:val="hy-AM"/>
        </w:rPr>
      </w:pPr>
    </w:p>
    <w:p w:rsidR="001D2DB2" w:rsidRPr="009F66BB" w:rsidRDefault="001D2DB2" w:rsidP="00F56F36">
      <w:pPr>
        <w:pStyle w:val="mechtex"/>
        <w:jc w:val="left"/>
        <w:rPr>
          <w:rFonts w:ascii="GHEA Grapalat" w:hAnsi="GHEA Grapalat" w:cs="Sylfaen"/>
          <w:lang w:val="hy-AM"/>
        </w:rPr>
      </w:pPr>
    </w:p>
    <w:p w:rsidR="009F66BB" w:rsidRPr="009F66BB" w:rsidRDefault="001D2DB2" w:rsidP="00423966">
      <w:pPr>
        <w:spacing w:after="0" w:line="360" w:lineRule="auto"/>
        <w:ind w:firstLine="540"/>
        <w:jc w:val="both"/>
        <w:rPr>
          <w:rFonts w:ascii="GHEA Grapalat" w:hAnsi="GHEA Grapalat" w:cs="Sylfaen"/>
          <w:lang w:val="hy-AM"/>
        </w:rPr>
      </w:pPr>
      <w:r w:rsidRPr="009F66BB">
        <w:rPr>
          <w:rFonts w:ascii="GHEA Grapalat" w:hAnsi="GHEA Grapalat" w:cs="Sylfaen"/>
          <w:lang w:val="hy-AM"/>
        </w:rPr>
        <w:t xml:space="preserve">«Սնանկության մասին» Հայաստանի Հանրապետության օրենքում փոփոխություններ և լրացումներ կատարելու մասին» </w:t>
      </w:r>
      <w:r w:rsidR="009F66BB" w:rsidRPr="009F66BB">
        <w:rPr>
          <w:rFonts w:ascii="GHEA Grapalat" w:hAnsi="GHEA Grapalat" w:cs="Sylfaen"/>
          <w:lang w:val="hy-AM"/>
        </w:rPr>
        <w:t xml:space="preserve">և </w:t>
      </w:r>
      <w:r w:rsidR="009F66BB" w:rsidRPr="009F66BB">
        <w:rPr>
          <w:rFonts w:ascii="GHEA Grapalat" w:hAnsi="GHEA Grapalat"/>
          <w:lang w:val="hy-AM"/>
        </w:rPr>
        <w:t>«Դատական ակտերի հարկադիր կատարման մասին</w:t>
      </w:r>
      <w:r w:rsidR="009F66BB" w:rsidRPr="009F66BB">
        <w:rPr>
          <w:rFonts w:ascii="GHEA Grapalat" w:hAnsi="GHEA Grapalat" w:cs="Sylfaen"/>
          <w:lang w:val="hy-AM"/>
        </w:rPr>
        <w:t>»</w:t>
      </w:r>
      <w:r w:rsidR="009F66BB" w:rsidRPr="009F66BB">
        <w:rPr>
          <w:rFonts w:ascii="GHEA Grapalat" w:hAnsi="GHEA Grapalat"/>
          <w:lang w:val="hy-AM"/>
        </w:rPr>
        <w:t xml:space="preserve"> </w:t>
      </w:r>
      <w:r w:rsidR="009F66BB" w:rsidRPr="009F66BB">
        <w:rPr>
          <w:rFonts w:ascii="GHEA Grapalat" w:hAnsi="GHEA Grapalat" w:cs="Sylfaen"/>
          <w:lang w:val="hy-AM"/>
        </w:rPr>
        <w:t>Հայաստանի Հանրապետության</w:t>
      </w:r>
      <w:r w:rsidR="009F66BB" w:rsidRPr="009F66BB">
        <w:rPr>
          <w:rFonts w:ascii="GHEA Grapalat" w:hAnsi="GHEA Grapalat"/>
          <w:lang w:val="hy-AM"/>
        </w:rPr>
        <w:t xml:space="preserve"> օրենքում լրացումներ կատարելու մասին» </w:t>
      </w:r>
      <w:r w:rsidRPr="009F66BB">
        <w:rPr>
          <w:rFonts w:ascii="GHEA Grapalat" w:hAnsi="GHEA Grapalat" w:cs="Sylfaen"/>
          <w:lang w:val="hy-AM"/>
        </w:rPr>
        <w:t>Հայաստանի Հանրապետության օրենք</w:t>
      </w:r>
      <w:r w:rsidR="009F66BB" w:rsidRPr="009F66BB">
        <w:rPr>
          <w:rFonts w:ascii="GHEA Grapalat" w:hAnsi="GHEA Grapalat" w:cs="Sylfaen"/>
          <w:lang w:val="hy-AM"/>
        </w:rPr>
        <w:t>ներ</w:t>
      </w:r>
      <w:r w:rsidRPr="009F66BB">
        <w:rPr>
          <w:rFonts w:ascii="GHEA Grapalat" w:hAnsi="GHEA Grapalat" w:cs="Sylfaen"/>
          <w:lang w:val="hy-AM"/>
        </w:rPr>
        <w:t xml:space="preserve">ի </w:t>
      </w:r>
      <w:r w:rsidR="009F66BB" w:rsidRPr="009F66BB">
        <w:rPr>
          <w:rFonts w:ascii="GHEA Grapalat" w:hAnsi="GHEA Grapalat" w:cs="Sylfaen"/>
          <w:lang w:val="hy-AM"/>
        </w:rPr>
        <w:t xml:space="preserve">նախագծերի վերաբերյալ Հայաստանի Հանրապետության կառավարությունը հայտնում է. </w:t>
      </w:r>
    </w:p>
    <w:p w:rsidR="001D2DB2" w:rsidRPr="0066345A" w:rsidRDefault="009F66BB" w:rsidP="00864BCB">
      <w:pPr>
        <w:tabs>
          <w:tab w:val="left" w:pos="851"/>
        </w:tabs>
        <w:spacing w:after="0" w:line="360" w:lineRule="auto"/>
        <w:ind w:firstLine="540"/>
        <w:jc w:val="both"/>
        <w:rPr>
          <w:rFonts w:ascii="GHEA Grapalat" w:hAnsi="GHEA Grapalat" w:cs="Sylfaen"/>
          <w:lang w:val="hy-AM"/>
        </w:rPr>
      </w:pPr>
      <w:r w:rsidRPr="009F66BB">
        <w:rPr>
          <w:rFonts w:ascii="GHEA Grapalat" w:hAnsi="GHEA Grapalat" w:cs="Sylfaen"/>
          <w:lang w:val="hy-AM"/>
        </w:rPr>
        <w:t>1</w:t>
      </w:r>
      <w:r w:rsidRPr="0066345A">
        <w:rPr>
          <w:rFonts w:ascii="GHEA Grapalat" w:hAnsi="GHEA Grapalat" w:cs="Sylfaen"/>
          <w:lang w:val="hy-AM"/>
        </w:rPr>
        <w:t xml:space="preserve">. </w:t>
      </w:r>
      <w:r w:rsidR="001D2DB2" w:rsidRPr="0066345A">
        <w:rPr>
          <w:rFonts w:ascii="GHEA Grapalat" w:hAnsi="GHEA Grapalat" w:cs="Sylfaen"/>
          <w:lang w:val="af-ZA"/>
        </w:rPr>
        <w:t xml:space="preserve"> </w:t>
      </w:r>
      <w:r w:rsidR="001A4DAF" w:rsidRPr="0066345A">
        <w:rPr>
          <w:rFonts w:ascii="GHEA Grapalat" w:hAnsi="GHEA Grapalat" w:cs="Sylfaen"/>
          <w:lang w:val="hy-AM"/>
        </w:rPr>
        <w:t>«</w:t>
      </w:r>
      <w:r w:rsidR="000420BE" w:rsidRPr="0066345A">
        <w:rPr>
          <w:rFonts w:ascii="GHEA Grapalat" w:hAnsi="GHEA Grapalat" w:cs="Sylfaen"/>
          <w:lang w:val="hy-AM"/>
        </w:rPr>
        <w:t>Սնանկության</w:t>
      </w:r>
      <w:r w:rsidR="000420BE" w:rsidRPr="0066345A">
        <w:rPr>
          <w:rFonts w:ascii="GHEA Grapalat" w:hAnsi="GHEA Grapalat" w:cs="Sylfaen"/>
          <w:lang w:val="af-ZA"/>
        </w:rPr>
        <w:t xml:space="preserve"> մասին» </w:t>
      </w:r>
      <w:r w:rsidR="000420BE" w:rsidRPr="0066345A">
        <w:rPr>
          <w:rFonts w:ascii="GHEA Grapalat" w:hAnsi="GHEA Grapalat" w:cs="Sylfaen"/>
          <w:lang w:val="hy-AM"/>
        </w:rPr>
        <w:t>Հայաստանի Հանրապետության</w:t>
      </w:r>
      <w:r w:rsidR="000420BE" w:rsidRPr="0066345A">
        <w:rPr>
          <w:rFonts w:ascii="GHEA Grapalat" w:hAnsi="GHEA Grapalat" w:cs="Sylfaen"/>
          <w:lang w:val="af-ZA"/>
        </w:rPr>
        <w:t xml:space="preserve"> օրենքի</w:t>
      </w:r>
      <w:r w:rsidRPr="0066345A">
        <w:rPr>
          <w:rFonts w:ascii="GHEA Grapalat" w:hAnsi="GHEA Grapalat" w:cs="Sylfaen"/>
          <w:lang w:val="hy-AM"/>
        </w:rPr>
        <w:t xml:space="preserve"> նախագծով</w:t>
      </w:r>
      <w:r w:rsidRPr="0066345A">
        <w:rPr>
          <w:rFonts w:ascii="GHEA Grapalat" w:hAnsi="GHEA Grapalat" w:cs="Sylfaen"/>
          <w:lang w:val="af-ZA"/>
        </w:rPr>
        <w:t xml:space="preserve"> նախատեսվում է</w:t>
      </w:r>
      <w:r w:rsidR="0066345A" w:rsidRPr="0066345A">
        <w:rPr>
          <w:rFonts w:ascii="GHEA Grapalat" w:hAnsi="GHEA Grapalat" w:cs="Sylfaen"/>
          <w:lang w:val="af-ZA"/>
        </w:rPr>
        <w:t xml:space="preserve"> </w:t>
      </w:r>
      <w:r w:rsidR="0066345A" w:rsidRPr="00602661">
        <w:rPr>
          <w:rFonts w:ascii="GHEA Grapalat" w:hAnsi="GHEA Grapalat" w:cs="Sylfaen"/>
          <w:lang w:val="hy-AM"/>
        </w:rPr>
        <w:t>օրենքի</w:t>
      </w:r>
      <w:r w:rsidR="000420BE" w:rsidRPr="0066345A">
        <w:rPr>
          <w:rFonts w:ascii="GHEA Grapalat" w:hAnsi="GHEA Grapalat" w:cs="Sylfaen"/>
          <w:lang w:val="hy-AM"/>
        </w:rPr>
        <w:t>.</w:t>
      </w:r>
    </w:p>
    <w:p w:rsidR="001D2DB2" w:rsidRPr="009F66BB" w:rsidRDefault="00FD3DA2" w:rsidP="00423966">
      <w:pPr>
        <w:spacing w:after="0" w:line="360" w:lineRule="auto"/>
        <w:ind w:firstLine="540"/>
        <w:jc w:val="both"/>
        <w:rPr>
          <w:rFonts w:ascii="GHEA Grapalat" w:hAnsi="GHEA Grapalat" w:cs="Sylfaen"/>
          <w:lang w:val="hy-AM"/>
        </w:rPr>
      </w:pPr>
      <w:r w:rsidRPr="009F66BB">
        <w:rPr>
          <w:rFonts w:ascii="GHEA Grapalat" w:hAnsi="GHEA Grapalat" w:cs="Sylfaen"/>
          <w:lang w:val="hy-AM"/>
        </w:rPr>
        <w:t>1)</w:t>
      </w:r>
      <w:r w:rsidR="001D2DB2" w:rsidRPr="009F66BB">
        <w:rPr>
          <w:rFonts w:ascii="GHEA Grapalat" w:hAnsi="GHEA Grapalat" w:cs="Sylfaen"/>
          <w:lang w:val="hy-AM"/>
        </w:rPr>
        <w:t xml:space="preserve"> </w:t>
      </w:r>
      <w:r w:rsidR="001D2DB2" w:rsidRPr="009F66BB">
        <w:rPr>
          <w:rFonts w:ascii="GHEA Grapalat" w:hAnsi="GHEA Grapalat" w:cs="Sylfaen"/>
          <w:lang w:val="af-ZA"/>
        </w:rPr>
        <w:t xml:space="preserve"> 15</w:t>
      </w:r>
      <w:r w:rsidR="001D2DB2" w:rsidRPr="009F66BB">
        <w:rPr>
          <w:rFonts w:ascii="GHEA Grapalat" w:hAnsi="GHEA Grapalat" w:cs="Sylfaen"/>
          <w:lang w:val="hy-AM"/>
        </w:rPr>
        <w:t>.</w:t>
      </w:r>
      <w:r w:rsidR="001D2DB2" w:rsidRPr="009F66BB">
        <w:rPr>
          <w:rFonts w:ascii="GHEA Grapalat" w:hAnsi="GHEA Grapalat" w:cs="Sylfaen"/>
          <w:lang w:val="af-ZA"/>
        </w:rPr>
        <w:t xml:space="preserve">5-րդ հոդվածի </w:t>
      </w:r>
      <w:r w:rsidR="001D2DB2" w:rsidRPr="009F66BB">
        <w:rPr>
          <w:rFonts w:ascii="GHEA Grapalat" w:hAnsi="GHEA Grapalat" w:cs="Sylfaen"/>
          <w:lang w:val="hy-AM"/>
        </w:rPr>
        <w:t>1-ին</w:t>
      </w:r>
      <w:r w:rsidR="001D2DB2" w:rsidRPr="009F66BB">
        <w:rPr>
          <w:rFonts w:ascii="GHEA Grapalat" w:hAnsi="GHEA Grapalat" w:cs="Sylfaen"/>
          <w:lang w:val="af-ZA"/>
        </w:rPr>
        <w:t xml:space="preserve"> մասի</w:t>
      </w:r>
      <w:r w:rsidR="001D2DB2" w:rsidRPr="009F66BB">
        <w:rPr>
          <w:rFonts w:ascii="GHEA Grapalat" w:hAnsi="GHEA Grapalat" w:cs="Sylfaen"/>
          <w:lang w:val="hy-AM"/>
        </w:rPr>
        <w:t xml:space="preserve"> 5-րդ կետը շարադրել </w:t>
      </w:r>
      <w:r w:rsidRPr="009F66BB">
        <w:rPr>
          <w:rFonts w:ascii="GHEA Grapalat" w:hAnsi="GHEA Grapalat" w:cs="Sylfaen"/>
          <w:lang w:val="hy-AM"/>
        </w:rPr>
        <w:t>հե</w:t>
      </w:r>
      <w:r w:rsidR="001D2DB2" w:rsidRPr="009F66BB">
        <w:rPr>
          <w:rFonts w:ascii="GHEA Grapalat" w:hAnsi="GHEA Grapalat" w:cs="Sylfaen"/>
          <w:lang w:val="hy-AM"/>
        </w:rPr>
        <w:t>տևյալ խմբագրությամբ՝</w:t>
      </w:r>
    </w:p>
    <w:p w:rsidR="001D2DB2" w:rsidRPr="009F66BB" w:rsidRDefault="001D2DB2" w:rsidP="00423966">
      <w:pPr>
        <w:spacing w:after="0" w:line="360" w:lineRule="auto"/>
        <w:ind w:firstLine="540"/>
        <w:jc w:val="both"/>
        <w:rPr>
          <w:rFonts w:ascii="GHEA Grapalat" w:hAnsi="GHEA Grapalat" w:cs="Sylfaen"/>
          <w:lang w:val="hy-AM"/>
        </w:rPr>
      </w:pPr>
      <w:r w:rsidRPr="009F66BB">
        <w:rPr>
          <w:rFonts w:ascii="GHEA Grapalat" w:hAnsi="GHEA Grapalat" w:cs="Sylfaen"/>
          <w:lang w:val="hy-AM"/>
        </w:rPr>
        <w:t>«Սնանկության վտանգի դիմումը բավարարելու և ֆինանսական առողջացման ծրագիրը հաստատելու մասին դատարանի վճիռն օրինական ուժի մեջ մտնելու պահից կարճվում են գույքային բռնագանձումներով և գույքային բնույթ ունեցող կամ պարտապանի գույքին առնչվող հայցի ապահովման վերաբերյալ բոլոր կատարողական վարույթները։</w:t>
      </w:r>
    </w:p>
    <w:p w:rsidR="001D2DB2" w:rsidRPr="00DF55F6" w:rsidRDefault="001D2DB2" w:rsidP="00423966">
      <w:pPr>
        <w:spacing w:after="0" w:line="360" w:lineRule="auto"/>
        <w:ind w:firstLine="540"/>
        <w:jc w:val="both"/>
        <w:rPr>
          <w:rFonts w:ascii="GHEA Grapalat" w:hAnsi="GHEA Grapalat" w:cs="Sylfaen"/>
          <w:lang w:val="hy-AM"/>
        </w:rPr>
      </w:pPr>
      <w:r w:rsidRPr="00DF55F6">
        <w:rPr>
          <w:rFonts w:ascii="GHEA Grapalat" w:hAnsi="GHEA Grapalat" w:cs="Sylfaen"/>
          <w:lang w:val="hy-AM"/>
        </w:rPr>
        <w:t xml:space="preserve">Պարտապանի մասնակցությամբ </w:t>
      </w:r>
      <w:r w:rsidR="00581C6C" w:rsidRPr="006D4EA5">
        <w:rPr>
          <w:rFonts w:ascii="GHEA Grapalat" w:hAnsi="GHEA Grapalat" w:cs="Sylfaen"/>
          <w:color w:val="FF0000"/>
          <w:lang w:val="hy-AM"/>
        </w:rPr>
        <w:t>ոչ</w:t>
      </w:r>
      <w:r w:rsidRPr="00DF55F6">
        <w:rPr>
          <w:rFonts w:ascii="GHEA Grapalat" w:hAnsi="GHEA Grapalat" w:cs="Sylfaen"/>
          <w:lang w:val="hy-AM"/>
        </w:rPr>
        <w:t xml:space="preserve"> գույքային բնույթ ունեցող կատարողական վարույթները սույն կետի հիմքով կարճման ենթակա չեն</w:t>
      </w:r>
      <w:r w:rsidRPr="00DF55F6">
        <w:rPr>
          <w:rFonts w:ascii="GHEA Grapalat" w:hAnsi="GHEA Grapalat" w:cs="Sylfaen"/>
          <w:lang w:val="af-ZA"/>
        </w:rPr>
        <w:t>»</w:t>
      </w:r>
      <w:r w:rsidR="00FD3DA2" w:rsidRPr="00DF55F6">
        <w:rPr>
          <w:rFonts w:ascii="GHEA Grapalat" w:hAnsi="GHEA Grapalat" w:cs="Sylfaen"/>
          <w:lang w:val="hy-AM"/>
        </w:rPr>
        <w:t xml:space="preserve"> (Հոդված. 1</w:t>
      </w:r>
      <w:r w:rsidR="00DF55F6" w:rsidRPr="00DF55F6">
        <w:rPr>
          <w:rFonts w:ascii="GHEA Grapalat" w:hAnsi="GHEA Grapalat" w:cs="Sylfaen"/>
          <w:lang w:val="hy-AM"/>
        </w:rPr>
        <w:t>` 2-րդ կետ</w:t>
      </w:r>
      <w:r w:rsidR="00FD3DA2" w:rsidRPr="00DF55F6">
        <w:rPr>
          <w:rFonts w:ascii="GHEA Grapalat" w:hAnsi="GHEA Grapalat" w:cs="Sylfaen"/>
          <w:lang w:val="hy-AM"/>
        </w:rPr>
        <w:t>)</w:t>
      </w:r>
      <w:r w:rsidR="00423966" w:rsidRPr="00DF55F6">
        <w:rPr>
          <w:rFonts w:ascii="GHEA Grapalat" w:hAnsi="GHEA Grapalat" w:cs="Sylfaen"/>
          <w:lang w:val="hy-AM"/>
        </w:rPr>
        <w:t>,</w:t>
      </w:r>
    </w:p>
    <w:p w:rsidR="000420BE" w:rsidRPr="009F66BB" w:rsidRDefault="001D2DB2" w:rsidP="00423966">
      <w:pPr>
        <w:spacing w:after="0" w:line="360" w:lineRule="auto"/>
        <w:ind w:firstLine="540"/>
        <w:jc w:val="both"/>
        <w:rPr>
          <w:rFonts w:ascii="GHEA Grapalat" w:hAnsi="GHEA Grapalat" w:cs="Sylfaen"/>
          <w:lang w:val="hy-AM"/>
        </w:rPr>
      </w:pPr>
      <w:r w:rsidRPr="009F66BB">
        <w:rPr>
          <w:rFonts w:ascii="GHEA Grapalat" w:hAnsi="GHEA Grapalat" w:cs="Sylfaen"/>
          <w:lang w:val="hy-AM"/>
        </w:rPr>
        <w:t xml:space="preserve">39-րդ հոդվածի 2-րդ մասի 5-րդ կետում </w:t>
      </w:r>
      <w:r w:rsidRPr="009F66BB">
        <w:rPr>
          <w:rFonts w:ascii="GHEA Grapalat" w:hAnsi="GHEA Grapalat" w:cs="Sylfaen"/>
          <w:lang w:val="af-ZA"/>
        </w:rPr>
        <w:t>«</w:t>
      </w:r>
      <w:r w:rsidRPr="009F66BB">
        <w:rPr>
          <w:rFonts w:ascii="GHEA Grapalat" w:hAnsi="GHEA Grapalat" w:cs="Sylfaen"/>
          <w:lang w:val="hy-AM"/>
        </w:rPr>
        <w:t>հայցի ապահովման, բռնագանձման և այլ բնույթի ցանկացած կատարողական վարույթ</w:t>
      </w:r>
      <w:r w:rsidRPr="009F66BB">
        <w:rPr>
          <w:rFonts w:ascii="GHEA Grapalat" w:hAnsi="GHEA Grapalat" w:cs="Sylfaen"/>
          <w:lang w:val="af-ZA"/>
        </w:rPr>
        <w:t>»</w:t>
      </w:r>
      <w:r w:rsidRPr="009F66BB">
        <w:rPr>
          <w:rFonts w:ascii="GHEA Grapalat" w:hAnsi="GHEA Grapalat" w:cs="Sylfaen"/>
          <w:lang w:val="hy-AM"/>
        </w:rPr>
        <w:t xml:space="preserve"> բառերը փոխարինել </w:t>
      </w:r>
      <w:r w:rsidRPr="009F66BB">
        <w:rPr>
          <w:rFonts w:ascii="GHEA Grapalat" w:hAnsi="GHEA Grapalat" w:cs="Sylfaen"/>
          <w:lang w:val="af-ZA"/>
        </w:rPr>
        <w:t>«</w:t>
      </w:r>
      <w:r w:rsidRPr="009F66BB">
        <w:rPr>
          <w:rFonts w:ascii="GHEA Grapalat" w:hAnsi="GHEA Grapalat" w:cs="Sylfaen"/>
          <w:lang w:val="hy-AM"/>
        </w:rPr>
        <w:t>գույքային բնույթ ունեցող կամ պարտապանի գույքին առնչվող հայցի ապահովման, գույքային բռնագանձման և գույքային բնույթ ունեցող ցանկացած կատարողական վարույթ</w:t>
      </w:r>
      <w:r w:rsidRPr="009F66BB">
        <w:rPr>
          <w:rFonts w:ascii="GHEA Grapalat" w:hAnsi="GHEA Grapalat" w:cs="Sylfaen"/>
          <w:lang w:val="af-ZA"/>
        </w:rPr>
        <w:t>»</w:t>
      </w:r>
      <w:r w:rsidRPr="009F66BB">
        <w:rPr>
          <w:rFonts w:ascii="GHEA Grapalat" w:hAnsi="GHEA Grapalat" w:cs="Sylfaen"/>
          <w:lang w:val="hy-AM"/>
        </w:rPr>
        <w:t xml:space="preserve"> բառերով</w:t>
      </w:r>
      <w:r w:rsidR="00423966" w:rsidRPr="009F66BB">
        <w:rPr>
          <w:rFonts w:ascii="GHEA Grapalat" w:hAnsi="GHEA Grapalat" w:cs="Sylfaen"/>
          <w:lang w:val="hy-AM"/>
        </w:rPr>
        <w:t xml:space="preserve"> (Հոդվածի 2-րդ` 3-րդ </w:t>
      </w:r>
      <w:r w:rsidR="00DF55F6">
        <w:rPr>
          <w:rFonts w:ascii="GHEA Grapalat" w:hAnsi="GHEA Grapalat" w:cs="Sylfaen"/>
          <w:lang w:val="hy-AM"/>
        </w:rPr>
        <w:t>կետ</w:t>
      </w:r>
      <w:r w:rsidR="00423966" w:rsidRPr="009F66BB">
        <w:rPr>
          <w:rFonts w:ascii="GHEA Grapalat" w:hAnsi="GHEA Grapalat" w:cs="Sylfaen"/>
          <w:lang w:val="hy-AM"/>
        </w:rPr>
        <w:t>):</w:t>
      </w:r>
    </w:p>
    <w:p w:rsidR="001A4DAF" w:rsidRPr="00602661" w:rsidRDefault="001D2DB2" w:rsidP="001A4DAF">
      <w:pPr>
        <w:spacing w:after="0" w:line="360" w:lineRule="auto"/>
        <w:ind w:firstLine="720"/>
        <w:jc w:val="both"/>
        <w:rPr>
          <w:rFonts w:ascii="GHEA Grapalat" w:hAnsi="GHEA Grapalat" w:cs="Sylfaen"/>
          <w:lang w:val="hy-AM"/>
        </w:rPr>
      </w:pPr>
      <w:r w:rsidRPr="00FC4ECA">
        <w:rPr>
          <w:rFonts w:ascii="GHEA Grapalat" w:hAnsi="GHEA Grapalat" w:cs="Sylfaen"/>
          <w:lang w:val="hy-AM"/>
        </w:rPr>
        <w:t xml:space="preserve">Նախագծին կից ներկայացված հիմնավորման ուսումնասիրությունից պարզ է դառնում, որ նման լրացումը նախագծի հեղինակները պայմանավորում են ոչ գույքային բնույթի հայցերով կատարողական վարույթների շարունակման անհրաժեշտությամբ։ </w:t>
      </w:r>
    </w:p>
    <w:p w:rsidR="001A4DAF" w:rsidRPr="00FC4ECA" w:rsidRDefault="001A4DAF" w:rsidP="001A4DAF">
      <w:pPr>
        <w:spacing w:after="0" w:line="360" w:lineRule="auto"/>
        <w:ind w:firstLine="720"/>
        <w:jc w:val="both"/>
        <w:rPr>
          <w:rFonts w:ascii="GHEA Grapalat" w:hAnsi="GHEA Grapalat"/>
          <w:lang w:val="hy-AM"/>
        </w:rPr>
      </w:pPr>
      <w:r w:rsidRPr="00FC4ECA">
        <w:rPr>
          <w:rFonts w:ascii="GHEA Grapalat" w:hAnsi="GHEA Grapalat" w:cs="Sylfaen"/>
          <w:lang w:val="hy-AM"/>
        </w:rPr>
        <w:t xml:space="preserve">Մինչդեռ </w:t>
      </w:r>
      <w:r w:rsidRPr="00FC4ECA">
        <w:rPr>
          <w:rFonts w:ascii="GHEA Grapalat" w:hAnsi="GHEA Grapalat" w:cs="Sylfaen"/>
          <w:lang w:val="af-ZA"/>
        </w:rPr>
        <w:t>«</w:t>
      </w:r>
      <w:r w:rsidRPr="00FC4ECA">
        <w:rPr>
          <w:rFonts w:ascii="GHEA Grapalat" w:hAnsi="GHEA Grapalat" w:cs="Sylfaen"/>
          <w:lang w:val="hy-AM"/>
        </w:rPr>
        <w:t>Սնանկության մասին</w:t>
      </w:r>
      <w:r w:rsidRPr="00FC4ECA">
        <w:rPr>
          <w:rFonts w:ascii="GHEA Grapalat" w:hAnsi="GHEA Grapalat" w:cs="Sylfaen"/>
          <w:lang w:val="af-ZA"/>
        </w:rPr>
        <w:t>»</w:t>
      </w:r>
      <w:r w:rsidRPr="00FC4ECA">
        <w:rPr>
          <w:rFonts w:ascii="GHEA Grapalat" w:hAnsi="GHEA Grapalat" w:cs="Sylfaen"/>
          <w:lang w:val="hy-AM"/>
        </w:rPr>
        <w:t xml:space="preserve"> օրենքի 15</w:t>
      </w:r>
      <w:r w:rsidRPr="00602661">
        <w:rPr>
          <w:rFonts w:ascii="GHEA Grapalat" w:hAnsi="GHEA Grapalat" w:cs="Sylfaen"/>
          <w:lang w:val="hy-AM"/>
        </w:rPr>
        <w:t>.</w:t>
      </w:r>
      <w:r w:rsidRPr="00FC4ECA">
        <w:rPr>
          <w:rFonts w:ascii="GHEA Grapalat" w:hAnsi="GHEA Grapalat" w:cs="Sylfaen"/>
          <w:lang w:val="hy-AM"/>
        </w:rPr>
        <w:t>5</w:t>
      </w:r>
      <w:r w:rsidRPr="00602661">
        <w:rPr>
          <w:rFonts w:ascii="GHEA Grapalat" w:hAnsi="GHEA Grapalat" w:cs="Sylfaen"/>
          <w:lang w:val="hy-AM"/>
        </w:rPr>
        <w:t>-րդ</w:t>
      </w:r>
      <w:r w:rsidRPr="00FC4ECA">
        <w:rPr>
          <w:rFonts w:ascii="GHEA Grapalat" w:hAnsi="GHEA Grapalat" w:cs="Sylfaen"/>
          <w:lang w:val="hy-AM"/>
        </w:rPr>
        <w:t xml:space="preserve"> հոդվածի 1-ին մասի 5-րդ և 3-րդ  կետերը հայցային ապահովման կատարողական վարույթների մասով ի սկզբանե չի կարող </w:t>
      </w:r>
      <w:r w:rsidRPr="00FC4ECA">
        <w:rPr>
          <w:rFonts w:ascii="GHEA Grapalat" w:hAnsi="GHEA Grapalat" w:cs="Sylfaen"/>
          <w:lang w:val="hy-AM"/>
        </w:rPr>
        <w:lastRenderedPageBreak/>
        <w:t xml:space="preserve">վերաբերել գույքային պահանջներով հայցերին։ Այսինքն՝ հայցի ապահովման կատարողական վարույթները վերաբերում են միայն ոչ գույքային պահանջներին, քանի որ </w:t>
      </w:r>
      <w:r w:rsidRPr="00FC4ECA">
        <w:rPr>
          <w:rFonts w:ascii="Arial Unicode" w:hAnsi="Arial Unicode" w:cs="Sylfaen"/>
          <w:lang w:val="hy-AM"/>
        </w:rPr>
        <w:t>Հ</w:t>
      </w:r>
      <w:r w:rsidR="0066345A" w:rsidRPr="00FC4ECA">
        <w:rPr>
          <w:rFonts w:ascii="Arial Unicode" w:hAnsi="Arial Unicode" w:cs="Sylfaen"/>
          <w:lang w:val="hy-AM"/>
        </w:rPr>
        <w:t xml:space="preserve">այաստանի </w:t>
      </w:r>
      <w:r w:rsidRPr="00FC4ECA">
        <w:rPr>
          <w:rFonts w:ascii="Arial Unicode" w:hAnsi="Arial Unicode" w:cs="Sylfaen"/>
          <w:lang w:val="hy-AM"/>
        </w:rPr>
        <w:t>Հ</w:t>
      </w:r>
      <w:r w:rsidR="0066345A" w:rsidRPr="00FC4ECA">
        <w:rPr>
          <w:rFonts w:ascii="Arial Unicode" w:hAnsi="Arial Unicode" w:cs="Sylfaen"/>
          <w:lang w:val="hy-AM"/>
        </w:rPr>
        <w:t>անրապետության</w:t>
      </w:r>
      <w:r w:rsidRPr="00FC4ECA">
        <w:rPr>
          <w:rFonts w:ascii="GHEA Grapalat" w:hAnsi="GHEA Grapalat" w:cs="Sylfaen"/>
          <w:lang w:val="hy-AM"/>
        </w:rPr>
        <w:t xml:space="preserve"> քաղաքացիական դատավարության օրենսգրքի 183-րդ հոդվածի 3-րդ մասի համաձայն՝ </w:t>
      </w:r>
      <w:r w:rsidRPr="00FC4ECA">
        <w:rPr>
          <w:rFonts w:ascii="GHEA Grapalat" w:hAnsi="GHEA Grapalat" w:cs="Sylfaen"/>
          <w:i/>
          <w:lang w:val="hy-AM"/>
        </w:rPr>
        <w:t>գործի վարույթը կարճելու մասին դատական ակտով լուծվում են նաև դատավարության մասնակիցների միջև դատական ծախսերի բաշխման և հայցի ապահովման միջոցների վերացման հարցերը</w:t>
      </w:r>
      <w:r w:rsidRPr="00FC4ECA">
        <w:rPr>
          <w:rFonts w:ascii="GHEA Grapalat" w:hAnsi="GHEA Grapalat" w:cs="Sylfaen"/>
          <w:lang w:val="hy-AM"/>
        </w:rPr>
        <w:t>։</w:t>
      </w:r>
      <w:r w:rsidRPr="00FC4ECA">
        <w:rPr>
          <w:rFonts w:ascii="GHEA Grapalat" w:hAnsi="GHEA Grapalat"/>
          <w:lang w:val="hy-AM"/>
        </w:rPr>
        <w:t xml:space="preserve"> Հայցի ապահովման ինստիտուտի նպատակների հաշվառմամբ գործի վարույթը կարճելիս՝ տվյալ գործի շրջանակում կիրառված հայցի ապահովման բոլոր միջոցները ենթակա են վերացման՝ անկախ նրանից, թե ինչ բնույթի հայցապահանջ է ներկայացված եղել և քննվել: Իսկ այն դեպքում, երբ դատարանը կարճում է գործի վարույթը, «Դատական ակտերի հարկադիր կատարման մասին» օրենքի 1-ին մասի</w:t>
      </w:r>
      <w:r w:rsidR="00FC4ECA" w:rsidRPr="00FC4ECA">
        <w:rPr>
          <w:rFonts w:ascii="GHEA Grapalat" w:hAnsi="GHEA Grapalat"/>
          <w:lang w:val="hy-AM"/>
        </w:rPr>
        <w:t xml:space="preserve"> 10</w:t>
      </w:r>
      <w:r w:rsidRPr="00FC4ECA">
        <w:rPr>
          <w:rFonts w:ascii="GHEA Grapalat" w:hAnsi="GHEA Grapalat"/>
          <w:lang w:val="hy-AM"/>
        </w:rPr>
        <w:t>-րդ կետի ուժով տվյալ գործի շրջանակներում հարուցված կատարողական վարույթները ևս ենթակա են կարճման: Այլ կերպ ասած՝ վերը շարադրված նորմերի գործողության ուժով գույքային բնույթ ունեցող կամ պարտապանի գույքին առնչվող հայցի ապահովման վերաբերյալ բոլոր կատարողական վարույթները ենթակա են կարճման՝ քաղաքացիական գործերի կարճման ուժով:</w:t>
      </w:r>
    </w:p>
    <w:p w:rsidR="001A4DAF" w:rsidRPr="00FC4ECA" w:rsidRDefault="001A4DAF" w:rsidP="001A4DAF">
      <w:pPr>
        <w:spacing w:after="0" w:line="360" w:lineRule="auto"/>
        <w:ind w:firstLine="720"/>
        <w:jc w:val="both"/>
        <w:rPr>
          <w:rFonts w:ascii="GHEA Grapalat" w:hAnsi="GHEA Grapalat"/>
          <w:lang w:val="hy-AM"/>
        </w:rPr>
      </w:pPr>
      <w:r w:rsidRPr="00FC4ECA">
        <w:rPr>
          <w:rFonts w:ascii="GHEA Grapalat" w:hAnsi="GHEA Grapalat" w:cs="Sylfaen"/>
          <w:lang w:val="hy-AM"/>
        </w:rPr>
        <w:t xml:space="preserve">Անդրադառնալով այն հարցին, թե արդարացված է արդյոք օրենսդրի մոտեցումն առ այն, որ սնանկության դեպքում կարճվում են նաև ոչ գույքային պահանջներով հայցի ապահովման կատարողական վարույթները, պետք է նշել, որ </w:t>
      </w:r>
      <w:r w:rsidRPr="00FC4ECA">
        <w:rPr>
          <w:rFonts w:ascii="GHEA Grapalat" w:hAnsi="GHEA Grapalat"/>
          <w:lang w:val="hy-AM"/>
        </w:rPr>
        <w:t xml:space="preserve">«Դատական ակտերի հարկադիր կատարման մասին» օրենքի 72-րդ հոդվածի 1-ին մասի ուժով հարկադիր կատարողը կարող է որոշում ընդունել վարչական պատասխանատվության միջոցներ կիրառելու մասին՝ քաղաքացու կամ պաշտոնատար անձի կողմից կատարողական վարույթի ընթացքում թույլ տրված խախտումների համար: Ընդ որում, հարկադիր կատարողը կարող է կիրառել օրենքով նախատեսված վարչական պատասխանատվության ցանկացած միջոց, այդ թվում՝ տուգանքի նշանակում: Նշվածը փաստում է, որ հնարավոր տուգանքի կիրառումը կարող է ազդեցություն ունենալ սնանկ ճանաչված անձի գույքային զանգվածի, նրա նկատմամբ ներկայացված պահանջների նկատմամբ: Ընդ որում օրենսդիրը, ամրագրելով հայցի ապահովման բոլոր կատարողական վարույթները կարճելու հնարավորություն, այն չի պայմանավորել այն հանգամանքով՝ արդյոք սնանկ ճանաչված անձը տվյալ կատարողական վարույթով հանդես է գալիս որպես պարտապան, թե որպես պարտատեր: Պրակտիկայում չեն բացառվում այնպիսի իրավիճակներ, երբ հարկադիր կատարողի որոշման պահանջները չկատարի նաև պարտատերը, ով արդեն մեկ այլ գործով սնանկ է ճանաչվել: Նշված տրամաբանությունն է </w:t>
      </w:r>
      <w:r w:rsidRPr="00FC4ECA">
        <w:rPr>
          <w:rFonts w:ascii="GHEA Grapalat" w:hAnsi="GHEA Grapalat"/>
          <w:lang w:val="hy-AM"/>
        </w:rPr>
        <w:lastRenderedPageBreak/>
        <w:t xml:space="preserve">ընկած նաև քննարկվող հոդվածի հիմքում, քանի որ կիրառված են միայն «քաղաքացի և պաշտոնատար անձ» բառերը՝ առանց հստակեցնելու, թե նրանք ինչ կարգավիճակով են հանդես գալիս կատարողական վարույթում: </w:t>
      </w:r>
    </w:p>
    <w:p w:rsidR="001A4DAF" w:rsidRPr="00FC4ECA" w:rsidRDefault="00FC4ECA" w:rsidP="001A4DAF">
      <w:pPr>
        <w:spacing w:after="0" w:line="360" w:lineRule="auto"/>
        <w:ind w:firstLine="720"/>
        <w:jc w:val="both"/>
        <w:rPr>
          <w:rFonts w:ascii="GHEA Grapalat" w:hAnsi="GHEA Grapalat"/>
          <w:lang w:val="hy-AM"/>
        </w:rPr>
      </w:pPr>
      <w:r w:rsidRPr="00FC4ECA">
        <w:rPr>
          <w:rFonts w:ascii="GHEA Grapalat" w:hAnsi="GHEA Grapalat"/>
          <w:lang w:val="hy-AM"/>
        </w:rPr>
        <w:t xml:space="preserve">Հաշվի առնելով </w:t>
      </w:r>
      <w:r w:rsidR="001A4DAF" w:rsidRPr="00FC4ECA">
        <w:rPr>
          <w:rFonts w:ascii="GHEA Grapalat" w:hAnsi="GHEA Grapalat"/>
          <w:lang w:val="hy-AM"/>
        </w:rPr>
        <w:t xml:space="preserve">վերոգրյալը՝ </w:t>
      </w:r>
      <w:r w:rsidRPr="00FC4ECA">
        <w:rPr>
          <w:rFonts w:ascii="GHEA Grapalat" w:hAnsi="GHEA Grapalat"/>
          <w:lang w:val="hy-AM"/>
        </w:rPr>
        <w:t>հարկ</w:t>
      </w:r>
      <w:r w:rsidR="001A4DAF" w:rsidRPr="00FC4ECA">
        <w:rPr>
          <w:rFonts w:ascii="GHEA Grapalat" w:hAnsi="GHEA Grapalat"/>
          <w:lang w:val="hy-AM"/>
        </w:rPr>
        <w:t xml:space="preserve"> է նշել, որ հայցի ապահովման բոլոր կատարողական վարույթները, այդ թվում՝ ոչ գույքային բնույթի, կարճելու նպատակն է բացառել սնանկ ճանաչված անձի նկատմամբ, մասնավորապես, տուգանքի կիրառման հնարավոր դեպքերը, որոնք հաստատապես ազդելու են պարտավորությունների չափի և սնանկության վարույթում էական նշանակություն ունեցող մյուս հանգամանքների վրա:</w:t>
      </w:r>
    </w:p>
    <w:p w:rsidR="001A4DAF" w:rsidRPr="009F66BB" w:rsidRDefault="001A4DAF" w:rsidP="001A4DAF">
      <w:pPr>
        <w:spacing w:after="0" w:line="360" w:lineRule="auto"/>
        <w:ind w:firstLine="720"/>
        <w:jc w:val="both"/>
        <w:rPr>
          <w:rFonts w:ascii="GHEA Grapalat" w:hAnsi="GHEA Grapalat"/>
          <w:lang w:val="hy-AM"/>
        </w:rPr>
      </w:pPr>
      <w:r w:rsidRPr="00864BCB">
        <w:rPr>
          <w:rFonts w:ascii="GHEA Grapalat" w:hAnsi="GHEA Grapalat"/>
          <w:lang w:val="hy-AM"/>
        </w:rPr>
        <w:t xml:space="preserve">Մյուս կողմից առաջարկում ենք քննարկման առարկա դարձնել </w:t>
      </w:r>
      <w:r w:rsidRPr="00864BCB">
        <w:rPr>
          <w:rFonts w:ascii="GHEA Grapalat" w:hAnsi="GHEA Grapalat"/>
          <w:i/>
          <w:lang w:val="hy-AM"/>
        </w:rPr>
        <w:t>առանձին</w:t>
      </w:r>
      <w:r w:rsidRPr="00864BCB">
        <w:rPr>
          <w:rFonts w:ascii="GHEA Grapalat" w:hAnsi="GHEA Grapalat"/>
          <w:lang w:val="hy-AM"/>
        </w:rPr>
        <w:t xml:space="preserve"> ոչ գույքային պահանջներով կատարողական վարույթների կարճման արգելքի նպատակարհարմարության հարցը, քանի որ օրենսդիրը հայցի ապահովման կատարողական վարույթների կարճման դեպքերում չի նախատեսել որևէ բացառություններ, </w:t>
      </w:r>
      <w:r w:rsidR="00864BCB" w:rsidRPr="00864BCB">
        <w:rPr>
          <w:rFonts w:ascii="GHEA Grapalat" w:hAnsi="GHEA Grapalat"/>
          <w:lang w:val="hy-AM"/>
        </w:rPr>
        <w:t>ո</w:t>
      </w:r>
      <w:r w:rsidRPr="00864BCB">
        <w:rPr>
          <w:rFonts w:ascii="GHEA Grapalat" w:hAnsi="GHEA Grapalat"/>
          <w:lang w:val="hy-AM"/>
        </w:rPr>
        <w:t>ւստի</w:t>
      </w:r>
      <w:r w:rsidRPr="00FC4ECA">
        <w:rPr>
          <w:rFonts w:ascii="GHEA Grapalat" w:hAnsi="GHEA Grapalat"/>
          <w:lang w:val="hy-AM"/>
        </w:rPr>
        <w:t xml:space="preserve"> կարծում ենք, որ այդ հարցը ենթակա է քննարկման առանձին բնույթի գործերով։ Օրինակ՝ եթե դատարանը որպես հայցի ապահովման միջոց արգելել է երեխայի ելքը Հայաստանի Հանրապետությունից առանց երկու ծնողների համաձայնության, արդարացված չենք համարում նաև այս հիմքով հարուցված հայցի ապահովման կատարողական վարույթի կարճման հնարավորությունը՝ հաշվի առնելով դրանց առանձնահատուկ բնույթը և այն, որ հայցի ապահովման միջոցների չպահպանման դեպքում կարող են առաջանալ առավել ծանր կամ նույնիսկ անհաղթահարելի բնույթ ունեցող հետևանքներ:</w:t>
      </w:r>
    </w:p>
    <w:p w:rsidR="00EE63D6" w:rsidRPr="009F66BB" w:rsidRDefault="00EE63D6" w:rsidP="00EE63D6">
      <w:pPr>
        <w:spacing w:after="0" w:line="360" w:lineRule="auto"/>
        <w:ind w:firstLine="720"/>
        <w:jc w:val="both"/>
        <w:rPr>
          <w:rFonts w:ascii="GHEA Grapalat" w:hAnsi="GHEA Grapalat" w:cs="Sylfaen"/>
          <w:lang w:val="hy-AM"/>
        </w:rPr>
      </w:pPr>
      <w:r w:rsidRPr="009F66BB">
        <w:rPr>
          <w:rFonts w:ascii="GHEA Grapalat" w:hAnsi="GHEA Grapalat"/>
          <w:lang w:val="hy-AM"/>
        </w:rPr>
        <w:t>2</w:t>
      </w:r>
      <w:r w:rsidR="00D96445" w:rsidRPr="009F66BB">
        <w:rPr>
          <w:rFonts w:ascii="GHEA Grapalat" w:hAnsi="GHEA Grapalat"/>
          <w:lang w:val="hy-AM"/>
        </w:rPr>
        <w:t>)</w:t>
      </w:r>
      <w:r w:rsidRPr="009F66BB">
        <w:rPr>
          <w:rFonts w:ascii="GHEA Grapalat" w:hAnsi="GHEA Grapalat" w:cs="Sylfaen"/>
          <w:lang w:val="hy-AM"/>
        </w:rPr>
        <w:t xml:space="preserve"> 39-րդ հոդվածի 2-րդ մասի 2-րդ կետում «դրամական կամ այլ» բառերը փոխարինել </w:t>
      </w:r>
      <w:r w:rsidRPr="009F66BB">
        <w:rPr>
          <w:rFonts w:ascii="GHEA Grapalat" w:hAnsi="GHEA Grapalat"/>
          <w:lang w:val="hy-AM"/>
        </w:rPr>
        <w:t>«</w:t>
      </w:r>
      <w:r w:rsidRPr="009F66BB">
        <w:rPr>
          <w:rFonts w:ascii="GHEA Grapalat" w:hAnsi="GHEA Grapalat" w:cs="Sylfaen"/>
          <w:lang w:val="hy-AM"/>
        </w:rPr>
        <w:t xml:space="preserve">գույքային» բառով </w:t>
      </w:r>
      <w:r w:rsidR="0066345A">
        <w:rPr>
          <w:rFonts w:ascii="Sylfaen" w:hAnsi="Sylfaen"/>
          <w:lang w:val="hy-AM"/>
        </w:rPr>
        <w:t>(</w:t>
      </w:r>
      <w:r w:rsidRPr="009F66BB">
        <w:rPr>
          <w:rFonts w:ascii="GHEA Grapalat" w:hAnsi="GHEA Grapalat" w:cs="Sylfaen"/>
          <w:lang w:val="hy-AM"/>
        </w:rPr>
        <w:t>Հոդվածի 2-րդ 1-ին մաս</w:t>
      </w:r>
      <w:r w:rsidR="0066345A">
        <w:rPr>
          <w:rFonts w:ascii="GHEA Grapalat" w:hAnsi="GHEA Grapalat" w:cs="Sylfaen"/>
          <w:lang w:val="hy-AM"/>
        </w:rPr>
        <w:t>)</w:t>
      </w:r>
      <w:r w:rsidRPr="009F66BB">
        <w:rPr>
          <w:rFonts w:ascii="GHEA Grapalat" w:hAnsi="GHEA Grapalat" w:cs="Sylfaen"/>
          <w:lang w:val="hy-AM"/>
        </w:rPr>
        <w:t>:</w:t>
      </w:r>
    </w:p>
    <w:p w:rsidR="00D96445" w:rsidRPr="0066345A" w:rsidRDefault="00D96445" w:rsidP="00D96445">
      <w:pPr>
        <w:spacing w:after="0" w:line="360" w:lineRule="auto"/>
        <w:ind w:firstLine="720"/>
        <w:jc w:val="both"/>
        <w:rPr>
          <w:rFonts w:ascii="GHEA Grapalat" w:hAnsi="GHEA Grapalat"/>
          <w:lang w:val="hy-AM"/>
        </w:rPr>
      </w:pPr>
      <w:r w:rsidRPr="0066345A">
        <w:rPr>
          <w:rFonts w:ascii="GHEA Grapalat" w:hAnsi="GHEA Grapalat"/>
          <w:lang w:val="hy-AM"/>
        </w:rPr>
        <w:t>«Նորմատիվ իրավական ակտերի մասին» օրենքի 15-րդ հոդվածի 1-ին մասի համաձայն՝ նորմատիվ իրավական ակտում կիրառվում են նորմատիվ իրավական ակտերով սահմանված կամ հանրածանոթ հասկացություններ կամ տերմիններ:</w:t>
      </w:r>
    </w:p>
    <w:p w:rsidR="00D96445" w:rsidRPr="0066345A" w:rsidRDefault="00D96445" w:rsidP="00D96445">
      <w:pPr>
        <w:spacing w:after="0" w:line="360" w:lineRule="auto"/>
        <w:ind w:firstLine="720"/>
        <w:jc w:val="both"/>
        <w:rPr>
          <w:rFonts w:ascii="GHEA Grapalat" w:hAnsi="GHEA Grapalat"/>
          <w:lang w:val="hy-AM"/>
        </w:rPr>
      </w:pPr>
      <w:r w:rsidRPr="0066345A">
        <w:rPr>
          <w:rFonts w:ascii="GHEA Grapalat" w:hAnsi="GHEA Grapalat"/>
          <w:lang w:val="hy-AM"/>
        </w:rPr>
        <w:t>Նույն հոդվածի 2-րդ մասի համաձայն՝ նորմատիվ իրավական ակտում միևնույն միտքն արտահայտելիս կիրառվում են միևնույն բառերը, տերմինները կամ բառակապակցությունները` որոշակի հերթականությամբ:</w:t>
      </w:r>
    </w:p>
    <w:p w:rsidR="00D96445" w:rsidRPr="0066345A" w:rsidRDefault="00D96445" w:rsidP="00D96445">
      <w:pPr>
        <w:spacing w:after="0" w:line="360" w:lineRule="auto"/>
        <w:ind w:firstLine="720"/>
        <w:jc w:val="both"/>
        <w:rPr>
          <w:rFonts w:ascii="GHEA Grapalat" w:hAnsi="GHEA Grapalat"/>
          <w:lang w:val="hy-AM"/>
        </w:rPr>
      </w:pPr>
      <w:r w:rsidRPr="0066345A">
        <w:rPr>
          <w:rFonts w:ascii="GHEA Grapalat" w:hAnsi="GHEA Grapalat"/>
          <w:lang w:val="hy-AM"/>
        </w:rPr>
        <w:t>Պետք է նկատել, որ «դրամական կամ այլ» բառերը գործածված են ոչ միայն քննարկվող դեպքում, այլ նաև, օրինակ, «Սնանկության մասին» օրենքի 15.5-րդ հոդվածի 1-ին մասի</w:t>
      </w:r>
      <w:r w:rsidR="0066345A" w:rsidRPr="0066345A">
        <w:rPr>
          <w:rFonts w:ascii="GHEA Grapalat" w:hAnsi="GHEA Grapalat"/>
          <w:lang w:val="hy-AM"/>
        </w:rPr>
        <w:t xml:space="preserve"> 1</w:t>
      </w:r>
      <w:r w:rsidRPr="0066345A">
        <w:rPr>
          <w:rFonts w:ascii="GHEA Grapalat" w:hAnsi="GHEA Grapalat"/>
          <w:lang w:val="hy-AM"/>
        </w:rPr>
        <w:t>-ին կետում, նույն հոդվածի 2-րդ մասի</w:t>
      </w:r>
      <w:r w:rsidR="0066345A" w:rsidRPr="0066345A">
        <w:rPr>
          <w:rFonts w:ascii="GHEA Grapalat" w:hAnsi="GHEA Grapalat"/>
          <w:lang w:val="hy-AM"/>
        </w:rPr>
        <w:t xml:space="preserve"> 2</w:t>
      </w:r>
      <w:r w:rsidRPr="0066345A">
        <w:rPr>
          <w:rFonts w:ascii="GHEA Grapalat" w:hAnsi="GHEA Grapalat"/>
          <w:lang w:val="hy-AM"/>
        </w:rPr>
        <w:t>-րդ կետում, նույն օրենքի 39-րդ հոդվածի 1-ին մասի</w:t>
      </w:r>
      <w:r w:rsidR="0066345A" w:rsidRPr="0066345A">
        <w:rPr>
          <w:rFonts w:ascii="GHEA Grapalat" w:hAnsi="GHEA Grapalat"/>
          <w:lang w:val="hy-AM"/>
        </w:rPr>
        <w:t xml:space="preserve"> 1</w:t>
      </w:r>
      <w:r w:rsidRPr="0066345A">
        <w:rPr>
          <w:rFonts w:ascii="GHEA Grapalat" w:hAnsi="GHEA Grapalat"/>
          <w:lang w:val="hy-AM"/>
        </w:rPr>
        <w:t xml:space="preserve">-ին կետում, նույն հոդվածի 3-րդ մասի </w:t>
      </w:r>
      <w:r w:rsidR="0066345A" w:rsidRPr="0066345A">
        <w:rPr>
          <w:rFonts w:ascii="GHEA Grapalat" w:hAnsi="GHEA Grapalat"/>
          <w:lang w:val="hy-AM"/>
        </w:rPr>
        <w:t>«</w:t>
      </w:r>
      <w:r w:rsidRPr="0066345A">
        <w:rPr>
          <w:rFonts w:ascii="GHEA Grapalat" w:hAnsi="GHEA Grapalat"/>
          <w:lang w:val="hy-AM"/>
        </w:rPr>
        <w:t>դ</w:t>
      </w:r>
      <w:r w:rsidR="0066345A" w:rsidRPr="0066345A">
        <w:rPr>
          <w:rFonts w:ascii="GHEA Grapalat" w:hAnsi="GHEA Grapalat" w:cs="Arial"/>
          <w:lang w:val="hy-AM"/>
        </w:rPr>
        <w:t>»</w:t>
      </w:r>
      <w:r w:rsidRPr="0066345A">
        <w:rPr>
          <w:rFonts w:ascii="GHEA Grapalat" w:hAnsi="GHEA Grapalat"/>
          <w:lang w:val="hy-AM"/>
        </w:rPr>
        <w:t xml:space="preserve"> կետում: Ուստի նման պայմաններում օրենսդրական </w:t>
      </w:r>
      <w:r w:rsidRPr="0066345A">
        <w:rPr>
          <w:rFonts w:ascii="GHEA Grapalat" w:hAnsi="GHEA Grapalat"/>
          <w:lang w:val="hy-AM"/>
        </w:rPr>
        <w:lastRenderedPageBreak/>
        <w:t xml:space="preserve">տեխնիկայի վերը նշված կանոնների ուժով հիմնավորված չէ «Սնանկության մասին» օրենքի </w:t>
      </w:r>
      <w:r w:rsidR="00B907C6" w:rsidRPr="00B907C6">
        <w:rPr>
          <w:rFonts w:ascii="GHEA Grapalat" w:hAnsi="GHEA Grapalat"/>
          <w:lang w:val="hy-AM"/>
        </w:rPr>
        <w:t xml:space="preserve"> </w:t>
      </w:r>
      <w:r w:rsidRPr="0066345A">
        <w:rPr>
          <w:rFonts w:ascii="GHEA Grapalat" w:hAnsi="GHEA Grapalat"/>
          <w:lang w:val="hy-AM"/>
        </w:rPr>
        <w:t>39-րդ հոդվածի 2-րդ մասի</w:t>
      </w:r>
      <w:r w:rsidR="0066345A" w:rsidRPr="0066345A">
        <w:rPr>
          <w:rFonts w:ascii="GHEA Grapalat" w:hAnsi="GHEA Grapalat"/>
          <w:lang w:val="hy-AM"/>
        </w:rPr>
        <w:t xml:space="preserve"> 2</w:t>
      </w:r>
      <w:r w:rsidRPr="0066345A">
        <w:rPr>
          <w:rFonts w:ascii="GHEA Grapalat" w:hAnsi="GHEA Grapalat"/>
          <w:lang w:val="hy-AM"/>
        </w:rPr>
        <w:t>-րդ կետում «դրամական կամ այլ» բառերի փոխարինումը «գույքային» բառով՝ հաշվի առնելով, որ նույն միտքն այս դեպքում կարտահայտվի տարբեր եզրույթներով, ինչը դրա կիրառման ընթացքում հակասությունների տեղիք կտա</w:t>
      </w:r>
      <w:r w:rsidR="0066345A" w:rsidRPr="0066345A">
        <w:rPr>
          <w:rFonts w:ascii="GHEA Grapalat" w:hAnsi="GHEA Grapalat"/>
          <w:lang w:val="hy-AM"/>
        </w:rPr>
        <w:t>,</w:t>
      </w:r>
    </w:p>
    <w:p w:rsidR="00EC0764" w:rsidRPr="009F66BB" w:rsidRDefault="0066345A" w:rsidP="00EC0764">
      <w:pPr>
        <w:spacing w:after="0" w:line="360" w:lineRule="auto"/>
        <w:ind w:firstLine="720"/>
        <w:jc w:val="both"/>
        <w:rPr>
          <w:rFonts w:ascii="GHEA Grapalat" w:hAnsi="GHEA Grapalat" w:cs="Sylfaen"/>
          <w:lang w:val="hy-AM"/>
        </w:rPr>
      </w:pPr>
      <w:r>
        <w:rPr>
          <w:rFonts w:ascii="GHEA Grapalat" w:hAnsi="GHEA Grapalat" w:cs="Sylfaen"/>
          <w:lang w:val="hy-AM"/>
        </w:rPr>
        <w:t>3</w:t>
      </w:r>
      <w:r>
        <w:rPr>
          <w:rFonts w:ascii="Sylfaen" w:hAnsi="Sylfaen" w:cs="Sylfaen"/>
          <w:lang w:val="hy-AM"/>
        </w:rPr>
        <w:t>)</w:t>
      </w:r>
      <w:r w:rsidR="00EC0764" w:rsidRPr="009F66BB">
        <w:rPr>
          <w:rFonts w:ascii="GHEA Grapalat" w:hAnsi="GHEA Grapalat" w:cs="Sylfaen"/>
          <w:lang w:val="hy-AM"/>
        </w:rPr>
        <w:t xml:space="preserve"> 39-րդ հոդվածի 2-րդ մասի 4-րդ կետում </w:t>
      </w:r>
      <w:r w:rsidR="00EC0764" w:rsidRPr="009F66BB">
        <w:rPr>
          <w:rFonts w:ascii="GHEA Grapalat" w:hAnsi="GHEA Grapalat"/>
          <w:lang w:val="hy-AM"/>
        </w:rPr>
        <w:t>«</w:t>
      </w:r>
      <w:r w:rsidR="00EC0764" w:rsidRPr="009F66BB">
        <w:rPr>
          <w:rFonts w:ascii="GHEA Grapalat" w:hAnsi="GHEA Grapalat" w:cs="Sylfaen"/>
          <w:lang w:val="hy-AM"/>
        </w:rPr>
        <w:t xml:space="preserve">պարտապանի դեմ պարտատերերի» բառերից հետո լրացնել </w:t>
      </w:r>
      <w:r w:rsidR="00EC0764" w:rsidRPr="009F66BB">
        <w:rPr>
          <w:rFonts w:ascii="GHEA Grapalat" w:hAnsi="GHEA Grapalat"/>
          <w:lang w:val="hy-AM"/>
        </w:rPr>
        <w:t>«</w:t>
      </w:r>
      <w:r w:rsidR="00EC0764" w:rsidRPr="009F66BB">
        <w:rPr>
          <w:rFonts w:ascii="GHEA Grapalat" w:hAnsi="GHEA Grapalat" w:cs="Sylfaen"/>
          <w:lang w:val="hy-AM"/>
        </w:rPr>
        <w:t>գույքային» բառը</w:t>
      </w:r>
      <w:r w:rsidR="00D96445" w:rsidRPr="009F66BB">
        <w:rPr>
          <w:rFonts w:ascii="GHEA Grapalat" w:hAnsi="GHEA Grapalat" w:cs="Sylfaen"/>
          <w:lang w:val="hy-AM"/>
        </w:rPr>
        <w:t xml:space="preserve"> </w:t>
      </w:r>
      <w:r>
        <w:rPr>
          <w:rFonts w:ascii="GHEA Grapalat" w:hAnsi="GHEA Grapalat" w:cs="Sylfaen"/>
          <w:lang w:val="hy-AM"/>
        </w:rPr>
        <w:t>(</w:t>
      </w:r>
      <w:r w:rsidR="00D96445" w:rsidRPr="009F66BB">
        <w:rPr>
          <w:rFonts w:ascii="GHEA Grapalat" w:hAnsi="GHEA Grapalat"/>
          <w:lang w:val="hy-AM"/>
        </w:rPr>
        <w:t xml:space="preserve">Հոդված </w:t>
      </w:r>
      <w:r w:rsidR="00D96445" w:rsidRPr="009F66BB">
        <w:rPr>
          <w:rFonts w:ascii="GHEA Grapalat" w:hAnsi="GHEA Grapalat" w:cs="Sylfaen"/>
          <w:lang w:val="hy-AM"/>
        </w:rPr>
        <w:t xml:space="preserve">2-րդ </w:t>
      </w:r>
      <w:r w:rsidR="00D96445" w:rsidRPr="001576DE">
        <w:rPr>
          <w:rFonts w:ascii="GHEA Grapalat" w:hAnsi="GHEA Grapalat" w:cs="Sylfaen"/>
          <w:strike/>
          <w:color w:val="FF0000"/>
          <w:lang w:val="hy-AM"/>
        </w:rPr>
        <w:t>հոդվածի</w:t>
      </w:r>
      <w:r w:rsidR="00D96445" w:rsidRPr="009F66BB">
        <w:rPr>
          <w:rFonts w:ascii="GHEA Grapalat" w:hAnsi="GHEA Grapalat" w:cs="Sylfaen"/>
          <w:lang w:val="hy-AM"/>
        </w:rPr>
        <w:t xml:space="preserve"> 2-րդ մաս</w:t>
      </w:r>
      <w:r>
        <w:rPr>
          <w:rFonts w:ascii="GHEA Grapalat" w:hAnsi="GHEA Grapalat" w:cs="Sylfaen"/>
          <w:lang w:val="hy-AM"/>
        </w:rPr>
        <w:t>)</w:t>
      </w:r>
      <w:r w:rsidR="00EC0764" w:rsidRPr="009F66BB">
        <w:rPr>
          <w:rFonts w:ascii="GHEA Grapalat" w:hAnsi="GHEA Grapalat" w:cs="Sylfaen"/>
          <w:lang w:val="hy-AM"/>
        </w:rPr>
        <w:t>։</w:t>
      </w:r>
    </w:p>
    <w:p w:rsidR="00D96445" w:rsidRPr="0066345A" w:rsidRDefault="00D96445" w:rsidP="00D96445">
      <w:pPr>
        <w:spacing w:after="0" w:line="360" w:lineRule="auto"/>
        <w:ind w:firstLine="720"/>
        <w:jc w:val="both"/>
        <w:rPr>
          <w:rFonts w:ascii="GHEA Grapalat" w:hAnsi="GHEA Grapalat" w:cs="Sylfaen"/>
          <w:lang w:val="hy-AM"/>
        </w:rPr>
      </w:pPr>
      <w:r w:rsidRPr="0066345A">
        <w:rPr>
          <w:rFonts w:ascii="GHEA Grapalat" w:hAnsi="GHEA Grapalat" w:cs="Sylfaen"/>
          <w:lang w:val="hy-AM"/>
        </w:rPr>
        <w:t xml:space="preserve">Պետք է նշել, որ </w:t>
      </w:r>
      <w:r w:rsidRPr="0066345A">
        <w:rPr>
          <w:rFonts w:ascii="GHEA Grapalat" w:hAnsi="GHEA Grapalat"/>
          <w:lang w:val="hy-AM"/>
        </w:rPr>
        <w:t>«</w:t>
      </w:r>
      <w:r w:rsidRPr="0066345A">
        <w:rPr>
          <w:rFonts w:ascii="GHEA Grapalat" w:hAnsi="GHEA Grapalat" w:cs="Sylfaen"/>
          <w:lang w:val="hy-AM"/>
        </w:rPr>
        <w:t xml:space="preserve">Սնանկության մասին» օրենքի 39-րդ հոդվածի 2-րդ մասի 4-րդ կետի համաձայն պարտապանին սնանկ ճանաչելու մասին վճիռն օրինական ուժի մեջ մտնելու օրվանից կարճվում կամ ավարտվում են պարտապանից գումարի բռնագանձման կամ գույք հանձնելու պահանջով քաղաքացիական, վարչական կամ արբիտրաժային տրիբունալի վարույթում գտնվող գործերը, </w:t>
      </w:r>
      <w:r w:rsidRPr="00BD37E4">
        <w:rPr>
          <w:rFonts w:ascii="GHEA Grapalat" w:hAnsi="GHEA Grapalat" w:cs="Sylfaen"/>
          <w:b/>
          <w:lang w:val="hy-AM"/>
        </w:rPr>
        <w:t xml:space="preserve">և </w:t>
      </w:r>
      <w:r w:rsidRPr="0066345A">
        <w:rPr>
          <w:rFonts w:ascii="GHEA Grapalat" w:hAnsi="GHEA Grapalat" w:cs="Sylfaen"/>
          <w:lang w:val="hy-AM"/>
        </w:rPr>
        <w:t>պարտապանի դեմ պարտատերերի պահանջները կարող են ներկայացվել սնանկության վարույթի շրջանակներում՝ սույն օրենքով սահմանված ժամկետներում և կարգով։</w:t>
      </w:r>
    </w:p>
    <w:p w:rsidR="00D96445" w:rsidRPr="0066345A" w:rsidRDefault="00D96445" w:rsidP="00D96445">
      <w:pPr>
        <w:spacing w:after="0" w:line="360" w:lineRule="auto"/>
        <w:ind w:firstLine="720"/>
        <w:jc w:val="both"/>
        <w:rPr>
          <w:rFonts w:ascii="GHEA Grapalat" w:hAnsi="GHEA Grapalat"/>
          <w:lang w:val="hy-AM"/>
        </w:rPr>
      </w:pPr>
      <w:r w:rsidRPr="0066345A">
        <w:rPr>
          <w:rFonts w:ascii="GHEA Grapalat" w:hAnsi="GHEA Grapalat"/>
          <w:lang w:val="hy-AM"/>
        </w:rPr>
        <w:t xml:space="preserve">Այս նորմի երկու մասերը, այն է՝ «կարճվում կամ ավարտվում են պարտապանից գումարի բռնագանձման կամ գույք հանձնելու պահանջով քաղաքացիական, վարչական կամ արբիտրաժային տրիբունալի վարույթում գտնվող գործերը» ու «պարտապանի դեմ պարտատերերի պահանջները կարող են ներկայացվել սնանկության վարույթի շրջանակներում՝ սույն օրենքով սահմանված ժամկետներում և կարգով», միմյանց հետ կապված են </w:t>
      </w:r>
      <w:r w:rsidRPr="0066345A">
        <w:rPr>
          <w:rFonts w:ascii="GHEA Grapalat" w:hAnsi="GHEA Grapalat"/>
          <w:b/>
          <w:i/>
          <w:lang w:val="hy-AM"/>
        </w:rPr>
        <w:t xml:space="preserve">«և» </w:t>
      </w:r>
      <w:r w:rsidRPr="0066345A">
        <w:rPr>
          <w:rFonts w:ascii="GHEA Grapalat" w:hAnsi="GHEA Grapalat"/>
          <w:lang w:val="hy-AM"/>
        </w:rPr>
        <w:t xml:space="preserve">շաղկապով: Ասվածը վկայում է, որ շաղկապից առաջ շարադրված դեպքերում է միայն, որ պարտատերերը ձեռք են բերում սնանկության վարույթի շրջանակում պահանջ ներկայացնելու հնարավորություն: Իսկ հոդվածի մեկնաբանությունը ցույց է տալիս, որ խոսքը վերաբերում է պարտապանից </w:t>
      </w:r>
      <w:r w:rsidRPr="00BD37E4">
        <w:rPr>
          <w:rFonts w:ascii="GHEA Grapalat" w:hAnsi="GHEA Grapalat"/>
          <w:lang w:val="hy-AM"/>
        </w:rPr>
        <w:t>գումարի բռնագանձման կամ գույք հանձնելու պահանջներին</w:t>
      </w:r>
      <w:r w:rsidRPr="0066345A">
        <w:rPr>
          <w:rFonts w:ascii="GHEA Grapalat" w:hAnsi="GHEA Grapalat"/>
          <w:lang w:val="hy-AM"/>
        </w:rPr>
        <w:t xml:space="preserve">: Հետևաբար, հիմք ընդունելով նաև «Նորմատիվ իրավական ակտերի մասին» օրենքի 41-րդ հոդվածով նախատեսված մեկնաբանման կանոնները, մասնավորապես՝ այն </w:t>
      </w:r>
      <w:r w:rsidRPr="0066345A">
        <w:rPr>
          <w:rFonts w:ascii="GHEA Grapalat" w:hAnsi="GHEA Grapalat"/>
          <w:b/>
          <w:i/>
          <w:lang w:val="hy-AM"/>
        </w:rPr>
        <w:t>ամբողջ հոդվածի</w:t>
      </w:r>
      <w:r w:rsidRPr="0066345A">
        <w:rPr>
          <w:rFonts w:ascii="GHEA Grapalat" w:hAnsi="GHEA Grapalat"/>
          <w:lang w:val="hy-AM"/>
        </w:rPr>
        <w:t xml:space="preserve"> իմաստով դրա տառացի նշանակությունից մեկնաբանելու հրամայականը՝ «գույքային» բառի ավելացումը հիմնավորված չէ: Բացի այդ, կարևոր է նաև այն հանգամանքը, որ օրենսդիրը նորմատիվ իրավական ակտերում հրաժարվել է «գույքային պահանջներ» բառերից՝ այն փոխարինելով «դրամական պահանջներ» բառերով (այս մասին վկայում է ինչպես Հ</w:t>
      </w:r>
      <w:r w:rsidR="0066345A" w:rsidRPr="0066345A">
        <w:rPr>
          <w:rFonts w:ascii="GHEA Grapalat" w:hAnsi="GHEA Grapalat"/>
          <w:lang w:val="hy-AM"/>
        </w:rPr>
        <w:t xml:space="preserve">այաստանի </w:t>
      </w:r>
      <w:r w:rsidRPr="0066345A">
        <w:rPr>
          <w:rFonts w:ascii="GHEA Grapalat" w:hAnsi="GHEA Grapalat"/>
          <w:lang w:val="hy-AM"/>
        </w:rPr>
        <w:t>Հ</w:t>
      </w:r>
      <w:r w:rsidR="0066345A" w:rsidRPr="0066345A">
        <w:rPr>
          <w:rFonts w:ascii="GHEA Grapalat" w:hAnsi="GHEA Grapalat"/>
          <w:lang w:val="hy-AM"/>
        </w:rPr>
        <w:t>անրապետության</w:t>
      </w:r>
      <w:r w:rsidRPr="0066345A">
        <w:rPr>
          <w:rFonts w:ascii="GHEA Grapalat" w:hAnsi="GHEA Grapalat"/>
          <w:lang w:val="hy-AM"/>
        </w:rPr>
        <w:t xml:space="preserve"> քաղաքացիական դատավարության օրենսգրքի, այնպես էլ «Պետական տուրքի մասին» օրենքի ընդհանուր վերլուծությունը):</w:t>
      </w:r>
    </w:p>
    <w:p w:rsidR="001D2DB2" w:rsidRPr="009F66BB" w:rsidRDefault="009F66BB" w:rsidP="000420BE">
      <w:pPr>
        <w:spacing w:after="0" w:line="360" w:lineRule="auto"/>
        <w:ind w:firstLine="567"/>
        <w:jc w:val="both"/>
        <w:rPr>
          <w:rFonts w:ascii="GHEA Grapalat" w:hAnsi="GHEA Grapalat"/>
          <w:lang w:val="hy-AM"/>
        </w:rPr>
      </w:pPr>
      <w:r w:rsidRPr="009F66BB">
        <w:rPr>
          <w:rFonts w:ascii="GHEA Grapalat" w:hAnsi="GHEA Grapalat"/>
          <w:lang w:val="hy-AM"/>
        </w:rPr>
        <w:lastRenderedPageBreak/>
        <w:t>2.</w:t>
      </w:r>
      <w:r w:rsidR="001D2DB2" w:rsidRPr="009F66BB">
        <w:rPr>
          <w:rFonts w:ascii="GHEA Grapalat" w:hAnsi="GHEA Grapalat"/>
          <w:lang w:val="hy-AM"/>
        </w:rPr>
        <w:t xml:space="preserve"> «Դատական ակտերի հարկադիր կատարման մասին</w:t>
      </w:r>
      <w:r w:rsidR="001D2DB2" w:rsidRPr="009F66BB">
        <w:rPr>
          <w:rFonts w:ascii="GHEA Grapalat" w:hAnsi="GHEA Grapalat" w:cs="Sylfaen"/>
          <w:lang w:val="hy-AM"/>
        </w:rPr>
        <w:t>»</w:t>
      </w:r>
      <w:r w:rsidR="001D2DB2" w:rsidRPr="009F66BB">
        <w:rPr>
          <w:rFonts w:ascii="GHEA Grapalat" w:hAnsi="GHEA Grapalat"/>
          <w:lang w:val="hy-AM"/>
        </w:rPr>
        <w:t xml:space="preserve"> </w:t>
      </w:r>
      <w:r w:rsidR="000420BE" w:rsidRPr="009F66BB">
        <w:rPr>
          <w:rFonts w:ascii="GHEA Grapalat" w:hAnsi="GHEA Grapalat" w:cs="Sylfaen"/>
          <w:lang w:val="hy-AM"/>
        </w:rPr>
        <w:t>Հայաստանի Հանրապետության</w:t>
      </w:r>
      <w:r w:rsidR="001D2DB2" w:rsidRPr="009F66BB">
        <w:rPr>
          <w:rFonts w:ascii="GHEA Grapalat" w:hAnsi="GHEA Grapalat"/>
          <w:lang w:val="hy-AM"/>
        </w:rPr>
        <w:t xml:space="preserve"> օրենքում լրացումներ կատարելու մասին</w:t>
      </w:r>
      <w:r w:rsidR="00E6293B" w:rsidRPr="009F66BB">
        <w:rPr>
          <w:rFonts w:ascii="GHEA Grapalat" w:hAnsi="GHEA Grapalat"/>
          <w:lang w:val="hy-AM"/>
        </w:rPr>
        <w:t>»</w:t>
      </w:r>
      <w:r w:rsidR="001D2DB2" w:rsidRPr="009F66BB">
        <w:rPr>
          <w:rFonts w:ascii="GHEA Grapalat" w:hAnsi="GHEA Grapalat"/>
          <w:lang w:val="hy-AM"/>
        </w:rPr>
        <w:t xml:space="preserve"> օրենքի </w:t>
      </w:r>
      <w:r w:rsidR="000420BE" w:rsidRPr="009F66BB">
        <w:rPr>
          <w:rFonts w:ascii="GHEA Grapalat" w:hAnsi="GHEA Grapalat"/>
          <w:lang w:val="hy-AM"/>
        </w:rPr>
        <w:t>նախագծի</w:t>
      </w:r>
      <w:r w:rsidR="001D2DB2" w:rsidRPr="009F66BB">
        <w:rPr>
          <w:rFonts w:ascii="GHEA Grapalat" w:hAnsi="GHEA Grapalat"/>
          <w:lang w:val="hy-AM"/>
        </w:rPr>
        <w:t xml:space="preserve"> 1-ին </w:t>
      </w:r>
      <w:r w:rsidR="000420BE" w:rsidRPr="009F66BB">
        <w:rPr>
          <w:rFonts w:ascii="GHEA Grapalat" w:hAnsi="GHEA Grapalat"/>
          <w:lang w:val="hy-AM"/>
        </w:rPr>
        <w:t xml:space="preserve">հոդվածով </w:t>
      </w:r>
      <w:r w:rsidR="001D2DB2" w:rsidRPr="009F66BB">
        <w:rPr>
          <w:rFonts w:ascii="GHEA Grapalat" w:hAnsi="GHEA Grapalat"/>
          <w:lang w:val="hy-AM"/>
        </w:rPr>
        <w:t>նախատեսվում է տվյալ օրենքի 37-րդ հոդվածի 4-րդ կետում լրացնել հետևյալ նախադասությունը՝ «</w:t>
      </w:r>
      <w:r w:rsidR="001D2DB2" w:rsidRPr="009F66BB">
        <w:rPr>
          <w:rFonts w:ascii="GHEA Grapalat" w:hAnsi="GHEA Grapalat"/>
          <w:i/>
          <w:lang w:val="hy-AM"/>
        </w:rPr>
        <w:t>Պարտապանի մասնակցությամբ ոչ գույքային բնույթ ունեցող կատարողական վարույթները սույն կետի հիմքով կասեցման ենթակա չեն</w:t>
      </w:r>
      <w:r w:rsidR="001D2DB2" w:rsidRPr="009F66BB">
        <w:rPr>
          <w:rFonts w:ascii="GHEA Grapalat" w:hAnsi="GHEA Grapalat"/>
          <w:lang w:val="hy-AM"/>
        </w:rPr>
        <w:t>», իսկ նույն օրենքի 42-րդ հոդվածի 8-րդ կետը՝ հետևյալ նախադասությամբ՝ «</w:t>
      </w:r>
      <w:r w:rsidR="001D2DB2" w:rsidRPr="009F66BB">
        <w:rPr>
          <w:rFonts w:ascii="GHEA Grapalat" w:hAnsi="GHEA Grapalat"/>
          <w:i/>
          <w:lang w:val="hy-AM"/>
        </w:rPr>
        <w:t>Պարտապանի մասնակցությամբ ոչ գույքային բնույթ ունեցող կատարողական վարույթները սույն կետի հիմքով կարճման ենթակա չեն</w:t>
      </w:r>
      <w:r w:rsidR="000420BE" w:rsidRPr="009F66BB">
        <w:rPr>
          <w:rFonts w:ascii="GHEA Grapalat" w:hAnsi="GHEA Grapalat"/>
          <w:lang w:val="hy-AM"/>
        </w:rPr>
        <w:t>»</w:t>
      </w:r>
      <w:r w:rsidR="001D2DB2" w:rsidRPr="009F66BB">
        <w:rPr>
          <w:rFonts w:ascii="GHEA Grapalat" w:hAnsi="GHEA Grapalat"/>
          <w:lang w:val="hy-AM"/>
        </w:rPr>
        <w:t>։</w:t>
      </w:r>
    </w:p>
    <w:p w:rsidR="001D2DB2" w:rsidRPr="009F66BB" w:rsidRDefault="001D2DB2" w:rsidP="000420BE">
      <w:pPr>
        <w:spacing w:after="0" w:line="360" w:lineRule="auto"/>
        <w:ind w:firstLine="567"/>
        <w:jc w:val="both"/>
        <w:rPr>
          <w:rFonts w:ascii="GHEA Grapalat" w:hAnsi="GHEA Grapalat"/>
          <w:lang w:val="hy-AM"/>
        </w:rPr>
      </w:pPr>
      <w:r w:rsidRPr="009F66BB">
        <w:rPr>
          <w:rFonts w:ascii="GHEA Grapalat" w:hAnsi="GHEA Grapalat"/>
          <w:lang w:val="hy-AM"/>
        </w:rPr>
        <w:t>Ինչպես արդեն վերը</w:t>
      </w:r>
      <w:r w:rsidR="009F66BB" w:rsidRPr="009F66BB">
        <w:rPr>
          <w:rFonts w:ascii="GHEA Grapalat" w:hAnsi="GHEA Grapalat"/>
          <w:lang w:val="hy-AM"/>
        </w:rPr>
        <w:t xml:space="preserve"> նշեցինք</w:t>
      </w:r>
      <w:r w:rsidRPr="009F66BB">
        <w:rPr>
          <w:rFonts w:ascii="GHEA Grapalat" w:hAnsi="GHEA Grapalat"/>
          <w:lang w:val="hy-AM"/>
        </w:rPr>
        <w:t>, բոլոր կատարողական վարույթները, այդ թվում՝ ոչ գույքային բնույթի, կարճելու նպատակն է բացառել սնանկ ճանաչված անձի նկատմամբ, մասնավորապես, տուգանքի կիրառման հնարավոր դեպքերը, որոնք հաստատապես ազդելու են պարտավորությունների չափի վրա:</w:t>
      </w:r>
    </w:p>
    <w:p w:rsidR="001D2DB2" w:rsidRDefault="001D2DB2" w:rsidP="00F56F36">
      <w:pPr>
        <w:pStyle w:val="mechtex"/>
        <w:jc w:val="left"/>
        <w:rPr>
          <w:rFonts w:ascii="GHEA Grapalat" w:hAnsi="GHEA Grapalat" w:cs="Sylfaen"/>
          <w:lang w:val="hy-AM"/>
        </w:rPr>
      </w:pPr>
    </w:p>
    <w:p w:rsidR="008D1062" w:rsidRDefault="008D1062" w:rsidP="00F56F36">
      <w:pPr>
        <w:pStyle w:val="mechtex"/>
        <w:jc w:val="left"/>
        <w:rPr>
          <w:rFonts w:ascii="GHEA Grapalat" w:hAnsi="GHEA Grapalat" w:cs="Sylfaen"/>
          <w:lang w:val="hy-AM"/>
        </w:rPr>
      </w:pPr>
    </w:p>
    <w:p w:rsidR="008D1062" w:rsidRPr="00864BCB" w:rsidRDefault="008D1062" w:rsidP="00F56F36">
      <w:pPr>
        <w:pStyle w:val="mechtex"/>
        <w:jc w:val="left"/>
        <w:rPr>
          <w:rFonts w:ascii="GHEA Grapalat" w:hAnsi="GHEA Grapalat" w:cs="Sylfaen"/>
          <w:lang w:val="hy-AM"/>
        </w:rPr>
      </w:pPr>
    </w:p>
    <w:p w:rsidR="00BB174B" w:rsidRPr="009F66BB" w:rsidRDefault="00BB174B" w:rsidP="00F56F36">
      <w:pPr>
        <w:pStyle w:val="mechtex"/>
        <w:jc w:val="left"/>
        <w:rPr>
          <w:rFonts w:ascii="GHEA Grapalat" w:hAnsi="GHEA Grapalat" w:cs="Sylfaen"/>
          <w:lang w:val="hy-AM"/>
        </w:rPr>
      </w:pPr>
    </w:p>
    <w:p w:rsidR="00BB174B" w:rsidRPr="009F66BB" w:rsidRDefault="00BB174B" w:rsidP="00BB174B">
      <w:pPr>
        <w:spacing w:after="200" w:line="276" w:lineRule="auto"/>
        <w:jc w:val="center"/>
        <w:rPr>
          <w:rFonts w:ascii="GHEA Grapalat" w:hAnsi="GHEA Grapalat"/>
          <w:b/>
          <w:lang w:val="sv-FI"/>
        </w:rPr>
      </w:pPr>
      <w:r w:rsidRPr="009F66BB">
        <w:rPr>
          <w:rFonts w:ascii="GHEA Grapalat" w:hAnsi="GHEA Grapalat"/>
          <w:b/>
          <w:lang w:val="hy-AM"/>
        </w:rPr>
        <w:t>Եզրակացություն</w:t>
      </w:r>
    </w:p>
    <w:p w:rsidR="00BB174B" w:rsidRPr="009F66BB" w:rsidRDefault="008D1062" w:rsidP="00BB174B">
      <w:pPr>
        <w:spacing w:after="200" w:line="276" w:lineRule="auto"/>
        <w:jc w:val="center"/>
        <w:rPr>
          <w:rFonts w:ascii="GHEA Grapalat" w:hAnsi="GHEA Grapalat"/>
          <w:b/>
          <w:lang w:val="hy-AM"/>
        </w:rPr>
      </w:pPr>
      <w:r>
        <w:rPr>
          <w:rFonts w:ascii="GHEA Grapalat" w:eastAsia="Times New Roman" w:hAnsi="GHEA Grapalat"/>
          <w:b/>
          <w:bCs/>
          <w:iCs/>
          <w:color w:val="000000"/>
          <w:shd w:val="clear" w:color="auto" w:fill="FFFFFF"/>
          <w:lang w:val="hy-AM" w:eastAsia="ru-RU"/>
        </w:rPr>
        <w:t>«</w:t>
      </w:r>
      <w:r w:rsidR="00BB174B" w:rsidRPr="009F66BB">
        <w:rPr>
          <w:rFonts w:ascii="GHEA Grapalat" w:eastAsia="Times New Roman" w:hAnsi="GHEA Grapalat"/>
          <w:b/>
          <w:bCs/>
          <w:iCs/>
          <w:color w:val="000000"/>
          <w:shd w:val="clear" w:color="auto" w:fill="FFFFFF"/>
          <w:lang w:val="hy-AM" w:eastAsia="ru-RU"/>
        </w:rPr>
        <w:t>Սնանկության մասին» Հայաստանի Հանրա</w:t>
      </w:r>
      <w:r w:rsidR="00BB174B" w:rsidRPr="009F66BB">
        <w:rPr>
          <w:rFonts w:ascii="GHEA Grapalat" w:eastAsia="Times New Roman" w:hAnsi="GHEA Grapalat"/>
          <w:b/>
          <w:bCs/>
          <w:iCs/>
          <w:color w:val="000000"/>
          <w:shd w:val="clear" w:color="auto" w:fill="FFFFFF"/>
          <w:lang w:val="hy-AM" w:eastAsia="ru-RU"/>
        </w:rPr>
        <w:softHyphen/>
        <w:t>պե</w:t>
      </w:r>
      <w:r w:rsidR="00BB174B" w:rsidRPr="009F66BB">
        <w:rPr>
          <w:rFonts w:ascii="GHEA Grapalat" w:eastAsia="Times New Roman" w:hAnsi="GHEA Grapalat"/>
          <w:b/>
          <w:bCs/>
          <w:iCs/>
          <w:color w:val="000000"/>
          <w:shd w:val="clear" w:color="auto" w:fill="FFFFFF"/>
          <w:lang w:val="hy-AM" w:eastAsia="ru-RU"/>
        </w:rPr>
        <w:softHyphen/>
        <w:t>տության օրենքում փոփոխություններ և</w:t>
      </w:r>
      <w:r w:rsidR="00EF6D02">
        <w:rPr>
          <w:rFonts w:ascii="GHEA Grapalat" w:eastAsia="Times New Roman" w:hAnsi="GHEA Grapalat"/>
          <w:b/>
          <w:bCs/>
          <w:iCs/>
          <w:color w:val="000000"/>
          <w:shd w:val="clear" w:color="auto" w:fill="FFFFFF"/>
          <w:lang w:val="hy-AM" w:eastAsia="ru-RU"/>
        </w:rPr>
        <w:t xml:space="preserve"> լրացումներ կատարելու մասին» և </w:t>
      </w:r>
      <w:r w:rsidR="00BB174B" w:rsidRPr="009F66BB">
        <w:rPr>
          <w:rFonts w:ascii="GHEA Grapalat" w:eastAsia="Times New Roman" w:hAnsi="GHEA Grapalat"/>
          <w:b/>
          <w:bCs/>
          <w:iCs/>
          <w:color w:val="000000"/>
          <w:shd w:val="clear" w:color="auto" w:fill="FFFFFF"/>
          <w:lang w:val="hy-AM" w:eastAsia="ru-RU"/>
        </w:rPr>
        <w:t>«Դատական ակտերի հարկադիր կատարման մասին» Հայաստանի Հանրապետության օրենքում լրացում</w:t>
      </w:r>
      <w:r w:rsidR="00BB174B" w:rsidRPr="009F66BB">
        <w:rPr>
          <w:rFonts w:ascii="GHEA Grapalat" w:eastAsia="Times New Roman" w:hAnsi="GHEA Grapalat"/>
          <w:b/>
          <w:bCs/>
          <w:iCs/>
          <w:color w:val="000000"/>
          <w:shd w:val="clear" w:color="auto" w:fill="FFFFFF"/>
          <w:lang w:val="hy-AM" w:eastAsia="ru-RU"/>
        </w:rPr>
        <w:softHyphen/>
        <w:t>ներ կատարելու մասին» ՀՀ օրենքների նախագծերի</w:t>
      </w:r>
      <w:r w:rsidR="00BB174B" w:rsidRPr="009F66BB">
        <w:rPr>
          <w:rFonts w:ascii="GHEA Grapalat" w:hAnsi="GHEA Grapalat" w:cs="Sylfaen"/>
          <w:b/>
          <w:spacing w:val="10"/>
          <w:lang w:val="af-ZA"/>
        </w:rPr>
        <w:t>փաթեթի</w:t>
      </w:r>
      <w:r w:rsidR="00BB174B" w:rsidRPr="009F66BB">
        <w:rPr>
          <w:rFonts w:ascii="GHEA Grapalat" w:eastAsia="Times New Roman" w:hAnsi="GHEA Grapalat"/>
          <w:b/>
          <w:lang w:val="pt-BR" w:eastAsia="ru-RU"/>
        </w:rPr>
        <w:t>(այսուհետ՝ Նախագիծ)</w:t>
      </w:r>
      <w:r w:rsidR="00BB174B" w:rsidRPr="009F66BB">
        <w:rPr>
          <w:rFonts w:ascii="GHEA Grapalat" w:hAnsi="GHEA Grapalat"/>
          <w:b/>
          <w:lang w:val="hy-AM"/>
        </w:rPr>
        <w:t>բյուջետային բնագավառում կարգավորման ազդեցության գնահատման վերաբերյալ</w:t>
      </w:r>
    </w:p>
    <w:p w:rsidR="00BB174B" w:rsidRPr="009F66BB" w:rsidRDefault="00BB174B" w:rsidP="00BB174B">
      <w:pPr>
        <w:spacing w:after="0" w:line="360" w:lineRule="auto"/>
        <w:ind w:firstLine="567"/>
        <w:jc w:val="both"/>
        <w:rPr>
          <w:rFonts w:ascii="GHEA Grapalat" w:eastAsia="Times New Roman" w:hAnsi="GHEA Grapalat"/>
          <w:lang w:val="pt-BR" w:eastAsia="ru-RU"/>
        </w:rPr>
      </w:pPr>
    </w:p>
    <w:p w:rsidR="00BB174B" w:rsidRPr="009F66BB" w:rsidRDefault="00BB174B" w:rsidP="00BB174B">
      <w:pPr>
        <w:spacing w:after="0" w:line="360" w:lineRule="auto"/>
        <w:ind w:firstLine="567"/>
        <w:jc w:val="both"/>
        <w:rPr>
          <w:rFonts w:ascii="GHEA Grapalat" w:eastAsia="Times New Roman" w:hAnsi="GHEA Grapalat"/>
          <w:lang w:val="hy-AM" w:eastAsia="ru-RU"/>
        </w:rPr>
      </w:pPr>
    </w:p>
    <w:p w:rsidR="00BB174B" w:rsidRPr="009F66BB" w:rsidRDefault="00BB174B" w:rsidP="00BB174B">
      <w:pPr>
        <w:spacing w:after="0" w:line="360" w:lineRule="auto"/>
        <w:ind w:firstLine="567"/>
        <w:jc w:val="both"/>
        <w:rPr>
          <w:rFonts w:ascii="GHEA Grapalat" w:eastAsia="Times New Roman" w:hAnsi="GHEA Grapalat"/>
          <w:lang w:val="hy-AM" w:eastAsia="ru-RU"/>
        </w:rPr>
      </w:pPr>
      <w:r w:rsidRPr="009F66BB">
        <w:rPr>
          <w:rFonts w:ascii="GHEA Grapalat" w:eastAsia="Times New Roman" w:hAnsi="GHEA Grapalat"/>
          <w:lang w:val="hy-AM" w:eastAsia="ru-RU"/>
        </w:rPr>
        <w:t>Նախագծերով, մասնավորապես, առաջարկվում էկարգավորել կատարողականի վարույթը կասեցնելու և կարճելու հետ կապված որոշ հարաբե</w:t>
      </w:r>
      <w:r w:rsidRPr="009F66BB">
        <w:rPr>
          <w:rFonts w:ascii="GHEA Grapalat" w:eastAsia="Times New Roman" w:hAnsi="GHEA Grapalat"/>
          <w:lang w:val="hy-AM" w:eastAsia="ru-RU"/>
        </w:rPr>
        <w:softHyphen/>
        <w:t>րու</w:t>
      </w:r>
      <w:r w:rsidRPr="009F66BB">
        <w:rPr>
          <w:rFonts w:ascii="GHEA Grapalat" w:eastAsia="Times New Roman" w:hAnsi="GHEA Grapalat"/>
          <w:lang w:val="hy-AM" w:eastAsia="ru-RU"/>
        </w:rPr>
        <w:softHyphen/>
      </w:r>
      <w:r w:rsidRPr="009F66BB">
        <w:rPr>
          <w:rFonts w:ascii="GHEA Grapalat" w:eastAsia="Times New Roman" w:hAnsi="GHEA Grapalat"/>
          <w:lang w:val="hy-AM" w:eastAsia="ru-RU"/>
        </w:rPr>
        <w:softHyphen/>
        <w:t>թյուններ:</w:t>
      </w:r>
    </w:p>
    <w:p w:rsidR="00BB174B" w:rsidRPr="009F66BB" w:rsidRDefault="00BB174B" w:rsidP="00BB174B">
      <w:pPr>
        <w:spacing w:after="0" w:line="360" w:lineRule="auto"/>
        <w:ind w:firstLine="567"/>
        <w:jc w:val="both"/>
        <w:rPr>
          <w:rFonts w:ascii="GHEA Grapalat" w:eastAsia="Times New Roman" w:hAnsi="GHEA Grapalat"/>
          <w:lang w:val="sv-FI"/>
        </w:rPr>
      </w:pPr>
      <w:r w:rsidRPr="009F66BB">
        <w:rPr>
          <w:rFonts w:ascii="GHEA Grapalat" w:eastAsia="Times New Roman" w:hAnsi="GHEA Grapalat"/>
          <w:bCs/>
          <w:iCs/>
          <w:color w:val="000000"/>
          <w:shd w:val="clear" w:color="auto" w:fill="FFFFFF"/>
          <w:lang w:val="hy-AM" w:eastAsia="ru-RU"/>
        </w:rPr>
        <w:t xml:space="preserve">Հաշվի առնելով վերոգրյալը՝ </w:t>
      </w:r>
      <w:r w:rsidRPr="009F66BB">
        <w:rPr>
          <w:rFonts w:ascii="GHEA Grapalat" w:hAnsi="GHEA Grapalat"/>
          <w:color w:val="000000"/>
          <w:shd w:val="clear" w:color="auto" w:fill="FFFFFF"/>
          <w:lang w:val="hy-AM"/>
        </w:rPr>
        <w:t xml:space="preserve">հայտնում ենք, որ </w:t>
      </w:r>
      <w:r w:rsidRPr="009F66BB">
        <w:rPr>
          <w:rFonts w:ascii="GHEA Grapalat" w:eastAsia="Times New Roman" w:hAnsi="GHEA Grapalat"/>
          <w:bCs/>
          <w:iCs/>
          <w:color w:val="000000"/>
          <w:shd w:val="clear" w:color="auto" w:fill="FFFFFF"/>
          <w:lang w:val="hy-AM" w:eastAsia="ru-RU"/>
        </w:rPr>
        <w:t>Նախա</w:t>
      </w:r>
      <w:r w:rsidRPr="009F66BB">
        <w:rPr>
          <w:rFonts w:ascii="GHEA Grapalat" w:eastAsia="Times New Roman" w:hAnsi="GHEA Grapalat"/>
          <w:bCs/>
          <w:iCs/>
          <w:color w:val="000000"/>
          <w:shd w:val="clear" w:color="auto" w:fill="FFFFFF"/>
          <w:lang w:val="hy-AM" w:eastAsia="ru-RU"/>
        </w:rPr>
        <w:softHyphen/>
      </w:r>
      <w:r w:rsidRPr="009F66BB">
        <w:rPr>
          <w:rFonts w:ascii="GHEA Grapalat" w:eastAsia="Times New Roman" w:hAnsi="GHEA Grapalat"/>
          <w:bCs/>
          <w:iCs/>
          <w:color w:val="000000"/>
          <w:shd w:val="clear" w:color="auto" w:fill="FFFFFF"/>
          <w:lang w:val="hy-AM" w:eastAsia="ru-RU"/>
        </w:rPr>
        <w:softHyphen/>
        <w:t>գծի ընդու</w:t>
      </w:r>
      <w:r w:rsidRPr="009F66BB">
        <w:rPr>
          <w:rFonts w:ascii="GHEA Grapalat" w:eastAsia="Times New Roman" w:hAnsi="GHEA Grapalat"/>
          <w:bCs/>
          <w:iCs/>
          <w:color w:val="000000"/>
          <w:shd w:val="clear" w:color="auto" w:fill="FFFFFF"/>
          <w:lang w:val="hy-AM" w:eastAsia="ru-RU"/>
        </w:rPr>
        <w:softHyphen/>
      </w:r>
      <w:r w:rsidRPr="009F66BB">
        <w:rPr>
          <w:rFonts w:ascii="GHEA Grapalat" w:eastAsia="Times New Roman" w:hAnsi="GHEA Grapalat"/>
          <w:bCs/>
          <w:iCs/>
          <w:color w:val="000000"/>
          <w:shd w:val="clear" w:color="auto" w:fill="FFFFFF"/>
          <w:lang w:val="hy-AM" w:eastAsia="ru-RU"/>
        </w:rPr>
        <w:softHyphen/>
        <w:t>նումը չի հանգեց</w:t>
      </w:r>
      <w:r w:rsidRPr="009F66BB">
        <w:rPr>
          <w:rFonts w:ascii="GHEA Grapalat" w:eastAsia="Times New Roman" w:hAnsi="GHEA Grapalat"/>
          <w:bCs/>
          <w:iCs/>
          <w:color w:val="000000"/>
          <w:shd w:val="clear" w:color="auto" w:fill="FFFFFF"/>
          <w:lang w:val="hy-AM" w:eastAsia="ru-RU"/>
        </w:rPr>
        <w:softHyphen/>
        <w:t>նի ինչպես ՀՀ պետա</w:t>
      </w:r>
      <w:r w:rsidRPr="009F66BB">
        <w:rPr>
          <w:rFonts w:ascii="GHEA Grapalat" w:eastAsia="Times New Roman" w:hAnsi="GHEA Grapalat"/>
          <w:bCs/>
          <w:iCs/>
          <w:color w:val="000000"/>
          <w:shd w:val="clear" w:color="auto" w:fill="FFFFFF"/>
          <w:lang w:val="hy-AM" w:eastAsia="ru-RU"/>
        </w:rPr>
        <w:softHyphen/>
      </w:r>
      <w:r w:rsidRPr="009F66BB">
        <w:rPr>
          <w:rFonts w:ascii="GHEA Grapalat" w:eastAsia="Times New Roman" w:hAnsi="GHEA Grapalat"/>
          <w:bCs/>
          <w:iCs/>
          <w:color w:val="000000"/>
          <w:shd w:val="clear" w:color="auto" w:fill="FFFFFF"/>
          <w:lang w:val="hy-AM" w:eastAsia="ru-RU"/>
        </w:rPr>
        <w:softHyphen/>
      </w:r>
      <w:r w:rsidRPr="009F66BB">
        <w:rPr>
          <w:rFonts w:ascii="GHEA Grapalat" w:eastAsia="Times New Roman" w:hAnsi="GHEA Grapalat"/>
          <w:bCs/>
          <w:iCs/>
          <w:color w:val="000000"/>
          <w:shd w:val="clear" w:color="auto" w:fill="FFFFFF"/>
          <w:lang w:val="hy-AM" w:eastAsia="ru-RU"/>
        </w:rPr>
        <w:softHyphen/>
      </w:r>
      <w:r w:rsidRPr="009F66BB">
        <w:rPr>
          <w:rFonts w:ascii="GHEA Grapalat" w:eastAsia="Times New Roman" w:hAnsi="GHEA Grapalat"/>
          <w:bCs/>
          <w:iCs/>
          <w:color w:val="000000"/>
          <w:shd w:val="clear" w:color="auto" w:fill="FFFFFF"/>
          <w:lang w:val="hy-AM" w:eastAsia="ru-RU"/>
        </w:rPr>
        <w:softHyphen/>
        <w:t>կան բյու</w:t>
      </w:r>
      <w:r w:rsidRPr="009F66BB">
        <w:rPr>
          <w:rFonts w:ascii="GHEA Grapalat" w:eastAsia="Times New Roman" w:hAnsi="GHEA Grapalat"/>
          <w:bCs/>
          <w:iCs/>
          <w:color w:val="000000"/>
          <w:shd w:val="clear" w:color="auto" w:fill="FFFFFF"/>
          <w:lang w:val="hy-AM" w:eastAsia="ru-RU"/>
        </w:rPr>
        <w:softHyphen/>
        <w:t>ջեի եկամուտ</w:t>
      </w:r>
      <w:r w:rsidRPr="009F66BB">
        <w:rPr>
          <w:rFonts w:ascii="GHEA Grapalat" w:eastAsia="Times New Roman" w:hAnsi="GHEA Grapalat"/>
          <w:bCs/>
          <w:iCs/>
          <w:color w:val="000000"/>
          <w:shd w:val="clear" w:color="auto" w:fill="FFFFFF"/>
          <w:lang w:val="hy-AM" w:eastAsia="ru-RU"/>
        </w:rPr>
        <w:softHyphen/>
        <w:t>ների նվազեցման,</w:t>
      </w:r>
      <w:r w:rsidRPr="009F66BB">
        <w:rPr>
          <w:rFonts w:ascii="GHEA Grapalat" w:hAnsi="GHEA Grapalat"/>
          <w:color w:val="000000"/>
          <w:shd w:val="clear" w:color="auto" w:fill="FFFFFF"/>
          <w:lang w:val="sv-FI"/>
        </w:rPr>
        <w:t xml:space="preserve">այնպես էլ </w:t>
      </w:r>
      <w:r w:rsidRPr="009F66BB">
        <w:rPr>
          <w:rFonts w:ascii="GHEA Grapalat" w:hAnsi="GHEA Grapalat"/>
          <w:color w:val="000000"/>
          <w:shd w:val="clear" w:color="auto" w:fill="FFFFFF"/>
          <w:lang w:val="hy-AM"/>
        </w:rPr>
        <w:t xml:space="preserve">ՀՀ </w:t>
      </w:r>
      <w:r w:rsidRPr="009F66BB">
        <w:rPr>
          <w:rFonts w:ascii="GHEA Grapalat" w:hAnsi="GHEA Grapalat"/>
          <w:color w:val="000000"/>
          <w:shd w:val="clear" w:color="auto" w:fill="FFFFFF"/>
          <w:lang w:val="sv-FI"/>
        </w:rPr>
        <w:t>պետական բյուջեի ծախսերի ավելացման:</w:t>
      </w:r>
    </w:p>
    <w:sectPr w:rsidR="00BB174B" w:rsidRPr="009F66BB" w:rsidSect="008D1062">
      <w:pgSz w:w="12240" w:h="15840"/>
      <w:pgMar w:top="993" w:right="1041"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Armenian">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IRTEK Courier">
    <w:altName w:val="MS Mincho"/>
    <w:charset w:val="00"/>
    <w:family w:val="roman"/>
    <w:pitch w:val="fixed"/>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471848"/>
    <w:rsid w:val="000420BE"/>
    <w:rsid w:val="00044776"/>
    <w:rsid w:val="00045D03"/>
    <w:rsid w:val="001576DE"/>
    <w:rsid w:val="001A4DAF"/>
    <w:rsid w:val="001D2DB2"/>
    <w:rsid w:val="001E70F5"/>
    <w:rsid w:val="0036344E"/>
    <w:rsid w:val="00423966"/>
    <w:rsid w:val="00471848"/>
    <w:rsid w:val="00501F2E"/>
    <w:rsid w:val="00581C6C"/>
    <w:rsid w:val="005E40EF"/>
    <w:rsid w:val="00602661"/>
    <w:rsid w:val="0066345A"/>
    <w:rsid w:val="006945B9"/>
    <w:rsid w:val="006D4EA5"/>
    <w:rsid w:val="00715629"/>
    <w:rsid w:val="00732FC9"/>
    <w:rsid w:val="007A36A7"/>
    <w:rsid w:val="00864BCB"/>
    <w:rsid w:val="008D1062"/>
    <w:rsid w:val="008D7561"/>
    <w:rsid w:val="009D0FDF"/>
    <w:rsid w:val="009F1CB0"/>
    <w:rsid w:val="009F66BB"/>
    <w:rsid w:val="00B13B72"/>
    <w:rsid w:val="00B40826"/>
    <w:rsid w:val="00B907C6"/>
    <w:rsid w:val="00BB174B"/>
    <w:rsid w:val="00BD37E4"/>
    <w:rsid w:val="00BD7664"/>
    <w:rsid w:val="00CA7B02"/>
    <w:rsid w:val="00D27A94"/>
    <w:rsid w:val="00D40405"/>
    <w:rsid w:val="00D96445"/>
    <w:rsid w:val="00DF55F6"/>
    <w:rsid w:val="00E30B8D"/>
    <w:rsid w:val="00E6293B"/>
    <w:rsid w:val="00E735DD"/>
    <w:rsid w:val="00EB38C4"/>
    <w:rsid w:val="00EC0764"/>
    <w:rsid w:val="00EE63D6"/>
    <w:rsid w:val="00EF6D02"/>
    <w:rsid w:val="00F56F36"/>
    <w:rsid w:val="00FC4ECA"/>
    <w:rsid w:val="00FD3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36"/>
  </w:style>
  <w:style w:type="paragraph" w:styleId="2">
    <w:name w:val="heading 2"/>
    <w:basedOn w:val="a"/>
    <w:link w:val="20"/>
    <w:uiPriority w:val="9"/>
    <w:qFormat/>
    <w:rsid w:val="0036344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36344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htexChar">
    <w:name w:val="mechtex Char"/>
    <w:basedOn w:val="a0"/>
    <w:link w:val="mechtex"/>
    <w:locked/>
    <w:rsid w:val="00F56F36"/>
    <w:rPr>
      <w:rFonts w:ascii="Arial Armenian" w:hAnsi="Arial Armenian"/>
      <w:lang w:eastAsia="ru-RU"/>
    </w:rPr>
  </w:style>
  <w:style w:type="paragraph" w:customStyle="1" w:styleId="mechtex">
    <w:name w:val="mechtex"/>
    <w:basedOn w:val="a"/>
    <w:link w:val="mechtexChar"/>
    <w:rsid w:val="00F56F36"/>
    <w:pPr>
      <w:spacing w:after="0" w:line="240" w:lineRule="auto"/>
      <w:jc w:val="center"/>
    </w:pPr>
    <w:rPr>
      <w:rFonts w:ascii="Arial Armenian" w:hAnsi="Arial Armenian"/>
      <w:lang w:eastAsia="ru-RU"/>
    </w:rPr>
  </w:style>
  <w:style w:type="paragraph" w:customStyle="1" w:styleId="norm">
    <w:name w:val="norm"/>
    <w:basedOn w:val="a"/>
    <w:rsid w:val="00F56F36"/>
    <w:pPr>
      <w:spacing w:after="0" w:line="480" w:lineRule="auto"/>
      <w:ind w:firstLine="709"/>
      <w:jc w:val="both"/>
    </w:pPr>
    <w:rPr>
      <w:rFonts w:ascii="Arial Armenian" w:eastAsia="Times New Roman" w:hAnsi="Arial Armenian" w:cs="Times New Roman"/>
      <w:szCs w:val="20"/>
      <w:lang w:eastAsia="ru-RU"/>
    </w:rPr>
  </w:style>
  <w:style w:type="paragraph" w:styleId="a3">
    <w:name w:val="Title"/>
    <w:basedOn w:val="a"/>
    <w:link w:val="a4"/>
    <w:qFormat/>
    <w:rsid w:val="00045D03"/>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a4">
    <w:name w:val="Название Знак"/>
    <w:basedOn w:val="a0"/>
    <w:link w:val="a3"/>
    <w:rsid w:val="00045D03"/>
    <w:rPr>
      <w:rFonts w:ascii="Times Armenian" w:eastAsia="Times New Roman" w:hAnsi="Times Armenian" w:cs="Times New Roman"/>
      <w:color w:val="000000"/>
      <w:spacing w:val="14"/>
      <w:sz w:val="26"/>
      <w:szCs w:val="20"/>
      <w:u w:val="single"/>
      <w:lang w:val="ru-RU" w:eastAsia="ru-RU"/>
    </w:rPr>
  </w:style>
  <w:style w:type="paragraph" w:customStyle="1" w:styleId="a5">
    <w:name w:val="Знак"/>
    <w:basedOn w:val="a"/>
    <w:next w:val="a"/>
    <w:semiHidden/>
    <w:rsid w:val="00045D03"/>
    <w:pPr>
      <w:spacing w:line="240" w:lineRule="exact"/>
    </w:pPr>
    <w:rPr>
      <w:rFonts w:ascii="Arial" w:eastAsia="Times New Roman" w:hAnsi="Arial" w:cs="Arial"/>
      <w:sz w:val="20"/>
      <w:szCs w:val="20"/>
      <w:lang w:val="en-GB" w:eastAsia="ru-RU"/>
    </w:rPr>
  </w:style>
  <w:style w:type="paragraph" w:styleId="a6">
    <w:name w:val="Balloon Text"/>
    <w:basedOn w:val="a"/>
    <w:link w:val="a7"/>
    <w:uiPriority w:val="99"/>
    <w:semiHidden/>
    <w:unhideWhenUsed/>
    <w:rsid w:val="00045D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5D03"/>
    <w:rPr>
      <w:rFonts w:ascii="Tahoma" w:hAnsi="Tahoma" w:cs="Tahoma"/>
      <w:sz w:val="16"/>
      <w:szCs w:val="16"/>
    </w:rPr>
  </w:style>
  <w:style w:type="character" w:customStyle="1" w:styleId="20">
    <w:name w:val="Заголовок 2 Знак"/>
    <w:basedOn w:val="a0"/>
    <w:link w:val="2"/>
    <w:uiPriority w:val="9"/>
    <w:rsid w:val="0036344E"/>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36344E"/>
    <w:rPr>
      <w:rFonts w:ascii="Times New Roman" w:eastAsia="Times New Roman" w:hAnsi="Times New Roman" w:cs="Times New Roman"/>
      <w:b/>
      <w:bCs/>
      <w:sz w:val="27"/>
      <w:szCs w:val="27"/>
      <w:lang w:val="ru-RU" w:eastAsia="ru-RU"/>
    </w:rPr>
  </w:style>
  <w:style w:type="character" w:styleId="a8">
    <w:name w:val="Strong"/>
    <w:basedOn w:val="a0"/>
    <w:uiPriority w:val="22"/>
    <w:qFormat/>
    <w:rsid w:val="0036344E"/>
    <w:rPr>
      <w:b/>
      <w:bCs/>
    </w:rPr>
  </w:style>
  <w:style w:type="paragraph" w:styleId="a9">
    <w:name w:val="Normal (Web)"/>
    <w:basedOn w:val="a"/>
    <w:uiPriority w:val="99"/>
    <w:semiHidden/>
    <w:unhideWhenUsed/>
    <w:rsid w:val="0036344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36618098">
      <w:bodyDiv w:val="1"/>
      <w:marLeft w:val="0"/>
      <w:marRight w:val="0"/>
      <w:marTop w:val="0"/>
      <w:marBottom w:val="0"/>
      <w:divBdr>
        <w:top w:val="none" w:sz="0" w:space="0" w:color="auto"/>
        <w:left w:val="none" w:sz="0" w:space="0" w:color="auto"/>
        <w:bottom w:val="none" w:sz="0" w:space="0" w:color="auto"/>
        <w:right w:val="none" w:sz="0" w:space="0" w:color="auto"/>
      </w:divBdr>
      <w:divsChild>
        <w:div w:id="1504007161">
          <w:marLeft w:val="0"/>
          <w:marRight w:val="0"/>
          <w:marTop w:val="0"/>
          <w:marBottom w:val="0"/>
          <w:divBdr>
            <w:top w:val="none" w:sz="0" w:space="0" w:color="auto"/>
            <w:left w:val="none" w:sz="0" w:space="0" w:color="auto"/>
            <w:bottom w:val="none" w:sz="0" w:space="0" w:color="auto"/>
            <w:right w:val="none" w:sz="0" w:space="0" w:color="auto"/>
          </w:divBdr>
        </w:div>
      </w:divsChild>
    </w:div>
    <w:div w:id="1435978360">
      <w:bodyDiv w:val="1"/>
      <w:marLeft w:val="0"/>
      <w:marRight w:val="0"/>
      <w:marTop w:val="0"/>
      <w:marBottom w:val="0"/>
      <w:divBdr>
        <w:top w:val="none" w:sz="0" w:space="0" w:color="auto"/>
        <w:left w:val="none" w:sz="0" w:space="0" w:color="auto"/>
        <w:bottom w:val="none" w:sz="0" w:space="0" w:color="auto"/>
        <w:right w:val="none" w:sz="0" w:space="0" w:color="auto"/>
      </w:divBdr>
      <w:divsChild>
        <w:div w:id="187507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F499-9639-4706-856F-D148D03A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1666</Words>
  <Characters>9500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https://mul2.gov.am/tasks/264243/oneclick/7.Arajark_P-501.docx?token=37a593214a936a8abcabd13d37a67755</cp:keywords>
  <dc:description/>
  <cp:lastModifiedBy>Admin</cp:lastModifiedBy>
  <cp:revision>26</cp:revision>
  <dcterms:created xsi:type="dcterms:W3CDTF">2019-10-11T04:41:00Z</dcterms:created>
  <dcterms:modified xsi:type="dcterms:W3CDTF">2020-06-18T13:28:00Z</dcterms:modified>
</cp:coreProperties>
</file>