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491" w:rsidRPr="00024D6F" w:rsidRDefault="00902491" w:rsidP="000523BF">
      <w:pPr>
        <w:spacing w:after="0" w:line="240" w:lineRule="auto"/>
        <w:ind w:firstLine="540"/>
        <w:jc w:val="center"/>
        <w:rPr>
          <w:rFonts w:ascii="GHEA Grapalat" w:hAnsi="GHEA Grapalat" w:cs="Sylfaen"/>
          <w:b/>
          <w:sz w:val="24"/>
          <w:szCs w:val="24"/>
          <w:lang w:val="hy-AM"/>
        </w:rPr>
      </w:pPr>
      <w:r w:rsidRPr="00024D6F">
        <w:rPr>
          <w:rFonts w:ascii="GHEA Grapalat" w:hAnsi="GHEA Grapalat" w:cs="Sylfaen"/>
          <w:b/>
          <w:sz w:val="24"/>
          <w:szCs w:val="24"/>
          <w:lang w:val="hy-AM"/>
        </w:rPr>
        <w:t xml:space="preserve"> ԱՄՓՈՓԱԹԵՐԹ</w:t>
      </w:r>
    </w:p>
    <w:p w:rsidR="00BD53AD" w:rsidRPr="00E41754" w:rsidRDefault="00BD53AD" w:rsidP="000523BF">
      <w:pPr>
        <w:spacing w:after="0" w:line="240" w:lineRule="auto"/>
        <w:ind w:firstLine="540"/>
        <w:jc w:val="center"/>
        <w:rPr>
          <w:rFonts w:ascii="GHEA Grapalat" w:hAnsi="GHEA Grapalat" w:cs="Sylfaen"/>
          <w:b/>
          <w:sz w:val="24"/>
          <w:szCs w:val="24"/>
          <w:lang w:val="hy-AM"/>
        </w:rPr>
      </w:pPr>
    </w:p>
    <w:p w:rsidR="00902491" w:rsidRPr="00E41754" w:rsidRDefault="003260B0" w:rsidP="003260B0">
      <w:pPr>
        <w:tabs>
          <w:tab w:val="left" w:pos="990"/>
        </w:tabs>
        <w:spacing w:after="0" w:line="240" w:lineRule="auto"/>
        <w:ind w:left="180" w:firstLine="450"/>
        <w:jc w:val="center"/>
        <w:rPr>
          <w:rFonts w:ascii="GHEA Grapalat" w:hAnsi="GHEA Grapalat" w:cs="Sylfaen"/>
          <w:b/>
          <w:sz w:val="24"/>
          <w:szCs w:val="24"/>
          <w:lang w:val="hy-AM"/>
        </w:rPr>
      </w:pPr>
      <w:r w:rsidRPr="00E41754">
        <w:rPr>
          <w:rFonts w:ascii="GHEA Grapalat" w:hAnsi="GHEA Grapalat" w:cs="Sylfaen"/>
          <w:b/>
          <w:sz w:val="24"/>
          <w:szCs w:val="24"/>
          <w:lang w:val="hy-AM"/>
        </w:rPr>
        <w:t>«</w:t>
      </w:r>
      <w:r w:rsidR="00CF0600" w:rsidRPr="00E41754">
        <w:rPr>
          <w:rFonts w:ascii="GHEA Grapalat" w:hAnsi="GHEA Grapalat" w:cs="Sylfaen"/>
          <w:b/>
          <w:sz w:val="24"/>
          <w:szCs w:val="24"/>
          <w:lang w:val="hy-AM"/>
        </w:rPr>
        <w:t>ՀԱՅԱՍՏԱՆԻ ՀԱՆՐԱՊԵՏՈՒԹՅԱՆ ՀԱՎԱՔԱԿԱՆ ԹԻՄԵՐԻ ԿԱԶՄՈՒՄ ԲԱՐՁՐ ԱՐԴՅՈՒՆՔՆԵՐ ՑՈՒՑԱԲԵՐԱԾ ՄԱՐԶԻԿՆԵՐԻՆ</w:t>
      </w:r>
      <w:r w:rsidR="000C3105" w:rsidRPr="00E41754">
        <w:rPr>
          <w:rFonts w:ascii="GHEA Grapalat" w:hAnsi="GHEA Grapalat" w:cs="Sylfaen"/>
          <w:b/>
          <w:sz w:val="24"/>
          <w:szCs w:val="24"/>
          <w:lang w:val="hy-AM"/>
        </w:rPr>
        <w:t xml:space="preserve"> ԵՎ</w:t>
      </w:r>
      <w:r w:rsidR="00CF0600" w:rsidRPr="00E41754">
        <w:rPr>
          <w:rFonts w:ascii="GHEA Grapalat" w:hAnsi="GHEA Grapalat" w:cs="Sylfaen"/>
          <w:b/>
          <w:sz w:val="24"/>
          <w:szCs w:val="24"/>
          <w:lang w:val="hy-AM"/>
        </w:rPr>
        <w:t xml:space="preserve"> ՆՐԱՆՑ ՄԱՐԶԻՉՆԵՐԻՆ ԱՆՎԱՆԱԿԱՆ ԹՈՇԱԿԻ ՀԱՏԿԱՑՄԱՆ </w:t>
      </w:r>
      <w:r w:rsidR="001C77E3" w:rsidRPr="00E41754">
        <w:rPr>
          <w:rFonts w:ascii="GHEA Grapalat" w:hAnsi="GHEA Grapalat" w:cs="Sylfaen"/>
          <w:b/>
          <w:sz w:val="24"/>
          <w:szCs w:val="24"/>
          <w:lang w:val="hy-AM"/>
        </w:rPr>
        <w:t>ԵՎ</w:t>
      </w:r>
      <w:r w:rsidR="00CF0600" w:rsidRPr="00E41754">
        <w:rPr>
          <w:rFonts w:ascii="GHEA Grapalat" w:hAnsi="GHEA Grapalat" w:cs="Sylfaen"/>
          <w:b/>
          <w:sz w:val="24"/>
          <w:szCs w:val="24"/>
          <w:lang w:val="hy-AM"/>
        </w:rPr>
        <w:t xml:space="preserve"> ԹՈՇԱԿԻ ՎՃԱՐՄԱՆ ՉԱՓՈՐՈՇԻՉՆԵՐՆ ՈՒ ՉԱՓԵՐԸ ՀԱՍՏԱՏԵԼՈՒ ՄԱՍԻՆ</w:t>
      </w:r>
      <w:r w:rsidRPr="00E41754">
        <w:rPr>
          <w:rFonts w:ascii="GHEA Grapalat" w:hAnsi="GHEA Grapalat" w:cs="Sylfaen"/>
          <w:b/>
          <w:sz w:val="24"/>
          <w:szCs w:val="24"/>
          <w:lang w:val="hy-AM"/>
        </w:rPr>
        <w:t xml:space="preserve">» ՀԱՅԱՍՏԱՆԻ ՀԱՆՐԱՊԵՏՈՒԹՅԱՆ ԿԱՌԱՎԱՐՈՒԹՅԱՆ ՈՐՈՇՄԱՆ </w:t>
      </w:r>
      <w:r w:rsidR="00902491" w:rsidRPr="00E41754">
        <w:rPr>
          <w:rFonts w:ascii="GHEA Grapalat" w:hAnsi="GHEA Grapalat" w:cs="Sylfaen"/>
          <w:b/>
          <w:sz w:val="24"/>
          <w:szCs w:val="24"/>
          <w:lang w:val="hy-AM"/>
        </w:rPr>
        <w:t xml:space="preserve">ՆԱԽԱԳԾԻ ՎԵՐԱԲԵՐՅԱԼ </w:t>
      </w:r>
    </w:p>
    <w:p w:rsidR="003260B0" w:rsidRPr="00E41754" w:rsidRDefault="003260B0" w:rsidP="003260B0">
      <w:pPr>
        <w:tabs>
          <w:tab w:val="left" w:pos="990"/>
        </w:tabs>
        <w:spacing w:after="0" w:line="240" w:lineRule="auto"/>
        <w:ind w:left="180" w:firstLine="450"/>
        <w:jc w:val="center"/>
        <w:rPr>
          <w:rFonts w:ascii="GHEA Grapalat" w:eastAsia="Times New Roman" w:hAnsi="GHEA Grapalat" w:cs="Sylfaen"/>
          <w:b/>
          <w:bCs/>
          <w:sz w:val="24"/>
          <w:szCs w:val="24"/>
          <w:lang w:val="hy-AM" w:eastAsia="ru-RU"/>
        </w:rPr>
      </w:pPr>
    </w:p>
    <w:p w:rsidR="00BD53AD" w:rsidRPr="00E41754" w:rsidRDefault="00BD53AD" w:rsidP="003260B0">
      <w:pPr>
        <w:tabs>
          <w:tab w:val="left" w:pos="990"/>
        </w:tabs>
        <w:spacing w:after="0" w:line="240" w:lineRule="auto"/>
        <w:ind w:left="180" w:firstLine="450"/>
        <w:jc w:val="center"/>
        <w:rPr>
          <w:rFonts w:ascii="GHEA Grapalat" w:eastAsia="Times New Roman" w:hAnsi="GHEA Grapalat" w:cs="Sylfaen"/>
          <w:b/>
          <w:bCs/>
          <w:sz w:val="24"/>
          <w:szCs w:val="24"/>
          <w:lang w:val="hy-AM" w:eastAsia="ru-RU"/>
        </w:rPr>
      </w:pPr>
    </w:p>
    <w:tbl>
      <w:tblPr>
        <w:tblW w:w="13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27"/>
        <w:gridCol w:w="2403"/>
        <w:gridCol w:w="5400"/>
        <w:gridCol w:w="1620"/>
        <w:gridCol w:w="3567"/>
      </w:tblGrid>
      <w:tr w:rsidR="00902491" w:rsidRPr="00E41754" w:rsidTr="00D151D5">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902491" w:rsidRPr="00E41754" w:rsidRDefault="00902491" w:rsidP="00FD0137">
            <w:pPr>
              <w:rPr>
                <w:rFonts w:ascii="GHEA Grapalat" w:hAnsi="GHEA Grapalat" w:cs="Sylfaen"/>
                <w:noProof/>
                <w:sz w:val="24"/>
                <w:szCs w:val="24"/>
              </w:rPr>
            </w:pPr>
            <w:r w:rsidRPr="00E41754">
              <w:rPr>
                <w:rFonts w:ascii="GHEA Grapalat" w:hAnsi="GHEA Grapalat" w:cs="Sylfaen"/>
                <w:noProof/>
                <w:sz w:val="24"/>
                <w:szCs w:val="24"/>
              </w:rPr>
              <w:t>N</w:t>
            </w:r>
          </w:p>
        </w:tc>
        <w:tc>
          <w:tcPr>
            <w:tcW w:w="2403" w:type="dxa"/>
            <w:tcBorders>
              <w:top w:val="single" w:sz="4" w:space="0" w:color="auto"/>
              <w:left w:val="single" w:sz="4" w:space="0" w:color="auto"/>
              <w:bottom w:val="single" w:sz="4" w:space="0" w:color="auto"/>
              <w:right w:val="single" w:sz="4" w:space="0" w:color="auto"/>
            </w:tcBorders>
            <w:vAlign w:val="center"/>
            <w:hideMark/>
          </w:tcPr>
          <w:p w:rsidR="00902491" w:rsidRPr="00E41754" w:rsidRDefault="00902491" w:rsidP="000523BF">
            <w:pPr>
              <w:ind w:right="-108"/>
              <w:jc w:val="center"/>
              <w:rPr>
                <w:rFonts w:ascii="GHEA Grapalat" w:hAnsi="GHEA Grapalat"/>
                <w:color w:val="000000"/>
                <w:sz w:val="24"/>
                <w:szCs w:val="24"/>
              </w:rPr>
            </w:pPr>
            <w:r w:rsidRPr="00E41754">
              <w:rPr>
                <w:rFonts w:ascii="GHEA Grapalat" w:hAnsi="GHEA Grapalat" w:cs="GHEA Grapalat"/>
                <w:b/>
                <w:bCs/>
                <w:color w:val="000000"/>
                <w:sz w:val="24"/>
                <w:szCs w:val="24"/>
              </w:rPr>
              <w:t>Առարկության</w:t>
            </w:r>
            <w:r w:rsidRPr="00E41754">
              <w:rPr>
                <w:rFonts w:ascii="GHEA Grapalat" w:hAnsi="GHEA Grapalat" w:cs="GHEA Grapalat"/>
                <w:b/>
                <w:bCs/>
                <w:color w:val="000000"/>
                <w:sz w:val="24"/>
                <w:szCs w:val="24"/>
                <w:lang w:val="af-ZA"/>
              </w:rPr>
              <w:t xml:space="preserve">, </w:t>
            </w:r>
            <w:r w:rsidRPr="00E41754">
              <w:rPr>
                <w:rFonts w:ascii="GHEA Grapalat" w:hAnsi="GHEA Grapalat" w:cs="GHEA Grapalat"/>
                <w:b/>
                <w:bCs/>
                <w:color w:val="000000"/>
                <w:sz w:val="24"/>
                <w:szCs w:val="24"/>
              </w:rPr>
              <w:t xml:space="preserve">առաջարկության </w:t>
            </w:r>
            <w:r w:rsidRPr="00024D6F">
              <w:rPr>
                <w:rFonts w:ascii="GHEA Grapalat" w:hAnsi="GHEA Grapalat" w:cs="GHEA Grapalat"/>
                <w:b/>
                <w:bCs/>
                <w:sz w:val="24"/>
                <w:szCs w:val="24"/>
              </w:rPr>
              <w:t>հեղինակը</w:t>
            </w:r>
            <w:r w:rsidRPr="00024D6F">
              <w:rPr>
                <w:rFonts w:ascii="GHEA Grapalat" w:hAnsi="GHEA Grapalat" w:cs="GHEA Grapalat"/>
                <w:b/>
                <w:bCs/>
                <w:sz w:val="24"/>
                <w:szCs w:val="24"/>
                <w:lang w:val="af-ZA"/>
              </w:rPr>
              <w:t>,</w:t>
            </w:r>
            <w:r w:rsidRPr="00E41754">
              <w:rPr>
                <w:rFonts w:ascii="GHEA Grapalat" w:hAnsi="GHEA Grapalat" w:cs="GHEA Grapalat"/>
                <w:b/>
                <w:bCs/>
                <w:color w:val="000000"/>
                <w:sz w:val="24"/>
                <w:szCs w:val="24"/>
                <w:lang w:val="af-ZA"/>
              </w:rPr>
              <w:t xml:space="preserve"> </w:t>
            </w:r>
            <w:r w:rsidRPr="00E41754">
              <w:rPr>
                <w:rFonts w:ascii="GHEA Grapalat" w:hAnsi="GHEA Grapalat" w:cs="GHEA Grapalat"/>
                <w:b/>
                <w:bCs/>
                <w:color w:val="000000"/>
                <w:sz w:val="24"/>
                <w:szCs w:val="24"/>
              </w:rPr>
              <w:t>Գրության ստացման ամսաթիվը</w:t>
            </w:r>
            <w:r w:rsidRPr="00E41754">
              <w:rPr>
                <w:rFonts w:ascii="GHEA Grapalat" w:hAnsi="GHEA Grapalat" w:cs="GHEA Grapalat"/>
                <w:b/>
                <w:bCs/>
                <w:color w:val="000000"/>
                <w:sz w:val="24"/>
                <w:szCs w:val="24"/>
                <w:lang w:val="af-ZA"/>
              </w:rPr>
              <w:t xml:space="preserve">, </w:t>
            </w:r>
            <w:r w:rsidRPr="00E41754">
              <w:rPr>
                <w:rFonts w:ascii="GHEA Grapalat" w:hAnsi="GHEA Grapalat" w:cs="GHEA Grapalat"/>
                <w:b/>
                <w:bCs/>
                <w:color w:val="000000"/>
                <w:sz w:val="24"/>
                <w:szCs w:val="24"/>
              </w:rPr>
              <w:t>գրության համարը</w:t>
            </w:r>
          </w:p>
        </w:tc>
        <w:tc>
          <w:tcPr>
            <w:tcW w:w="5400" w:type="dxa"/>
            <w:tcBorders>
              <w:top w:val="single" w:sz="4" w:space="0" w:color="auto"/>
              <w:left w:val="single" w:sz="4" w:space="0" w:color="auto"/>
              <w:bottom w:val="single" w:sz="4" w:space="0" w:color="auto"/>
              <w:right w:val="single" w:sz="4" w:space="0" w:color="auto"/>
            </w:tcBorders>
            <w:hideMark/>
          </w:tcPr>
          <w:p w:rsidR="00902491" w:rsidRPr="00E41754" w:rsidRDefault="00902491" w:rsidP="007B2D8F">
            <w:pPr>
              <w:tabs>
                <w:tab w:val="left" w:pos="6425"/>
              </w:tabs>
              <w:ind w:left="176"/>
              <w:jc w:val="center"/>
              <w:rPr>
                <w:rFonts w:ascii="GHEA Grapalat" w:hAnsi="GHEA Grapalat" w:cs="GHEA Grapalat"/>
                <w:b/>
                <w:bCs/>
                <w:color w:val="000000"/>
                <w:sz w:val="24"/>
                <w:szCs w:val="24"/>
              </w:rPr>
            </w:pPr>
            <w:r w:rsidRPr="00E41754">
              <w:rPr>
                <w:rFonts w:ascii="GHEA Grapalat" w:hAnsi="GHEA Grapalat" w:cs="GHEA Grapalat"/>
                <w:b/>
                <w:bCs/>
                <w:color w:val="000000"/>
                <w:sz w:val="24"/>
                <w:szCs w:val="24"/>
              </w:rPr>
              <w:t>Առարկության, առաջարկության բովանդակությունը</w:t>
            </w:r>
          </w:p>
        </w:tc>
        <w:tc>
          <w:tcPr>
            <w:tcW w:w="1620" w:type="dxa"/>
            <w:tcBorders>
              <w:top w:val="single" w:sz="4" w:space="0" w:color="auto"/>
              <w:left w:val="single" w:sz="4" w:space="0" w:color="auto"/>
              <w:bottom w:val="single" w:sz="4" w:space="0" w:color="auto"/>
              <w:right w:val="single" w:sz="4" w:space="0" w:color="auto"/>
            </w:tcBorders>
            <w:hideMark/>
          </w:tcPr>
          <w:p w:rsidR="00902491" w:rsidRPr="00E41754" w:rsidRDefault="00902491" w:rsidP="00FD0137">
            <w:pPr>
              <w:tabs>
                <w:tab w:val="left" w:pos="6425"/>
              </w:tabs>
              <w:ind w:left="16"/>
              <w:jc w:val="center"/>
              <w:rPr>
                <w:rFonts w:ascii="GHEA Grapalat" w:hAnsi="GHEA Grapalat" w:cs="GHEA Grapalat"/>
                <w:b/>
                <w:bCs/>
                <w:color w:val="000000"/>
                <w:sz w:val="24"/>
                <w:szCs w:val="24"/>
              </w:rPr>
            </w:pPr>
            <w:r w:rsidRPr="00E41754">
              <w:rPr>
                <w:rFonts w:ascii="GHEA Grapalat" w:hAnsi="GHEA Grapalat" w:cs="GHEA Grapalat"/>
                <w:b/>
                <w:bCs/>
                <w:color w:val="000000"/>
                <w:sz w:val="24"/>
                <w:szCs w:val="24"/>
              </w:rPr>
              <w:t>Եզրակացու</w:t>
            </w:r>
          </w:p>
          <w:p w:rsidR="00902491" w:rsidRPr="00E41754" w:rsidRDefault="00902491" w:rsidP="00FD0137">
            <w:pPr>
              <w:tabs>
                <w:tab w:val="left" w:pos="6425"/>
              </w:tabs>
              <w:ind w:left="16"/>
              <w:jc w:val="center"/>
              <w:rPr>
                <w:rFonts w:ascii="GHEA Grapalat" w:hAnsi="GHEA Grapalat" w:cs="GHEA Grapalat"/>
                <w:b/>
                <w:bCs/>
                <w:color w:val="000000"/>
                <w:sz w:val="24"/>
                <w:szCs w:val="24"/>
              </w:rPr>
            </w:pPr>
            <w:r w:rsidRPr="00E41754">
              <w:rPr>
                <w:rFonts w:ascii="GHEA Grapalat" w:hAnsi="GHEA Grapalat" w:cs="GHEA Grapalat"/>
                <w:b/>
                <w:bCs/>
                <w:color w:val="000000"/>
                <w:sz w:val="24"/>
                <w:szCs w:val="24"/>
              </w:rPr>
              <w:t>թյուն</w:t>
            </w:r>
          </w:p>
        </w:tc>
        <w:tc>
          <w:tcPr>
            <w:tcW w:w="3567" w:type="dxa"/>
            <w:tcBorders>
              <w:top w:val="single" w:sz="4" w:space="0" w:color="auto"/>
              <w:left w:val="single" w:sz="4" w:space="0" w:color="auto"/>
              <w:bottom w:val="single" w:sz="4" w:space="0" w:color="auto"/>
              <w:right w:val="single" w:sz="4" w:space="0" w:color="auto"/>
            </w:tcBorders>
            <w:hideMark/>
          </w:tcPr>
          <w:p w:rsidR="00902491" w:rsidRPr="00E41754" w:rsidRDefault="00902491" w:rsidP="00FD0137">
            <w:pPr>
              <w:tabs>
                <w:tab w:val="left" w:pos="6425"/>
              </w:tabs>
              <w:ind w:left="16"/>
              <w:jc w:val="center"/>
              <w:rPr>
                <w:rFonts w:ascii="GHEA Grapalat" w:hAnsi="GHEA Grapalat" w:cs="GHEA Grapalat"/>
                <w:b/>
                <w:bCs/>
                <w:color w:val="000000"/>
                <w:sz w:val="24"/>
                <w:szCs w:val="24"/>
              </w:rPr>
            </w:pPr>
            <w:r w:rsidRPr="00E41754">
              <w:rPr>
                <w:rFonts w:ascii="GHEA Grapalat" w:hAnsi="GHEA Grapalat" w:cs="GHEA Grapalat"/>
                <w:b/>
                <w:bCs/>
                <w:color w:val="000000"/>
                <w:sz w:val="24"/>
                <w:szCs w:val="24"/>
              </w:rPr>
              <w:t>Կատարված փոփոխու</w:t>
            </w:r>
            <w:r w:rsidRPr="00024D6F">
              <w:rPr>
                <w:rFonts w:ascii="GHEA Grapalat" w:hAnsi="GHEA Grapalat" w:cs="GHEA Grapalat"/>
                <w:b/>
                <w:bCs/>
                <w:sz w:val="24"/>
                <w:szCs w:val="24"/>
              </w:rPr>
              <w:t>թյուն</w:t>
            </w:r>
          </w:p>
        </w:tc>
      </w:tr>
      <w:tr w:rsidR="00E843C4" w:rsidRPr="00E41754" w:rsidTr="00D151D5">
        <w:tc>
          <w:tcPr>
            <w:tcW w:w="675" w:type="dxa"/>
            <w:gridSpan w:val="2"/>
            <w:tcBorders>
              <w:top w:val="single" w:sz="4" w:space="0" w:color="auto"/>
              <w:left w:val="single" w:sz="4" w:space="0" w:color="auto"/>
              <w:bottom w:val="single" w:sz="4" w:space="0" w:color="auto"/>
              <w:right w:val="single" w:sz="4" w:space="0" w:color="auto"/>
            </w:tcBorders>
            <w:vAlign w:val="center"/>
          </w:tcPr>
          <w:p w:rsidR="00E843C4" w:rsidRPr="00E41754" w:rsidRDefault="00E843C4" w:rsidP="00583C29">
            <w:pPr>
              <w:pStyle w:val="ListParagraph"/>
              <w:numPr>
                <w:ilvl w:val="0"/>
                <w:numId w:val="7"/>
              </w:numPr>
              <w:rPr>
                <w:rFonts w:ascii="GHEA Grapalat" w:hAnsi="GHEA Grapalat" w:cs="Sylfaen"/>
                <w:noProof/>
                <w:sz w:val="24"/>
                <w:szCs w:val="24"/>
                <w:lang w:val="hy-AM"/>
              </w:rPr>
            </w:pPr>
          </w:p>
        </w:tc>
        <w:tc>
          <w:tcPr>
            <w:tcW w:w="2403" w:type="dxa"/>
            <w:tcBorders>
              <w:top w:val="single" w:sz="4" w:space="0" w:color="auto"/>
              <w:left w:val="single" w:sz="4" w:space="0" w:color="auto"/>
              <w:bottom w:val="single" w:sz="4" w:space="0" w:color="auto"/>
              <w:right w:val="single" w:sz="4" w:space="0" w:color="auto"/>
            </w:tcBorders>
          </w:tcPr>
          <w:p w:rsidR="00E843C4" w:rsidRPr="00E41754" w:rsidRDefault="00E843C4" w:rsidP="00E843C4">
            <w:pPr>
              <w:spacing w:after="0"/>
              <w:rPr>
                <w:rFonts w:ascii="GHEA Grapalat" w:hAnsi="GHEA Grapalat"/>
                <w:sz w:val="24"/>
                <w:szCs w:val="24"/>
              </w:rPr>
            </w:pPr>
            <w:r w:rsidRPr="00E41754">
              <w:rPr>
                <w:rFonts w:ascii="GHEA Grapalat" w:hAnsi="GHEA Grapalat"/>
                <w:sz w:val="24"/>
                <w:szCs w:val="24"/>
              </w:rPr>
              <w:t>ՀՀ</w:t>
            </w:r>
            <w:r w:rsidRPr="00E41754">
              <w:rPr>
                <w:rFonts w:ascii="GHEA Grapalat" w:hAnsi="GHEA Grapalat"/>
                <w:sz w:val="24"/>
                <w:szCs w:val="24"/>
                <w:lang w:val="af-ZA"/>
              </w:rPr>
              <w:t xml:space="preserve"> </w:t>
            </w:r>
            <w:r w:rsidRPr="00E41754">
              <w:rPr>
                <w:rFonts w:ascii="GHEA Grapalat" w:hAnsi="GHEA Grapalat"/>
                <w:sz w:val="24"/>
                <w:szCs w:val="24"/>
              </w:rPr>
              <w:t>ֆինանսների նախարարություն</w:t>
            </w:r>
          </w:p>
          <w:p w:rsidR="00E843C4" w:rsidRPr="00E41754" w:rsidRDefault="00E843C4" w:rsidP="00E843C4">
            <w:pPr>
              <w:spacing w:after="0"/>
              <w:rPr>
                <w:rFonts w:ascii="GHEA Grapalat" w:hAnsi="GHEA Grapalat"/>
                <w:i/>
                <w:sz w:val="24"/>
                <w:szCs w:val="24"/>
                <w:lang w:val="hy-AM"/>
              </w:rPr>
            </w:pPr>
            <w:r w:rsidRPr="00E41754">
              <w:rPr>
                <w:rFonts w:ascii="GHEA Grapalat" w:hAnsi="GHEA Grapalat"/>
                <w:i/>
                <w:sz w:val="24"/>
                <w:szCs w:val="24"/>
              </w:rPr>
              <w:t>09</w:t>
            </w:r>
            <w:r w:rsidRPr="00E41754">
              <w:rPr>
                <w:rFonts w:ascii="GHEA Grapalat" w:hAnsi="GHEA Grapalat"/>
                <w:i/>
                <w:sz w:val="24"/>
                <w:szCs w:val="24"/>
                <w:lang w:val="hy-AM"/>
              </w:rPr>
              <w:t>.</w:t>
            </w:r>
            <w:r w:rsidRPr="00E41754">
              <w:rPr>
                <w:rFonts w:ascii="GHEA Grapalat" w:hAnsi="GHEA Grapalat"/>
                <w:i/>
                <w:sz w:val="24"/>
                <w:szCs w:val="24"/>
              </w:rPr>
              <w:t>03.</w:t>
            </w:r>
            <w:r w:rsidRPr="00E41754">
              <w:rPr>
                <w:rFonts w:ascii="GHEA Grapalat" w:hAnsi="GHEA Grapalat"/>
                <w:i/>
                <w:sz w:val="24"/>
                <w:szCs w:val="24"/>
                <w:lang w:val="hy-AM"/>
              </w:rPr>
              <w:t>20</w:t>
            </w:r>
            <w:r w:rsidRPr="00E41754">
              <w:rPr>
                <w:rFonts w:ascii="GHEA Grapalat" w:hAnsi="GHEA Grapalat"/>
                <w:i/>
                <w:sz w:val="24"/>
                <w:szCs w:val="24"/>
              </w:rPr>
              <w:t>20</w:t>
            </w:r>
            <w:r w:rsidRPr="00E41754">
              <w:rPr>
                <w:rFonts w:ascii="GHEA Grapalat" w:hAnsi="GHEA Grapalat"/>
                <w:i/>
                <w:sz w:val="24"/>
                <w:szCs w:val="24"/>
                <w:lang w:val="hy-AM"/>
              </w:rPr>
              <w:t>թ.</w:t>
            </w:r>
          </w:p>
          <w:p w:rsidR="00E843C4" w:rsidRPr="00E41754" w:rsidRDefault="00E843C4" w:rsidP="00E843C4">
            <w:pPr>
              <w:spacing w:after="0"/>
              <w:rPr>
                <w:rFonts w:ascii="GHEA Grapalat" w:hAnsi="GHEA Grapalat"/>
                <w:i/>
                <w:color w:val="000000"/>
                <w:sz w:val="24"/>
                <w:szCs w:val="24"/>
                <w:lang w:val="hy-AM"/>
              </w:rPr>
            </w:pPr>
            <w:r w:rsidRPr="00E41754">
              <w:rPr>
                <w:rFonts w:ascii="GHEA Grapalat" w:hAnsi="GHEA Grapalat"/>
                <w:i/>
                <w:sz w:val="24"/>
                <w:szCs w:val="24"/>
                <w:lang w:val="fr-FR"/>
              </w:rPr>
              <w:t>N</w:t>
            </w:r>
            <w:r w:rsidRPr="00E41754">
              <w:rPr>
                <w:rFonts w:ascii="GHEA Grapalat" w:hAnsi="GHEA Grapalat"/>
                <w:i/>
                <w:sz w:val="24"/>
                <w:szCs w:val="24"/>
              </w:rPr>
              <w:t xml:space="preserve"> </w:t>
            </w:r>
            <w:r w:rsidRPr="00E41754">
              <w:rPr>
                <w:rFonts w:ascii="GHEA Grapalat" w:hAnsi="GHEA Grapalat"/>
                <w:i/>
                <w:color w:val="000000"/>
                <w:sz w:val="24"/>
                <w:szCs w:val="24"/>
                <w:shd w:val="clear" w:color="auto" w:fill="FFFFFF"/>
              </w:rPr>
              <w:t>01/8-3/3501-2020</w:t>
            </w:r>
            <w:r w:rsidRPr="00E41754">
              <w:rPr>
                <w:rFonts w:ascii="GHEA Grapalat" w:hAnsi="GHEA Grapalat"/>
                <w:i/>
                <w:color w:val="000000"/>
                <w:sz w:val="24"/>
                <w:szCs w:val="24"/>
                <w:shd w:val="clear" w:color="auto" w:fill="FFFFFF"/>
                <w:lang w:val="hy-AM"/>
              </w:rPr>
              <w:t xml:space="preserve"> գրություն</w:t>
            </w:r>
          </w:p>
        </w:tc>
        <w:tc>
          <w:tcPr>
            <w:tcW w:w="5400" w:type="dxa"/>
            <w:tcBorders>
              <w:top w:val="single" w:sz="4" w:space="0" w:color="auto"/>
              <w:left w:val="single" w:sz="4" w:space="0" w:color="auto"/>
              <w:bottom w:val="single" w:sz="4" w:space="0" w:color="auto"/>
              <w:right w:val="single" w:sz="4" w:space="0" w:color="auto"/>
            </w:tcBorders>
            <w:vAlign w:val="center"/>
          </w:tcPr>
          <w:p w:rsidR="00E843C4" w:rsidRPr="00E41754" w:rsidRDefault="00E843C4" w:rsidP="00E27091">
            <w:pPr>
              <w:tabs>
                <w:tab w:val="left" w:pos="0"/>
              </w:tabs>
              <w:spacing w:after="120"/>
              <w:jc w:val="both"/>
              <w:rPr>
                <w:rFonts w:ascii="GHEA Grapalat" w:hAnsi="GHEA Grapalat" w:cs="GHEA Grapalat"/>
                <w:color w:val="000000"/>
                <w:sz w:val="24"/>
                <w:szCs w:val="24"/>
                <w:lang w:val="af-ZA"/>
              </w:rPr>
            </w:pPr>
            <w:r w:rsidRPr="00E41754">
              <w:rPr>
                <w:rFonts w:ascii="GHEA Grapalat" w:hAnsi="GHEA Grapalat" w:cs="Sylfaen"/>
                <w:bCs/>
                <w:iCs/>
                <w:sz w:val="24"/>
                <w:szCs w:val="24"/>
                <w:lang w:val="hy-AM"/>
              </w:rPr>
              <w:t>Նախագծին կից տեղեկանքում նշվում է</w:t>
            </w:r>
            <w:r w:rsidRPr="00024D6F">
              <w:rPr>
                <w:rFonts w:ascii="GHEA Grapalat" w:hAnsi="GHEA Grapalat" w:cs="Sylfaen"/>
                <w:bCs/>
                <w:iCs/>
                <w:color w:val="FF0000"/>
                <w:sz w:val="24"/>
                <w:szCs w:val="24"/>
                <w:lang w:val="hy-AM"/>
              </w:rPr>
              <w:t>,</w:t>
            </w:r>
            <w:r w:rsidRPr="00E41754">
              <w:rPr>
                <w:rFonts w:ascii="GHEA Grapalat" w:hAnsi="GHEA Grapalat" w:cs="Sylfaen"/>
                <w:bCs/>
                <w:iCs/>
                <w:sz w:val="24"/>
                <w:szCs w:val="24"/>
                <w:lang w:val="hy-AM"/>
              </w:rPr>
              <w:t xml:space="preserve"> որ Նախագծի ընդունումը ՀՀ 2020 թվականի պետական բյուջեից կհանգեցնի 1,040.0 հազ. դրամ լրացուցիչ միջոցների հատկացմանը:</w:t>
            </w:r>
            <w:r w:rsidRPr="00E41754">
              <w:rPr>
                <w:rFonts w:ascii="GHEA Grapalat" w:hAnsi="GHEA Grapalat" w:cs="Sylfaen"/>
                <w:bCs/>
                <w:iCs/>
                <w:sz w:val="24"/>
                <w:szCs w:val="24"/>
                <w:lang w:val="hy-AM"/>
              </w:rPr>
              <w:tab/>
              <w:t>Հ</w:t>
            </w:r>
            <w:r w:rsidRPr="00E41754">
              <w:rPr>
                <w:rFonts w:ascii="GHEA Grapalat" w:hAnsi="GHEA Grapalat" w:cs="GHEA Grapalat"/>
                <w:sz w:val="24"/>
                <w:szCs w:val="24"/>
                <w:lang w:val="hy-AM"/>
              </w:rPr>
              <w:t xml:space="preserve">իմք ընդունելով </w:t>
            </w:r>
            <w:r w:rsidRPr="00E41754">
              <w:rPr>
                <w:rFonts w:ascii="GHEA Grapalat" w:hAnsi="GHEA Grapalat" w:cs="Sylfaen"/>
                <w:sz w:val="24"/>
                <w:szCs w:val="24"/>
                <w:lang w:val="hy-AM"/>
              </w:rPr>
              <w:t xml:space="preserve">ս.թ. հունվարի 30-ի ՀՀ կառավարության նիստի </w:t>
            </w:r>
            <w:r w:rsidRPr="00E41754">
              <w:rPr>
                <w:rFonts w:ascii="GHEA Grapalat" w:hAnsi="GHEA Grapalat"/>
                <w:sz w:val="24"/>
                <w:szCs w:val="24"/>
                <w:lang w:val="hy-AM"/>
              </w:rPr>
              <w:t>N</w:t>
            </w:r>
            <w:r w:rsidRPr="00E41754">
              <w:rPr>
                <w:rFonts w:ascii="GHEA Grapalat" w:hAnsi="GHEA Grapalat" w:cs="Arial"/>
                <w:sz w:val="24"/>
                <w:szCs w:val="24"/>
                <w:lang w:val="hy-AM"/>
              </w:rPr>
              <w:t xml:space="preserve"> ԱՔ</w:t>
            </w:r>
            <w:r w:rsidRPr="00E41754">
              <w:rPr>
                <w:rFonts w:ascii="GHEA Grapalat" w:hAnsi="GHEA Grapalat"/>
                <w:sz w:val="24"/>
                <w:szCs w:val="24"/>
                <w:lang w:val="hy-AM"/>
              </w:rPr>
              <w:t>/20-2020 (4</w:t>
            </w:r>
            <w:r w:rsidRPr="00E41754">
              <w:rPr>
                <w:rFonts w:ascii="GHEA Grapalat" w:hAnsi="GHEA Grapalat" w:cs="Sylfaen"/>
                <w:sz w:val="24"/>
                <w:szCs w:val="24"/>
                <w:lang w:val="hy-AM"/>
              </w:rPr>
              <w:t>) արձանագրության 1-ին կետով տրված ՀՀ վարչապետի հանձնարարականը</w:t>
            </w:r>
            <w:r w:rsidRPr="00E41754">
              <w:rPr>
                <w:rFonts w:ascii="GHEA Grapalat" w:hAnsi="GHEA Grapalat" w:cs="GHEA Grapalat"/>
                <w:sz w:val="24"/>
                <w:szCs w:val="24"/>
                <w:lang w:val="hy-AM"/>
              </w:rPr>
              <w:t xml:space="preserve">, առաջարկում ենք Նախագծով նախատեսվող լրացուցիչ ծախսերն իրականացնել ՀՀ 2020 թվականի պետական բյուջեով ՀՀ </w:t>
            </w:r>
            <w:r w:rsidRPr="00E41754">
              <w:rPr>
                <w:rFonts w:ascii="GHEA Grapalat" w:eastAsia="Calibri" w:hAnsi="GHEA Grapalat"/>
                <w:sz w:val="24"/>
                <w:szCs w:val="24"/>
                <w:lang w:val="hy-AM"/>
              </w:rPr>
              <w:t xml:space="preserve">կրթության, </w:t>
            </w:r>
            <w:r w:rsidRPr="00E41754">
              <w:rPr>
                <w:rFonts w:ascii="GHEA Grapalat" w:eastAsia="Calibri" w:hAnsi="GHEA Grapalat"/>
                <w:sz w:val="24"/>
                <w:szCs w:val="24"/>
                <w:lang w:val="hy-AM"/>
              </w:rPr>
              <w:lastRenderedPageBreak/>
              <w:t>գիտության, մշակույթի և սպորտի նախարարությանը</w:t>
            </w:r>
            <w:r w:rsidRPr="00E41754">
              <w:rPr>
                <w:rFonts w:ascii="GHEA Grapalat" w:hAnsi="GHEA Grapalat" w:cs="GHEA Grapalat"/>
                <w:sz w:val="24"/>
                <w:szCs w:val="24"/>
                <w:lang w:val="hy-AM"/>
              </w:rPr>
              <w:t xml:space="preserve"> նախատեսված ընդհանուր հատկացումների հաշվին</w:t>
            </w:r>
            <w:r w:rsidRPr="00E41754">
              <w:rPr>
                <w:rFonts w:ascii="GHEA Grapalat" w:hAnsi="GHEA Grapalat" w:cs="Sylfaen"/>
                <w:bCs/>
                <w:iCs/>
                <w:sz w:val="24"/>
                <w:szCs w:val="24"/>
                <w:lang w:val="hy-AM"/>
              </w:rPr>
              <w:t>:</w:t>
            </w:r>
          </w:p>
        </w:tc>
        <w:tc>
          <w:tcPr>
            <w:tcW w:w="1620" w:type="dxa"/>
            <w:tcBorders>
              <w:top w:val="single" w:sz="4" w:space="0" w:color="auto"/>
              <w:left w:val="single" w:sz="4" w:space="0" w:color="auto"/>
              <w:bottom w:val="single" w:sz="4" w:space="0" w:color="auto"/>
              <w:right w:val="single" w:sz="4" w:space="0" w:color="auto"/>
            </w:tcBorders>
            <w:vAlign w:val="center"/>
          </w:tcPr>
          <w:p w:rsidR="00E843C4" w:rsidRPr="00E41754" w:rsidRDefault="00E843C4" w:rsidP="00E27091">
            <w:pPr>
              <w:tabs>
                <w:tab w:val="left" w:pos="258"/>
                <w:tab w:val="left" w:pos="6425"/>
              </w:tabs>
              <w:ind w:left="72"/>
              <w:rPr>
                <w:rFonts w:ascii="GHEA Grapalat" w:hAnsi="GHEA Grapalat" w:cs="GHEA Grapalat"/>
                <w:color w:val="000000"/>
                <w:sz w:val="24"/>
                <w:szCs w:val="24"/>
                <w:lang w:val="hy-AM"/>
              </w:rPr>
            </w:pPr>
            <w:r w:rsidRPr="00E41754">
              <w:rPr>
                <w:rFonts w:ascii="GHEA Grapalat" w:hAnsi="GHEA Grapalat" w:cs="GHEA Grapalat"/>
                <w:color w:val="000000"/>
                <w:sz w:val="24"/>
                <w:szCs w:val="24"/>
                <w:lang w:val="af-ZA"/>
              </w:rPr>
              <w:lastRenderedPageBreak/>
              <w:t>Ընդունվել է ի գիտություն</w:t>
            </w:r>
            <w:r w:rsidR="00502B66" w:rsidRPr="00E41754">
              <w:rPr>
                <w:rFonts w:ascii="GHEA Grapalat" w:hAnsi="GHEA Grapalat" w:cs="GHEA Grapalat"/>
                <w:color w:val="000000"/>
                <w:sz w:val="24"/>
                <w:szCs w:val="24"/>
                <w:lang w:val="hy-AM"/>
              </w:rPr>
              <w:t>:</w:t>
            </w:r>
          </w:p>
        </w:tc>
        <w:tc>
          <w:tcPr>
            <w:tcW w:w="3567" w:type="dxa"/>
            <w:tcBorders>
              <w:top w:val="single" w:sz="4" w:space="0" w:color="auto"/>
              <w:left w:val="single" w:sz="4" w:space="0" w:color="auto"/>
              <w:bottom w:val="single" w:sz="4" w:space="0" w:color="auto"/>
              <w:right w:val="single" w:sz="4" w:space="0" w:color="auto"/>
            </w:tcBorders>
          </w:tcPr>
          <w:p w:rsidR="00E843C4" w:rsidRPr="00E41754" w:rsidRDefault="00E843C4" w:rsidP="00FD0137">
            <w:pPr>
              <w:tabs>
                <w:tab w:val="left" w:pos="6425"/>
              </w:tabs>
              <w:ind w:left="16"/>
              <w:jc w:val="center"/>
              <w:rPr>
                <w:rFonts w:ascii="GHEA Grapalat" w:hAnsi="GHEA Grapalat" w:cs="GHEA Grapalat"/>
                <w:b/>
                <w:bCs/>
                <w:color w:val="000000"/>
                <w:sz w:val="24"/>
                <w:szCs w:val="24"/>
              </w:rPr>
            </w:pPr>
          </w:p>
        </w:tc>
      </w:tr>
      <w:tr w:rsidR="00B94930" w:rsidRPr="00E41754" w:rsidTr="00D151D5">
        <w:trPr>
          <w:trHeight w:val="48"/>
        </w:trPr>
        <w:tc>
          <w:tcPr>
            <w:tcW w:w="675" w:type="dxa"/>
            <w:gridSpan w:val="2"/>
            <w:vMerge w:val="restart"/>
            <w:tcBorders>
              <w:top w:val="single" w:sz="4" w:space="0" w:color="auto"/>
              <w:left w:val="single" w:sz="4" w:space="0" w:color="auto"/>
              <w:right w:val="single" w:sz="4" w:space="0" w:color="auto"/>
            </w:tcBorders>
          </w:tcPr>
          <w:p w:rsidR="00B94930" w:rsidRPr="00E41754" w:rsidRDefault="00B94930" w:rsidP="00583C29">
            <w:pPr>
              <w:pStyle w:val="ListParagraph"/>
              <w:numPr>
                <w:ilvl w:val="0"/>
                <w:numId w:val="7"/>
              </w:numPr>
              <w:spacing w:line="360" w:lineRule="auto"/>
              <w:jc w:val="both"/>
              <w:rPr>
                <w:rFonts w:ascii="GHEA Grapalat" w:hAnsi="GHEA Grapalat" w:cs="GHEA Grapalat"/>
                <w:b/>
                <w:bCs/>
                <w:sz w:val="24"/>
                <w:szCs w:val="24"/>
                <w:lang w:val="pt-BR"/>
              </w:rPr>
            </w:pPr>
          </w:p>
        </w:tc>
        <w:tc>
          <w:tcPr>
            <w:tcW w:w="2403" w:type="dxa"/>
            <w:vMerge w:val="restart"/>
            <w:tcBorders>
              <w:top w:val="single" w:sz="4" w:space="0" w:color="auto"/>
              <w:left w:val="single" w:sz="4" w:space="0" w:color="auto"/>
              <w:right w:val="single" w:sz="4" w:space="0" w:color="auto"/>
            </w:tcBorders>
          </w:tcPr>
          <w:p w:rsidR="00B94930" w:rsidRPr="00E41754" w:rsidRDefault="00B94930" w:rsidP="00FF10A5">
            <w:pPr>
              <w:spacing w:after="0" w:line="240" w:lineRule="auto"/>
              <w:rPr>
                <w:rFonts w:ascii="GHEA Grapalat" w:hAnsi="GHEA Grapalat"/>
                <w:color w:val="000000"/>
                <w:sz w:val="24"/>
                <w:szCs w:val="24"/>
                <w:shd w:val="clear" w:color="auto" w:fill="FFFFFF"/>
                <w:lang w:val="hy-AM"/>
              </w:rPr>
            </w:pPr>
            <w:r w:rsidRPr="00E41754">
              <w:rPr>
                <w:rFonts w:ascii="GHEA Grapalat" w:hAnsi="GHEA Grapalat"/>
                <w:color w:val="000000"/>
                <w:sz w:val="24"/>
                <w:szCs w:val="24"/>
                <w:shd w:val="clear" w:color="auto" w:fill="FFFFFF"/>
                <w:lang w:val="hy-AM"/>
              </w:rPr>
              <w:t>ՀՀ արդարադատության նախարարություն</w:t>
            </w:r>
          </w:p>
          <w:p w:rsidR="00B94930" w:rsidRPr="00E41754" w:rsidRDefault="00B94930" w:rsidP="00FF10A5">
            <w:pPr>
              <w:spacing w:after="0" w:line="240" w:lineRule="auto"/>
              <w:rPr>
                <w:rFonts w:ascii="GHEA Grapalat" w:hAnsi="GHEA Grapalat"/>
                <w:color w:val="000000"/>
                <w:sz w:val="24"/>
                <w:szCs w:val="24"/>
                <w:shd w:val="clear" w:color="auto" w:fill="FFFFFF"/>
                <w:lang w:val="hy-AM"/>
              </w:rPr>
            </w:pPr>
            <w:r w:rsidRPr="00E41754">
              <w:rPr>
                <w:rFonts w:ascii="GHEA Grapalat" w:hAnsi="GHEA Grapalat"/>
                <w:color w:val="000000"/>
                <w:sz w:val="24"/>
                <w:szCs w:val="24"/>
                <w:shd w:val="clear" w:color="auto" w:fill="FFFFFF"/>
                <w:lang w:val="hy-AM"/>
              </w:rPr>
              <w:t>27.04.2020 թվականի</w:t>
            </w:r>
          </w:p>
          <w:p w:rsidR="00B94930" w:rsidRPr="00E41754" w:rsidRDefault="00B94930" w:rsidP="00FF10A5">
            <w:pPr>
              <w:spacing w:after="0" w:line="240" w:lineRule="auto"/>
              <w:rPr>
                <w:rFonts w:ascii="GHEA Grapalat" w:hAnsi="GHEA Grapalat"/>
                <w:color w:val="000000"/>
                <w:sz w:val="24"/>
                <w:szCs w:val="24"/>
                <w:shd w:val="clear" w:color="auto" w:fill="FFFFFF"/>
                <w:lang w:val="hy-AM"/>
              </w:rPr>
            </w:pPr>
            <w:r w:rsidRPr="00E41754">
              <w:rPr>
                <w:rFonts w:ascii="GHEA Grapalat" w:hAnsi="GHEA Grapalat"/>
                <w:color w:val="000000"/>
                <w:sz w:val="24"/>
                <w:szCs w:val="24"/>
                <w:shd w:val="clear" w:color="auto" w:fill="FFFFFF"/>
                <w:lang w:val="pt-BR"/>
              </w:rPr>
              <w:t xml:space="preserve">N </w:t>
            </w:r>
            <w:r w:rsidRPr="00E41754">
              <w:rPr>
                <w:rFonts w:ascii="GHEA Grapalat" w:hAnsi="GHEA Grapalat"/>
                <w:color w:val="000000"/>
                <w:sz w:val="24"/>
                <w:szCs w:val="24"/>
                <w:shd w:val="clear" w:color="auto" w:fill="FFFFFF"/>
                <w:lang w:val="hy-AM"/>
              </w:rPr>
              <w:t>01/27.1/8640-2020 գրություն</w:t>
            </w:r>
          </w:p>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tc>
        <w:tc>
          <w:tcPr>
            <w:tcW w:w="5400" w:type="dxa"/>
            <w:vMerge w:val="restart"/>
            <w:tcBorders>
              <w:top w:val="single" w:sz="4" w:space="0" w:color="auto"/>
              <w:left w:val="single" w:sz="4" w:space="0" w:color="auto"/>
              <w:right w:val="single" w:sz="4" w:space="0" w:color="auto"/>
            </w:tcBorders>
          </w:tcPr>
          <w:p w:rsidR="00B94930" w:rsidRPr="00E41754" w:rsidRDefault="00B94930" w:rsidP="00F82DF0">
            <w:pPr>
              <w:spacing w:after="0" w:line="240" w:lineRule="auto"/>
              <w:jc w:val="both"/>
              <w:rPr>
                <w:rFonts w:ascii="GHEA Grapalat" w:hAnsi="GHEA Grapalat" w:cs="Sylfaen"/>
                <w:sz w:val="24"/>
                <w:szCs w:val="24"/>
                <w:lang w:val="hy-AM"/>
              </w:rPr>
            </w:pPr>
            <w:r w:rsidRPr="00E41754">
              <w:rPr>
                <w:rFonts w:ascii="GHEA Grapalat" w:hAnsi="GHEA Grapalat" w:cs="Sylfaen"/>
                <w:sz w:val="24"/>
                <w:szCs w:val="24"/>
                <w:lang w:val="hy-AM"/>
              </w:rPr>
              <w:t>1. «Հայաստանի Հանրապետության հավաքական թիմերի կազմում բարձր արդյունքներ ցուցաբերած մարզիկներին, նրանց մարզիչներին և անձնական մարզիչներին անվանական թոշակի հատկացման և թոշակի վճարման չափորոշիչներն ու չափերը հաստատելու մասին» Հայաստանի Հանրապետության  կառավարության որոշման նախագծի (այսուհետ` նախագիծ) անվանման մեջ «Ա» տառն անհրաժեշտ է փոխարինել «Ն» տառով` նկատի ունենալով նախագծի նորմատիվ բնույթը և «Նորմատիվ իրավական ակտերի մասին» օրենքի 2-րդ հոդվածի դրույթները:</w:t>
            </w:r>
          </w:p>
          <w:p w:rsidR="00B94930" w:rsidRPr="00E41754" w:rsidRDefault="00B94930" w:rsidP="0085542E">
            <w:pPr>
              <w:spacing w:after="0" w:line="240" w:lineRule="auto"/>
              <w:jc w:val="both"/>
              <w:rPr>
                <w:rFonts w:ascii="GHEA Grapalat" w:hAnsi="GHEA Grapalat" w:cs="Sylfaen"/>
                <w:sz w:val="24"/>
                <w:szCs w:val="24"/>
                <w:lang w:val="hy-AM"/>
              </w:rPr>
            </w:pPr>
            <w:r w:rsidRPr="00E41754">
              <w:rPr>
                <w:rFonts w:ascii="GHEA Grapalat" w:hAnsi="GHEA Grapalat" w:cs="Sylfaen"/>
                <w:sz w:val="24"/>
                <w:szCs w:val="24"/>
                <w:lang w:val="hy-AM"/>
              </w:rPr>
              <w:t>2. Նախագծի վերնագիրը և 1-ին կետի դրույթներն անհրաժեշտ է համապատասխանեցնել «Ֆիզիկական կուլտուրայի և սպորտի մասին» Հայաստանի Հանրապետության օրենքի 7-րդ հոդվածի «դ.2» կետի դրույթներին:</w:t>
            </w:r>
          </w:p>
          <w:p w:rsidR="00B94930" w:rsidRPr="00E41754" w:rsidRDefault="00B94930" w:rsidP="0085542E">
            <w:pPr>
              <w:spacing w:after="0" w:line="240" w:lineRule="auto"/>
              <w:jc w:val="both"/>
              <w:rPr>
                <w:rFonts w:ascii="GHEA Grapalat" w:hAnsi="GHEA Grapalat" w:cs="Sylfaen"/>
                <w:sz w:val="24"/>
                <w:szCs w:val="24"/>
                <w:lang w:val="hy-AM"/>
              </w:rPr>
            </w:pPr>
            <w:r w:rsidRPr="00E41754">
              <w:rPr>
                <w:rFonts w:ascii="GHEA Grapalat" w:hAnsi="GHEA Grapalat" w:cs="Sylfaen"/>
                <w:sz w:val="24"/>
                <w:szCs w:val="24"/>
                <w:lang w:val="hy-AM"/>
              </w:rPr>
              <w:t>3. Նախագծի վերնագրում «հատկացման» բառից հետո անհրաժեշտ է լրացնել «կարգը» բառը` նկատի ունենալով նախագծի 1-ին կետի 1-ին ենթակետի դրույթները:</w:t>
            </w:r>
          </w:p>
          <w:p w:rsidR="00B94930" w:rsidRPr="00E41754" w:rsidRDefault="00B94930" w:rsidP="0085542E">
            <w:pPr>
              <w:spacing w:after="0" w:line="240" w:lineRule="auto"/>
              <w:jc w:val="both"/>
              <w:rPr>
                <w:rFonts w:ascii="GHEA Grapalat" w:hAnsi="GHEA Grapalat"/>
                <w:sz w:val="24"/>
                <w:szCs w:val="24"/>
                <w:lang w:val="af-ZA"/>
              </w:rPr>
            </w:pPr>
            <w:r w:rsidRPr="00E41754">
              <w:rPr>
                <w:rFonts w:ascii="GHEA Grapalat" w:hAnsi="GHEA Grapalat" w:cs="Sylfaen"/>
                <w:sz w:val="24"/>
                <w:szCs w:val="24"/>
                <w:lang w:val="hy-AM"/>
              </w:rPr>
              <w:lastRenderedPageBreak/>
              <w:t>4.</w:t>
            </w:r>
            <w:r w:rsidRPr="00E41754">
              <w:rPr>
                <w:rFonts w:ascii="GHEA Grapalat" w:hAnsi="GHEA Grapalat"/>
                <w:sz w:val="24"/>
                <w:szCs w:val="24"/>
                <w:lang w:val="af-ZA"/>
              </w:rPr>
              <w:t xml:space="preserve"> Նախագծի </w:t>
            </w:r>
            <w:r w:rsidRPr="00E41754">
              <w:rPr>
                <w:rFonts w:ascii="GHEA Grapalat" w:hAnsi="GHEA Grapalat" w:cs="Sylfaen"/>
                <w:sz w:val="24"/>
                <w:szCs w:val="24"/>
                <w:lang w:val="af-ZA"/>
              </w:rPr>
              <w:t xml:space="preserve">1-ին կետի դրույթներն անհրաժեշտ է համապատասխանեցնել նախագծի վերնագրին՝ նկատի ունենալով </w:t>
            </w:r>
            <w:r w:rsidRPr="00E41754">
              <w:rPr>
                <w:rFonts w:ascii="GHEA Grapalat" w:hAnsi="GHEA Grapalat"/>
                <w:sz w:val="24"/>
                <w:szCs w:val="24"/>
                <w:lang w:val="af-ZA"/>
              </w:rPr>
              <w:t xml:space="preserve">«Նորմատիվ իրավական ակտերի մասին» օրենքի 12-րդ հոդվածի 1-ին մասի պահանջները: </w:t>
            </w:r>
          </w:p>
          <w:p w:rsidR="00B94930" w:rsidRPr="00E41754" w:rsidRDefault="00B94930" w:rsidP="0085542E">
            <w:pPr>
              <w:spacing w:after="0" w:line="240" w:lineRule="auto"/>
              <w:jc w:val="both"/>
              <w:rPr>
                <w:rFonts w:ascii="GHEA Grapalat" w:hAnsi="GHEA Grapalat" w:cs="Sylfaen"/>
                <w:sz w:val="24"/>
                <w:szCs w:val="24"/>
                <w:lang w:val="hy-AM"/>
              </w:rPr>
            </w:pPr>
            <w:r w:rsidRPr="00E41754">
              <w:rPr>
                <w:rFonts w:ascii="GHEA Grapalat" w:hAnsi="GHEA Grapalat" w:cs="Sylfaen"/>
                <w:sz w:val="24"/>
                <w:szCs w:val="24"/>
                <w:lang w:val="af-ZA"/>
              </w:rPr>
              <w:t>5</w:t>
            </w:r>
            <w:r w:rsidRPr="00E41754">
              <w:rPr>
                <w:rFonts w:ascii="GHEA Grapalat" w:hAnsi="GHEA Grapalat" w:cs="Sylfaen"/>
                <w:sz w:val="24"/>
                <w:szCs w:val="24"/>
                <w:lang w:val="hy-AM"/>
              </w:rPr>
              <w:t>. Նախագծի 1-ին կետի 1-ին ենթակետից անհրաժեշտ է հանել «(այսուհետ` անվանական թոշակ)» բառերը:</w:t>
            </w:r>
          </w:p>
          <w:p w:rsidR="00B94930" w:rsidRPr="00E41754" w:rsidRDefault="00B94930" w:rsidP="0085542E">
            <w:pPr>
              <w:spacing w:after="0" w:line="240" w:lineRule="auto"/>
              <w:jc w:val="both"/>
              <w:rPr>
                <w:rFonts w:ascii="GHEA Grapalat" w:hAnsi="GHEA Grapalat" w:cs="Sylfaen"/>
                <w:sz w:val="24"/>
                <w:szCs w:val="24"/>
                <w:lang w:val="hy-AM"/>
              </w:rPr>
            </w:pPr>
            <w:r w:rsidRPr="00E41754">
              <w:rPr>
                <w:rFonts w:ascii="GHEA Grapalat" w:hAnsi="GHEA Grapalat" w:cs="Sylfaen"/>
                <w:sz w:val="24"/>
                <w:szCs w:val="24"/>
                <w:lang w:val="hy-AM"/>
              </w:rPr>
              <w:t>6. Նախագծի 1-ին հավելվածով հաստատվող կարգի 2-րդ կետում «հավաքական թիմերի կազմում օլիմպիական խաղերում» բառերն անհրաժեշտ է փոխարինել «հավաքական թիմերի կազմում օլիմպիական, պարալիմպիկ, սուրդլիմպիկ խաղերում» բառերով ` նկատի ունենալով նախագծի դրույթները:</w:t>
            </w:r>
          </w:p>
          <w:p w:rsidR="00B94930" w:rsidRPr="00E41754" w:rsidRDefault="00B94930" w:rsidP="0085542E">
            <w:pPr>
              <w:spacing w:after="0" w:line="240" w:lineRule="auto"/>
              <w:jc w:val="both"/>
              <w:rPr>
                <w:rFonts w:ascii="GHEA Grapalat" w:hAnsi="GHEA Grapalat" w:cs="Sylfaen"/>
                <w:sz w:val="24"/>
                <w:szCs w:val="24"/>
                <w:lang w:val="hy-AM"/>
              </w:rPr>
            </w:pPr>
            <w:r w:rsidRPr="00E41754">
              <w:rPr>
                <w:rFonts w:ascii="GHEA Grapalat" w:hAnsi="GHEA Grapalat" w:cs="Sylfaen"/>
                <w:sz w:val="24"/>
                <w:szCs w:val="24"/>
                <w:lang w:val="hy-AM"/>
              </w:rPr>
              <w:t>7. Նախագծի 1-ին հավելվածով հաստատվող կարգի կամ 1-ին կամ 2-րդ կետում ևս առաջարկում ենք նշում կատարել հաշմանդամային սպորտի մասով:</w:t>
            </w:r>
          </w:p>
          <w:p w:rsidR="00B94930" w:rsidRPr="00E41754" w:rsidRDefault="00B94930" w:rsidP="0085542E">
            <w:pPr>
              <w:spacing w:after="0" w:line="240" w:lineRule="auto"/>
              <w:jc w:val="both"/>
              <w:rPr>
                <w:rFonts w:ascii="GHEA Grapalat" w:hAnsi="GHEA Grapalat" w:cs="Sylfaen"/>
                <w:sz w:val="24"/>
                <w:szCs w:val="24"/>
                <w:lang w:val="hy-AM"/>
              </w:rPr>
            </w:pPr>
            <w:r w:rsidRPr="00E41754">
              <w:rPr>
                <w:rFonts w:ascii="GHEA Grapalat" w:hAnsi="GHEA Grapalat" w:cs="Sylfaen"/>
                <w:sz w:val="24"/>
                <w:szCs w:val="24"/>
                <w:lang w:val="hy-AM"/>
              </w:rPr>
              <w:t>8.</w:t>
            </w:r>
            <w:r w:rsidRPr="00E41754">
              <w:rPr>
                <w:rFonts w:ascii="GHEA Grapalat" w:eastAsia="Calibri" w:hAnsi="GHEA Grapalat" w:cs="Times New Roman"/>
                <w:sz w:val="24"/>
                <w:szCs w:val="24"/>
                <w:lang w:val="af-ZA"/>
              </w:rPr>
              <w:t xml:space="preserve"> </w:t>
            </w:r>
            <w:r w:rsidRPr="00E41754">
              <w:rPr>
                <w:rFonts w:ascii="GHEA Grapalat" w:hAnsi="GHEA Grapalat" w:cs="Sylfaen"/>
                <w:sz w:val="24"/>
                <w:szCs w:val="24"/>
                <w:lang w:val="af-ZA"/>
              </w:rPr>
              <w:t xml:space="preserve">Հավելվածի 17-րդ կետի համաձայն՝ </w:t>
            </w:r>
            <w:r w:rsidRPr="00E41754">
              <w:rPr>
                <w:rFonts w:ascii="GHEA Grapalat" w:hAnsi="GHEA Grapalat" w:cs="Sylfaen"/>
                <w:i/>
                <w:sz w:val="24"/>
                <w:szCs w:val="24"/>
                <w:lang w:val="af-ZA"/>
              </w:rPr>
              <w:t>նախարարը</w:t>
            </w:r>
            <w:r w:rsidRPr="00E41754">
              <w:rPr>
                <w:rFonts w:ascii="GHEA Grapalat" w:hAnsi="GHEA Grapalat" w:cs="Sylfaen"/>
                <w:sz w:val="24"/>
                <w:szCs w:val="24"/>
                <w:lang w:val="af-ZA"/>
              </w:rPr>
              <w:t xml:space="preserve"> օլիմպիական մարզաձևերի ֆեդերացիաների, «Հայաստանի կույրերի միավորում» հաշմանդամների հասարակական կազմակերպության, «Հայաստանի ազգային պարալիմպիկ կոմիտե», «Խուլերի հայկական սպորտային կոմիտե», «Հայկական հատուկ օլիմպիադաներ» և «Հայաստանի շախմատային ֆեդերացիա» հասարակական </w:t>
            </w:r>
            <w:r w:rsidRPr="00E41754">
              <w:rPr>
                <w:rFonts w:ascii="GHEA Grapalat" w:hAnsi="GHEA Grapalat" w:cs="Sylfaen"/>
                <w:sz w:val="24"/>
                <w:szCs w:val="24"/>
                <w:lang w:val="af-ZA"/>
              </w:rPr>
              <w:lastRenderedPageBreak/>
              <w:t xml:space="preserve">կազմակերպությունների ներկայացմամբ, հանձնաժողովի առաջարկությամբ կարող է ժամանակավորապես կասեցնել մարզիկին և նրա մարզիչներին անվանական թոշակի հատկացումը </w:t>
            </w:r>
            <w:r w:rsidRPr="00E41754">
              <w:rPr>
                <w:rFonts w:ascii="GHEA Grapalat" w:hAnsi="GHEA Grapalat" w:cs="Sylfaen"/>
                <w:b/>
                <w:i/>
                <w:sz w:val="24"/>
                <w:szCs w:val="24"/>
                <w:lang w:val="af-ZA"/>
              </w:rPr>
              <w:t>աշխատանքային կարգապահության կամ մարզական ռեժիմի խախտման համար,</w:t>
            </w:r>
            <w:r w:rsidRPr="00E41754">
              <w:rPr>
                <w:rFonts w:ascii="GHEA Grapalat" w:hAnsi="GHEA Grapalat" w:cs="Sylfaen"/>
                <w:sz w:val="24"/>
                <w:szCs w:val="24"/>
                <w:lang w:val="af-ZA"/>
              </w:rPr>
              <w:t xml:space="preserve"> ինչպես նաև զրկել նշանակված թոշակից` Հայաստանի Հանրապետության հավաքական թիմից հեռացման փաստի հիման վրա: Այս առումով </w:t>
            </w:r>
            <w:r w:rsidRPr="00E41754">
              <w:rPr>
                <w:rFonts w:ascii="GHEA Grapalat" w:hAnsi="GHEA Grapalat" w:cs="Sylfaen"/>
                <w:sz w:val="24"/>
                <w:szCs w:val="24"/>
                <w:lang w:val="hy-AM"/>
              </w:rPr>
              <w:t xml:space="preserve">հնարավոր չարաշահումներից խուսափելու նպատակով առաջարկում ենք նախատեսել դրույթներ՝ </w:t>
            </w:r>
            <w:r w:rsidRPr="00E41754">
              <w:rPr>
                <w:rFonts w:ascii="GHEA Grapalat" w:hAnsi="GHEA Grapalat" w:cs="Sylfaen"/>
                <w:sz w:val="24"/>
                <w:szCs w:val="24"/>
                <w:lang w:val="af-ZA"/>
              </w:rPr>
              <w:t>անվանական թոշակի հատկաց</w:t>
            </w:r>
            <w:r w:rsidRPr="00E41754">
              <w:rPr>
                <w:rFonts w:ascii="GHEA Grapalat" w:hAnsi="GHEA Grapalat" w:cs="Sylfaen"/>
                <w:sz w:val="24"/>
                <w:szCs w:val="24"/>
                <w:lang w:val="hy-AM"/>
              </w:rPr>
              <w:t>ումը հ</w:t>
            </w:r>
            <w:r w:rsidRPr="00E41754">
              <w:rPr>
                <w:rFonts w:ascii="GHEA Grapalat" w:hAnsi="GHEA Grapalat" w:cs="Sylfaen"/>
                <w:sz w:val="24"/>
                <w:szCs w:val="24"/>
                <w:lang w:val="af-ZA"/>
              </w:rPr>
              <w:t xml:space="preserve">ասարակական կազմակերպությունների </w:t>
            </w:r>
            <w:r w:rsidRPr="00E41754">
              <w:rPr>
                <w:rFonts w:ascii="GHEA Grapalat" w:hAnsi="GHEA Grapalat" w:cs="Sylfaen"/>
                <w:sz w:val="24"/>
                <w:szCs w:val="24"/>
                <w:lang w:val="hy-AM"/>
              </w:rPr>
              <w:t>և</w:t>
            </w:r>
            <w:r w:rsidRPr="00E41754">
              <w:rPr>
                <w:rFonts w:ascii="GHEA Grapalat" w:hAnsi="GHEA Grapalat" w:cs="Sylfaen"/>
                <w:sz w:val="24"/>
                <w:szCs w:val="24"/>
                <w:lang w:val="af-ZA"/>
              </w:rPr>
              <w:t xml:space="preserve"> հանձնաժողովի </w:t>
            </w:r>
            <w:r w:rsidRPr="00E41754">
              <w:rPr>
                <w:rFonts w:ascii="GHEA Grapalat" w:hAnsi="GHEA Grapalat" w:cs="Sylfaen"/>
                <w:sz w:val="24"/>
                <w:szCs w:val="24"/>
                <w:lang w:val="hy-AM"/>
              </w:rPr>
              <w:t>հիմնավոր պատճառաբանության պարագայում կասեցնելու վերաբերյալ:</w:t>
            </w:r>
          </w:p>
          <w:p w:rsidR="00B94930" w:rsidRPr="00E41754" w:rsidRDefault="00B94930" w:rsidP="00F82DF0">
            <w:pPr>
              <w:spacing w:after="0" w:line="240" w:lineRule="auto"/>
              <w:jc w:val="both"/>
              <w:rPr>
                <w:rFonts w:ascii="GHEA Grapalat" w:hAnsi="GHEA Grapalat" w:cs="GHEA Grapalat"/>
                <w:bCs/>
                <w:sz w:val="24"/>
                <w:szCs w:val="24"/>
                <w:lang w:val="hy-AM"/>
              </w:rPr>
            </w:pPr>
          </w:p>
        </w:tc>
        <w:tc>
          <w:tcPr>
            <w:tcW w:w="1620" w:type="dxa"/>
            <w:tcBorders>
              <w:top w:val="single" w:sz="4" w:space="0" w:color="auto"/>
              <w:left w:val="single" w:sz="4" w:space="0" w:color="auto"/>
              <w:bottom w:val="single" w:sz="4" w:space="0" w:color="auto"/>
              <w:right w:val="single" w:sz="4" w:space="0" w:color="auto"/>
            </w:tcBorders>
          </w:tcPr>
          <w:p w:rsidR="00B94930" w:rsidRPr="00E41754" w:rsidRDefault="00B94930" w:rsidP="00B94930">
            <w:pPr>
              <w:rPr>
                <w:rFonts w:ascii="GHEA Grapalat" w:hAnsi="GHEA Grapalat" w:cs="GHEA Grapalat"/>
                <w:bCs/>
                <w:sz w:val="24"/>
                <w:szCs w:val="24"/>
                <w:lang w:val="hy-AM"/>
              </w:rPr>
            </w:pPr>
            <w:r w:rsidRPr="00E41754">
              <w:rPr>
                <w:rFonts w:ascii="GHEA Grapalat" w:hAnsi="GHEA Grapalat" w:cs="GHEA Grapalat"/>
                <w:bCs/>
                <w:sz w:val="24"/>
                <w:szCs w:val="24"/>
              </w:rPr>
              <w:lastRenderedPageBreak/>
              <w:t>1.</w:t>
            </w:r>
            <w:r w:rsidRPr="00E41754">
              <w:rPr>
                <w:rFonts w:ascii="GHEA Grapalat" w:hAnsi="GHEA Grapalat" w:cs="GHEA Grapalat"/>
                <w:bCs/>
                <w:sz w:val="24"/>
                <w:szCs w:val="24"/>
                <w:lang w:val="hy-AM"/>
              </w:rPr>
              <w:t>Ընդունվել է:</w:t>
            </w:r>
          </w:p>
        </w:tc>
        <w:tc>
          <w:tcPr>
            <w:tcW w:w="3567" w:type="dxa"/>
            <w:vMerge w:val="restart"/>
            <w:tcBorders>
              <w:top w:val="single" w:sz="4" w:space="0" w:color="auto"/>
              <w:left w:val="single" w:sz="4" w:space="0" w:color="auto"/>
              <w:right w:val="single" w:sz="4" w:space="0" w:color="auto"/>
            </w:tcBorders>
          </w:tcPr>
          <w:p w:rsidR="00B94930" w:rsidRPr="00E41754" w:rsidRDefault="00B94930" w:rsidP="00B94930">
            <w:pPr>
              <w:pStyle w:val="ListParagraph"/>
              <w:numPr>
                <w:ilvl w:val="0"/>
                <w:numId w:val="8"/>
              </w:numPr>
              <w:ind w:left="0" w:firstLine="360"/>
              <w:jc w:val="both"/>
              <w:rPr>
                <w:rFonts w:ascii="GHEA Grapalat" w:hAnsi="GHEA Grapalat" w:cs="GHEA Grapalat"/>
                <w:bCs/>
                <w:sz w:val="24"/>
                <w:szCs w:val="24"/>
                <w:lang w:val="hy-AM"/>
              </w:rPr>
            </w:pPr>
            <w:r w:rsidRPr="00E41754">
              <w:rPr>
                <w:rFonts w:ascii="GHEA Grapalat" w:hAnsi="GHEA Grapalat" w:cs="GHEA Grapalat"/>
                <w:bCs/>
                <w:sz w:val="24"/>
                <w:szCs w:val="24"/>
                <w:lang w:val="hy-AM"/>
              </w:rPr>
              <w:t>Կատարվել է համապատասխան փոփոխություն:</w:t>
            </w:r>
          </w:p>
          <w:p w:rsidR="00B94930" w:rsidRPr="00E41754" w:rsidRDefault="00B94930" w:rsidP="00B94930">
            <w:pPr>
              <w:jc w:val="both"/>
              <w:rPr>
                <w:rFonts w:ascii="GHEA Grapalat" w:hAnsi="GHEA Grapalat" w:cs="GHEA Grapalat"/>
                <w:bCs/>
                <w:sz w:val="24"/>
                <w:szCs w:val="24"/>
              </w:rPr>
            </w:pPr>
          </w:p>
          <w:p w:rsidR="00B94930" w:rsidRPr="00E41754" w:rsidRDefault="00B94930" w:rsidP="00B94930">
            <w:pPr>
              <w:jc w:val="both"/>
              <w:rPr>
                <w:rFonts w:ascii="GHEA Grapalat" w:hAnsi="GHEA Grapalat" w:cs="GHEA Grapalat"/>
                <w:bCs/>
                <w:sz w:val="24"/>
                <w:szCs w:val="24"/>
              </w:rPr>
            </w:pPr>
          </w:p>
          <w:p w:rsidR="00B94930" w:rsidRPr="00E41754" w:rsidRDefault="00B94930" w:rsidP="00B94930">
            <w:pPr>
              <w:jc w:val="both"/>
              <w:rPr>
                <w:rFonts w:ascii="GHEA Grapalat" w:hAnsi="GHEA Grapalat" w:cs="GHEA Grapalat"/>
                <w:bCs/>
                <w:sz w:val="24"/>
                <w:szCs w:val="24"/>
              </w:rPr>
            </w:pPr>
          </w:p>
          <w:p w:rsidR="00B94930" w:rsidRPr="00E41754" w:rsidRDefault="00B94930" w:rsidP="00B94930">
            <w:pPr>
              <w:jc w:val="both"/>
              <w:rPr>
                <w:rFonts w:ascii="GHEA Grapalat" w:hAnsi="GHEA Grapalat" w:cs="GHEA Grapalat"/>
                <w:bCs/>
                <w:sz w:val="24"/>
                <w:szCs w:val="24"/>
              </w:rPr>
            </w:pPr>
          </w:p>
          <w:p w:rsidR="00B94930" w:rsidRPr="00E41754" w:rsidRDefault="00B94930" w:rsidP="00B94930">
            <w:pPr>
              <w:jc w:val="both"/>
              <w:rPr>
                <w:rFonts w:ascii="GHEA Grapalat" w:hAnsi="GHEA Grapalat" w:cs="GHEA Grapalat"/>
                <w:bCs/>
                <w:sz w:val="24"/>
                <w:szCs w:val="24"/>
              </w:rPr>
            </w:pPr>
          </w:p>
          <w:p w:rsidR="00B94930" w:rsidRPr="00E41754" w:rsidRDefault="00B94930" w:rsidP="00B94930">
            <w:pPr>
              <w:jc w:val="both"/>
              <w:rPr>
                <w:rFonts w:ascii="GHEA Grapalat" w:hAnsi="GHEA Grapalat" w:cs="GHEA Grapalat"/>
                <w:bCs/>
                <w:sz w:val="24"/>
                <w:szCs w:val="24"/>
              </w:rPr>
            </w:pPr>
          </w:p>
          <w:p w:rsidR="00B94930" w:rsidRPr="00E41754" w:rsidRDefault="00B94930" w:rsidP="00B94930">
            <w:pPr>
              <w:pStyle w:val="ListParagraph"/>
              <w:numPr>
                <w:ilvl w:val="0"/>
                <w:numId w:val="8"/>
              </w:numPr>
              <w:ind w:left="11" w:firstLine="360"/>
              <w:jc w:val="both"/>
              <w:rPr>
                <w:rFonts w:ascii="GHEA Grapalat" w:hAnsi="GHEA Grapalat" w:cs="GHEA Grapalat"/>
                <w:bCs/>
                <w:sz w:val="24"/>
                <w:szCs w:val="24"/>
                <w:lang w:val="hy-AM"/>
              </w:rPr>
            </w:pPr>
            <w:r w:rsidRPr="00E41754">
              <w:rPr>
                <w:rFonts w:ascii="GHEA Grapalat" w:hAnsi="GHEA Grapalat" w:cs="GHEA Grapalat"/>
                <w:bCs/>
                <w:sz w:val="24"/>
                <w:szCs w:val="24"/>
                <w:lang w:val="hy-AM"/>
              </w:rPr>
              <w:t>Կատարվել է համապատասխան փոփոխություն:</w:t>
            </w:r>
          </w:p>
          <w:p w:rsidR="00B94930" w:rsidRPr="00E41754" w:rsidRDefault="00B94930" w:rsidP="00B94930">
            <w:pPr>
              <w:jc w:val="both"/>
              <w:rPr>
                <w:rFonts w:ascii="GHEA Grapalat" w:hAnsi="GHEA Grapalat" w:cs="GHEA Grapalat"/>
                <w:bCs/>
                <w:sz w:val="24"/>
                <w:szCs w:val="24"/>
              </w:rPr>
            </w:pPr>
          </w:p>
          <w:p w:rsidR="00B94930" w:rsidRPr="00E41754" w:rsidRDefault="00B94930" w:rsidP="00B94930">
            <w:pPr>
              <w:pStyle w:val="ListParagraph"/>
              <w:numPr>
                <w:ilvl w:val="0"/>
                <w:numId w:val="8"/>
              </w:numPr>
              <w:ind w:left="11" w:firstLine="360"/>
              <w:jc w:val="both"/>
              <w:rPr>
                <w:rFonts w:ascii="GHEA Grapalat" w:hAnsi="GHEA Grapalat" w:cs="GHEA Grapalat"/>
                <w:bCs/>
                <w:sz w:val="24"/>
                <w:szCs w:val="24"/>
                <w:lang w:val="hy-AM"/>
              </w:rPr>
            </w:pPr>
            <w:r w:rsidRPr="00E41754">
              <w:rPr>
                <w:rFonts w:ascii="GHEA Grapalat" w:hAnsi="GHEA Grapalat" w:cs="GHEA Grapalat"/>
                <w:bCs/>
                <w:sz w:val="24"/>
                <w:szCs w:val="24"/>
                <w:lang w:val="hy-AM"/>
              </w:rPr>
              <w:t xml:space="preserve">Կատարվել է համապատասխան </w:t>
            </w:r>
            <w:bookmarkStart w:id="0" w:name="_GoBack"/>
            <w:r w:rsidRPr="00E41754">
              <w:rPr>
                <w:rFonts w:ascii="GHEA Grapalat" w:hAnsi="GHEA Grapalat" w:cs="GHEA Grapalat"/>
                <w:bCs/>
                <w:sz w:val="24"/>
                <w:szCs w:val="24"/>
                <w:lang w:val="hy-AM"/>
              </w:rPr>
              <w:t>փոփոխություն</w:t>
            </w:r>
            <w:bookmarkEnd w:id="0"/>
            <w:r w:rsidRPr="00E41754">
              <w:rPr>
                <w:rFonts w:ascii="GHEA Grapalat" w:hAnsi="GHEA Grapalat" w:cs="GHEA Grapalat"/>
                <w:bCs/>
                <w:sz w:val="24"/>
                <w:szCs w:val="24"/>
                <w:lang w:val="hy-AM"/>
              </w:rPr>
              <w:t>:</w:t>
            </w:r>
          </w:p>
          <w:p w:rsidR="00107144" w:rsidRPr="00E41754" w:rsidRDefault="00107144" w:rsidP="00107144">
            <w:pPr>
              <w:pStyle w:val="ListParagraph"/>
              <w:rPr>
                <w:rFonts w:ascii="GHEA Grapalat" w:hAnsi="GHEA Grapalat" w:cs="GHEA Grapalat"/>
                <w:bCs/>
                <w:sz w:val="24"/>
                <w:szCs w:val="24"/>
                <w:lang w:val="hy-AM"/>
              </w:rPr>
            </w:pPr>
          </w:p>
          <w:p w:rsidR="00107144" w:rsidRPr="00E41754" w:rsidRDefault="00107144" w:rsidP="00107144">
            <w:pPr>
              <w:pStyle w:val="ListParagraph"/>
              <w:ind w:left="371"/>
              <w:jc w:val="both"/>
              <w:rPr>
                <w:rFonts w:ascii="GHEA Grapalat" w:hAnsi="GHEA Grapalat" w:cs="GHEA Grapalat"/>
                <w:bCs/>
                <w:sz w:val="24"/>
                <w:szCs w:val="24"/>
                <w:lang w:val="hy-AM"/>
              </w:rPr>
            </w:pPr>
          </w:p>
          <w:p w:rsidR="00B94930" w:rsidRPr="00E41754" w:rsidRDefault="00B94930" w:rsidP="00B94930">
            <w:pPr>
              <w:pStyle w:val="ListParagraph"/>
              <w:numPr>
                <w:ilvl w:val="0"/>
                <w:numId w:val="8"/>
              </w:numPr>
              <w:ind w:left="0" w:firstLine="360"/>
              <w:jc w:val="both"/>
              <w:rPr>
                <w:rFonts w:ascii="GHEA Grapalat" w:hAnsi="GHEA Grapalat" w:cs="GHEA Grapalat"/>
                <w:bCs/>
                <w:sz w:val="24"/>
                <w:szCs w:val="24"/>
                <w:lang w:val="hy-AM"/>
              </w:rPr>
            </w:pPr>
            <w:r w:rsidRPr="00E41754">
              <w:rPr>
                <w:rFonts w:ascii="GHEA Grapalat" w:hAnsi="GHEA Grapalat" w:cs="GHEA Grapalat"/>
                <w:bCs/>
                <w:sz w:val="24"/>
                <w:szCs w:val="24"/>
                <w:lang w:val="hy-AM"/>
              </w:rPr>
              <w:t>Կատարվել է համապատասխան փոփոխություն:</w:t>
            </w:r>
          </w:p>
          <w:p w:rsidR="00B94930" w:rsidRPr="00E41754" w:rsidRDefault="00B94930" w:rsidP="00B94930">
            <w:pPr>
              <w:jc w:val="both"/>
              <w:rPr>
                <w:rFonts w:ascii="GHEA Grapalat" w:hAnsi="GHEA Grapalat" w:cs="GHEA Grapalat"/>
                <w:bCs/>
                <w:sz w:val="24"/>
                <w:szCs w:val="24"/>
              </w:rPr>
            </w:pPr>
          </w:p>
          <w:p w:rsidR="00B94930" w:rsidRPr="00E41754" w:rsidRDefault="00B94930" w:rsidP="00B94930">
            <w:pPr>
              <w:pStyle w:val="ListParagraph"/>
              <w:numPr>
                <w:ilvl w:val="0"/>
                <w:numId w:val="8"/>
              </w:numPr>
              <w:ind w:left="11" w:firstLine="349"/>
              <w:jc w:val="both"/>
              <w:rPr>
                <w:rFonts w:ascii="GHEA Grapalat" w:hAnsi="GHEA Grapalat" w:cs="GHEA Grapalat"/>
                <w:bCs/>
                <w:sz w:val="24"/>
                <w:szCs w:val="24"/>
                <w:lang w:val="hy-AM"/>
              </w:rPr>
            </w:pPr>
            <w:r w:rsidRPr="00E41754">
              <w:rPr>
                <w:rFonts w:ascii="GHEA Grapalat" w:hAnsi="GHEA Grapalat" w:cs="GHEA Grapalat"/>
                <w:bCs/>
                <w:sz w:val="24"/>
                <w:szCs w:val="24"/>
                <w:lang w:val="hy-AM"/>
              </w:rPr>
              <w:t>Կատարվել է համապատասխան փոփոխություն:</w:t>
            </w:r>
          </w:p>
          <w:p w:rsidR="00B94930" w:rsidRPr="00E41754" w:rsidRDefault="00B94930" w:rsidP="00B94930">
            <w:pPr>
              <w:pStyle w:val="ListParagraph"/>
              <w:rPr>
                <w:rFonts w:ascii="GHEA Grapalat" w:hAnsi="GHEA Grapalat" w:cs="GHEA Grapalat"/>
                <w:bCs/>
                <w:sz w:val="24"/>
                <w:szCs w:val="24"/>
                <w:lang w:val="hy-AM"/>
              </w:rPr>
            </w:pPr>
          </w:p>
          <w:p w:rsidR="00B94930" w:rsidRPr="00E41754" w:rsidRDefault="00B94930" w:rsidP="00B94930">
            <w:pPr>
              <w:pStyle w:val="ListParagraph"/>
              <w:ind w:left="360"/>
              <w:jc w:val="both"/>
              <w:rPr>
                <w:rFonts w:ascii="GHEA Grapalat" w:hAnsi="GHEA Grapalat" w:cs="GHEA Grapalat"/>
                <w:bCs/>
                <w:sz w:val="24"/>
                <w:szCs w:val="24"/>
                <w:lang w:val="hy-AM"/>
              </w:rPr>
            </w:pPr>
          </w:p>
          <w:p w:rsidR="00B94930" w:rsidRPr="00E41754" w:rsidRDefault="00B94930" w:rsidP="00B94930">
            <w:pPr>
              <w:pStyle w:val="ListParagraph"/>
              <w:numPr>
                <w:ilvl w:val="0"/>
                <w:numId w:val="8"/>
              </w:numPr>
              <w:ind w:left="11" w:firstLine="349"/>
              <w:jc w:val="both"/>
              <w:rPr>
                <w:rFonts w:ascii="GHEA Grapalat" w:hAnsi="GHEA Grapalat" w:cs="GHEA Grapalat"/>
                <w:bCs/>
                <w:sz w:val="24"/>
                <w:szCs w:val="24"/>
                <w:lang w:val="hy-AM"/>
              </w:rPr>
            </w:pPr>
            <w:r w:rsidRPr="00E41754">
              <w:rPr>
                <w:rFonts w:ascii="GHEA Grapalat" w:hAnsi="GHEA Grapalat" w:cs="GHEA Grapalat"/>
                <w:bCs/>
                <w:sz w:val="24"/>
                <w:szCs w:val="24"/>
                <w:lang w:val="hy-AM"/>
              </w:rPr>
              <w:t>Կատարվել է համապատասխան փոփոխություն:</w:t>
            </w:r>
          </w:p>
          <w:p w:rsidR="00B94930" w:rsidRPr="00E41754" w:rsidRDefault="00B94930" w:rsidP="00B94930">
            <w:pPr>
              <w:jc w:val="both"/>
              <w:rPr>
                <w:rFonts w:ascii="GHEA Grapalat" w:hAnsi="GHEA Grapalat" w:cs="GHEA Grapalat"/>
                <w:bCs/>
                <w:sz w:val="24"/>
                <w:szCs w:val="24"/>
              </w:rPr>
            </w:pPr>
          </w:p>
          <w:p w:rsidR="00B94930" w:rsidRPr="00E41754" w:rsidRDefault="00B94930" w:rsidP="00B94930">
            <w:pPr>
              <w:jc w:val="both"/>
              <w:rPr>
                <w:rFonts w:ascii="GHEA Grapalat" w:hAnsi="GHEA Grapalat" w:cs="GHEA Grapalat"/>
                <w:bCs/>
                <w:sz w:val="24"/>
                <w:szCs w:val="24"/>
              </w:rPr>
            </w:pPr>
          </w:p>
          <w:p w:rsidR="00B94930" w:rsidRPr="00E41754" w:rsidRDefault="00B94930" w:rsidP="00B94930">
            <w:pPr>
              <w:jc w:val="both"/>
              <w:rPr>
                <w:rFonts w:ascii="GHEA Grapalat" w:hAnsi="GHEA Grapalat" w:cs="GHEA Grapalat"/>
                <w:bCs/>
                <w:sz w:val="24"/>
                <w:szCs w:val="24"/>
              </w:rPr>
            </w:pPr>
          </w:p>
          <w:p w:rsidR="00B94930" w:rsidRPr="00E41754" w:rsidRDefault="00B94930" w:rsidP="00B94930">
            <w:pPr>
              <w:pStyle w:val="ListParagraph"/>
              <w:numPr>
                <w:ilvl w:val="0"/>
                <w:numId w:val="8"/>
              </w:numPr>
              <w:ind w:left="11" w:firstLine="349"/>
              <w:jc w:val="both"/>
              <w:rPr>
                <w:rFonts w:ascii="GHEA Grapalat" w:hAnsi="GHEA Grapalat" w:cs="GHEA Grapalat"/>
                <w:bCs/>
                <w:sz w:val="24"/>
                <w:szCs w:val="24"/>
                <w:lang w:val="hy-AM"/>
              </w:rPr>
            </w:pPr>
            <w:r w:rsidRPr="00E41754">
              <w:rPr>
                <w:rFonts w:ascii="GHEA Grapalat" w:hAnsi="GHEA Grapalat" w:cs="GHEA Grapalat"/>
                <w:bCs/>
                <w:sz w:val="24"/>
                <w:szCs w:val="24"/>
                <w:lang w:val="hy-AM"/>
              </w:rPr>
              <w:t>Կատարվել է համապատասխան փոփոխություն:</w:t>
            </w:r>
          </w:p>
          <w:p w:rsidR="00B94930" w:rsidRPr="00E41754" w:rsidRDefault="00B94930" w:rsidP="00B94930">
            <w:pPr>
              <w:pStyle w:val="ListParagraph"/>
              <w:ind w:left="360"/>
              <w:jc w:val="both"/>
              <w:rPr>
                <w:rFonts w:ascii="GHEA Grapalat" w:hAnsi="GHEA Grapalat" w:cs="GHEA Grapalat"/>
                <w:bCs/>
                <w:sz w:val="24"/>
                <w:szCs w:val="24"/>
                <w:lang w:val="hy-AM"/>
              </w:rPr>
            </w:pPr>
          </w:p>
          <w:p w:rsidR="00B94930" w:rsidRPr="00E41754" w:rsidRDefault="00B94930" w:rsidP="00B94930">
            <w:pPr>
              <w:pStyle w:val="ListParagraph"/>
              <w:numPr>
                <w:ilvl w:val="0"/>
                <w:numId w:val="8"/>
              </w:numPr>
              <w:ind w:left="11" w:firstLine="349"/>
              <w:jc w:val="both"/>
              <w:rPr>
                <w:rFonts w:ascii="GHEA Grapalat" w:hAnsi="GHEA Grapalat" w:cs="GHEA Grapalat"/>
                <w:bCs/>
                <w:sz w:val="24"/>
                <w:szCs w:val="24"/>
                <w:lang w:val="hy-AM"/>
              </w:rPr>
            </w:pPr>
            <w:r w:rsidRPr="00E41754">
              <w:rPr>
                <w:rFonts w:ascii="GHEA Grapalat" w:hAnsi="GHEA Grapalat" w:cs="GHEA Grapalat"/>
                <w:bCs/>
                <w:sz w:val="24"/>
                <w:szCs w:val="24"/>
                <w:lang w:val="hy-AM"/>
              </w:rPr>
              <w:t xml:space="preserve">Կատարվել է </w:t>
            </w:r>
            <w:r w:rsidRPr="00E41754">
              <w:rPr>
                <w:rFonts w:ascii="GHEA Grapalat" w:hAnsi="GHEA Grapalat" w:cs="GHEA Grapalat"/>
                <w:bCs/>
                <w:sz w:val="24"/>
                <w:szCs w:val="24"/>
                <w:lang w:val="hy-AM"/>
              </w:rPr>
              <w:lastRenderedPageBreak/>
              <w:t>համապատասխան փոփոխություն:</w:t>
            </w:r>
          </w:p>
        </w:tc>
      </w:tr>
      <w:tr w:rsidR="00B94930" w:rsidRPr="00E41754" w:rsidTr="00D151D5">
        <w:trPr>
          <w:trHeight w:val="48"/>
        </w:trPr>
        <w:tc>
          <w:tcPr>
            <w:tcW w:w="675" w:type="dxa"/>
            <w:gridSpan w:val="2"/>
            <w:vMerge/>
            <w:tcBorders>
              <w:left w:val="single" w:sz="4" w:space="0" w:color="auto"/>
              <w:right w:val="single" w:sz="4" w:space="0" w:color="auto"/>
            </w:tcBorders>
          </w:tcPr>
          <w:p w:rsidR="00B94930" w:rsidRPr="00E41754" w:rsidRDefault="00B94930" w:rsidP="00E843C4">
            <w:pPr>
              <w:pStyle w:val="ListParagraph"/>
              <w:numPr>
                <w:ilvl w:val="0"/>
                <w:numId w:val="6"/>
              </w:numPr>
              <w:spacing w:line="360" w:lineRule="auto"/>
              <w:jc w:val="both"/>
              <w:rPr>
                <w:rFonts w:ascii="GHEA Grapalat" w:hAnsi="GHEA Grapalat" w:cs="GHEA Grapalat"/>
                <w:b/>
                <w:bCs/>
                <w:sz w:val="24"/>
                <w:szCs w:val="24"/>
                <w:lang w:val="pt-BR"/>
              </w:rPr>
            </w:pPr>
          </w:p>
        </w:tc>
        <w:tc>
          <w:tcPr>
            <w:tcW w:w="2403" w:type="dxa"/>
            <w:vMerge/>
            <w:tcBorders>
              <w:left w:val="single" w:sz="4" w:space="0" w:color="auto"/>
              <w:right w:val="single" w:sz="4" w:space="0" w:color="auto"/>
            </w:tcBorders>
          </w:tcPr>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tc>
        <w:tc>
          <w:tcPr>
            <w:tcW w:w="5400" w:type="dxa"/>
            <w:vMerge/>
            <w:tcBorders>
              <w:left w:val="single" w:sz="4" w:space="0" w:color="auto"/>
              <w:right w:val="single" w:sz="4" w:space="0" w:color="auto"/>
            </w:tcBorders>
          </w:tcPr>
          <w:p w:rsidR="00B94930" w:rsidRPr="00E41754" w:rsidRDefault="00B94930" w:rsidP="00F82DF0">
            <w:pPr>
              <w:spacing w:after="0" w:line="240" w:lineRule="auto"/>
              <w:jc w:val="both"/>
              <w:rPr>
                <w:rFonts w:ascii="GHEA Grapalat" w:hAnsi="GHEA Grapalat" w:cs="Sylfaen"/>
                <w:sz w:val="24"/>
                <w:szCs w:val="24"/>
                <w:lang w:val="hy-AM"/>
              </w:rPr>
            </w:pPr>
          </w:p>
        </w:tc>
        <w:tc>
          <w:tcPr>
            <w:tcW w:w="1620" w:type="dxa"/>
            <w:tcBorders>
              <w:top w:val="single" w:sz="4" w:space="0" w:color="auto"/>
              <w:left w:val="single" w:sz="4" w:space="0" w:color="auto"/>
              <w:bottom w:val="single" w:sz="4" w:space="0" w:color="auto"/>
              <w:right w:val="single" w:sz="4" w:space="0" w:color="auto"/>
            </w:tcBorders>
          </w:tcPr>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rPr>
            </w:pPr>
          </w:p>
          <w:p w:rsidR="00B94930" w:rsidRPr="00E41754" w:rsidRDefault="00B94930" w:rsidP="00B94930">
            <w:pPr>
              <w:rPr>
                <w:rFonts w:ascii="GHEA Grapalat" w:hAnsi="GHEA Grapalat" w:cs="GHEA Grapalat"/>
                <w:bCs/>
                <w:sz w:val="24"/>
                <w:szCs w:val="24"/>
                <w:lang w:val="hy-AM"/>
              </w:rPr>
            </w:pPr>
            <w:r w:rsidRPr="00E41754">
              <w:rPr>
                <w:rFonts w:ascii="GHEA Grapalat" w:hAnsi="GHEA Grapalat" w:cs="GHEA Grapalat"/>
                <w:bCs/>
                <w:sz w:val="24"/>
                <w:szCs w:val="24"/>
              </w:rPr>
              <w:t xml:space="preserve">2. </w:t>
            </w:r>
            <w:r w:rsidRPr="00E41754">
              <w:rPr>
                <w:rFonts w:ascii="GHEA Grapalat" w:hAnsi="GHEA Grapalat" w:cs="GHEA Grapalat"/>
                <w:bCs/>
                <w:sz w:val="24"/>
                <w:szCs w:val="24"/>
                <w:lang w:val="hy-AM"/>
              </w:rPr>
              <w:t>Ընդունվել է:</w:t>
            </w:r>
          </w:p>
        </w:tc>
        <w:tc>
          <w:tcPr>
            <w:tcW w:w="3567" w:type="dxa"/>
            <w:vMerge/>
            <w:tcBorders>
              <w:left w:val="single" w:sz="4" w:space="0" w:color="auto"/>
              <w:right w:val="single" w:sz="4" w:space="0" w:color="auto"/>
            </w:tcBorders>
          </w:tcPr>
          <w:p w:rsidR="00B94930" w:rsidRPr="00E41754" w:rsidRDefault="00B94930" w:rsidP="00FF10A5">
            <w:pPr>
              <w:jc w:val="both"/>
              <w:rPr>
                <w:rFonts w:ascii="GHEA Grapalat" w:hAnsi="GHEA Grapalat" w:cs="GHEA Grapalat"/>
                <w:bCs/>
                <w:sz w:val="24"/>
                <w:szCs w:val="24"/>
                <w:lang w:val="hy-AM"/>
              </w:rPr>
            </w:pPr>
          </w:p>
        </w:tc>
      </w:tr>
      <w:tr w:rsidR="00B94930" w:rsidRPr="00E41754" w:rsidTr="00D151D5">
        <w:trPr>
          <w:trHeight w:val="48"/>
        </w:trPr>
        <w:tc>
          <w:tcPr>
            <w:tcW w:w="675" w:type="dxa"/>
            <w:gridSpan w:val="2"/>
            <w:vMerge/>
            <w:tcBorders>
              <w:left w:val="single" w:sz="4" w:space="0" w:color="auto"/>
              <w:right w:val="single" w:sz="4" w:space="0" w:color="auto"/>
            </w:tcBorders>
          </w:tcPr>
          <w:p w:rsidR="00B94930" w:rsidRPr="00E41754" w:rsidRDefault="00B94930" w:rsidP="00E843C4">
            <w:pPr>
              <w:pStyle w:val="ListParagraph"/>
              <w:numPr>
                <w:ilvl w:val="0"/>
                <w:numId w:val="6"/>
              </w:numPr>
              <w:spacing w:line="360" w:lineRule="auto"/>
              <w:jc w:val="both"/>
              <w:rPr>
                <w:rFonts w:ascii="GHEA Grapalat" w:hAnsi="GHEA Grapalat" w:cs="GHEA Grapalat"/>
                <w:b/>
                <w:bCs/>
                <w:sz w:val="24"/>
                <w:szCs w:val="24"/>
                <w:lang w:val="pt-BR"/>
              </w:rPr>
            </w:pPr>
          </w:p>
        </w:tc>
        <w:tc>
          <w:tcPr>
            <w:tcW w:w="2403" w:type="dxa"/>
            <w:vMerge/>
            <w:tcBorders>
              <w:left w:val="single" w:sz="4" w:space="0" w:color="auto"/>
              <w:right w:val="single" w:sz="4" w:space="0" w:color="auto"/>
            </w:tcBorders>
          </w:tcPr>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tc>
        <w:tc>
          <w:tcPr>
            <w:tcW w:w="5400" w:type="dxa"/>
            <w:vMerge/>
            <w:tcBorders>
              <w:left w:val="single" w:sz="4" w:space="0" w:color="auto"/>
              <w:right w:val="single" w:sz="4" w:space="0" w:color="auto"/>
            </w:tcBorders>
          </w:tcPr>
          <w:p w:rsidR="00B94930" w:rsidRPr="00E41754" w:rsidRDefault="00B94930" w:rsidP="00F82DF0">
            <w:pPr>
              <w:spacing w:after="0" w:line="240" w:lineRule="auto"/>
              <w:jc w:val="both"/>
              <w:rPr>
                <w:rFonts w:ascii="GHEA Grapalat" w:hAnsi="GHEA Grapalat" w:cs="Sylfaen"/>
                <w:sz w:val="24"/>
                <w:szCs w:val="24"/>
                <w:lang w:val="hy-AM"/>
              </w:rPr>
            </w:pPr>
          </w:p>
        </w:tc>
        <w:tc>
          <w:tcPr>
            <w:tcW w:w="1620" w:type="dxa"/>
            <w:tcBorders>
              <w:top w:val="single" w:sz="4" w:space="0" w:color="auto"/>
              <w:left w:val="single" w:sz="4" w:space="0" w:color="auto"/>
              <w:bottom w:val="single" w:sz="4" w:space="0" w:color="auto"/>
              <w:right w:val="single" w:sz="4" w:space="0" w:color="auto"/>
            </w:tcBorders>
          </w:tcPr>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rPr>
            </w:pPr>
          </w:p>
          <w:p w:rsidR="00B94930" w:rsidRPr="00E41754" w:rsidRDefault="00B94930" w:rsidP="00B94930">
            <w:pPr>
              <w:rPr>
                <w:rFonts w:ascii="GHEA Grapalat" w:hAnsi="GHEA Grapalat" w:cs="GHEA Grapalat"/>
                <w:bCs/>
                <w:sz w:val="24"/>
                <w:szCs w:val="24"/>
                <w:lang w:val="hy-AM"/>
              </w:rPr>
            </w:pPr>
            <w:r w:rsidRPr="00E41754">
              <w:rPr>
                <w:rFonts w:ascii="GHEA Grapalat" w:hAnsi="GHEA Grapalat" w:cs="GHEA Grapalat"/>
                <w:bCs/>
                <w:sz w:val="24"/>
                <w:szCs w:val="24"/>
              </w:rPr>
              <w:t>3.</w:t>
            </w:r>
            <w:r w:rsidRPr="00E41754">
              <w:rPr>
                <w:rFonts w:ascii="GHEA Grapalat" w:hAnsi="GHEA Grapalat" w:cs="GHEA Grapalat"/>
                <w:bCs/>
                <w:sz w:val="24"/>
                <w:szCs w:val="24"/>
                <w:lang w:val="hy-AM"/>
              </w:rPr>
              <w:t>Ընդունվել է:</w:t>
            </w:r>
          </w:p>
        </w:tc>
        <w:tc>
          <w:tcPr>
            <w:tcW w:w="3567" w:type="dxa"/>
            <w:vMerge/>
            <w:tcBorders>
              <w:left w:val="single" w:sz="4" w:space="0" w:color="auto"/>
              <w:right w:val="single" w:sz="4" w:space="0" w:color="auto"/>
            </w:tcBorders>
          </w:tcPr>
          <w:p w:rsidR="00B94930" w:rsidRPr="00E41754" w:rsidRDefault="00B94930" w:rsidP="00FF10A5">
            <w:pPr>
              <w:jc w:val="both"/>
              <w:rPr>
                <w:rFonts w:ascii="GHEA Grapalat" w:hAnsi="GHEA Grapalat" w:cs="GHEA Grapalat"/>
                <w:bCs/>
                <w:sz w:val="24"/>
                <w:szCs w:val="24"/>
                <w:lang w:val="hy-AM"/>
              </w:rPr>
            </w:pPr>
          </w:p>
        </w:tc>
      </w:tr>
      <w:tr w:rsidR="00B94930" w:rsidRPr="00E41754" w:rsidTr="00D151D5">
        <w:trPr>
          <w:trHeight w:val="48"/>
        </w:trPr>
        <w:tc>
          <w:tcPr>
            <w:tcW w:w="675" w:type="dxa"/>
            <w:gridSpan w:val="2"/>
            <w:vMerge/>
            <w:tcBorders>
              <w:left w:val="single" w:sz="4" w:space="0" w:color="auto"/>
              <w:right w:val="single" w:sz="4" w:space="0" w:color="auto"/>
            </w:tcBorders>
          </w:tcPr>
          <w:p w:rsidR="00B94930" w:rsidRPr="00E41754" w:rsidRDefault="00B94930" w:rsidP="00FF10A5">
            <w:pPr>
              <w:pStyle w:val="ListParagraph"/>
              <w:numPr>
                <w:ilvl w:val="0"/>
                <w:numId w:val="4"/>
              </w:numPr>
              <w:spacing w:line="360" w:lineRule="auto"/>
              <w:jc w:val="both"/>
              <w:rPr>
                <w:rFonts w:ascii="GHEA Grapalat" w:hAnsi="GHEA Grapalat" w:cs="GHEA Grapalat"/>
                <w:b/>
                <w:bCs/>
                <w:sz w:val="24"/>
                <w:szCs w:val="24"/>
                <w:lang w:val="pt-BR"/>
              </w:rPr>
            </w:pPr>
          </w:p>
        </w:tc>
        <w:tc>
          <w:tcPr>
            <w:tcW w:w="2403" w:type="dxa"/>
            <w:vMerge/>
            <w:tcBorders>
              <w:left w:val="single" w:sz="4" w:space="0" w:color="auto"/>
              <w:right w:val="single" w:sz="4" w:space="0" w:color="auto"/>
            </w:tcBorders>
          </w:tcPr>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tc>
        <w:tc>
          <w:tcPr>
            <w:tcW w:w="5400" w:type="dxa"/>
            <w:vMerge/>
            <w:tcBorders>
              <w:left w:val="single" w:sz="4" w:space="0" w:color="auto"/>
              <w:right w:val="single" w:sz="4" w:space="0" w:color="auto"/>
            </w:tcBorders>
          </w:tcPr>
          <w:p w:rsidR="00B94930" w:rsidRPr="00E41754" w:rsidRDefault="00B94930" w:rsidP="00F82DF0">
            <w:pPr>
              <w:spacing w:after="0" w:line="240" w:lineRule="auto"/>
              <w:jc w:val="both"/>
              <w:rPr>
                <w:rFonts w:ascii="GHEA Grapalat" w:hAnsi="GHEA Grapalat" w:cs="Sylfaen"/>
                <w:sz w:val="24"/>
                <w:szCs w:val="24"/>
                <w:lang w:val="af-ZA"/>
              </w:rPr>
            </w:pPr>
          </w:p>
        </w:tc>
        <w:tc>
          <w:tcPr>
            <w:tcW w:w="1620" w:type="dxa"/>
            <w:tcBorders>
              <w:top w:val="single" w:sz="4" w:space="0" w:color="auto"/>
              <w:left w:val="single" w:sz="4" w:space="0" w:color="auto"/>
              <w:bottom w:val="single" w:sz="4" w:space="0" w:color="auto"/>
              <w:right w:val="single" w:sz="4" w:space="0" w:color="auto"/>
            </w:tcBorders>
          </w:tcPr>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lang w:val="hy-AM"/>
              </w:rPr>
            </w:pPr>
            <w:r w:rsidRPr="00E41754">
              <w:rPr>
                <w:rFonts w:ascii="GHEA Grapalat" w:hAnsi="GHEA Grapalat" w:cs="GHEA Grapalat"/>
                <w:bCs/>
                <w:sz w:val="24"/>
                <w:szCs w:val="24"/>
              </w:rPr>
              <w:t>4.</w:t>
            </w:r>
            <w:r w:rsidRPr="00E41754">
              <w:rPr>
                <w:rFonts w:ascii="GHEA Grapalat" w:hAnsi="GHEA Grapalat" w:cs="GHEA Grapalat"/>
                <w:bCs/>
                <w:sz w:val="24"/>
                <w:szCs w:val="24"/>
                <w:lang w:val="hy-AM"/>
              </w:rPr>
              <w:t>Ընդունվել է:</w:t>
            </w:r>
          </w:p>
        </w:tc>
        <w:tc>
          <w:tcPr>
            <w:tcW w:w="3567" w:type="dxa"/>
            <w:vMerge/>
            <w:tcBorders>
              <w:left w:val="single" w:sz="4" w:space="0" w:color="auto"/>
              <w:right w:val="single" w:sz="4" w:space="0" w:color="auto"/>
            </w:tcBorders>
          </w:tcPr>
          <w:p w:rsidR="00B94930" w:rsidRPr="00E41754" w:rsidRDefault="00B94930" w:rsidP="00FF10A5">
            <w:pPr>
              <w:jc w:val="both"/>
              <w:rPr>
                <w:rFonts w:ascii="GHEA Grapalat" w:hAnsi="GHEA Grapalat" w:cs="GHEA Grapalat"/>
                <w:bCs/>
                <w:sz w:val="24"/>
                <w:szCs w:val="24"/>
                <w:lang w:val="hy-AM"/>
              </w:rPr>
            </w:pPr>
          </w:p>
        </w:tc>
      </w:tr>
      <w:tr w:rsidR="00B94930" w:rsidRPr="00E41754" w:rsidTr="00D151D5">
        <w:trPr>
          <w:trHeight w:val="48"/>
        </w:trPr>
        <w:tc>
          <w:tcPr>
            <w:tcW w:w="675" w:type="dxa"/>
            <w:gridSpan w:val="2"/>
            <w:vMerge/>
            <w:tcBorders>
              <w:left w:val="single" w:sz="4" w:space="0" w:color="auto"/>
              <w:right w:val="single" w:sz="4" w:space="0" w:color="auto"/>
            </w:tcBorders>
          </w:tcPr>
          <w:p w:rsidR="00B94930" w:rsidRPr="00E41754" w:rsidRDefault="00B94930" w:rsidP="00FF10A5">
            <w:pPr>
              <w:pStyle w:val="ListParagraph"/>
              <w:numPr>
                <w:ilvl w:val="0"/>
                <w:numId w:val="4"/>
              </w:numPr>
              <w:spacing w:line="360" w:lineRule="auto"/>
              <w:jc w:val="both"/>
              <w:rPr>
                <w:rFonts w:ascii="GHEA Grapalat" w:hAnsi="GHEA Grapalat" w:cs="GHEA Grapalat"/>
                <w:b/>
                <w:bCs/>
                <w:sz w:val="24"/>
                <w:szCs w:val="24"/>
                <w:lang w:val="pt-BR"/>
              </w:rPr>
            </w:pPr>
          </w:p>
        </w:tc>
        <w:tc>
          <w:tcPr>
            <w:tcW w:w="2403" w:type="dxa"/>
            <w:vMerge/>
            <w:tcBorders>
              <w:left w:val="single" w:sz="4" w:space="0" w:color="auto"/>
              <w:right w:val="single" w:sz="4" w:space="0" w:color="auto"/>
            </w:tcBorders>
          </w:tcPr>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tc>
        <w:tc>
          <w:tcPr>
            <w:tcW w:w="5400" w:type="dxa"/>
            <w:vMerge/>
            <w:tcBorders>
              <w:left w:val="single" w:sz="4" w:space="0" w:color="auto"/>
              <w:right w:val="single" w:sz="4" w:space="0" w:color="auto"/>
            </w:tcBorders>
          </w:tcPr>
          <w:p w:rsidR="00B94930" w:rsidRPr="00E41754" w:rsidRDefault="00B94930" w:rsidP="00F82DF0">
            <w:pPr>
              <w:spacing w:after="0" w:line="240" w:lineRule="auto"/>
              <w:jc w:val="both"/>
              <w:rPr>
                <w:rFonts w:ascii="GHEA Grapalat" w:hAnsi="GHEA Grapalat" w:cs="Sylfaen"/>
                <w:sz w:val="24"/>
                <w:szCs w:val="24"/>
                <w:lang w:val="hy-AM"/>
              </w:rPr>
            </w:pPr>
          </w:p>
        </w:tc>
        <w:tc>
          <w:tcPr>
            <w:tcW w:w="1620" w:type="dxa"/>
            <w:tcBorders>
              <w:top w:val="single" w:sz="4" w:space="0" w:color="auto"/>
              <w:left w:val="single" w:sz="4" w:space="0" w:color="auto"/>
              <w:bottom w:val="single" w:sz="4" w:space="0" w:color="auto"/>
              <w:right w:val="single" w:sz="4" w:space="0" w:color="auto"/>
            </w:tcBorders>
          </w:tcPr>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rPr>
            </w:pPr>
          </w:p>
          <w:p w:rsidR="00B94930" w:rsidRPr="00E41754" w:rsidRDefault="00B94930" w:rsidP="00B94930">
            <w:pPr>
              <w:rPr>
                <w:rFonts w:ascii="GHEA Grapalat" w:hAnsi="GHEA Grapalat" w:cs="GHEA Grapalat"/>
                <w:bCs/>
                <w:sz w:val="24"/>
                <w:szCs w:val="24"/>
                <w:lang w:val="hy-AM"/>
              </w:rPr>
            </w:pPr>
            <w:r w:rsidRPr="00E41754">
              <w:rPr>
                <w:rFonts w:ascii="GHEA Grapalat" w:hAnsi="GHEA Grapalat" w:cs="GHEA Grapalat"/>
                <w:bCs/>
                <w:sz w:val="24"/>
                <w:szCs w:val="24"/>
              </w:rPr>
              <w:t>5.</w:t>
            </w:r>
            <w:r w:rsidRPr="00E41754">
              <w:rPr>
                <w:rFonts w:ascii="GHEA Grapalat" w:hAnsi="GHEA Grapalat" w:cs="GHEA Grapalat"/>
                <w:bCs/>
                <w:sz w:val="24"/>
                <w:szCs w:val="24"/>
                <w:lang w:val="hy-AM"/>
              </w:rPr>
              <w:t>Ընդունվել է:</w:t>
            </w:r>
          </w:p>
        </w:tc>
        <w:tc>
          <w:tcPr>
            <w:tcW w:w="3567" w:type="dxa"/>
            <w:vMerge/>
            <w:tcBorders>
              <w:left w:val="single" w:sz="4" w:space="0" w:color="auto"/>
              <w:right w:val="single" w:sz="4" w:space="0" w:color="auto"/>
            </w:tcBorders>
          </w:tcPr>
          <w:p w:rsidR="00B94930" w:rsidRPr="00E41754" w:rsidRDefault="00B94930" w:rsidP="00FF10A5">
            <w:pPr>
              <w:jc w:val="both"/>
              <w:rPr>
                <w:rFonts w:ascii="GHEA Grapalat" w:hAnsi="GHEA Grapalat" w:cs="GHEA Grapalat"/>
                <w:bCs/>
                <w:sz w:val="24"/>
                <w:szCs w:val="24"/>
                <w:lang w:val="hy-AM"/>
              </w:rPr>
            </w:pPr>
          </w:p>
        </w:tc>
      </w:tr>
      <w:tr w:rsidR="00B94930" w:rsidRPr="00E41754" w:rsidTr="00D151D5">
        <w:trPr>
          <w:trHeight w:val="48"/>
        </w:trPr>
        <w:tc>
          <w:tcPr>
            <w:tcW w:w="675" w:type="dxa"/>
            <w:gridSpan w:val="2"/>
            <w:vMerge/>
            <w:tcBorders>
              <w:left w:val="single" w:sz="4" w:space="0" w:color="auto"/>
              <w:right w:val="single" w:sz="4" w:space="0" w:color="auto"/>
            </w:tcBorders>
          </w:tcPr>
          <w:p w:rsidR="00B94930" w:rsidRPr="00E41754" w:rsidRDefault="00B94930" w:rsidP="00FF10A5">
            <w:pPr>
              <w:pStyle w:val="ListParagraph"/>
              <w:numPr>
                <w:ilvl w:val="0"/>
                <w:numId w:val="4"/>
              </w:numPr>
              <w:spacing w:line="360" w:lineRule="auto"/>
              <w:jc w:val="both"/>
              <w:rPr>
                <w:rFonts w:ascii="GHEA Grapalat" w:hAnsi="GHEA Grapalat" w:cs="GHEA Grapalat"/>
                <w:b/>
                <w:bCs/>
                <w:sz w:val="24"/>
                <w:szCs w:val="24"/>
                <w:lang w:val="pt-BR"/>
              </w:rPr>
            </w:pPr>
          </w:p>
        </w:tc>
        <w:tc>
          <w:tcPr>
            <w:tcW w:w="2403" w:type="dxa"/>
            <w:vMerge/>
            <w:tcBorders>
              <w:left w:val="single" w:sz="4" w:space="0" w:color="auto"/>
              <w:right w:val="single" w:sz="4" w:space="0" w:color="auto"/>
            </w:tcBorders>
          </w:tcPr>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tc>
        <w:tc>
          <w:tcPr>
            <w:tcW w:w="5400" w:type="dxa"/>
            <w:vMerge/>
            <w:tcBorders>
              <w:left w:val="single" w:sz="4" w:space="0" w:color="auto"/>
              <w:right w:val="single" w:sz="4" w:space="0" w:color="auto"/>
            </w:tcBorders>
          </w:tcPr>
          <w:p w:rsidR="00B94930" w:rsidRPr="00E41754" w:rsidRDefault="00B94930" w:rsidP="00F82DF0">
            <w:pPr>
              <w:spacing w:after="0" w:line="240" w:lineRule="auto"/>
              <w:jc w:val="both"/>
              <w:rPr>
                <w:rFonts w:ascii="GHEA Grapalat" w:hAnsi="GHEA Grapalat" w:cs="Sylfaen"/>
                <w:sz w:val="24"/>
                <w:szCs w:val="24"/>
                <w:lang w:val="hy-AM"/>
              </w:rPr>
            </w:pPr>
          </w:p>
        </w:tc>
        <w:tc>
          <w:tcPr>
            <w:tcW w:w="1620" w:type="dxa"/>
            <w:tcBorders>
              <w:top w:val="single" w:sz="4" w:space="0" w:color="auto"/>
              <w:left w:val="single" w:sz="4" w:space="0" w:color="auto"/>
              <w:bottom w:val="single" w:sz="4" w:space="0" w:color="auto"/>
              <w:right w:val="single" w:sz="4" w:space="0" w:color="auto"/>
            </w:tcBorders>
          </w:tcPr>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lang w:val="hy-AM"/>
              </w:rPr>
            </w:pPr>
            <w:r w:rsidRPr="00E41754">
              <w:rPr>
                <w:rFonts w:ascii="GHEA Grapalat" w:hAnsi="GHEA Grapalat" w:cs="GHEA Grapalat"/>
                <w:bCs/>
                <w:sz w:val="24"/>
                <w:szCs w:val="24"/>
              </w:rPr>
              <w:t>6.</w:t>
            </w:r>
            <w:r w:rsidRPr="00E41754">
              <w:rPr>
                <w:rFonts w:ascii="GHEA Grapalat" w:hAnsi="GHEA Grapalat" w:cs="GHEA Grapalat"/>
                <w:bCs/>
                <w:sz w:val="24"/>
                <w:szCs w:val="24"/>
                <w:lang w:val="hy-AM"/>
              </w:rPr>
              <w:t>Ընդունվել է:</w:t>
            </w:r>
          </w:p>
        </w:tc>
        <w:tc>
          <w:tcPr>
            <w:tcW w:w="3567" w:type="dxa"/>
            <w:vMerge/>
            <w:tcBorders>
              <w:left w:val="single" w:sz="4" w:space="0" w:color="auto"/>
              <w:right w:val="single" w:sz="4" w:space="0" w:color="auto"/>
            </w:tcBorders>
          </w:tcPr>
          <w:p w:rsidR="00B94930" w:rsidRPr="00E41754" w:rsidRDefault="00B94930" w:rsidP="00FF10A5">
            <w:pPr>
              <w:jc w:val="both"/>
              <w:rPr>
                <w:rFonts w:ascii="GHEA Grapalat" w:hAnsi="GHEA Grapalat" w:cs="GHEA Grapalat"/>
                <w:bCs/>
                <w:sz w:val="24"/>
                <w:szCs w:val="24"/>
                <w:lang w:val="hy-AM"/>
              </w:rPr>
            </w:pPr>
          </w:p>
        </w:tc>
      </w:tr>
      <w:tr w:rsidR="00B94930" w:rsidRPr="00E41754" w:rsidTr="00D151D5">
        <w:trPr>
          <w:trHeight w:val="48"/>
        </w:trPr>
        <w:tc>
          <w:tcPr>
            <w:tcW w:w="675" w:type="dxa"/>
            <w:gridSpan w:val="2"/>
            <w:vMerge/>
            <w:tcBorders>
              <w:left w:val="single" w:sz="4" w:space="0" w:color="auto"/>
              <w:right w:val="single" w:sz="4" w:space="0" w:color="auto"/>
            </w:tcBorders>
          </w:tcPr>
          <w:p w:rsidR="00B94930" w:rsidRPr="00E41754" w:rsidRDefault="00B94930" w:rsidP="00FF10A5">
            <w:pPr>
              <w:pStyle w:val="ListParagraph"/>
              <w:numPr>
                <w:ilvl w:val="0"/>
                <w:numId w:val="4"/>
              </w:numPr>
              <w:spacing w:line="360" w:lineRule="auto"/>
              <w:jc w:val="both"/>
              <w:rPr>
                <w:rFonts w:ascii="GHEA Grapalat" w:hAnsi="GHEA Grapalat" w:cs="GHEA Grapalat"/>
                <w:b/>
                <w:bCs/>
                <w:sz w:val="24"/>
                <w:szCs w:val="24"/>
                <w:lang w:val="pt-BR"/>
              </w:rPr>
            </w:pPr>
          </w:p>
        </w:tc>
        <w:tc>
          <w:tcPr>
            <w:tcW w:w="2403" w:type="dxa"/>
            <w:vMerge/>
            <w:tcBorders>
              <w:left w:val="single" w:sz="4" w:space="0" w:color="auto"/>
              <w:right w:val="single" w:sz="4" w:space="0" w:color="auto"/>
            </w:tcBorders>
          </w:tcPr>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tc>
        <w:tc>
          <w:tcPr>
            <w:tcW w:w="5400" w:type="dxa"/>
            <w:vMerge/>
            <w:tcBorders>
              <w:left w:val="single" w:sz="4" w:space="0" w:color="auto"/>
              <w:right w:val="single" w:sz="4" w:space="0" w:color="auto"/>
            </w:tcBorders>
          </w:tcPr>
          <w:p w:rsidR="00B94930" w:rsidRPr="00E41754" w:rsidRDefault="00B94930" w:rsidP="00F82DF0">
            <w:pPr>
              <w:spacing w:after="0" w:line="240" w:lineRule="auto"/>
              <w:jc w:val="both"/>
              <w:rPr>
                <w:rFonts w:ascii="GHEA Grapalat" w:hAnsi="GHEA Grapalat" w:cs="Sylfaen"/>
                <w:sz w:val="24"/>
                <w:szCs w:val="24"/>
                <w:lang w:val="hy-AM"/>
              </w:rPr>
            </w:pPr>
          </w:p>
        </w:tc>
        <w:tc>
          <w:tcPr>
            <w:tcW w:w="1620" w:type="dxa"/>
            <w:tcBorders>
              <w:top w:val="single" w:sz="4" w:space="0" w:color="auto"/>
              <w:left w:val="single" w:sz="4" w:space="0" w:color="auto"/>
              <w:bottom w:val="single" w:sz="4" w:space="0" w:color="auto"/>
              <w:right w:val="single" w:sz="4" w:space="0" w:color="auto"/>
            </w:tcBorders>
          </w:tcPr>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rPr>
            </w:pPr>
          </w:p>
          <w:p w:rsidR="00B94930" w:rsidRPr="00E41754" w:rsidRDefault="00B94930" w:rsidP="00B94930">
            <w:pPr>
              <w:rPr>
                <w:rFonts w:ascii="GHEA Grapalat" w:hAnsi="GHEA Grapalat" w:cs="GHEA Grapalat"/>
                <w:bCs/>
                <w:sz w:val="24"/>
                <w:szCs w:val="24"/>
                <w:lang w:val="hy-AM"/>
              </w:rPr>
            </w:pPr>
            <w:r w:rsidRPr="00E41754">
              <w:rPr>
                <w:rFonts w:ascii="GHEA Grapalat" w:hAnsi="GHEA Grapalat" w:cs="GHEA Grapalat"/>
                <w:bCs/>
                <w:sz w:val="24"/>
                <w:szCs w:val="24"/>
              </w:rPr>
              <w:t>7.</w:t>
            </w:r>
            <w:r w:rsidRPr="00E41754">
              <w:rPr>
                <w:rFonts w:ascii="GHEA Grapalat" w:hAnsi="GHEA Grapalat" w:cs="GHEA Grapalat"/>
                <w:bCs/>
                <w:sz w:val="24"/>
                <w:szCs w:val="24"/>
                <w:lang w:val="hy-AM"/>
              </w:rPr>
              <w:t>Ընդունվել է:</w:t>
            </w:r>
          </w:p>
        </w:tc>
        <w:tc>
          <w:tcPr>
            <w:tcW w:w="3567" w:type="dxa"/>
            <w:vMerge/>
            <w:tcBorders>
              <w:left w:val="single" w:sz="4" w:space="0" w:color="auto"/>
              <w:right w:val="single" w:sz="4" w:space="0" w:color="auto"/>
            </w:tcBorders>
          </w:tcPr>
          <w:p w:rsidR="00B94930" w:rsidRPr="00E41754" w:rsidRDefault="00B94930" w:rsidP="00FF10A5">
            <w:pPr>
              <w:jc w:val="both"/>
              <w:rPr>
                <w:rFonts w:ascii="GHEA Grapalat" w:hAnsi="GHEA Grapalat" w:cs="GHEA Grapalat"/>
                <w:bCs/>
                <w:sz w:val="24"/>
                <w:szCs w:val="24"/>
                <w:lang w:val="hy-AM"/>
              </w:rPr>
            </w:pPr>
          </w:p>
        </w:tc>
      </w:tr>
      <w:tr w:rsidR="00B94930" w:rsidRPr="00E41754" w:rsidTr="00D151D5">
        <w:trPr>
          <w:trHeight w:val="48"/>
        </w:trPr>
        <w:tc>
          <w:tcPr>
            <w:tcW w:w="675" w:type="dxa"/>
            <w:gridSpan w:val="2"/>
            <w:vMerge/>
            <w:tcBorders>
              <w:left w:val="single" w:sz="4" w:space="0" w:color="auto"/>
              <w:right w:val="single" w:sz="4" w:space="0" w:color="auto"/>
            </w:tcBorders>
          </w:tcPr>
          <w:p w:rsidR="00B94930" w:rsidRPr="00E41754" w:rsidRDefault="00B94930" w:rsidP="00FF10A5">
            <w:pPr>
              <w:pStyle w:val="ListParagraph"/>
              <w:numPr>
                <w:ilvl w:val="0"/>
                <w:numId w:val="4"/>
              </w:numPr>
              <w:spacing w:line="360" w:lineRule="auto"/>
              <w:jc w:val="both"/>
              <w:rPr>
                <w:rFonts w:ascii="GHEA Grapalat" w:hAnsi="GHEA Grapalat" w:cs="GHEA Grapalat"/>
                <w:b/>
                <w:bCs/>
                <w:sz w:val="24"/>
                <w:szCs w:val="24"/>
                <w:lang w:val="pt-BR"/>
              </w:rPr>
            </w:pPr>
          </w:p>
        </w:tc>
        <w:tc>
          <w:tcPr>
            <w:tcW w:w="2403" w:type="dxa"/>
            <w:vMerge/>
            <w:tcBorders>
              <w:left w:val="single" w:sz="4" w:space="0" w:color="auto"/>
              <w:right w:val="single" w:sz="4" w:space="0" w:color="auto"/>
            </w:tcBorders>
          </w:tcPr>
          <w:p w:rsidR="00B94930" w:rsidRPr="00E41754" w:rsidRDefault="00B94930" w:rsidP="00FF10A5">
            <w:pPr>
              <w:spacing w:after="0" w:line="240" w:lineRule="auto"/>
              <w:rPr>
                <w:rFonts w:ascii="GHEA Grapalat" w:hAnsi="GHEA Grapalat"/>
                <w:color w:val="000000"/>
                <w:sz w:val="24"/>
                <w:szCs w:val="24"/>
                <w:shd w:val="clear" w:color="auto" w:fill="FFFFFF"/>
                <w:lang w:val="hy-AM"/>
              </w:rPr>
            </w:pPr>
          </w:p>
        </w:tc>
        <w:tc>
          <w:tcPr>
            <w:tcW w:w="5400" w:type="dxa"/>
            <w:vMerge/>
            <w:tcBorders>
              <w:left w:val="single" w:sz="4" w:space="0" w:color="auto"/>
              <w:right w:val="single" w:sz="4" w:space="0" w:color="auto"/>
            </w:tcBorders>
          </w:tcPr>
          <w:p w:rsidR="00B94930" w:rsidRPr="00E41754" w:rsidRDefault="00B94930" w:rsidP="00F82DF0">
            <w:pPr>
              <w:spacing w:after="0" w:line="240" w:lineRule="auto"/>
              <w:jc w:val="both"/>
              <w:rPr>
                <w:rFonts w:ascii="GHEA Grapalat" w:hAnsi="GHEA Grapalat" w:cs="Sylfaen"/>
                <w:sz w:val="24"/>
                <w:szCs w:val="24"/>
                <w:lang w:val="hy-AM"/>
              </w:rPr>
            </w:pPr>
          </w:p>
        </w:tc>
        <w:tc>
          <w:tcPr>
            <w:tcW w:w="1620" w:type="dxa"/>
            <w:tcBorders>
              <w:top w:val="single" w:sz="4" w:space="0" w:color="auto"/>
              <w:left w:val="single" w:sz="4" w:space="0" w:color="auto"/>
              <w:bottom w:val="single" w:sz="4" w:space="0" w:color="auto"/>
              <w:right w:val="single" w:sz="4" w:space="0" w:color="auto"/>
            </w:tcBorders>
          </w:tcPr>
          <w:p w:rsidR="00B94930" w:rsidRPr="00E41754" w:rsidRDefault="00B94930" w:rsidP="00D70083">
            <w:pPr>
              <w:jc w:val="center"/>
              <w:rPr>
                <w:rFonts w:ascii="GHEA Grapalat" w:hAnsi="GHEA Grapalat" w:cs="GHEA Grapalat"/>
                <w:bCs/>
                <w:sz w:val="24"/>
                <w:szCs w:val="24"/>
              </w:rPr>
            </w:pPr>
          </w:p>
          <w:p w:rsidR="00B94930" w:rsidRPr="00E41754" w:rsidRDefault="00B94930" w:rsidP="00D70083">
            <w:pPr>
              <w:jc w:val="center"/>
              <w:rPr>
                <w:rFonts w:ascii="GHEA Grapalat" w:hAnsi="GHEA Grapalat" w:cs="GHEA Grapalat"/>
                <w:bCs/>
                <w:sz w:val="24"/>
                <w:szCs w:val="24"/>
                <w:lang w:val="hy-AM"/>
              </w:rPr>
            </w:pPr>
            <w:r w:rsidRPr="00E41754">
              <w:rPr>
                <w:rFonts w:ascii="GHEA Grapalat" w:hAnsi="GHEA Grapalat" w:cs="GHEA Grapalat"/>
                <w:bCs/>
                <w:sz w:val="24"/>
                <w:szCs w:val="24"/>
              </w:rPr>
              <w:t>8.</w:t>
            </w:r>
            <w:r w:rsidRPr="00E41754">
              <w:rPr>
                <w:rFonts w:ascii="GHEA Grapalat" w:hAnsi="GHEA Grapalat" w:cs="GHEA Grapalat"/>
                <w:bCs/>
                <w:sz w:val="24"/>
                <w:szCs w:val="24"/>
                <w:lang w:val="hy-AM"/>
              </w:rPr>
              <w:t xml:space="preserve">Ընդունվել </w:t>
            </w:r>
            <w:r w:rsidRPr="00E41754">
              <w:rPr>
                <w:rFonts w:ascii="GHEA Grapalat" w:hAnsi="GHEA Grapalat" w:cs="GHEA Grapalat"/>
                <w:bCs/>
                <w:sz w:val="24"/>
                <w:szCs w:val="24"/>
                <w:lang w:val="hy-AM"/>
              </w:rPr>
              <w:lastRenderedPageBreak/>
              <w:t>է:</w:t>
            </w:r>
          </w:p>
        </w:tc>
        <w:tc>
          <w:tcPr>
            <w:tcW w:w="3567" w:type="dxa"/>
            <w:vMerge/>
            <w:tcBorders>
              <w:left w:val="single" w:sz="4" w:space="0" w:color="auto"/>
              <w:right w:val="single" w:sz="4" w:space="0" w:color="auto"/>
            </w:tcBorders>
          </w:tcPr>
          <w:p w:rsidR="00B94930" w:rsidRPr="00E41754" w:rsidRDefault="00B94930" w:rsidP="00FF10A5">
            <w:pPr>
              <w:jc w:val="both"/>
              <w:rPr>
                <w:rFonts w:ascii="GHEA Grapalat" w:hAnsi="GHEA Grapalat" w:cs="GHEA Grapalat"/>
                <w:bCs/>
                <w:sz w:val="24"/>
                <w:szCs w:val="24"/>
                <w:lang w:val="hy-AM"/>
              </w:rPr>
            </w:pPr>
          </w:p>
        </w:tc>
      </w:tr>
      <w:tr w:rsidR="009D55F0" w:rsidRPr="00E41754" w:rsidTr="00C44275">
        <w:trPr>
          <w:trHeight w:val="4400"/>
        </w:trPr>
        <w:tc>
          <w:tcPr>
            <w:tcW w:w="648" w:type="dxa"/>
            <w:tcBorders>
              <w:left w:val="single" w:sz="4" w:space="0" w:color="auto"/>
              <w:bottom w:val="single" w:sz="4" w:space="0" w:color="auto"/>
              <w:right w:val="single" w:sz="4" w:space="0" w:color="auto"/>
            </w:tcBorders>
          </w:tcPr>
          <w:p w:rsidR="009D55F0" w:rsidRPr="00C44275" w:rsidRDefault="00C44275" w:rsidP="00C44275">
            <w:pPr>
              <w:spacing w:line="360" w:lineRule="auto"/>
              <w:ind w:left="360" w:hanging="180"/>
              <w:jc w:val="both"/>
              <w:rPr>
                <w:rFonts w:ascii="GHEA Grapalat" w:hAnsi="GHEA Grapalat" w:cs="GHEA Grapalat"/>
                <w:b/>
                <w:bCs/>
                <w:sz w:val="24"/>
                <w:szCs w:val="24"/>
                <w:lang w:val="pt-BR"/>
              </w:rPr>
            </w:pPr>
            <w:r>
              <w:rPr>
                <w:rFonts w:ascii="GHEA Grapalat" w:hAnsi="GHEA Grapalat" w:cs="GHEA Grapalat"/>
                <w:b/>
                <w:bCs/>
                <w:sz w:val="24"/>
                <w:szCs w:val="24"/>
                <w:lang w:val="pt-BR"/>
              </w:rPr>
              <w:lastRenderedPageBreak/>
              <w:t>3.</w:t>
            </w:r>
          </w:p>
        </w:tc>
        <w:tc>
          <w:tcPr>
            <w:tcW w:w="2430" w:type="dxa"/>
            <w:gridSpan w:val="2"/>
            <w:tcBorders>
              <w:left w:val="single" w:sz="4" w:space="0" w:color="auto"/>
              <w:bottom w:val="single" w:sz="4" w:space="0" w:color="auto"/>
              <w:right w:val="single" w:sz="4" w:space="0" w:color="auto"/>
            </w:tcBorders>
          </w:tcPr>
          <w:p w:rsidR="001E2292" w:rsidRDefault="001E2292" w:rsidP="00FF10A5">
            <w:pPr>
              <w:spacing w:after="0" w:line="240" w:lineRule="auto"/>
              <w:rPr>
                <w:rFonts w:ascii="GHEA Grapalat" w:hAnsi="GHEA Grapalat"/>
                <w:sz w:val="24"/>
                <w:szCs w:val="24"/>
              </w:rPr>
            </w:pPr>
            <w:r w:rsidRPr="003D2D33">
              <w:rPr>
                <w:rFonts w:ascii="GHEA Grapalat" w:hAnsi="GHEA Grapalat"/>
                <w:bCs/>
                <w:color w:val="000000"/>
                <w:sz w:val="24"/>
                <w:szCs w:val="24"/>
                <w:shd w:val="clear" w:color="auto" w:fill="FFFFFF"/>
                <w:lang w:val="af-ZA"/>
              </w:rPr>
              <w:t xml:space="preserve">ՀՀ վարչապետի 2020 թվականի հունվարի 14-ի </w:t>
            </w:r>
            <w:r w:rsidRPr="003D2D33">
              <w:rPr>
                <w:rFonts w:ascii="GHEA Grapalat" w:hAnsi="GHEA Grapalat"/>
                <w:sz w:val="24"/>
                <w:szCs w:val="24"/>
                <w:lang w:val="pt-BR"/>
              </w:rPr>
              <w:t>N</w:t>
            </w:r>
            <w:r w:rsidRPr="003D2D33">
              <w:rPr>
                <w:rFonts w:ascii="GHEA Grapalat" w:hAnsi="GHEA Grapalat" w:cs="Calibri Cyr"/>
                <w:sz w:val="24"/>
                <w:szCs w:val="24"/>
                <w:lang w:val="hy-AM"/>
              </w:rPr>
              <w:t xml:space="preserve"> </w:t>
            </w:r>
            <w:r w:rsidRPr="003D2D33">
              <w:rPr>
                <w:rFonts w:ascii="GHEA Grapalat" w:hAnsi="GHEA Grapalat"/>
                <w:sz w:val="24"/>
                <w:szCs w:val="24"/>
                <w:lang w:val="hy-AM"/>
              </w:rPr>
              <w:t xml:space="preserve">02/11.3/692-2020 </w:t>
            </w:r>
            <w:r>
              <w:rPr>
                <w:rFonts w:ascii="GHEA Grapalat" w:hAnsi="GHEA Grapalat"/>
                <w:sz w:val="24"/>
                <w:szCs w:val="24"/>
              </w:rPr>
              <w:t>հանձնարարակա</w:t>
            </w:r>
          </w:p>
          <w:p w:rsidR="001E2292" w:rsidRDefault="001E2292" w:rsidP="001E2292">
            <w:pPr>
              <w:spacing w:after="0" w:line="240" w:lineRule="auto"/>
              <w:rPr>
                <w:rFonts w:ascii="GHEA Grapalat" w:hAnsi="GHEA Grapalat"/>
                <w:color w:val="000000"/>
                <w:sz w:val="24"/>
                <w:szCs w:val="24"/>
                <w:shd w:val="clear" w:color="auto" w:fill="FFFFFF"/>
              </w:rPr>
            </w:pPr>
            <w:r>
              <w:rPr>
                <w:rFonts w:ascii="GHEA Grapalat" w:hAnsi="GHEA Grapalat"/>
                <w:sz w:val="24"/>
                <w:szCs w:val="24"/>
              </w:rPr>
              <w:t xml:space="preserve">նով </w:t>
            </w:r>
            <w:r w:rsidRPr="003D2D33">
              <w:rPr>
                <w:rFonts w:ascii="GHEA Grapalat" w:hAnsi="GHEA Grapalat"/>
                <w:sz w:val="24"/>
                <w:szCs w:val="24"/>
                <w:lang w:val="af-ZA"/>
              </w:rPr>
              <w:t xml:space="preserve"> </w:t>
            </w:r>
            <w:r>
              <w:rPr>
                <w:rFonts w:ascii="GHEA Grapalat" w:hAnsi="GHEA Grapalat"/>
                <w:sz w:val="24"/>
                <w:szCs w:val="24"/>
                <w:lang w:val="af-ZA"/>
              </w:rPr>
              <w:t>ներկայացված</w:t>
            </w:r>
            <w:r>
              <w:rPr>
                <w:rFonts w:ascii="GHEA Grapalat" w:hAnsi="GHEA Grapalat"/>
                <w:color w:val="000000"/>
                <w:sz w:val="24"/>
                <w:szCs w:val="24"/>
                <w:shd w:val="clear" w:color="auto" w:fill="FFFFFF"/>
              </w:rPr>
              <w:t xml:space="preserve"> ՀՀ վարչապետի աշխատակազմի սոցիալական հարցերի վարչության եզրակացություն</w:t>
            </w:r>
          </w:p>
          <w:p w:rsidR="009D55F0" w:rsidRPr="008540CB" w:rsidRDefault="009D55F0" w:rsidP="001E2292">
            <w:pPr>
              <w:spacing w:after="0" w:line="240" w:lineRule="auto"/>
              <w:rPr>
                <w:rFonts w:ascii="GHEA Grapalat" w:hAnsi="GHEA Grapalat"/>
                <w:color w:val="000000"/>
                <w:sz w:val="24"/>
                <w:szCs w:val="24"/>
                <w:shd w:val="clear" w:color="auto" w:fill="FFFFFF"/>
              </w:rPr>
            </w:pPr>
          </w:p>
        </w:tc>
        <w:tc>
          <w:tcPr>
            <w:tcW w:w="5400" w:type="dxa"/>
            <w:tcBorders>
              <w:left w:val="single" w:sz="4" w:space="0" w:color="auto"/>
              <w:bottom w:val="single" w:sz="4" w:space="0" w:color="auto"/>
              <w:right w:val="single" w:sz="4" w:space="0" w:color="auto"/>
            </w:tcBorders>
          </w:tcPr>
          <w:p w:rsidR="00E41754" w:rsidRPr="00E41754" w:rsidRDefault="00E41754" w:rsidP="00E41754">
            <w:pPr>
              <w:jc w:val="center"/>
              <w:rPr>
                <w:rFonts w:ascii="GHEA Grapalat" w:hAnsi="GHEA Grapalat"/>
                <w:b/>
                <w:sz w:val="24"/>
                <w:szCs w:val="24"/>
              </w:rPr>
            </w:pPr>
            <w:r w:rsidRPr="00E41754">
              <w:rPr>
                <w:rFonts w:ascii="GHEA Grapalat" w:hAnsi="GHEA Grapalat"/>
                <w:b/>
                <w:sz w:val="24"/>
                <w:szCs w:val="24"/>
              </w:rPr>
              <w:t>Ե Զ Ր Ա Կ Ա Ց ՈՒ Թ Յ ՈՒ Ն</w:t>
            </w:r>
          </w:p>
          <w:p w:rsidR="00E41754" w:rsidRPr="00E41754" w:rsidRDefault="00E41754" w:rsidP="00E41754">
            <w:pPr>
              <w:spacing w:after="0"/>
              <w:jc w:val="center"/>
              <w:rPr>
                <w:rFonts w:ascii="GHEA Grapalat" w:hAnsi="GHEA Grapalat" w:cs="Sylfaen"/>
                <w:b/>
                <w:sz w:val="24"/>
                <w:szCs w:val="24"/>
                <w:lang w:val="hy-AM"/>
              </w:rPr>
            </w:pPr>
            <w:r w:rsidRPr="00E41754">
              <w:rPr>
                <w:rFonts w:ascii="GHEA Grapalat" w:hAnsi="GHEA Grapalat" w:cs="Arial CIT"/>
                <w:b/>
                <w:sz w:val="24"/>
                <w:szCs w:val="24"/>
              </w:rPr>
              <w:t>«</w:t>
            </w:r>
            <w:r w:rsidRPr="00E41754">
              <w:rPr>
                <w:rStyle w:val="Strong"/>
                <w:rFonts w:ascii="GHEA Grapalat" w:hAnsi="GHEA Grapalat"/>
                <w:sz w:val="24"/>
                <w:szCs w:val="24"/>
                <w:lang w:val="hy-AM"/>
              </w:rPr>
              <w:t>Հայաստանի Հանրապետության հավաքական թիմերի կազմում բարձր արդյունքներ ցուցաբերած մարզիկներին և նրանց մարզիչներին անվանական թոշակի հատկացման և թոշակի վճարման չափորոշիչներն ու չափերը հաստատելու մասին» ՀՀ կառավարության</w:t>
            </w:r>
            <w:r w:rsidRPr="00E41754">
              <w:rPr>
                <w:rFonts w:ascii="GHEA Grapalat" w:hAnsi="GHEA Grapalat"/>
                <w:b/>
                <w:sz w:val="24"/>
                <w:szCs w:val="24"/>
                <w:lang w:val="hy-AM"/>
              </w:rPr>
              <w:t xml:space="preserve"> որոշման նախագծի վերաբերյալ</w:t>
            </w:r>
          </w:p>
          <w:p w:rsidR="00E41754" w:rsidRPr="00E41754" w:rsidRDefault="00E41754" w:rsidP="00E41754">
            <w:pPr>
              <w:spacing w:line="240" w:lineRule="auto"/>
              <w:jc w:val="both"/>
              <w:rPr>
                <w:rFonts w:ascii="GHEA Grapalat" w:hAnsi="GHEA Grapalat" w:cs="Times New Roman"/>
                <w:sz w:val="24"/>
                <w:szCs w:val="24"/>
                <w:lang w:val="pt-PT"/>
              </w:rPr>
            </w:pPr>
          </w:p>
          <w:p w:rsidR="00D151D5" w:rsidRPr="00D151D5" w:rsidRDefault="00E41754" w:rsidP="00D151D5">
            <w:pPr>
              <w:numPr>
                <w:ilvl w:val="0"/>
                <w:numId w:val="10"/>
              </w:numPr>
              <w:spacing w:after="0" w:line="240" w:lineRule="auto"/>
              <w:ind w:left="0" w:right="-218" w:firstLine="360"/>
              <w:rPr>
                <w:rFonts w:ascii="GHEA Grapalat" w:eastAsia="Times New Roman" w:hAnsi="GHEA Grapalat"/>
                <w:sz w:val="24"/>
                <w:szCs w:val="24"/>
                <w:lang w:val="pt-PT"/>
              </w:rPr>
            </w:pPr>
            <w:r w:rsidRPr="00E41754">
              <w:rPr>
                <w:rFonts w:ascii="GHEA Grapalat" w:eastAsia="Times New Roman" w:hAnsi="GHEA Grapalat"/>
                <w:sz w:val="24"/>
                <w:szCs w:val="24"/>
                <w:lang w:val="hy-AM"/>
              </w:rPr>
              <w:t>Նախագծի, ինչպես նաև</w:t>
            </w:r>
            <w:r w:rsidR="00D151D5">
              <w:rPr>
                <w:rFonts w:ascii="GHEA Grapalat" w:eastAsia="Times New Roman" w:hAnsi="GHEA Grapalat"/>
                <w:sz w:val="24"/>
                <w:szCs w:val="24"/>
                <w:lang w:val="pt-PT"/>
              </w:rPr>
              <w:t xml:space="preserve"> </w:t>
            </w:r>
            <w:r w:rsidRPr="00D151D5">
              <w:rPr>
                <w:rFonts w:ascii="GHEA Grapalat" w:eastAsia="Times New Roman" w:hAnsi="GHEA Grapalat"/>
                <w:sz w:val="24"/>
                <w:szCs w:val="24"/>
                <w:lang w:val="hy-AM"/>
              </w:rPr>
              <w:t>նախագծի 1-ին</w:t>
            </w:r>
          </w:p>
          <w:p w:rsidR="00E41754" w:rsidRPr="00E41754" w:rsidRDefault="00E41754" w:rsidP="00D151D5">
            <w:pPr>
              <w:spacing w:after="0" w:line="240" w:lineRule="auto"/>
              <w:ind w:right="-218"/>
              <w:rPr>
                <w:rFonts w:ascii="GHEA Grapalat" w:eastAsia="Times New Roman" w:hAnsi="GHEA Grapalat"/>
                <w:sz w:val="24"/>
                <w:szCs w:val="24"/>
                <w:lang w:val="pt-PT"/>
              </w:rPr>
            </w:pPr>
            <w:r w:rsidRPr="00D151D5">
              <w:rPr>
                <w:rFonts w:ascii="GHEA Grapalat" w:eastAsia="Times New Roman" w:hAnsi="GHEA Grapalat"/>
                <w:sz w:val="24"/>
                <w:szCs w:val="24"/>
                <w:lang w:val="hy-AM"/>
              </w:rPr>
              <w:t xml:space="preserve"> և 2-րդ </w:t>
            </w:r>
            <w:r w:rsidRPr="00E41754">
              <w:rPr>
                <w:rFonts w:ascii="GHEA Grapalat" w:eastAsia="Times New Roman" w:hAnsi="GHEA Grapalat"/>
                <w:sz w:val="24"/>
                <w:szCs w:val="24"/>
                <w:lang w:val="hy-AM"/>
              </w:rPr>
              <w:t xml:space="preserve">հավելվածների վերնագրերը չեն համապատասխանում  </w:t>
            </w:r>
            <w:r w:rsidRPr="00E41754">
              <w:rPr>
                <w:rFonts w:ascii="GHEA Grapalat" w:hAnsi="GHEA Grapalat"/>
                <w:sz w:val="24"/>
                <w:szCs w:val="24"/>
                <w:lang w:val="af-ZA"/>
              </w:rPr>
              <w:t>«Նորմատիվ իրավական ակտերի մասին» օրենքի 12-րդ հոդվածի 1-ին մասի պահանջների</w:t>
            </w:r>
            <w:r w:rsidRPr="00E41754">
              <w:rPr>
                <w:rFonts w:ascii="GHEA Grapalat" w:hAnsi="GHEA Grapalat"/>
                <w:sz w:val="24"/>
                <w:szCs w:val="24"/>
                <w:lang w:val="hy-AM"/>
              </w:rPr>
              <w:t>ն (օրինակ՝ նախագծով նախատեսվում է անվանական թոշակի հատկացում  բարձր արդյունքներ ցուցաբերած մարզիկների անձնական մարզիչներին, սակայն վերնագրում բացակայում է նշում դրա վերաբերյալ, կամ 2-րդ հավելվածով նախատեսվում է անվանական թոշակի հատկացում եվրոպական խաղերում բարձր արդյունքներ ցուցաբերած մարզիկներին ու նրանց անձնական մարզիչներին, սակայն վերնագրում կրկին բացակայում է նշումը դրա վերաբերյալ)</w:t>
            </w:r>
            <w:r w:rsidRPr="00E41754">
              <w:rPr>
                <w:rFonts w:ascii="GHEA Grapalat" w:eastAsia="Times New Roman" w:hAnsi="GHEA Grapalat"/>
                <w:sz w:val="24"/>
                <w:szCs w:val="24"/>
                <w:lang w:val="hy-AM"/>
              </w:rPr>
              <w:t xml:space="preserve">։  </w:t>
            </w:r>
          </w:p>
          <w:p w:rsidR="00E41754" w:rsidRPr="00E41754" w:rsidRDefault="00E41754" w:rsidP="00D151D5">
            <w:pPr>
              <w:spacing w:after="0" w:line="240" w:lineRule="auto"/>
              <w:rPr>
                <w:rFonts w:ascii="GHEA Grapalat" w:eastAsia="Times New Roman" w:hAnsi="GHEA Grapalat"/>
                <w:sz w:val="24"/>
                <w:szCs w:val="24"/>
                <w:lang w:val="pt-PT"/>
              </w:rPr>
            </w:pPr>
          </w:p>
          <w:p w:rsidR="00E41754" w:rsidRPr="00E41754" w:rsidRDefault="00E41754" w:rsidP="00E41754">
            <w:pPr>
              <w:numPr>
                <w:ilvl w:val="0"/>
                <w:numId w:val="10"/>
              </w:numPr>
              <w:spacing w:after="0" w:line="240" w:lineRule="auto"/>
              <w:ind w:left="0" w:firstLine="360"/>
              <w:jc w:val="both"/>
              <w:rPr>
                <w:rFonts w:ascii="GHEA Grapalat" w:eastAsia="Times New Roman" w:hAnsi="GHEA Grapalat"/>
                <w:sz w:val="24"/>
                <w:szCs w:val="24"/>
                <w:lang w:val="pt-PT"/>
              </w:rPr>
            </w:pPr>
            <w:r w:rsidRPr="00E41754">
              <w:rPr>
                <w:rFonts w:ascii="GHEA Grapalat" w:eastAsia="Times New Roman" w:hAnsi="GHEA Grapalat"/>
                <w:sz w:val="24"/>
                <w:szCs w:val="24"/>
                <w:lang w:val="hy-AM"/>
              </w:rPr>
              <w:t xml:space="preserve">Նախագիծը չի համապատասխանում </w:t>
            </w:r>
            <w:r w:rsidRPr="00E41754">
              <w:rPr>
                <w:rFonts w:ascii="GHEA Grapalat" w:hAnsi="GHEA Grapalat"/>
                <w:sz w:val="24"/>
                <w:szCs w:val="24"/>
                <w:lang w:val="hy-AM"/>
              </w:rPr>
              <w:t xml:space="preserve">«Ֆիզիկական կուլտուրայի և սպորտի մասին» օրենքի 7-րդ հոդվածի դ. 2)-րդ կետի ձևակերպմանը, համաձայն որի  ՀՀ կառավարությունը հաստատում է ոչ թե </w:t>
            </w:r>
            <w:r w:rsidRPr="00E41754">
              <w:rPr>
                <w:rFonts w:ascii="GHEA Grapalat" w:hAnsi="GHEA Grapalat"/>
                <w:color w:val="000000"/>
                <w:sz w:val="24"/>
                <w:szCs w:val="24"/>
                <w:shd w:val="clear" w:color="auto" w:fill="FFFFFF"/>
              </w:rPr>
              <w:t>ՀՀ</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հավաքական</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թիմերի</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կազմում</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բարձր</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արդյունքներ</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ցուցաբերած</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մարզիկներին</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և</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նրանց</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մարզիչներին</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անվանական</w:t>
            </w:r>
            <w:r w:rsidRPr="00E41754">
              <w:rPr>
                <w:rFonts w:ascii="GHEA Grapalat" w:hAnsi="GHEA Grapalat"/>
                <w:color w:val="000000"/>
                <w:sz w:val="24"/>
                <w:szCs w:val="24"/>
                <w:shd w:val="clear" w:color="auto" w:fill="FFFFFF"/>
                <w:lang w:val="pt-PT"/>
              </w:rPr>
              <w:t xml:space="preserve"> </w:t>
            </w:r>
            <w:r w:rsidRPr="00E41754">
              <w:rPr>
                <w:rFonts w:ascii="GHEA Grapalat" w:hAnsi="GHEA Grapalat"/>
                <w:sz w:val="24"/>
                <w:szCs w:val="24"/>
                <w:lang w:val="hy-AM"/>
              </w:rPr>
              <w:t xml:space="preserve">թոշակի հատկացման կարգ, այլ  թոշակի </w:t>
            </w:r>
            <w:r w:rsidRPr="00E41754">
              <w:rPr>
                <w:rFonts w:ascii="GHEA Grapalat" w:hAnsi="GHEA Grapalat"/>
                <w:color w:val="000000"/>
                <w:sz w:val="24"/>
                <w:szCs w:val="24"/>
                <w:shd w:val="clear" w:color="auto" w:fill="FFFFFF"/>
              </w:rPr>
              <w:t>հատկացման</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և</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թոշակի</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վճարման</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չափորոշիչներն</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ու</w:t>
            </w:r>
            <w:r w:rsidRPr="00E41754">
              <w:rPr>
                <w:rFonts w:ascii="GHEA Grapalat" w:hAnsi="GHEA Grapalat"/>
                <w:color w:val="000000"/>
                <w:sz w:val="24"/>
                <w:szCs w:val="24"/>
                <w:shd w:val="clear" w:color="auto" w:fill="FFFFFF"/>
                <w:lang w:val="pt-PT"/>
              </w:rPr>
              <w:t xml:space="preserve"> </w:t>
            </w:r>
            <w:r w:rsidRPr="00E41754">
              <w:rPr>
                <w:rFonts w:ascii="GHEA Grapalat" w:hAnsi="GHEA Grapalat"/>
                <w:color w:val="000000"/>
                <w:sz w:val="24"/>
                <w:szCs w:val="24"/>
                <w:shd w:val="clear" w:color="auto" w:fill="FFFFFF"/>
              </w:rPr>
              <w:t>չափերը</w:t>
            </w:r>
            <w:r w:rsidRPr="00E41754">
              <w:rPr>
                <w:rFonts w:ascii="GHEA Grapalat" w:hAnsi="GHEA Grapalat"/>
                <w:color w:val="000000"/>
                <w:sz w:val="24"/>
                <w:szCs w:val="24"/>
                <w:shd w:val="clear" w:color="auto" w:fill="FFFFFF"/>
                <w:lang w:val="pt-PT"/>
              </w:rPr>
              <w:t>։</w:t>
            </w:r>
            <w:r w:rsidRPr="00E41754">
              <w:rPr>
                <w:rFonts w:cs="Calibri"/>
                <w:color w:val="000000"/>
                <w:sz w:val="24"/>
                <w:szCs w:val="24"/>
                <w:shd w:val="clear" w:color="auto" w:fill="FFFFFF"/>
                <w:lang w:val="pt-PT"/>
              </w:rPr>
              <w:t> </w:t>
            </w:r>
          </w:p>
          <w:p w:rsidR="00E41754" w:rsidRPr="00E41754" w:rsidRDefault="00E41754" w:rsidP="00E41754">
            <w:pPr>
              <w:numPr>
                <w:ilvl w:val="0"/>
                <w:numId w:val="10"/>
              </w:numPr>
              <w:spacing w:after="0" w:line="240" w:lineRule="auto"/>
              <w:jc w:val="both"/>
              <w:rPr>
                <w:rFonts w:ascii="GHEA Grapalat" w:eastAsia="Times New Roman" w:hAnsi="GHEA Grapalat"/>
                <w:sz w:val="24"/>
                <w:szCs w:val="24"/>
                <w:lang w:val="pt-PT"/>
              </w:rPr>
            </w:pPr>
            <w:r w:rsidRPr="00E41754">
              <w:rPr>
                <w:rFonts w:ascii="GHEA Grapalat" w:eastAsia="Times New Roman" w:hAnsi="GHEA Grapalat"/>
                <w:sz w:val="24"/>
                <w:szCs w:val="24"/>
                <w:lang w:val="hy-AM"/>
              </w:rPr>
              <w:t xml:space="preserve">Նախագծով նախատեսվում է. </w:t>
            </w:r>
          </w:p>
          <w:p w:rsidR="00E41754" w:rsidRPr="00E41754" w:rsidRDefault="00E41754" w:rsidP="00A523F3">
            <w:pPr>
              <w:spacing w:after="0" w:line="240" w:lineRule="auto"/>
              <w:ind w:right="-218" w:firstLine="720"/>
              <w:rPr>
                <w:rFonts w:ascii="GHEA Grapalat" w:eastAsia="Calibri" w:hAnsi="GHEA Grapalat"/>
                <w:sz w:val="24"/>
                <w:szCs w:val="24"/>
                <w:lang w:val="hy-AM"/>
              </w:rPr>
            </w:pPr>
            <w:r w:rsidRPr="00E41754">
              <w:rPr>
                <w:rFonts w:ascii="GHEA Grapalat" w:eastAsia="Times New Roman" w:hAnsi="GHEA Grapalat"/>
                <w:sz w:val="24"/>
                <w:szCs w:val="24"/>
                <w:lang w:val="hy-AM"/>
              </w:rPr>
              <w:t xml:space="preserve">ա. անվանական թոշակի հատկացում </w:t>
            </w:r>
            <w:r w:rsidRPr="00E41754">
              <w:rPr>
                <w:rFonts w:ascii="GHEA Grapalat" w:hAnsi="GHEA Grapalat"/>
                <w:sz w:val="24"/>
                <w:szCs w:val="24"/>
                <w:lang w:val="hy-AM"/>
              </w:rPr>
              <w:t xml:space="preserve">բարձր արդյունքներ ցուցաբերած մարզիկների անձնական մարզիչներին, մինչդեռ բացակայում է դրա հիմնավորումը, քանի որ նախագծի կարգավորման առարկան են հավաքական թիմերի կազմում բարձր արդյունքներ ցուցաբերած մարզիկներին և համապատասխանաբար հավաքական թիմի մարզիչներին անվանական թոշակ հատկացնելու հետ կապված հարաբերությունները, հետևաբար պարզ չէ տվյալ դեպքում մարզիկի անձնական մարզչի գործառույթը (արդյո՞ք  միևնույն մասնագետը կարող է լինել և հավաքական թիմի մարզիչ և անձնական մարզիչ), ինչպես նաև, թե արդյո՞ք  տվյալ դեպքում չի առաջանա  ՀՀ պետական </w:t>
            </w:r>
            <w:r w:rsidRPr="00E41754">
              <w:rPr>
                <w:rFonts w:ascii="GHEA Grapalat" w:hAnsi="GHEA Grapalat"/>
                <w:sz w:val="24"/>
                <w:szCs w:val="24"/>
                <w:lang w:val="hy-AM"/>
              </w:rPr>
              <w:lastRenderedPageBreak/>
              <w:t>բյուջեից լրացուցիչ ֆինանսավորման անհրաժեշտություն  (հաշվի առնելով նախագծի 1-ին հավելվածի 13-15-րդ կետերը).</w:t>
            </w:r>
          </w:p>
          <w:p w:rsidR="00E41754" w:rsidRPr="00E41754" w:rsidRDefault="00E41754" w:rsidP="00E41754">
            <w:pPr>
              <w:spacing w:after="0" w:line="240" w:lineRule="auto"/>
              <w:jc w:val="both"/>
              <w:rPr>
                <w:rFonts w:ascii="GHEA Grapalat" w:eastAsia="Times New Roman" w:hAnsi="GHEA Grapalat"/>
                <w:sz w:val="24"/>
                <w:szCs w:val="24"/>
                <w:lang w:val="pt-PT"/>
              </w:rPr>
            </w:pPr>
          </w:p>
          <w:p w:rsidR="00E41754" w:rsidRDefault="00E41754" w:rsidP="00A523F3">
            <w:pPr>
              <w:spacing w:after="0" w:line="240" w:lineRule="auto"/>
              <w:ind w:left="90" w:right="-218" w:firstLine="630"/>
              <w:rPr>
                <w:rFonts w:ascii="GHEA Grapalat" w:hAnsi="GHEA Grapalat"/>
                <w:sz w:val="24"/>
                <w:szCs w:val="24"/>
              </w:rPr>
            </w:pPr>
            <w:r w:rsidRPr="00E41754">
              <w:rPr>
                <w:rFonts w:ascii="GHEA Grapalat" w:hAnsi="GHEA Grapalat"/>
                <w:sz w:val="24"/>
                <w:szCs w:val="24"/>
                <w:lang w:val="hy-AM"/>
              </w:rPr>
              <w:t xml:space="preserve">4. </w:t>
            </w:r>
            <w:r w:rsidRPr="00E41754">
              <w:rPr>
                <w:rFonts w:ascii="GHEA Grapalat" w:eastAsia="Times New Roman" w:hAnsi="GHEA Grapalat"/>
                <w:sz w:val="24"/>
                <w:szCs w:val="24"/>
                <w:lang w:val="hy-AM"/>
              </w:rPr>
              <w:t xml:space="preserve">անվանական թոշակի հատկացում </w:t>
            </w:r>
            <w:r w:rsidRPr="00E41754">
              <w:rPr>
                <w:rFonts w:ascii="GHEA Grapalat" w:hAnsi="GHEA Grapalat"/>
                <w:sz w:val="24"/>
                <w:szCs w:val="24"/>
                <w:lang w:val="hy-AM"/>
              </w:rPr>
              <w:t>եվրոպական խաղերում բարձր արդյունքներ ցուցաբերած մարզիկներին ու նրանց անձնական մարզիչներին, որի դեպքում նույնպես անհրաժեշտ է ճշգրտել  ՀՀ պետական բյուջեից լրացուցիչ ֆինանսավորման անհրաժեշտության բացակայությունը՝ հաշվի առնելով Ֆինանսների նախարարության կարծիքը։</w:t>
            </w:r>
          </w:p>
          <w:p w:rsidR="000A3028" w:rsidRPr="000A3028" w:rsidRDefault="000A3028" w:rsidP="00A523F3">
            <w:pPr>
              <w:spacing w:after="0" w:line="240" w:lineRule="auto"/>
              <w:ind w:left="90" w:right="-218" w:firstLine="630"/>
              <w:rPr>
                <w:rFonts w:ascii="GHEA Grapalat" w:eastAsia="Calibri" w:hAnsi="GHEA Grapalat"/>
                <w:sz w:val="24"/>
                <w:szCs w:val="24"/>
              </w:rPr>
            </w:pPr>
          </w:p>
          <w:p w:rsidR="00E41754" w:rsidRDefault="00E41754"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Default="000A3028" w:rsidP="00A523F3">
            <w:pPr>
              <w:spacing w:after="0" w:line="240" w:lineRule="auto"/>
              <w:ind w:left="720" w:firstLine="720"/>
              <w:rPr>
                <w:rFonts w:ascii="GHEA Grapalat" w:hAnsi="GHEA Grapalat"/>
                <w:b/>
                <w:sz w:val="24"/>
                <w:szCs w:val="24"/>
              </w:rPr>
            </w:pPr>
          </w:p>
          <w:p w:rsidR="000A3028" w:rsidRPr="000A3028" w:rsidRDefault="000A3028" w:rsidP="00A523F3">
            <w:pPr>
              <w:spacing w:after="0" w:line="240" w:lineRule="auto"/>
              <w:ind w:left="720" w:firstLine="720"/>
              <w:rPr>
                <w:rFonts w:ascii="GHEA Grapalat" w:hAnsi="GHEA Grapalat"/>
                <w:b/>
                <w:sz w:val="24"/>
                <w:szCs w:val="24"/>
              </w:rPr>
            </w:pPr>
          </w:p>
          <w:p w:rsidR="000A3028" w:rsidRDefault="000A3028" w:rsidP="000A3028">
            <w:pPr>
              <w:spacing w:after="0" w:line="240" w:lineRule="auto"/>
              <w:ind w:left="360"/>
              <w:rPr>
                <w:rFonts w:ascii="GHEA Grapalat" w:eastAsia="Times New Roman" w:hAnsi="GHEA Grapalat"/>
                <w:sz w:val="24"/>
                <w:szCs w:val="24"/>
                <w:lang w:val="pt-PT"/>
              </w:rPr>
            </w:pPr>
          </w:p>
          <w:p w:rsidR="00E41754" w:rsidRPr="00E41754" w:rsidRDefault="00E41754" w:rsidP="00A523F3">
            <w:pPr>
              <w:numPr>
                <w:ilvl w:val="0"/>
                <w:numId w:val="10"/>
              </w:numPr>
              <w:spacing w:after="0" w:line="240" w:lineRule="auto"/>
              <w:ind w:left="0" w:firstLine="360"/>
              <w:rPr>
                <w:rFonts w:ascii="GHEA Grapalat" w:eastAsia="Times New Roman" w:hAnsi="GHEA Grapalat"/>
                <w:sz w:val="24"/>
                <w:szCs w:val="24"/>
                <w:lang w:val="pt-PT"/>
              </w:rPr>
            </w:pPr>
            <w:r w:rsidRPr="00E41754">
              <w:rPr>
                <w:rFonts w:ascii="GHEA Grapalat" w:eastAsia="Times New Roman" w:hAnsi="GHEA Grapalat"/>
                <w:sz w:val="24"/>
                <w:szCs w:val="24"/>
                <w:lang w:val="hy-AM"/>
              </w:rPr>
              <w:t>Նախագծում  ապահովված չէ հասկացությունների միասնական կիրառման «Նորմատիվ իրավական ակտերի մասին» օրենքի 15-րդ հոդվածի 2-րդ մասի պահանջը (օրինակ՝ նախագծի վերնագրում,  1-ին կետի 2-րդ ենթակետում  օգտագործվում է՝ «</w:t>
            </w:r>
            <w:r w:rsidRPr="00E41754">
              <w:rPr>
                <w:rFonts w:ascii="GHEA Grapalat" w:hAnsi="GHEA Grapalat"/>
                <w:sz w:val="24"/>
                <w:szCs w:val="24"/>
                <w:lang w:val="hy-AM"/>
              </w:rPr>
              <w:t>վճարման</w:t>
            </w:r>
            <w:r w:rsidRPr="00E41754">
              <w:rPr>
                <w:rFonts w:ascii="GHEA Grapalat" w:eastAsia="Times New Roman" w:hAnsi="GHEA Grapalat"/>
                <w:sz w:val="24"/>
                <w:szCs w:val="24"/>
                <w:lang w:val="hy-AM"/>
              </w:rPr>
              <w:t>», իսկ 3-րդ ենթակետում «նշանակման» հասկացությունը և այլն)։</w:t>
            </w:r>
          </w:p>
          <w:p w:rsidR="00E41754" w:rsidRPr="00E41754" w:rsidRDefault="00E41754" w:rsidP="00E41754">
            <w:pPr>
              <w:spacing w:after="0" w:line="240" w:lineRule="auto"/>
              <w:ind w:left="720"/>
              <w:jc w:val="both"/>
              <w:rPr>
                <w:rFonts w:ascii="GHEA Grapalat" w:eastAsia="Times New Roman" w:hAnsi="GHEA Grapalat"/>
                <w:sz w:val="24"/>
                <w:szCs w:val="24"/>
                <w:lang w:val="pt-PT"/>
              </w:rPr>
            </w:pPr>
          </w:p>
          <w:p w:rsidR="00E41754" w:rsidRPr="00E41754" w:rsidRDefault="00E41754" w:rsidP="00A523F3">
            <w:pPr>
              <w:numPr>
                <w:ilvl w:val="0"/>
                <w:numId w:val="10"/>
              </w:numPr>
              <w:spacing w:after="0" w:line="240" w:lineRule="auto"/>
              <w:ind w:left="0" w:firstLine="360"/>
              <w:rPr>
                <w:rFonts w:ascii="GHEA Grapalat" w:eastAsia="Times New Roman" w:hAnsi="GHEA Grapalat"/>
                <w:sz w:val="24"/>
                <w:szCs w:val="24"/>
                <w:lang w:val="pt-PT"/>
              </w:rPr>
            </w:pPr>
            <w:r w:rsidRPr="00E41754">
              <w:rPr>
                <w:rFonts w:ascii="GHEA Grapalat" w:eastAsia="Times New Roman" w:hAnsi="GHEA Grapalat"/>
                <w:sz w:val="24"/>
                <w:szCs w:val="24"/>
                <w:lang w:val="hy-AM"/>
              </w:rPr>
              <w:t>Նախագծի  1-ին հավելվածի 7-րդ կետով սահմանվում է, որ</w:t>
            </w:r>
            <w:r w:rsidRPr="00E41754">
              <w:rPr>
                <w:rFonts w:ascii="GHEA Grapalat" w:hAnsi="GHEA Grapalat"/>
                <w:sz w:val="24"/>
                <w:szCs w:val="24"/>
                <w:lang w:val="hy-AM"/>
              </w:rPr>
              <w:t xml:space="preserve"> անվանական թոշակի թեկնածուների հաշվառման, փաստաթղթեր  ստանալու և անվանական թոշակի թեկնածուների հետագա առաջադրման, անվանական թոշակ ստացողների թոշակը կասեցնելու կամ թոշակից զրկելու նպատակով ստեղծվող  հանձնաժողովի կազմը ձևավորվում է «Հայաստանի ազգային օլիմպիական կոմիտե» իրավաբանական անձանց միության՝ չորս և «Հայաստանի շախմատային ֆեդերացիա», «Հայաստանի ազգային պարալիմպիկ կոմիտե» և «Խուլերի հայկական սպորտային կոմիտե» հասարակական կազմակերպությունների մեկական ներկայացուցիչներից,</w:t>
            </w:r>
            <w:r w:rsidRPr="00E41754">
              <w:rPr>
                <w:rFonts w:ascii="GHEA Grapalat" w:eastAsia="Times New Roman" w:hAnsi="GHEA Grapalat"/>
                <w:sz w:val="24"/>
                <w:szCs w:val="24"/>
                <w:lang w:val="hy-AM"/>
              </w:rPr>
              <w:t xml:space="preserve"> մինչդեռ նախագծից, ինչպես նաև դրա հիմնավորումից </w:t>
            </w:r>
            <w:r w:rsidRPr="00E41754">
              <w:rPr>
                <w:rFonts w:ascii="GHEA Grapalat" w:eastAsia="Times New Roman" w:hAnsi="GHEA Grapalat"/>
                <w:sz w:val="24"/>
                <w:szCs w:val="24"/>
                <w:lang w:val="hy-AM"/>
              </w:rPr>
              <w:lastRenderedPageBreak/>
              <w:t xml:space="preserve">պարզ չէ, թե ինչ չափորոշիչների  կամ կոմնորոշիչ  սկզբունքների հիման վրա և ինչ կարգով են ընտրվել  վերոհիշյալ կազմակերպությունները։   Նույնը վերաբերում է նախագծի 1-ին հավելվածի 9-րդ և 17-րդ կետերին։ </w:t>
            </w:r>
          </w:p>
          <w:p w:rsidR="00E41754" w:rsidRPr="00E41754" w:rsidRDefault="00E41754" w:rsidP="00A523F3">
            <w:pPr>
              <w:spacing w:after="0" w:line="240" w:lineRule="auto"/>
              <w:ind w:left="720" w:firstLine="720"/>
              <w:rPr>
                <w:rFonts w:ascii="GHEA Grapalat" w:eastAsia="Times New Roman" w:hAnsi="GHEA Grapalat"/>
                <w:sz w:val="24"/>
                <w:szCs w:val="24"/>
                <w:lang w:val="hy-AM"/>
              </w:rPr>
            </w:pPr>
          </w:p>
          <w:p w:rsidR="00E41754" w:rsidRPr="000570CB" w:rsidRDefault="00E41754" w:rsidP="000570CB">
            <w:pPr>
              <w:pStyle w:val="NormalWeb"/>
              <w:numPr>
                <w:ilvl w:val="0"/>
                <w:numId w:val="10"/>
              </w:numPr>
              <w:spacing w:before="0" w:beforeAutospacing="0" w:after="0" w:afterAutospacing="0"/>
              <w:ind w:left="0" w:firstLine="360"/>
              <w:contextualSpacing/>
              <w:rPr>
                <w:rFonts w:ascii="GHEA Grapalat" w:eastAsia="Calibri" w:hAnsi="GHEA Grapalat"/>
                <w:lang w:val="hy-AM"/>
              </w:rPr>
            </w:pPr>
            <w:r w:rsidRPr="00E41754">
              <w:rPr>
                <w:rFonts w:ascii="GHEA Grapalat" w:hAnsi="GHEA Grapalat"/>
                <w:lang w:val="hy-AM"/>
              </w:rPr>
              <w:t xml:space="preserve">Նախագծի 1-ին հավելվածում անհրաժեշտ է հստակ սահմանել անվանական թոշակի նշանակման, կասեցման և թոշակից զրկելու հիմքերը, քանի որ  նախագծի 1-ին հավելվածի 9-րդ և 17-րդ կետերի համաձայն անվանական թոշակը նշանակվում, կասեցվում և դրանից զրկում են նախարարի հրամանով  հասարակակաւն կազմակերպությունների ներկայացմամբ և հանձնաժողովի առաջարկությամբ, սակայն նախագծից պարզ չէ հանձնաժողովը հասարակական կազմակերպությունների ներկայացուցչի, թե նախարարության ներկայացուցչի գլխավորությամբ է ստեղծվելու, արդյո՞ք նախագահի ձայնը որոշիչ է լինելու և ձայների ինչ համամասնությամբ է որոշում ընդունվելու վերոգրյալ հարցերի վերաբերյալ՝ հաշվի առնելով, որ անվանական թոշակի ֆինանսավորումը իրականացվելու է ՀՀ պետական բյուջեի միջոցների հաշվին, իսկ հանձնաժողովի կազմում գեռակշռող մասը </w:t>
            </w:r>
            <w:r w:rsidRPr="00E41754">
              <w:rPr>
                <w:rFonts w:ascii="GHEA Grapalat" w:hAnsi="GHEA Grapalat"/>
                <w:lang w:val="hy-AM"/>
              </w:rPr>
              <w:lastRenderedPageBreak/>
              <w:t xml:space="preserve">հասարակական կազմակերպությունների ներկայացուցիչներ են, օրինակ, նախագծով որպես թոշակի հատկացումը ժամանակավորապես կասեցնելու և դրանից զրկելու հիմքեր նշվում են  հավաքական թիմերի ներքին  կարգապահական կանոնների կամ մարզական ռեժիմի խախտումը, կամ ՀՀ հավաքական թիմից հեռացման փաստը: Միաժամանակ, «Ֆիզիկական կուլտուրայի և սպորտի մասին» օրենքի 18.1-ին և 18.6-րդ հոդվածների համաձայն </w:t>
            </w:r>
            <w:r w:rsidRPr="00E41754">
              <w:rPr>
                <w:rFonts w:ascii="GHEA Grapalat" w:hAnsi="GHEA Grapalat"/>
                <w:color w:val="000000"/>
                <w:shd w:val="clear" w:color="auto" w:fill="FFFFFF"/>
                <w:lang w:val="hy-AM"/>
              </w:rPr>
              <w:t>ՀՀ</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հավաքական</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թիմերը</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ձևավորում</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են</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համապատասխան</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մարզաձևերի</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ազգային</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ֆեդերացիաները, իսկ հավաքական</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թիմի</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կազմում</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ընդգրկված</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մարզիկները</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մարզիչները</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մարզաձևերի</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համապատասխան</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ազգային</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ֆեդերացիաների</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հետ</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կարող</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են</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կնքել</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երկկողմ</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պայմանագրեր</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հետևաբար տվյալ հասարակական կազմակերպություններն (ֆեդերացիաները) են սահմանում և ներքին կարգապահական կանոնները, և մարզական ռեժիմը, և հեռացնում հավաքական թիմի կազմից (որի նկատմամբ նախարարությունը վերահսկողություն իրականացնելու լիազորություն չունի)</w:t>
            </w:r>
            <w:r w:rsidRPr="00E41754">
              <w:rPr>
                <w:rFonts w:ascii="GHEA Grapalat" w:hAnsi="GHEA Grapalat"/>
                <w:color w:val="000000"/>
                <w:shd w:val="clear" w:color="auto" w:fill="FFFFFF"/>
                <w:lang w:val="pt-PT"/>
              </w:rPr>
              <w:t>:</w:t>
            </w:r>
            <w:r w:rsidRPr="00E41754">
              <w:rPr>
                <w:rFonts w:ascii="GHEA Grapalat" w:hAnsi="GHEA Grapalat"/>
                <w:lang w:val="hy-AM"/>
              </w:rPr>
              <w:t xml:space="preserve">  </w:t>
            </w:r>
          </w:p>
          <w:p w:rsidR="00E41754" w:rsidRPr="00E41754" w:rsidRDefault="00E41754" w:rsidP="00A523F3">
            <w:pPr>
              <w:spacing w:after="0" w:line="240" w:lineRule="auto"/>
              <w:ind w:firstLine="360"/>
              <w:rPr>
                <w:rFonts w:ascii="GHEA Grapalat" w:eastAsia="Times New Roman" w:hAnsi="GHEA Grapalat"/>
                <w:sz w:val="24"/>
                <w:szCs w:val="24"/>
                <w:lang w:val="pt-PT"/>
              </w:rPr>
            </w:pPr>
            <w:r w:rsidRPr="00E41754">
              <w:rPr>
                <w:rFonts w:ascii="GHEA Grapalat" w:eastAsia="Times New Roman" w:hAnsi="GHEA Grapalat"/>
                <w:sz w:val="24"/>
                <w:szCs w:val="24"/>
                <w:lang w:val="hy-AM"/>
              </w:rPr>
              <w:t>7. Նախագծի 1-ին հավելվածի 16-րդ կետում կատարված բացառությունը հիմնավորման կարիք ունի։</w:t>
            </w:r>
          </w:p>
          <w:p w:rsidR="00E41754" w:rsidRPr="00E41754" w:rsidRDefault="00E41754" w:rsidP="006A2493">
            <w:pPr>
              <w:pStyle w:val="NormalWeb"/>
              <w:numPr>
                <w:ilvl w:val="0"/>
                <w:numId w:val="12"/>
              </w:numPr>
              <w:spacing w:before="0" w:beforeAutospacing="0" w:after="0" w:afterAutospacing="0"/>
              <w:ind w:left="0" w:firstLine="342"/>
              <w:contextualSpacing/>
              <w:rPr>
                <w:rFonts w:ascii="GHEA Grapalat" w:hAnsi="GHEA Grapalat"/>
                <w:lang w:val="pt-PT"/>
              </w:rPr>
            </w:pPr>
            <w:r w:rsidRPr="00E41754">
              <w:rPr>
                <w:rFonts w:ascii="GHEA Grapalat" w:hAnsi="GHEA Grapalat"/>
                <w:lang w:val="hy-AM"/>
              </w:rPr>
              <w:lastRenderedPageBreak/>
              <w:t xml:space="preserve">Նախագծի 3-րդ հավելվածով նախատեսվում է անվանական թոշակի հատկացում ՀՀ հավաքական թիմերի գլխավոր մարզիչներին, </w:t>
            </w:r>
            <w:r w:rsidRPr="00E41754">
              <w:rPr>
                <w:rFonts w:ascii="GHEA Grapalat" w:hAnsi="GHEA Grapalat"/>
                <w:b/>
                <w:lang w:val="hy-AM"/>
              </w:rPr>
              <w:t>ավագ</w:t>
            </w:r>
            <w:r w:rsidRPr="00E41754">
              <w:rPr>
                <w:rFonts w:ascii="GHEA Grapalat" w:hAnsi="GHEA Grapalat"/>
                <w:lang w:val="hy-AM"/>
              </w:rPr>
              <w:t xml:space="preserve"> մարզիչներին և մարզիչներին, մինչդեռ «Ֆիզիկական կուլտուրայի և սպորտի մասին» օրենքի 18.8-րդ հոդվածի համաձայն </w:t>
            </w:r>
            <w:r w:rsidRPr="00E41754">
              <w:rPr>
                <w:rFonts w:ascii="GHEA Grapalat" w:hAnsi="GHEA Grapalat"/>
                <w:color w:val="000000"/>
                <w:shd w:val="clear" w:color="auto" w:fill="FFFFFF"/>
                <w:lang w:val="hy-AM"/>
              </w:rPr>
              <w:t>հավաքական</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թիմի</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ղեկավարումը</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միանձնյա</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ղեկավարության</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իրավունքով</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իրականացնում</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է</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գլխավոր</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ավագ</w:t>
            </w:r>
            <w:r w:rsidRPr="00E41754">
              <w:rPr>
                <w:rFonts w:ascii="GHEA Grapalat" w:hAnsi="GHEA Grapalat"/>
                <w:color w:val="000000"/>
                <w:shd w:val="clear" w:color="auto" w:fill="FFFFFF"/>
                <w:lang w:val="pt-PT"/>
              </w:rPr>
              <w:t xml:space="preserve">) </w:t>
            </w:r>
            <w:r w:rsidRPr="00E41754">
              <w:rPr>
                <w:rFonts w:ascii="GHEA Grapalat" w:hAnsi="GHEA Grapalat"/>
                <w:color w:val="000000"/>
                <w:shd w:val="clear" w:color="auto" w:fill="FFFFFF"/>
                <w:lang w:val="hy-AM"/>
              </w:rPr>
              <w:t>մարզիչը, հետևաբար</w:t>
            </w:r>
            <w:r w:rsidRPr="00E41754">
              <w:rPr>
                <w:rFonts w:ascii="GHEA Grapalat" w:hAnsi="GHEA Grapalat"/>
                <w:lang w:val="hy-AM"/>
              </w:rPr>
              <w:t xml:space="preserve"> ՀՀ հավաքական թիմի գլխավոր մազիչը հենց նույն ավագ մարզիչն է։</w:t>
            </w:r>
          </w:p>
          <w:p w:rsidR="00CC64BE" w:rsidRPr="00CC64BE" w:rsidRDefault="00CC64BE" w:rsidP="00A523F3">
            <w:pPr>
              <w:numPr>
                <w:ilvl w:val="0"/>
                <w:numId w:val="12"/>
              </w:numPr>
              <w:spacing w:after="0" w:line="240" w:lineRule="auto"/>
              <w:rPr>
                <w:rFonts w:ascii="GHEA Grapalat" w:eastAsia="Times New Roman" w:hAnsi="GHEA Grapalat"/>
                <w:sz w:val="24"/>
                <w:szCs w:val="24"/>
                <w:lang w:val="pt-PT"/>
              </w:rPr>
            </w:pPr>
            <w:r>
              <w:rPr>
                <w:rFonts w:ascii="GHEA Grapalat" w:eastAsia="Times New Roman" w:hAnsi="GHEA Grapalat"/>
                <w:sz w:val="24"/>
                <w:szCs w:val="24"/>
                <w:lang w:val="hy-AM"/>
              </w:rPr>
              <w:t>Նախագծում առկա են</w:t>
            </w:r>
          </w:p>
          <w:p w:rsidR="00E41754" w:rsidRPr="00E41754" w:rsidRDefault="00E41754" w:rsidP="00CC64BE">
            <w:pPr>
              <w:spacing w:after="0" w:line="240" w:lineRule="auto"/>
              <w:ind w:left="72"/>
              <w:rPr>
                <w:rFonts w:ascii="GHEA Grapalat" w:eastAsia="Times New Roman" w:hAnsi="GHEA Grapalat"/>
                <w:sz w:val="24"/>
                <w:szCs w:val="24"/>
                <w:lang w:val="pt-PT"/>
              </w:rPr>
            </w:pPr>
            <w:r w:rsidRPr="00E41754">
              <w:rPr>
                <w:rFonts w:ascii="GHEA Grapalat" w:eastAsia="Times New Roman" w:hAnsi="GHEA Grapalat"/>
                <w:sz w:val="24"/>
                <w:szCs w:val="24"/>
                <w:lang w:val="hy-AM"/>
              </w:rPr>
              <w:t>խմբագրական բնույթի թերություններ։</w:t>
            </w:r>
          </w:p>
          <w:p w:rsidR="00E41754" w:rsidRPr="00E41754" w:rsidRDefault="00E41754" w:rsidP="00A523F3">
            <w:pPr>
              <w:numPr>
                <w:ilvl w:val="0"/>
                <w:numId w:val="12"/>
              </w:numPr>
              <w:spacing w:after="0" w:line="240" w:lineRule="auto"/>
              <w:ind w:left="90" w:firstLine="630"/>
              <w:rPr>
                <w:rFonts w:ascii="GHEA Grapalat" w:eastAsia="Times New Roman" w:hAnsi="GHEA Grapalat"/>
                <w:sz w:val="24"/>
                <w:szCs w:val="24"/>
                <w:lang w:val="pt-PT"/>
              </w:rPr>
            </w:pPr>
            <w:r w:rsidRPr="00E41754">
              <w:rPr>
                <w:rFonts w:ascii="GHEA Grapalat" w:eastAsia="Times New Roman" w:hAnsi="GHEA Grapalat"/>
                <w:sz w:val="24"/>
                <w:szCs w:val="24"/>
                <w:lang w:val="hy-AM"/>
              </w:rPr>
              <w:t>Առաջարկում ենք վարչապետի աշխատակազմ ներկայացնել նախագծի Ֆինանսների և Արդարադատության նախարարությունների հետ փոխհամաձայնեցված տարբերակը։</w:t>
            </w:r>
          </w:p>
          <w:p w:rsidR="009D55F0" w:rsidRPr="002E6BDF" w:rsidRDefault="009D55F0" w:rsidP="00F82DF0">
            <w:pPr>
              <w:spacing w:after="0" w:line="240" w:lineRule="auto"/>
              <w:jc w:val="both"/>
              <w:rPr>
                <w:rFonts w:ascii="GHEA Grapalat" w:hAnsi="GHEA Grapalat" w:cs="Sylfaen"/>
                <w:sz w:val="24"/>
                <w:szCs w:val="24"/>
              </w:rPr>
            </w:pPr>
          </w:p>
        </w:tc>
        <w:tc>
          <w:tcPr>
            <w:tcW w:w="1620" w:type="dxa"/>
            <w:tcBorders>
              <w:top w:val="single" w:sz="4" w:space="0" w:color="auto"/>
              <w:left w:val="single" w:sz="4" w:space="0" w:color="auto"/>
              <w:bottom w:val="single" w:sz="4" w:space="0" w:color="auto"/>
              <w:right w:val="single" w:sz="4" w:space="0" w:color="auto"/>
            </w:tcBorders>
          </w:tcPr>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r>
              <w:rPr>
                <w:rFonts w:ascii="GHEA Grapalat" w:hAnsi="GHEA Grapalat" w:cs="GHEA Grapalat"/>
                <w:bCs/>
                <w:sz w:val="24"/>
                <w:szCs w:val="24"/>
              </w:rPr>
              <w:t xml:space="preserve">1.Ընդունվել է: </w:t>
            </w: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5A6B88" w:rsidRDefault="005A6B88" w:rsidP="005A6B88">
            <w:pPr>
              <w:rPr>
                <w:rFonts w:ascii="GHEA Grapalat" w:hAnsi="GHEA Grapalat" w:cs="GHEA Grapalat"/>
                <w:bCs/>
                <w:sz w:val="24"/>
                <w:szCs w:val="24"/>
              </w:rPr>
            </w:pPr>
          </w:p>
          <w:p w:rsidR="009D55F0" w:rsidRDefault="005A6B88" w:rsidP="005A6B88">
            <w:pPr>
              <w:rPr>
                <w:rFonts w:ascii="GHEA Grapalat" w:eastAsia="Times New Roman" w:hAnsi="GHEA Grapalat"/>
                <w:sz w:val="24"/>
                <w:szCs w:val="24"/>
                <w:lang w:val="pt-PT"/>
              </w:rPr>
            </w:pPr>
            <w:r>
              <w:rPr>
                <w:rFonts w:ascii="GHEA Grapalat" w:hAnsi="GHEA Grapalat" w:cs="GHEA Grapalat"/>
                <w:bCs/>
                <w:sz w:val="24"/>
                <w:szCs w:val="24"/>
              </w:rPr>
              <w:t>2.</w:t>
            </w:r>
            <w:r w:rsidRPr="005A6B88">
              <w:rPr>
                <w:rFonts w:ascii="GHEA Grapalat" w:eastAsia="Times New Roman" w:hAnsi="GHEA Grapalat"/>
                <w:sz w:val="24"/>
                <w:szCs w:val="24"/>
                <w:lang w:val="pt-PT"/>
              </w:rPr>
              <w:t>Ընդունվել է</w:t>
            </w:r>
            <w:r>
              <w:rPr>
                <w:rFonts w:ascii="GHEA Grapalat" w:eastAsia="Times New Roman" w:hAnsi="GHEA Grapalat"/>
                <w:sz w:val="24"/>
                <w:szCs w:val="24"/>
                <w:lang w:val="pt-PT"/>
              </w:rPr>
              <w:t>:</w:t>
            </w:r>
          </w:p>
          <w:p w:rsidR="005A6B88" w:rsidRDefault="005A6B88" w:rsidP="005A6B88">
            <w:pPr>
              <w:rPr>
                <w:rFonts w:ascii="GHEA Grapalat" w:eastAsia="Times New Roman" w:hAnsi="GHEA Grapalat"/>
                <w:sz w:val="24"/>
                <w:szCs w:val="24"/>
                <w:lang w:val="pt-PT"/>
              </w:rPr>
            </w:pPr>
          </w:p>
          <w:p w:rsidR="005A6B88" w:rsidRDefault="005A6B88" w:rsidP="005A6B88">
            <w:pPr>
              <w:rPr>
                <w:rFonts w:ascii="GHEA Grapalat" w:eastAsia="Times New Roman" w:hAnsi="GHEA Grapalat"/>
                <w:sz w:val="24"/>
                <w:szCs w:val="24"/>
                <w:lang w:val="pt-PT"/>
              </w:rPr>
            </w:pPr>
          </w:p>
          <w:p w:rsidR="005A6B88" w:rsidRDefault="005A6B88" w:rsidP="005A6B88">
            <w:pPr>
              <w:rPr>
                <w:rFonts w:ascii="GHEA Grapalat" w:eastAsia="Times New Roman" w:hAnsi="GHEA Grapalat"/>
                <w:sz w:val="24"/>
                <w:szCs w:val="24"/>
                <w:lang w:val="pt-PT"/>
              </w:rPr>
            </w:pPr>
          </w:p>
          <w:p w:rsidR="005A6B88" w:rsidRDefault="005A6B88" w:rsidP="005A6B88">
            <w:pPr>
              <w:rPr>
                <w:rFonts w:ascii="GHEA Grapalat" w:eastAsia="Times New Roman" w:hAnsi="GHEA Grapalat"/>
                <w:sz w:val="24"/>
                <w:szCs w:val="24"/>
                <w:lang w:val="pt-PT"/>
              </w:rPr>
            </w:pPr>
          </w:p>
          <w:p w:rsidR="005A6B88" w:rsidRDefault="005A6B88" w:rsidP="005A6B88">
            <w:pPr>
              <w:rPr>
                <w:rFonts w:ascii="GHEA Grapalat" w:eastAsia="Times New Roman" w:hAnsi="GHEA Grapalat"/>
                <w:sz w:val="24"/>
                <w:szCs w:val="24"/>
                <w:lang w:val="pt-PT"/>
              </w:rPr>
            </w:pPr>
          </w:p>
          <w:p w:rsidR="00D151D5" w:rsidRDefault="005A6B88" w:rsidP="005A6B88">
            <w:pPr>
              <w:rPr>
                <w:rFonts w:ascii="GHEA Grapalat" w:eastAsia="Times New Roman" w:hAnsi="GHEA Grapalat"/>
                <w:sz w:val="24"/>
                <w:szCs w:val="24"/>
                <w:lang w:val="pt-PT"/>
              </w:rPr>
            </w:pPr>
            <w:r>
              <w:rPr>
                <w:rFonts w:ascii="GHEA Grapalat" w:eastAsia="Times New Roman" w:hAnsi="GHEA Grapalat"/>
                <w:sz w:val="24"/>
                <w:szCs w:val="24"/>
                <w:lang w:val="pt-PT"/>
              </w:rPr>
              <w:t>3. Ընդունվել է:</w:t>
            </w:r>
            <w:r w:rsidR="00D151D5">
              <w:rPr>
                <w:rFonts w:ascii="GHEA Grapalat" w:eastAsia="Times New Roman" w:hAnsi="GHEA Grapalat"/>
                <w:sz w:val="24"/>
                <w:szCs w:val="24"/>
                <w:lang w:val="pt-PT"/>
              </w:rPr>
              <w:t xml:space="preserve"> </w:t>
            </w:r>
          </w:p>
          <w:p w:rsidR="00D151D5" w:rsidRDefault="00D151D5" w:rsidP="005A6B88">
            <w:pPr>
              <w:rPr>
                <w:rFonts w:ascii="GHEA Grapalat" w:eastAsia="Times New Roman" w:hAnsi="GHEA Grapalat"/>
                <w:sz w:val="24"/>
                <w:szCs w:val="24"/>
                <w:lang w:val="pt-PT"/>
              </w:rPr>
            </w:pPr>
          </w:p>
          <w:p w:rsidR="00D151D5" w:rsidRDefault="00D151D5" w:rsidP="005A6B88">
            <w:pPr>
              <w:rPr>
                <w:rFonts w:ascii="GHEA Grapalat" w:eastAsia="Times New Roman" w:hAnsi="GHEA Grapalat"/>
                <w:sz w:val="24"/>
                <w:szCs w:val="24"/>
                <w:lang w:val="pt-PT"/>
              </w:rPr>
            </w:pPr>
          </w:p>
          <w:p w:rsidR="00D151D5" w:rsidRDefault="00D151D5" w:rsidP="005A6B88">
            <w:pPr>
              <w:rPr>
                <w:rFonts w:ascii="GHEA Grapalat" w:eastAsia="Times New Roman" w:hAnsi="GHEA Grapalat"/>
                <w:sz w:val="24"/>
                <w:szCs w:val="24"/>
                <w:lang w:val="pt-PT"/>
              </w:rPr>
            </w:pPr>
          </w:p>
          <w:p w:rsidR="00D151D5" w:rsidRDefault="00D151D5" w:rsidP="005A6B88">
            <w:pPr>
              <w:rPr>
                <w:rFonts w:ascii="GHEA Grapalat" w:eastAsia="Times New Roman" w:hAnsi="GHEA Grapalat"/>
                <w:sz w:val="24"/>
                <w:szCs w:val="24"/>
                <w:lang w:val="pt-PT"/>
              </w:rPr>
            </w:pPr>
          </w:p>
          <w:p w:rsidR="00D151D5" w:rsidRDefault="00D151D5" w:rsidP="005A6B88">
            <w:pPr>
              <w:rPr>
                <w:rFonts w:ascii="GHEA Grapalat" w:eastAsia="Times New Roman" w:hAnsi="GHEA Grapalat"/>
                <w:sz w:val="24"/>
                <w:szCs w:val="24"/>
                <w:lang w:val="pt-PT"/>
              </w:rPr>
            </w:pPr>
          </w:p>
          <w:p w:rsidR="00D151D5" w:rsidRDefault="00D151D5" w:rsidP="005A6B88">
            <w:pPr>
              <w:rPr>
                <w:rFonts w:ascii="GHEA Grapalat" w:eastAsia="Times New Roman" w:hAnsi="GHEA Grapalat"/>
                <w:sz w:val="24"/>
                <w:szCs w:val="24"/>
                <w:lang w:val="pt-PT"/>
              </w:rPr>
            </w:pPr>
          </w:p>
          <w:p w:rsidR="00D151D5" w:rsidRDefault="00D151D5" w:rsidP="005A6B88">
            <w:pPr>
              <w:rPr>
                <w:rFonts w:ascii="GHEA Grapalat" w:eastAsia="Times New Roman" w:hAnsi="GHEA Grapalat"/>
                <w:sz w:val="24"/>
                <w:szCs w:val="24"/>
                <w:lang w:val="pt-PT"/>
              </w:rPr>
            </w:pPr>
          </w:p>
          <w:p w:rsidR="000A3028" w:rsidRDefault="00D151D5" w:rsidP="005A6B88">
            <w:pPr>
              <w:rPr>
                <w:rFonts w:ascii="GHEA Grapalat" w:eastAsia="Times New Roman" w:hAnsi="GHEA Grapalat"/>
                <w:sz w:val="24"/>
                <w:szCs w:val="24"/>
                <w:lang w:val="pt-PT"/>
              </w:rPr>
            </w:pPr>
            <w:r>
              <w:rPr>
                <w:rFonts w:ascii="GHEA Grapalat" w:eastAsia="Times New Roman" w:hAnsi="GHEA Grapalat"/>
                <w:sz w:val="24"/>
                <w:szCs w:val="24"/>
                <w:lang w:val="pt-PT"/>
              </w:rPr>
              <w:t>4.Ը նդունվել է:</w:t>
            </w:r>
            <w:r w:rsidR="000A3028">
              <w:rPr>
                <w:rFonts w:ascii="GHEA Grapalat" w:eastAsia="Times New Roman" w:hAnsi="GHEA Grapalat"/>
                <w:sz w:val="24"/>
                <w:szCs w:val="24"/>
                <w:lang w:val="pt-PT"/>
              </w:rPr>
              <w:t xml:space="preserve"> </w:t>
            </w: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r>
              <w:rPr>
                <w:rFonts w:ascii="GHEA Grapalat" w:eastAsia="Times New Roman" w:hAnsi="GHEA Grapalat"/>
                <w:sz w:val="24"/>
                <w:szCs w:val="24"/>
                <w:lang w:val="pt-PT"/>
              </w:rPr>
              <w:t>4.Ը նդունվել է:</w:t>
            </w: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5A6B88">
            <w:pPr>
              <w:rPr>
                <w:rFonts w:ascii="GHEA Grapalat" w:eastAsia="Times New Roman" w:hAnsi="GHEA Grapalat"/>
                <w:sz w:val="24"/>
                <w:szCs w:val="24"/>
                <w:lang w:val="pt-PT"/>
              </w:rPr>
            </w:pPr>
          </w:p>
          <w:p w:rsidR="000A3028" w:rsidRDefault="000A3028" w:rsidP="000A3028">
            <w:pPr>
              <w:ind w:hanging="108"/>
              <w:rPr>
                <w:rFonts w:ascii="GHEA Grapalat" w:eastAsia="Times New Roman" w:hAnsi="GHEA Grapalat"/>
                <w:sz w:val="24"/>
                <w:szCs w:val="24"/>
                <w:lang w:val="pt-PT"/>
              </w:rPr>
            </w:pPr>
            <w:r>
              <w:rPr>
                <w:rFonts w:ascii="GHEA Grapalat" w:eastAsia="Times New Roman" w:hAnsi="GHEA Grapalat"/>
                <w:sz w:val="24"/>
                <w:szCs w:val="24"/>
                <w:lang w:val="pt-PT"/>
              </w:rPr>
              <w:t xml:space="preserve"> 5.Ընդունվել է: </w:t>
            </w:r>
          </w:p>
          <w:p w:rsidR="000A3028" w:rsidRDefault="000A3028" w:rsidP="000A3028">
            <w:pPr>
              <w:ind w:hanging="108"/>
              <w:rPr>
                <w:rFonts w:ascii="GHEA Grapalat" w:eastAsia="Times New Roman" w:hAnsi="GHEA Grapalat"/>
                <w:sz w:val="24"/>
                <w:szCs w:val="24"/>
                <w:lang w:val="pt-PT"/>
              </w:rPr>
            </w:pPr>
          </w:p>
          <w:p w:rsidR="000A3028" w:rsidRDefault="000A3028" w:rsidP="000A3028">
            <w:pPr>
              <w:ind w:hanging="108"/>
              <w:rPr>
                <w:rFonts w:ascii="GHEA Grapalat" w:eastAsia="Times New Roman" w:hAnsi="GHEA Grapalat"/>
                <w:sz w:val="24"/>
                <w:szCs w:val="24"/>
                <w:lang w:val="pt-PT"/>
              </w:rPr>
            </w:pPr>
          </w:p>
          <w:p w:rsidR="000A3028" w:rsidRDefault="000A3028" w:rsidP="000A3028">
            <w:pPr>
              <w:ind w:hanging="108"/>
              <w:rPr>
                <w:rFonts w:ascii="GHEA Grapalat" w:eastAsia="Times New Roman" w:hAnsi="GHEA Grapalat"/>
                <w:sz w:val="24"/>
                <w:szCs w:val="24"/>
                <w:lang w:val="pt-PT"/>
              </w:rPr>
            </w:pPr>
          </w:p>
          <w:p w:rsidR="000A3028" w:rsidRDefault="000A3028" w:rsidP="000A3028">
            <w:pPr>
              <w:ind w:hanging="108"/>
              <w:rPr>
                <w:rFonts w:ascii="GHEA Grapalat" w:eastAsia="Times New Roman" w:hAnsi="GHEA Grapalat"/>
                <w:sz w:val="24"/>
                <w:szCs w:val="24"/>
                <w:lang w:val="pt-PT"/>
              </w:rPr>
            </w:pPr>
          </w:p>
          <w:p w:rsidR="000A3028" w:rsidRDefault="000A3028" w:rsidP="000A3028">
            <w:pPr>
              <w:ind w:hanging="108"/>
              <w:rPr>
                <w:rFonts w:ascii="GHEA Grapalat" w:eastAsia="Times New Roman" w:hAnsi="GHEA Grapalat"/>
                <w:sz w:val="24"/>
                <w:szCs w:val="24"/>
                <w:lang w:val="pt-PT"/>
              </w:rPr>
            </w:pPr>
          </w:p>
          <w:p w:rsidR="000A3028" w:rsidRDefault="000A3028" w:rsidP="000A3028">
            <w:pPr>
              <w:ind w:hanging="108"/>
              <w:rPr>
                <w:rFonts w:ascii="GHEA Grapalat" w:eastAsia="Times New Roman" w:hAnsi="GHEA Grapalat"/>
                <w:sz w:val="24"/>
                <w:szCs w:val="24"/>
                <w:lang w:val="pt-PT"/>
              </w:rPr>
            </w:pPr>
          </w:p>
          <w:p w:rsidR="000A3028" w:rsidRDefault="000A3028" w:rsidP="000A3028">
            <w:pPr>
              <w:ind w:hanging="108"/>
              <w:rPr>
                <w:rFonts w:ascii="GHEA Grapalat" w:eastAsia="Times New Roman" w:hAnsi="GHEA Grapalat"/>
                <w:sz w:val="24"/>
                <w:szCs w:val="24"/>
                <w:lang w:val="pt-PT"/>
              </w:rPr>
            </w:pPr>
          </w:p>
          <w:p w:rsidR="000A3028" w:rsidRDefault="000A3028" w:rsidP="000A3028">
            <w:pPr>
              <w:ind w:hanging="108"/>
              <w:rPr>
                <w:rFonts w:ascii="GHEA Grapalat" w:eastAsia="Times New Roman" w:hAnsi="GHEA Grapalat"/>
                <w:sz w:val="24"/>
                <w:szCs w:val="24"/>
                <w:lang w:val="pt-PT"/>
              </w:rPr>
            </w:pPr>
          </w:p>
          <w:p w:rsidR="000A3028" w:rsidRDefault="000A3028" w:rsidP="000A3028">
            <w:pPr>
              <w:ind w:hanging="108"/>
              <w:rPr>
                <w:rFonts w:ascii="GHEA Grapalat" w:eastAsia="Times New Roman" w:hAnsi="GHEA Grapalat"/>
                <w:sz w:val="24"/>
                <w:szCs w:val="24"/>
                <w:lang w:val="pt-PT"/>
              </w:rPr>
            </w:pPr>
          </w:p>
          <w:p w:rsidR="000A3028" w:rsidRDefault="000A3028" w:rsidP="000A3028">
            <w:pPr>
              <w:ind w:hanging="108"/>
              <w:rPr>
                <w:rFonts w:ascii="GHEA Grapalat" w:eastAsia="Times New Roman" w:hAnsi="GHEA Grapalat"/>
                <w:sz w:val="24"/>
                <w:szCs w:val="24"/>
                <w:lang w:val="pt-PT"/>
              </w:rPr>
            </w:pPr>
          </w:p>
          <w:p w:rsidR="000A3028" w:rsidRDefault="000A3028" w:rsidP="000A3028">
            <w:pPr>
              <w:ind w:hanging="108"/>
              <w:rPr>
                <w:rFonts w:ascii="GHEA Grapalat" w:eastAsia="Times New Roman" w:hAnsi="GHEA Grapalat"/>
                <w:sz w:val="24"/>
                <w:szCs w:val="24"/>
                <w:lang w:val="pt-PT"/>
              </w:rPr>
            </w:pPr>
          </w:p>
          <w:p w:rsidR="000A3028" w:rsidRDefault="000A3028" w:rsidP="000A3028">
            <w:pPr>
              <w:rPr>
                <w:rFonts w:ascii="GHEA Grapalat" w:eastAsia="Times New Roman" w:hAnsi="GHEA Grapalat"/>
                <w:sz w:val="24"/>
                <w:szCs w:val="24"/>
                <w:lang w:val="pt-PT"/>
              </w:rPr>
            </w:pPr>
          </w:p>
          <w:p w:rsidR="000570CB" w:rsidRDefault="000A3028" w:rsidP="000570CB">
            <w:pPr>
              <w:rPr>
                <w:rFonts w:ascii="GHEA Grapalat" w:eastAsia="Times New Roman" w:hAnsi="GHEA Grapalat"/>
                <w:sz w:val="24"/>
                <w:szCs w:val="24"/>
                <w:lang w:eastAsia="ru-RU"/>
              </w:rPr>
            </w:pPr>
            <w:r>
              <w:rPr>
                <w:rFonts w:ascii="GHEA Grapalat" w:eastAsia="Times New Roman" w:hAnsi="GHEA Grapalat"/>
                <w:sz w:val="24"/>
                <w:szCs w:val="24"/>
                <w:lang w:val="pt-PT"/>
              </w:rPr>
              <w:t>6.Ընդունվել է:</w:t>
            </w:r>
            <w:r w:rsidR="000570CB" w:rsidRPr="000A3028">
              <w:rPr>
                <w:rFonts w:ascii="GHEA Grapalat" w:eastAsia="Times New Roman" w:hAnsi="GHEA Grapalat"/>
                <w:sz w:val="24"/>
                <w:szCs w:val="24"/>
                <w:lang w:val="ru-RU" w:eastAsia="ru-RU"/>
              </w:rPr>
              <w:t xml:space="preserve"> </w:t>
            </w: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0570CB" w:rsidRDefault="000570CB" w:rsidP="000570CB">
            <w:pPr>
              <w:rPr>
                <w:rFonts w:ascii="GHEA Grapalat" w:eastAsia="Times New Roman" w:hAnsi="GHEA Grapalat"/>
                <w:sz w:val="24"/>
                <w:szCs w:val="24"/>
                <w:lang w:eastAsia="ru-RU"/>
              </w:rPr>
            </w:pPr>
          </w:p>
          <w:p w:rsidR="00791AF7" w:rsidRDefault="000570CB" w:rsidP="000570CB">
            <w:pPr>
              <w:rPr>
                <w:rFonts w:ascii="GHEA Grapalat" w:eastAsia="Times New Roman" w:hAnsi="GHEA Grapalat"/>
                <w:sz w:val="24"/>
                <w:szCs w:val="24"/>
                <w:lang w:eastAsia="ru-RU"/>
              </w:rPr>
            </w:pPr>
            <w:r>
              <w:rPr>
                <w:rFonts w:ascii="GHEA Grapalat" w:eastAsia="Times New Roman" w:hAnsi="GHEA Grapalat"/>
                <w:sz w:val="24"/>
                <w:szCs w:val="24"/>
                <w:lang w:eastAsia="ru-RU"/>
              </w:rPr>
              <w:t>7</w:t>
            </w:r>
            <w:r>
              <w:rPr>
                <w:rFonts w:ascii="GHEA Grapalat" w:eastAsia="Times New Roman" w:hAnsi="GHEA Grapalat"/>
                <w:sz w:val="24"/>
                <w:szCs w:val="24"/>
                <w:lang w:val="pt-PT"/>
              </w:rPr>
              <w:t xml:space="preserve">.Ընդունվել </w:t>
            </w:r>
            <w:r>
              <w:rPr>
                <w:rFonts w:ascii="GHEA Grapalat" w:eastAsia="Times New Roman" w:hAnsi="GHEA Grapalat"/>
                <w:sz w:val="24"/>
                <w:szCs w:val="24"/>
                <w:lang w:val="pt-PT"/>
              </w:rPr>
              <w:lastRenderedPageBreak/>
              <w:t>է:</w:t>
            </w:r>
            <w:r w:rsidR="00791AF7">
              <w:rPr>
                <w:rFonts w:ascii="GHEA Grapalat" w:eastAsia="Times New Roman" w:hAnsi="GHEA Grapalat"/>
                <w:sz w:val="24"/>
                <w:szCs w:val="24"/>
                <w:lang w:eastAsia="ru-RU"/>
              </w:rPr>
              <w:t xml:space="preserve"> </w:t>
            </w:r>
          </w:p>
          <w:p w:rsidR="00791AF7" w:rsidRDefault="00791AF7" w:rsidP="000570CB">
            <w:pPr>
              <w:rPr>
                <w:rFonts w:ascii="GHEA Grapalat" w:eastAsia="Times New Roman" w:hAnsi="GHEA Grapalat"/>
                <w:sz w:val="24"/>
                <w:szCs w:val="24"/>
                <w:lang w:eastAsia="ru-RU"/>
              </w:rPr>
            </w:pPr>
          </w:p>
          <w:p w:rsidR="00791AF7" w:rsidRDefault="00791AF7" w:rsidP="000570CB">
            <w:pPr>
              <w:rPr>
                <w:rFonts w:ascii="GHEA Grapalat" w:eastAsia="Times New Roman" w:hAnsi="GHEA Grapalat"/>
                <w:sz w:val="24"/>
                <w:szCs w:val="24"/>
                <w:lang w:eastAsia="ru-RU"/>
              </w:rPr>
            </w:pPr>
          </w:p>
          <w:p w:rsidR="00791AF7" w:rsidRDefault="00791AF7" w:rsidP="000570CB">
            <w:pPr>
              <w:rPr>
                <w:rFonts w:ascii="GHEA Grapalat" w:eastAsia="Times New Roman" w:hAnsi="GHEA Grapalat"/>
                <w:sz w:val="24"/>
                <w:szCs w:val="24"/>
                <w:lang w:eastAsia="ru-RU"/>
              </w:rPr>
            </w:pPr>
          </w:p>
          <w:p w:rsidR="00791AF7" w:rsidRDefault="00791AF7" w:rsidP="000570CB">
            <w:pPr>
              <w:rPr>
                <w:rFonts w:ascii="GHEA Grapalat" w:eastAsia="Times New Roman" w:hAnsi="GHEA Grapalat"/>
                <w:sz w:val="24"/>
                <w:szCs w:val="24"/>
                <w:lang w:eastAsia="ru-RU"/>
              </w:rPr>
            </w:pPr>
          </w:p>
          <w:p w:rsidR="005A6B88" w:rsidRPr="00E41754" w:rsidRDefault="00791AF7" w:rsidP="000570CB">
            <w:pPr>
              <w:rPr>
                <w:rFonts w:ascii="GHEA Grapalat" w:hAnsi="GHEA Grapalat" w:cs="GHEA Grapalat"/>
                <w:bCs/>
                <w:sz w:val="24"/>
                <w:szCs w:val="24"/>
              </w:rPr>
            </w:pPr>
            <w:r>
              <w:rPr>
                <w:rFonts w:ascii="GHEA Grapalat" w:eastAsia="Times New Roman" w:hAnsi="GHEA Grapalat"/>
                <w:sz w:val="24"/>
                <w:szCs w:val="24"/>
                <w:lang w:eastAsia="ru-RU"/>
              </w:rPr>
              <w:t>8</w:t>
            </w:r>
            <w:r>
              <w:rPr>
                <w:rFonts w:ascii="GHEA Grapalat" w:eastAsia="Times New Roman" w:hAnsi="GHEA Grapalat"/>
                <w:sz w:val="24"/>
                <w:szCs w:val="24"/>
                <w:lang w:val="pt-PT"/>
              </w:rPr>
              <w:t>.Ընդունվել է:</w:t>
            </w:r>
          </w:p>
        </w:tc>
        <w:tc>
          <w:tcPr>
            <w:tcW w:w="3567" w:type="dxa"/>
            <w:tcBorders>
              <w:left w:val="single" w:sz="4" w:space="0" w:color="auto"/>
              <w:bottom w:val="single" w:sz="4" w:space="0" w:color="auto"/>
              <w:right w:val="single" w:sz="4" w:space="0" w:color="auto"/>
            </w:tcBorders>
          </w:tcPr>
          <w:p w:rsidR="005A6B88" w:rsidRDefault="005A6B88" w:rsidP="00FF10A5">
            <w:pPr>
              <w:jc w:val="both"/>
              <w:rPr>
                <w:rFonts w:ascii="GHEA Grapalat" w:hAnsi="GHEA Grapalat" w:cs="GHEA Grapalat"/>
                <w:bCs/>
                <w:sz w:val="24"/>
                <w:szCs w:val="24"/>
              </w:rPr>
            </w:pPr>
          </w:p>
          <w:p w:rsidR="005A6B88" w:rsidRDefault="005A6B88" w:rsidP="00FF10A5">
            <w:pPr>
              <w:jc w:val="both"/>
              <w:rPr>
                <w:rFonts w:ascii="GHEA Grapalat" w:hAnsi="GHEA Grapalat" w:cs="GHEA Grapalat"/>
                <w:bCs/>
                <w:sz w:val="24"/>
                <w:szCs w:val="24"/>
              </w:rPr>
            </w:pPr>
          </w:p>
          <w:p w:rsidR="005A6B88" w:rsidRDefault="005A6B88" w:rsidP="00FF10A5">
            <w:pPr>
              <w:jc w:val="both"/>
              <w:rPr>
                <w:rFonts w:ascii="GHEA Grapalat" w:hAnsi="GHEA Grapalat" w:cs="GHEA Grapalat"/>
                <w:bCs/>
                <w:sz w:val="24"/>
                <w:szCs w:val="24"/>
              </w:rPr>
            </w:pPr>
          </w:p>
          <w:p w:rsidR="005A6B88" w:rsidRDefault="005A6B88" w:rsidP="00FF10A5">
            <w:pPr>
              <w:jc w:val="both"/>
              <w:rPr>
                <w:rFonts w:ascii="GHEA Grapalat" w:hAnsi="GHEA Grapalat" w:cs="GHEA Grapalat"/>
                <w:bCs/>
                <w:sz w:val="24"/>
                <w:szCs w:val="24"/>
              </w:rPr>
            </w:pPr>
          </w:p>
          <w:p w:rsidR="005A6B88" w:rsidRDefault="005A6B88" w:rsidP="00FF10A5">
            <w:pPr>
              <w:jc w:val="both"/>
              <w:rPr>
                <w:rFonts w:ascii="GHEA Grapalat" w:hAnsi="GHEA Grapalat" w:cs="GHEA Grapalat"/>
                <w:bCs/>
                <w:sz w:val="24"/>
                <w:szCs w:val="24"/>
              </w:rPr>
            </w:pPr>
          </w:p>
          <w:p w:rsidR="005A6B88" w:rsidRDefault="005A6B88" w:rsidP="00FF10A5">
            <w:pPr>
              <w:jc w:val="both"/>
              <w:rPr>
                <w:rFonts w:ascii="GHEA Grapalat" w:hAnsi="GHEA Grapalat" w:cs="GHEA Grapalat"/>
                <w:bCs/>
                <w:sz w:val="24"/>
                <w:szCs w:val="24"/>
              </w:rPr>
            </w:pPr>
          </w:p>
          <w:p w:rsidR="005A6B88" w:rsidRDefault="005A6B88" w:rsidP="00FF10A5">
            <w:pPr>
              <w:jc w:val="both"/>
              <w:rPr>
                <w:rFonts w:ascii="GHEA Grapalat" w:hAnsi="GHEA Grapalat" w:cs="GHEA Grapalat"/>
                <w:bCs/>
                <w:sz w:val="24"/>
                <w:szCs w:val="24"/>
              </w:rPr>
            </w:pPr>
          </w:p>
          <w:p w:rsidR="005A6B88" w:rsidRDefault="005A6B88" w:rsidP="00FF10A5">
            <w:pPr>
              <w:jc w:val="both"/>
              <w:rPr>
                <w:rFonts w:ascii="GHEA Grapalat" w:hAnsi="GHEA Grapalat" w:cs="GHEA Grapalat"/>
                <w:bCs/>
                <w:sz w:val="24"/>
                <w:szCs w:val="24"/>
              </w:rPr>
            </w:pPr>
          </w:p>
          <w:p w:rsidR="005A6B88" w:rsidRDefault="005A6B88" w:rsidP="00FF10A5">
            <w:pPr>
              <w:jc w:val="both"/>
              <w:rPr>
                <w:rFonts w:ascii="GHEA Grapalat" w:hAnsi="GHEA Grapalat" w:cs="GHEA Grapalat"/>
                <w:bCs/>
                <w:sz w:val="24"/>
                <w:szCs w:val="24"/>
              </w:rPr>
            </w:pPr>
          </w:p>
          <w:p w:rsidR="009D55F0" w:rsidRDefault="005A6B88" w:rsidP="00FF10A5">
            <w:pPr>
              <w:jc w:val="both"/>
              <w:rPr>
                <w:rFonts w:ascii="GHEA Grapalat" w:hAnsi="GHEA Grapalat" w:cs="GHEA Grapalat"/>
                <w:bCs/>
                <w:sz w:val="24"/>
                <w:szCs w:val="24"/>
              </w:rPr>
            </w:pPr>
            <w:r>
              <w:rPr>
                <w:rFonts w:ascii="GHEA Grapalat" w:hAnsi="GHEA Grapalat" w:cs="GHEA Grapalat"/>
                <w:bCs/>
                <w:sz w:val="24"/>
                <w:szCs w:val="24"/>
              </w:rPr>
              <w:t>1.Նախագիծը խմբագրվել է:</w:t>
            </w: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Default="005A6B88" w:rsidP="005A6B88">
            <w:pPr>
              <w:spacing w:after="0" w:line="240" w:lineRule="auto"/>
              <w:ind w:left="720"/>
              <w:jc w:val="both"/>
              <w:rPr>
                <w:rFonts w:ascii="GHEA Grapalat" w:hAnsi="GHEA Grapalat" w:cs="GHEA Grapalat"/>
                <w:bCs/>
                <w:sz w:val="24"/>
                <w:szCs w:val="24"/>
              </w:rPr>
            </w:pPr>
          </w:p>
          <w:p w:rsidR="005A6B88" w:rsidRPr="00E41754" w:rsidRDefault="005A6B88" w:rsidP="005A6B88">
            <w:pPr>
              <w:spacing w:after="0" w:line="240" w:lineRule="auto"/>
              <w:jc w:val="both"/>
              <w:rPr>
                <w:rFonts w:ascii="GHEA Grapalat" w:eastAsia="Times New Roman" w:hAnsi="GHEA Grapalat"/>
                <w:b/>
                <w:sz w:val="24"/>
                <w:szCs w:val="24"/>
                <w:lang w:val="pt-PT"/>
              </w:rPr>
            </w:pPr>
            <w:r>
              <w:rPr>
                <w:rFonts w:ascii="GHEA Grapalat" w:hAnsi="GHEA Grapalat" w:cs="GHEA Grapalat"/>
                <w:bCs/>
                <w:sz w:val="24"/>
                <w:szCs w:val="24"/>
              </w:rPr>
              <w:t>2.</w:t>
            </w:r>
            <w:r>
              <w:rPr>
                <w:rFonts w:ascii="GHEA Grapalat" w:eastAsia="Times New Roman" w:hAnsi="GHEA Grapalat"/>
                <w:sz w:val="24"/>
                <w:szCs w:val="24"/>
                <w:lang w:val="pt-PT"/>
              </w:rPr>
              <w:t>Կ</w:t>
            </w:r>
            <w:r w:rsidRPr="005A6B88">
              <w:rPr>
                <w:rFonts w:ascii="GHEA Grapalat" w:eastAsia="Times New Roman" w:hAnsi="GHEA Grapalat"/>
                <w:sz w:val="24"/>
                <w:szCs w:val="24"/>
                <w:lang w:val="pt-PT"/>
              </w:rPr>
              <w:t>ատարվել են փոփոխություները:</w:t>
            </w:r>
          </w:p>
          <w:p w:rsidR="00E41754" w:rsidRDefault="00E41754" w:rsidP="00FF10A5">
            <w:pPr>
              <w:jc w:val="both"/>
              <w:rPr>
                <w:rFonts w:ascii="GHEA Grapalat" w:hAnsi="GHEA Grapalat" w:cs="GHEA Grapalat"/>
                <w:bCs/>
                <w:sz w:val="24"/>
                <w:szCs w:val="24"/>
              </w:rPr>
            </w:pPr>
          </w:p>
          <w:p w:rsidR="00E41754" w:rsidRDefault="00E41754" w:rsidP="00FF10A5">
            <w:pPr>
              <w:jc w:val="both"/>
              <w:rPr>
                <w:rFonts w:ascii="GHEA Grapalat" w:hAnsi="GHEA Grapalat" w:cs="GHEA Grapalat"/>
                <w:bCs/>
                <w:sz w:val="24"/>
                <w:szCs w:val="24"/>
              </w:rPr>
            </w:pPr>
          </w:p>
          <w:p w:rsidR="00E41754" w:rsidRDefault="00E41754" w:rsidP="00FF10A5">
            <w:pPr>
              <w:jc w:val="both"/>
              <w:rPr>
                <w:rFonts w:ascii="GHEA Grapalat" w:hAnsi="GHEA Grapalat" w:cs="GHEA Grapalat"/>
                <w:bCs/>
                <w:sz w:val="24"/>
                <w:szCs w:val="24"/>
              </w:rPr>
            </w:pPr>
          </w:p>
          <w:p w:rsidR="00E41754" w:rsidRDefault="00E41754" w:rsidP="00FF10A5">
            <w:pPr>
              <w:jc w:val="both"/>
              <w:rPr>
                <w:rFonts w:ascii="GHEA Grapalat" w:hAnsi="GHEA Grapalat" w:cs="GHEA Grapalat"/>
                <w:bCs/>
                <w:sz w:val="24"/>
                <w:szCs w:val="24"/>
              </w:rPr>
            </w:pPr>
          </w:p>
          <w:p w:rsidR="00E41754" w:rsidRDefault="00E41754" w:rsidP="00FF10A5">
            <w:pPr>
              <w:jc w:val="both"/>
              <w:rPr>
                <w:rFonts w:ascii="GHEA Grapalat" w:hAnsi="GHEA Grapalat" w:cs="GHEA Grapalat"/>
                <w:bCs/>
                <w:sz w:val="24"/>
                <w:szCs w:val="24"/>
              </w:rPr>
            </w:pPr>
          </w:p>
          <w:p w:rsidR="00595CBB" w:rsidRDefault="00595CBB" w:rsidP="005A6B88">
            <w:pPr>
              <w:pStyle w:val="NormalWeb"/>
              <w:spacing w:before="0" w:beforeAutospacing="0" w:after="0" w:afterAutospacing="0"/>
              <w:contextualSpacing/>
              <w:jc w:val="both"/>
              <w:rPr>
                <w:rFonts w:ascii="GHEA Grapalat" w:eastAsiaTheme="minorEastAsia" w:hAnsi="GHEA Grapalat" w:cs="GHEA Grapalat"/>
                <w:bCs/>
              </w:rPr>
            </w:pPr>
          </w:p>
          <w:p w:rsidR="005A6B88" w:rsidRPr="00D151D5" w:rsidRDefault="005A6B88" w:rsidP="005A6B88">
            <w:pPr>
              <w:pStyle w:val="NormalWeb"/>
              <w:spacing w:before="0" w:beforeAutospacing="0" w:after="0" w:afterAutospacing="0"/>
              <w:contextualSpacing/>
              <w:jc w:val="both"/>
              <w:rPr>
                <w:rFonts w:ascii="GHEA Grapalat" w:hAnsi="GHEA Grapalat"/>
              </w:rPr>
            </w:pPr>
            <w:r w:rsidRPr="00D151D5">
              <w:rPr>
                <w:rFonts w:ascii="GHEA Grapalat" w:hAnsi="GHEA Grapalat"/>
              </w:rPr>
              <w:t>3.</w:t>
            </w:r>
            <w:r w:rsidRPr="00D151D5">
              <w:t> </w:t>
            </w:r>
            <w:r w:rsidRPr="00D151D5">
              <w:rPr>
                <w:rFonts w:ascii="GHEA Grapalat" w:hAnsi="GHEA Grapalat"/>
              </w:rPr>
              <w:t>Բացատրությունը ներառվել է նախագծի «Հիմնավորում» փաստաթղթում:</w:t>
            </w:r>
          </w:p>
          <w:p w:rsidR="00E41754" w:rsidRDefault="00E41754" w:rsidP="00E41754">
            <w:pPr>
              <w:pStyle w:val="NormalWeb"/>
              <w:spacing w:before="0" w:beforeAutospacing="0" w:after="0" w:afterAutospacing="0"/>
              <w:ind w:left="360"/>
              <w:contextualSpacing/>
              <w:jc w:val="both"/>
              <w:rPr>
                <w:rFonts w:ascii="GHEA Grapalat" w:hAnsi="GHEA Grapalat"/>
                <w:b/>
              </w:rPr>
            </w:pPr>
          </w:p>
          <w:p w:rsidR="00595CBB" w:rsidRDefault="00595CBB" w:rsidP="00595CBB">
            <w:pPr>
              <w:spacing w:after="0" w:line="240" w:lineRule="auto"/>
              <w:jc w:val="both"/>
              <w:rPr>
                <w:rFonts w:ascii="GHEA Grapalat" w:hAnsi="GHEA Grapalat"/>
                <w:b/>
                <w:sz w:val="24"/>
                <w:szCs w:val="24"/>
              </w:rPr>
            </w:pPr>
          </w:p>
          <w:p w:rsidR="00595CBB" w:rsidRDefault="00595CBB" w:rsidP="00595CBB">
            <w:pPr>
              <w:spacing w:after="0" w:line="240" w:lineRule="auto"/>
              <w:jc w:val="both"/>
              <w:rPr>
                <w:rFonts w:ascii="GHEA Grapalat" w:hAnsi="GHEA Grapalat"/>
                <w:b/>
                <w:sz w:val="24"/>
                <w:szCs w:val="24"/>
              </w:rPr>
            </w:pPr>
          </w:p>
          <w:p w:rsidR="00595CBB" w:rsidRDefault="00595CBB" w:rsidP="00595CBB">
            <w:pPr>
              <w:spacing w:after="0" w:line="240" w:lineRule="auto"/>
              <w:jc w:val="both"/>
              <w:rPr>
                <w:rFonts w:ascii="GHEA Grapalat" w:hAnsi="GHEA Grapalat"/>
                <w:b/>
                <w:sz w:val="24"/>
                <w:szCs w:val="24"/>
              </w:rPr>
            </w:pPr>
          </w:p>
          <w:p w:rsidR="00595CBB" w:rsidRDefault="00595CBB" w:rsidP="00595CBB">
            <w:pPr>
              <w:spacing w:after="0" w:line="240" w:lineRule="auto"/>
              <w:jc w:val="both"/>
              <w:rPr>
                <w:rFonts w:ascii="GHEA Grapalat" w:hAnsi="GHEA Grapalat"/>
                <w:b/>
                <w:sz w:val="24"/>
                <w:szCs w:val="24"/>
              </w:rPr>
            </w:pPr>
          </w:p>
          <w:p w:rsidR="00595CBB" w:rsidRDefault="00595CBB" w:rsidP="00595CBB">
            <w:pPr>
              <w:spacing w:after="0" w:line="240" w:lineRule="auto"/>
              <w:jc w:val="both"/>
              <w:rPr>
                <w:rFonts w:ascii="GHEA Grapalat" w:hAnsi="GHEA Grapalat"/>
                <w:b/>
                <w:sz w:val="24"/>
                <w:szCs w:val="24"/>
              </w:rPr>
            </w:pPr>
          </w:p>
          <w:p w:rsidR="00595CBB" w:rsidRDefault="00595CBB" w:rsidP="00595CBB">
            <w:pPr>
              <w:spacing w:after="0" w:line="240" w:lineRule="auto"/>
              <w:jc w:val="both"/>
              <w:rPr>
                <w:rFonts w:ascii="GHEA Grapalat" w:hAnsi="GHEA Grapalat"/>
                <w:b/>
                <w:sz w:val="24"/>
                <w:szCs w:val="24"/>
              </w:rPr>
            </w:pPr>
          </w:p>
          <w:p w:rsidR="00595CBB" w:rsidRDefault="00595CBB" w:rsidP="00595CBB">
            <w:pPr>
              <w:spacing w:after="0" w:line="240" w:lineRule="auto"/>
              <w:jc w:val="both"/>
              <w:rPr>
                <w:rFonts w:ascii="GHEA Grapalat" w:hAnsi="GHEA Grapalat"/>
                <w:b/>
                <w:sz w:val="24"/>
                <w:szCs w:val="24"/>
              </w:rPr>
            </w:pPr>
          </w:p>
          <w:p w:rsidR="00595CBB" w:rsidRDefault="00595CBB" w:rsidP="00595CBB">
            <w:pPr>
              <w:spacing w:after="0" w:line="240" w:lineRule="auto"/>
              <w:jc w:val="both"/>
              <w:rPr>
                <w:rFonts w:ascii="GHEA Grapalat" w:hAnsi="GHEA Grapalat"/>
                <w:b/>
                <w:sz w:val="24"/>
                <w:szCs w:val="24"/>
              </w:rPr>
            </w:pPr>
          </w:p>
          <w:p w:rsidR="00595CBB" w:rsidRDefault="00595CBB" w:rsidP="00595CBB">
            <w:pPr>
              <w:spacing w:after="0" w:line="240" w:lineRule="auto"/>
              <w:jc w:val="both"/>
              <w:rPr>
                <w:rFonts w:ascii="GHEA Grapalat" w:hAnsi="GHEA Grapalat"/>
                <w:b/>
                <w:sz w:val="24"/>
                <w:szCs w:val="24"/>
              </w:rPr>
            </w:pPr>
          </w:p>
          <w:p w:rsidR="00595CBB" w:rsidRDefault="00595CBB" w:rsidP="00595CBB">
            <w:pPr>
              <w:spacing w:after="0" w:line="240" w:lineRule="auto"/>
              <w:jc w:val="both"/>
              <w:rPr>
                <w:rFonts w:ascii="GHEA Grapalat" w:hAnsi="GHEA Grapalat"/>
                <w:b/>
                <w:sz w:val="24"/>
                <w:szCs w:val="24"/>
              </w:rPr>
            </w:pPr>
          </w:p>
          <w:p w:rsidR="00595CBB" w:rsidRDefault="00595CBB" w:rsidP="00595CBB">
            <w:pPr>
              <w:spacing w:after="0" w:line="240" w:lineRule="auto"/>
              <w:jc w:val="both"/>
              <w:rPr>
                <w:rFonts w:ascii="GHEA Grapalat" w:hAnsi="GHEA Grapalat"/>
                <w:b/>
                <w:sz w:val="24"/>
                <w:szCs w:val="24"/>
              </w:rPr>
            </w:pPr>
          </w:p>
          <w:p w:rsidR="00595CBB" w:rsidRPr="00595CBB" w:rsidRDefault="00595CBB" w:rsidP="00595CBB">
            <w:pPr>
              <w:spacing w:after="0" w:line="240" w:lineRule="auto"/>
              <w:jc w:val="both"/>
              <w:rPr>
                <w:rFonts w:ascii="GHEA Grapalat" w:hAnsi="GHEA Grapalat"/>
                <w:sz w:val="24"/>
                <w:szCs w:val="24"/>
              </w:rPr>
            </w:pPr>
            <w:r w:rsidRPr="00595CBB">
              <w:rPr>
                <w:rFonts w:ascii="GHEA Grapalat" w:hAnsi="GHEA Grapalat"/>
                <w:sz w:val="24"/>
                <w:szCs w:val="24"/>
              </w:rPr>
              <w:t>4.</w:t>
            </w:r>
            <w:r w:rsidRPr="00595CBB">
              <w:rPr>
                <w:rFonts w:ascii="GHEA Grapalat" w:hAnsi="GHEA Grapalat"/>
                <w:sz w:val="24"/>
                <w:szCs w:val="24"/>
                <w:lang w:val="hy-AM"/>
              </w:rPr>
              <w:t>Հաշվի առնելով, որ 2009 թվականից սկսած յուրաքանչյուր տարի պետական բյուջեից հատկացվում են ֆինանսական միջոցներ (մասնավորապես 2019 թվականի համար հատկացվել է 157.000.000 դրամ) իսկ ընթացիկ տարվա  մարզական արդյունքները կարելի է հաշվարկել միայն տարեվերջին, ուստի հնարավոր չէ կանխավ իմանալ Եվրոպական խաղերում մրցանակային տեղեր կլինեն թե ոչ, այսինքն լրացուցիչ ֆինանսավորման կարիք կլինի, թե ոչ: Նշենք, որ կան մարզաձևեր, որոնք Եվրոպական խաղերի տարում Եվրոպայի առաջնություն չեն անցկացնում:</w:t>
            </w:r>
            <w:r w:rsidRPr="00595CBB">
              <w:rPr>
                <w:rFonts w:ascii="GHEA Grapalat" w:hAnsi="GHEA Grapalat"/>
                <w:sz w:val="24"/>
                <w:szCs w:val="24"/>
              </w:rPr>
              <w:t xml:space="preserve"> Բացատրությունը ներառվել է </w:t>
            </w:r>
            <w:r w:rsidRPr="00595CBB">
              <w:rPr>
                <w:rFonts w:ascii="GHEA Grapalat" w:hAnsi="GHEA Grapalat"/>
                <w:sz w:val="24"/>
                <w:szCs w:val="24"/>
              </w:rPr>
              <w:lastRenderedPageBreak/>
              <w:t>նախագծի «Հիմնավորում» փաստաթղթում:</w:t>
            </w:r>
          </w:p>
          <w:p w:rsidR="000A3028" w:rsidRDefault="000A3028" w:rsidP="005A6B88">
            <w:pPr>
              <w:pStyle w:val="NormalWeb"/>
              <w:spacing w:before="0" w:beforeAutospacing="0" w:after="0" w:afterAutospacing="0"/>
              <w:ind w:left="360"/>
              <w:contextualSpacing/>
              <w:jc w:val="both"/>
              <w:rPr>
                <w:rFonts w:ascii="GHEA Grapalat" w:hAnsi="GHEA Grapalat" w:cs="GHEA Grapalat"/>
                <w:bCs/>
              </w:rPr>
            </w:pPr>
          </w:p>
          <w:p w:rsidR="00E41754" w:rsidRDefault="000A3028" w:rsidP="000A3028">
            <w:pPr>
              <w:rPr>
                <w:rFonts w:ascii="GHEA Grapalat" w:hAnsi="GHEA Grapalat"/>
                <w:sz w:val="24"/>
                <w:szCs w:val="24"/>
              </w:rPr>
            </w:pPr>
            <w:r w:rsidRPr="000A3028">
              <w:rPr>
                <w:rFonts w:ascii="GHEA Grapalat" w:hAnsi="GHEA Grapalat"/>
                <w:sz w:val="24"/>
                <w:szCs w:val="24"/>
              </w:rPr>
              <w:t>4.Նախագիծը ներկայացվում է նոր խմբագրությամբ</w:t>
            </w:r>
            <w:r>
              <w:rPr>
                <w:rFonts w:ascii="GHEA Grapalat" w:hAnsi="GHEA Grapalat"/>
                <w:sz w:val="24"/>
                <w:szCs w:val="24"/>
              </w:rPr>
              <w:t>:</w:t>
            </w:r>
          </w:p>
          <w:p w:rsidR="000A3028" w:rsidRDefault="000A3028" w:rsidP="000A3028">
            <w:pPr>
              <w:spacing w:after="0" w:line="240" w:lineRule="auto"/>
              <w:rPr>
                <w:rFonts w:ascii="GHEA Grapalat" w:hAnsi="GHEA Grapalat"/>
                <w:sz w:val="24"/>
                <w:szCs w:val="24"/>
              </w:rPr>
            </w:pPr>
          </w:p>
          <w:p w:rsidR="000A3028" w:rsidRDefault="000A3028" w:rsidP="000A3028">
            <w:pPr>
              <w:spacing w:after="0" w:line="240" w:lineRule="auto"/>
              <w:rPr>
                <w:rFonts w:ascii="GHEA Grapalat" w:hAnsi="GHEA Grapalat"/>
                <w:sz w:val="24"/>
                <w:szCs w:val="24"/>
              </w:rPr>
            </w:pPr>
          </w:p>
          <w:p w:rsidR="000A3028" w:rsidRDefault="000A3028" w:rsidP="000A3028">
            <w:pPr>
              <w:spacing w:after="0" w:line="240" w:lineRule="auto"/>
              <w:rPr>
                <w:rFonts w:ascii="GHEA Grapalat" w:hAnsi="GHEA Grapalat"/>
                <w:sz w:val="24"/>
                <w:szCs w:val="24"/>
              </w:rPr>
            </w:pPr>
          </w:p>
          <w:p w:rsidR="000A3028" w:rsidRDefault="000A3028" w:rsidP="000A3028">
            <w:pPr>
              <w:spacing w:after="0" w:line="240" w:lineRule="auto"/>
              <w:rPr>
                <w:rFonts w:ascii="GHEA Grapalat" w:hAnsi="GHEA Grapalat"/>
                <w:sz w:val="24"/>
                <w:szCs w:val="24"/>
              </w:rPr>
            </w:pPr>
          </w:p>
          <w:p w:rsidR="000A3028" w:rsidRDefault="000A3028" w:rsidP="000A3028">
            <w:pPr>
              <w:spacing w:after="0" w:line="240" w:lineRule="auto"/>
              <w:rPr>
                <w:rFonts w:ascii="GHEA Grapalat" w:hAnsi="GHEA Grapalat"/>
                <w:sz w:val="24"/>
                <w:szCs w:val="24"/>
              </w:rPr>
            </w:pPr>
          </w:p>
          <w:p w:rsidR="000A3028" w:rsidRDefault="000A3028" w:rsidP="000A3028">
            <w:pPr>
              <w:spacing w:after="0" w:line="240" w:lineRule="auto"/>
              <w:rPr>
                <w:rFonts w:ascii="GHEA Grapalat" w:hAnsi="GHEA Grapalat"/>
                <w:sz w:val="24"/>
                <w:szCs w:val="24"/>
              </w:rPr>
            </w:pPr>
          </w:p>
          <w:p w:rsidR="000A3028" w:rsidRPr="000A3028" w:rsidRDefault="000A3028" w:rsidP="000A3028">
            <w:pPr>
              <w:spacing w:after="0" w:line="240" w:lineRule="auto"/>
              <w:rPr>
                <w:rFonts w:ascii="GHEA Grapalat" w:eastAsia="Calibri" w:hAnsi="GHEA Grapalat"/>
                <w:sz w:val="24"/>
                <w:szCs w:val="24"/>
              </w:rPr>
            </w:pPr>
            <w:r w:rsidRPr="000A3028">
              <w:rPr>
                <w:rFonts w:ascii="GHEA Grapalat" w:hAnsi="GHEA Grapalat"/>
                <w:sz w:val="24"/>
                <w:szCs w:val="24"/>
              </w:rPr>
              <w:t>5.</w:t>
            </w:r>
            <w:r w:rsidRPr="000A3028">
              <w:rPr>
                <w:rFonts w:ascii="GHEA Grapalat" w:eastAsia="Times New Roman" w:hAnsi="GHEA Grapalat"/>
                <w:sz w:val="24"/>
                <w:szCs w:val="24"/>
              </w:rPr>
              <w:t xml:space="preserve">         </w:t>
            </w:r>
            <w:r w:rsidRPr="000A3028">
              <w:rPr>
                <w:rFonts w:ascii="GHEA Grapalat" w:eastAsia="Times New Roman" w:hAnsi="GHEA Grapalat"/>
                <w:sz w:val="24"/>
                <w:szCs w:val="24"/>
                <w:lang w:val="hy-AM"/>
              </w:rPr>
              <w:t xml:space="preserve">Հաշվի առնելով այն, որ անվանական թոշակ հատկացվում է օլիմպիական մարզաձևերում, շախմատում և հաշմանդամային սպորտում մարզիկների ցուցաբերած բարձր արդյունքների համար, ուստի հանձնաժողովի կազմը ձևավորվում է համապատասխանաբար լիազոր մարմնի, օլիմպիական կոմիտեի, </w:t>
            </w:r>
            <w:r w:rsidRPr="000A3028">
              <w:rPr>
                <w:rFonts w:ascii="GHEA Grapalat" w:hAnsi="GHEA Grapalat"/>
                <w:sz w:val="24"/>
                <w:szCs w:val="24"/>
                <w:lang w:val="hy-AM"/>
              </w:rPr>
              <w:t xml:space="preserve">«Հայաստանի ազգային պարալիմպիկ կոմիտե», «Խուլերի հայկական սպորտային կոմիտե», «Հայկական հատուկ օլիմպիադաներ» և </w:t>
            </w:r>
            <w:r w:rsidRPr="000A3028">
              <w:rPr>
                <w:rFonts w:ascii="GHEA Grapalat" w:hAnsi="GHEA Grapalat"/>
                <w:sz w:val="24"/>
                <w:szCs w:val="24"/>
                <w:lang w:val="hy-AM"/>
              </w:rPr>
              <w:lastRenderedPageBreak/>
              <w:t xml:space="preserve">«Հայաստանի շախմատային ֆեդերացիա» հասարակական կազմակերպությունների ներկայացուցիչներից: </w:t>
            </w:r>
            <w:r w:rsidRPr="000A3028">
              <w:rPr>
                <w:rFonts w:ascii="GHEA Grapalat" w:hAnsi="GHEA Grapalat"/>
                <w:sz w:val="24"/>
                <w:szCs w:val="24"/>
              </w:rPr>
              <w:t>Բացատրությունը ներառվել է նախագծի «Հիմնավորում» փաստաթղթում:</w:t>
            </w:r>
          </w:p>
          <w:p w:rsidR="000A3028" w:rsidRDefault="000A3028" w:rsidP="000A3028">
            <w:pPr>
              <w:pStyle w:val="NormalWeb"/>
              <w:spacing w:before="0" w:beforeAutospacing="0" w:after="0" w:afterAutospacing="0" w:line="276" w:lineRule="auto"/>
              <w:contextualSpacing/>
              <w:rPr>
                <w:rFonts w:ascii="GHEA Grapalat" w:hAnsi="GHEA Grapalat"/>
                <w:lang w:eastAsia="ru-RU"/>
              </w:rPr>
            </w:pPr>
            <w:r w:rsidRPr="000A3028">
              <w:rPr>
                <w:rFonts w:ascii="GHEA Grapalat" w:hAnsi="GHEA Grapalat"/>
                <w:lang w:eastAsia="ru-RU"/>
              </w:rPr>
              <w:t>6.</w:t>
            </w:r>
            <w:r w:rsidRPr="000A3028">
              <w:rPr>
                <w:rFonts w:ascii="GHEA Grapalat" w:hAnsi="GHEA Grapalat"/>
                <w:lang w:val="ru-RU" w:eastAsia="ru-RU"/>
              </w:rPr>
              <w:t xml:space="preserve"> Բացատրությունը ներառվել է նախագծի «Հիմնավորում» փաստաթղթում:</w:t>
            </w:r>
            <w:r w:rsidRPr="000A3028">
              <w:rPr>
                <w:rFonts w:ascii="GHEA Grapalat" w:hAnsi="GHEA Grapalat"/>
                <w:lang w:val="hy-AM" w:eastAsia="ru-RU"/>
              </w:rPr>
              <w:t xml:space="preserve">Թոշակի նշանակման հիմքերն են մարզիկների ցուցաբերած մարզական արդյունքները, իսկ կասեցման կամ զրկման հիմքերը մարզաձևերի ֆեդերացիաների կողմից ստացված առաջարկություններն են հավաքական թիմերի ներքին  կարգապահական կանոնների կամ մարզական ռեժիմի խախտման, Հայաստանի Հանրապետության հավաքական թիմից հեռացման փաստերի հիման վրա: </w:t>
            </w: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Pr="000570CB" w:rsidRDefault="000570CB" w:rsidP="000A3028">
            <w:pPr>
              <w:pStyle w:val="NormalWeb"/>
              <w:spacing w:before="0" w:beforeAutospacing="0" w:after="0" w:afterAutospacing="0" w:line="276" w:lineRule="auto"/>
              <w:contextualSpacing/>
              <w:rPr>
                <w:rFonts w:ascii="GHEA Grapalat" w:hAnsi="GHEA Grapalat"/>
                <w:lang w:eastAsia="ru-RU"/>
              </w:rPr>
            </w:pPr>
          </w:p>
          <w:p w:rsidR="000570CB" w:rsidRPr="000570CB" w:rsidRDefault="000570CB" w:rsidP="000570CB">
            <w:pPr>
              <w:spacing w:after="0" w:line="240" w:lineRule="auto"/>
              <w:rPr>
                <w:rFonts w:ascii="GHEA Grapalat" w:eastAsia="Times New Roman" w:hAnsi="GHEA Grapalat"/>
                <w:sz w:val="24"/>
                <w:szCs w:val="24"/>
                <w:lang w:val="hy-AM"/>
              </w:rPr>
            </w:pPr>
            <w:r w:rsidRPr="000570CB">
              <w:rPr>
                <w:rFonts w:ascii="GHEA Grapalat" w:eastAsia="Times New Roman" w:hAnsi="GHEA Grapalat"/>
                <w:sz w:val="24"/>
                <w:szCs w:val="24"/>
              </w:rPr>
              <w:t>7.</w:t>
            </w:r>
            <w:r w:rsidRPr="000570CB">
              <w:rPr>
                <w:rFonts w:ascii="GHEA Grapalat" w:hAnsi="GHEA Grapalat"/>
                <w:sz w:val="24"/>
                <w:szCs w:val="24"/>
              </w:rPr>
              <w:t xml:space="preserve"> Բացատրությունը ներառվել է նախագծի «Հիմնավորում» </w:t>
            </w:r>
            <w:r w:rsidRPr="000570CB">
              <w:rPr>
                <w:rFonts w:ascii="GHEA Grapalat" w:hAnsi="GHEA Grapalat"/>
                <w:sz w:val="24"/>
                <w:szCs w:val="24"/>
              </w:rPr>
              <w:lastRenderedPageBreak/>
              <w:t>փաստաթղթում:</w:t>
            </w:r>
          </w:p>
          <w:p w:rsidR="00791AF7" w:rsidRPr="00CC64BE" w:rsidRDefault="000570CB" w:rsidP="00791AF7">
            <w:pPr>
              <w:pStyle w:val="NormalWeb"/>
              <w:numPr>
                <w:ilvl w:val="0"/>
                <w:numId w:val="11"/>
              </w:numPr>
              <w:spacing w:before="0" w:beforeAutospacing="0" w:after="0" w:afterAutospacing="0"/>
              <w:ind w:left="0" w:firstLine="360"/>
              <w:contextualSpacing/>
              <w:rPr>
                <w:rFonts w:ascii="GHEA Grapalat" w:hAnsi="GHEA Grapalat"/>
                <w:lang w:val="pt-PT"/>
              </w:rPr>
            </w:pPr>
            <w:r w:rsidRPr="000570CB">
              <w:rPr>
                <w:rFonts w:ascii="GHEA Grapalat" w:hAnsi="GHEA Grapalat"/>
                <w:lang w:val="hy-AM"/>
              </w:rPr>
              <w:t xml:space="preserve">Ծանրամարտում, չնայած այն բանին, որ մրցում են 2 մրցաձևում </w:t>
            </w:r>
            <w:r w:rsidRPr="000570CB">
              <w:rPr>
                <w:rFonts w:ascii="GHEA Grapalat" w:hAnsi="GHEA Grapalat"/>
                <w:lang w:val="pt-PT"/>
              </w:rPr>
              <w:t>(</w:t>
            </w:r>
            <w:r w:rsidRPr="000570CB">
              <w:rPr>
                <w:rFonts w:ascii="GHEA Grapalat" w:hAnsi="GHEA Grapalat"/>
                <w:lang w:val="hy-AM"/>
              </w:rPr>
              <w:t>հրում և պոկում</w:t>
            </w:r>
            <w:r w:rsidRPr="000570CB">
              <w:rPr>
                <w:rFonts w:ascii="GHEA Grapalat" w:hAnsi="GHEA Grapalat"/>
                <w:lang w:val="pt-PT"/>
              </w:rPr>
              <w:t>)</w:t>
            </w:r>
            <w:r w:rsidRPr="000570CB">
              <w:rPr>
                <w:rFonts w:ascii="GHEA Grapalat" w:hAnsi="GHEA Grapalat"/>
                <w:lang w:val="hy-AM"/>
              </w:rPr>
              <w:t xml:space="preserve">, սակայն հաղթող կամ մրցանակակիր դառնում են երկամարտի արդյունքում: </w:t>
            </w:r>
            <w:r w:rsidR="00791AF7">
              <w:rPr>
                <w:rFonts w:ascii="GHEA Grapalat" w:hAnsi="GHEA Grapalat"/>
              </w:rPr>
              <w:t>8</w:t>
            </w:r>
            <w:r w:rsidR="00791AF7" w:rsidRPr="00CC64BE">
              <w:rPr>
                <w:rFonts w:ascii="GHEA Grapalat" w:hAnsi="GHEA Grapalat"/>
              </w:rPr>
              <w:t>.</w:t>
            </w:r>
            <w:r w:rsidR="00CC64BE" w:rsidRPr="00CC64BE">
              <w:rPr>
                <w:rFonts w:ascii="GHEA Grapalat" w:hAnsi="GHEA Grapalat"/>
              </w:rPr>
              <w:t xml:space="preserve"> Բացատրությունը ներառվել է նախագծի «Հիմնավորում» փաստաթղթում</w:t>
            </w:r>
            <w:r w:rsidR="00CC64BE">
              <w:rPr>
                <w:rFonts w:ascii="GHEA Grapalat" w:hAnsi="GHEA Grapalat" w:cs="Sylfaen"/>
              </w:rPr>
              <w:t>:</w:t>
            </w:r>
            <w:r w:rsidR="00CC64BE">
              <w:rPr>
                <w:rFonts w:ascii="GHEA Grapalat" w:hAnsi="GHEA Grapalat"/>
                <w:lang w:val="hy-AM"/>
              </w:rPr>
              <w:t xml:space="preserve"> </w:t>
            </w:r>
            <w:r w:rsidR="00CC64BE">
              <w:rPr>
                <w:rFonts w:ascii="GHEA Grapalat" w:hAnsi="GHEA Grapalat"/>
              </w:rPr>
              <w:t>Մ</w:t>
            </w:r>
            <w:r w:rsidR="00791AF7" w:rsidRPr="00CC64BE">
              <w:rPr>
                <w:rFonts w:ascii="GHEA Grapalat" w:hAnsi="GHEA Grapalat"/>
                <w:lang w:val="hy-AM"/>
              </w:rPr>
              <w:t>եծահասակների հավաքա</w:t>
            </w:r>
            <w:r w:rsidR="00CC64BE">
              <w:rPr>
                <w:rFonts w:ascii="GHEA Grapalat" w:hAnsi="GHEA Grapalat"/>
              </w:rPr>
              <w:t>կա</w:t>
            </w:r>
            <w:r w:rsidR="00791AF7" w:rsidRPr="00CC64BE">
              <w:rPr>
                <w:rFonts w:ascii="GHEA Grapalat" w:hAnsi="GHEA Grapalat"/>
                <w:lang w:val="hy-AM"/>
              </w:rPr>
              <w:t xml:space="preserve">ն թիմը ղեկավարում է գլխավոր մարզիչը, </w:t>
            </w:r>
            <w:r w:rsidR="00CC64BE">
              <w:rPr>
                <w:rFonts w:ascii="GHEA Grapalat" w:hAnsi="GHEA Grapalat"/>
              </w:rPr>
              <w:t xml:space="preserve">իսկ </w:t>
            </w:r>
            <w:r w:rsidR="00791AF7" w:rsidRPr="00CC64BE">
              <w:rPr>
                <w:rFonts w:ascii="GHEA Grapalat" w:hAnsi="GHEA Grapalat"/>
                <w:lang w:val="hy-AM"/>
              </w:rPr>
              <w:t>երիտասարդների և պատանիների հավաքական թիմերը ղեկավարում են ավագ մարզիչները:</w:t>
            </w:r>
          </w:p>
          <w:p w:rsidR="000A3028" w:rsidRPr="000A3028" w:rsidRDefault="000A3028" w:rsidP="000570CB">
            <w:pPr>
              <w:spacing w:after="0" w:line="240" w:lineRule="auto"/>
              <w:rPr>
                <w:rFonts w:ascii="GHEA Grapalat" w:hAnsi="GHEA Grapalat"/>
                <w:b/>
                <w:sz w:val="24"/>
                <w:szCs w:val="24"/>
              </w:rPr>
            </w:pPr>
          </w:p>
        </w:tc>
      </w:tr>
    </w:tbl>
    <w:p w:rsidR="00902491" w:rsidRPr="00E960A6" w:rsidRDefault="00902491" w:rsidP="00E41754">
      <w:pPr>
        <w:jc w:val="center"/>
        <w:rPr>
          <w:rFonts w:ascii="GHEA Grapalat" w:hAnsi="GHEA Grapalat" w:cs="Sylfaen"/>
          <w:b/>
          <w:color w:val="000000"/>
          <w:lang w:val="pt-BR"/>
        </w:rPr>
      </w:pPr>
    </w:p>
    <w:sectPr w:rsidR="00902491" w:rsidRPr="00E960A6" w:rsidSect="007B2D8F">
      <w:pgSz w:w="15840" w:h="12240" w:orient="landscape"/>
      <w:pgMar w:top="990" w:right="1440" w:bottom="180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5136" w:rsidRDefault="00255136" w:rsidP="002E055C">
      <w:pPr>
        <w:spacing w:after="0" w:line="240" w:lineRule="auto"/>
      </w:pPr>
      <w:r>
        <w:separator/>
      </w:r>
    </w:p>
  </w:endnote>
  <w:endnote w:type="continuationSeparator" w:id="0">
    <w:p w:rsidR="00255136" w:rsidRDefault="00255136" w:rsidP="002E05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CIT">
    <w:altName w:val="Arial"/>
    <w:charset w:val="CC"/>
    <w:family w:val="swiss"/>
    <w:pitch w:val="variable"/>
    <w:sig w:usb0="00000000"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Cyr">
    <w:altName w:val="Times New Roman"/>
    <w:charset w:val="01"/>
    <w:family w:val="roman"/>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5136" w:rsidRDefault="00255136" w:rsidP="002E055C">
      <w:pPr>
        <w:spacing w:after="0" w:line="240" w:lineRule="auto"/>
      </w:pPr>
      <w:r>
        <w:separator/>
      </w:r>
    </w:p>
  </w:footnote>
  <w:footnote w:type="continuationSeparator" w:id="0">
    <w:p w:rsidR="00255136" w:rsidRDefault="00255136" w:rsidP="002E05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22B95"/>
    <w:multiLevelType w:val="hybridMultilevel"/>
    <w:tmpl w:val="66DA52FC"/>
    <w:lvl w:ilvl="0" w:tplc="041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A8824A4"/>
    <w:multiLevelType w:val="hybridMultilevel"/>
    <w:tmpl w:val="D6868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191A47"/>
    <w:multiLevelType w:val="hybridMultilevel"/>
    <w:tmpl w:val="71D20AD4"/>
    <w:lvl w:ilvl="0" w:tplc="A560E7FC">
      <w:start w:val="8"/>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470123A"/>
    <w:multiLevelType w:val="hybridMultilevel"/>
    <w:tmpl w:val="E63C0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362DA2"/>
    <w:multiLevelType w:val="hybridMultilevel"/>
    <w:tmpl w:val="A6687906"/>
    <w:lvl w:ilvl="0" w:tplc="041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1247C2"/>
    <w:multiLevelType w:val="hybridMultilevel"/>
    <w:tmpl w:val="82F67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815428"/>
    <w:multiLevelType w:val="hybridMultilevel"/>
    <w:tmpl w:val="1A800874"/>
    <w:lvl w:ilvl="0" w:tplc="B84E36BC">
      <w:start w:val="1"/>
      <w:numFmt w:val="decimal"/>
      <w:lvlText w:val="%1."/>
      <w:lvlJc w:val="left"/>
      <w:pPr>
        <w:ind w:left="720" w:hanging="360"/>
      </w:pPr>
      <w:rPr>
        <w:rFonts w:cs="Arial CIT"/>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572C00A2"/>
    <w:multiLevelType w:val="hybridMultilevel"/>
    <w:tmpl w:val="DF6CE8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BC31862"/>
    <w:multiLevelType w:val="hybridMultilevel"/>
    <w:tmpl w:val="3BEC6124"/>
    <w:lvl w:ilvl="0" w:tplc="C93ED5FE">
      <w:start w:val="1"/>
      <w:numFmt w:val="bullet"/>
      <w:lvlText w:val=""/>
      <w:lvlJc w:val="left"/>
      <w:pPr>
        <w:ind w:left="1225" w:hanging="360"/>
      </w:pPr>
      <w:rPr>
        <w:rFonts w:ascii="Symbol" w:hAnsi="Symbol" w:hint="default"/>
      </w:rPr>
    </w:lvl>
    <w:lvl w:ilvl="1" w:tplc="04090003" w:tentative="1">
      <w:start w:val="1"/>
      <w:numFmt w:val="bullet"/>
      <w:lvlText w:val="o"/>
      <w:lvlJc w:val="left"/>
      <w:pPr>
        <w:ind w:left="1945" w:hanging="360"/>
      </w:pPr>
      <w:rPr>
        <w:rFonts w:ascii="Courier New" w:hAnsi="Courier New" w:cs="Courier New" w:hint="default"/>
      </w:rPr>
    </w:lvl>
    <w:lvl w:ilvl="2" w:tplc="04090005" w:tentative="1">
      <w:start w:val="1"/>
      <w:numFmt w:val="bullet"/>
      <w:lvlText w:val=""/>
      <w:lvlJc w:val="left"/>
      <w:pPr>
        <w:ind w:left="2665" w:hanging="360"/>
      </w:pPr>
      <w:rPr>
        <w:rFonts w:ascii="Wingdings" w:hAnsi="Wingdings" w:hint="default"/>
      </w:rPr>
    </w:lvl>
    <w:lvl w:ilvl="3" w:tplc="04090001" w:tentative="1">
      <w:start w:val="1"/>
      <w:numFmt w:val="bullet"/>
      <w:lvlText w:val=""/>
      <w:lvlJc w:val="left"/>
      <w:pPr>
        <w:ind w:left="3385" w:hanging="360"/>
      </w:pPr>
      <w:rPr>
        <w:rFonts w:ascii="Symbol" w:hAnsi="Symbol" w:hint="default"/>
      </w:rPr>
    </w:lvl>
    <w:lvl w:ilvl="4" w:tplc="04090003" w:tentative="1">
      <w:start w:val="1"/>
      <w:numFmt w:val="bullet"/>
      <w:lvlText w:val="o"/>
      <w:lvlJc w:val="left"/>
      <w:pPr>
        <w:ind w:left="4105" w:hanging="360"/>
      </w:pPr>
      <w:rPr>
        <w:rFonts w:ascii="Courier New" w:hAnsi="Courier New" w:cs="Courier New" w:hint="default"/>
      </w:rPr>
    </w:lvl>
    <w:lvl w:ilvl="5" w:tplc="04090005" w:tentative="1">
      <w:start w:val="1"/>
      <w:numFmt w:val="bullet"/>
      <w:lvlText w:val=""/>
      <w:lvlJc w:val="left"/>
      <w:pPr>
        <w:ind w:left="4825" w:hanging="360"/>
      </w:pPr>
      <w:rPr>
        <w:rFonts w:ascii="Wingdings" w:hAnsi="Wingdings" w:hint="default"/>
      </w:rPr>
    </w:lvl>
    <w:lvl w:ilvl="6" w:tplc="04090001" w:tentative="1">
      <w:start w:val="1"/>
      <w:numFmt w:val="bullet"/>
      <w:lvlText w:val=""/>
      <w:lvlJc w:val="left"/>
      <w:pPr>
        <w:ind w:left="5545" w:hanging="360"/>
      </w:pPr>
      <w:rPr>
        <w:rFonts w:ascii="Symbol" w:hAnsi="Symbol" w:hint="default"/>
      </w:rPr>
    </w:lvl>
    <w:lvl w:ilvl="7" w:tplc="04090003" w:tentative="1">
      <w:start w:val="1"/>
      <w:numFmt w:val="bullet"/>
      <w:lvlText w:val="o"/>
      <w:lvlJc w:val="left"/>
      <w:pPr>
        <w:ind w:left="6265" w:hanging="360"/>
      </w:pPr>
      <w:rPr>
        <w:rFonts w:ascii="Courier New" w:hAnsi="Courier New" w:cs="Courier New" w:hint="default"/>
      </w:rPr>
    </w:lvl>
    <w:lvl w:ilvl="8" w:tplc="04090005" w:tentative="1">
      <w:start w:val="1"/>
      <w:numFmt w:val="bullet"/>
      <w:lvlText w:val=""/>
      <w:lvlJc w:val="left"/>
      <w:pPr>
        <w:ind w:left="6985" w:hanging="360"/>
      </w:pPr>
      <w:rPr>
        <w:rFonts w:ascii="Wingdings" w:hAnsi="Wingdings" w:hint="default"/>
      </w:rPr>
    </w:lvl>
  </w:abstractNum>
  <w:abstractNum w:abstractNumId="9">
    <w:nsid w:val="5FD0705B"/>
    <w:multiLevelType w:val="hybridMultilevel"/>
    <w:tmpl w:val="A5FEB3F8"/>
    <w:lvl w:ilvl="0" w:tplc="71A8AF90">
      <w:numFmt w:val="bullet"/>
      <w:lvlText w:val="-"/>
      <w:lvlJc w:val="left"/>
      <w:pPr>
        <w:ind w:left="720" w:hanging="360"/>
      </w:pPr>
      <w:rPr>
        <w:rFonts w:ascii="GHEA Grapalat" w:eastAsia="Times New Roman"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79F615DA"/>
    <w:multiLevelType w:val="hybridMultilevel"/>
    <w:tmpl w:val="CFA69C82"/>
    <w:lvl w:ilvl="0" w:tplc="11C290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7C353F0C"/>
    <w:multiLevelType w:val="hybridMultilevel"/>
    <w:tmpl w:val="9AECC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8"/>
  </w:num>
  <w:num w:numId="3">
    <w:abstractNumId w:val="1"/>
  </w:num>
  <w:num w:numId="4">
    <w:abstractNumId w:val="7"/>
  </w:num>
  <w:num w:numId="5">
    <w:abstractNumId w:val="10"/>
  </w:num>
  <w:num w:numId="6">
    <w:abstractNumId w:val="0"/>
  </w:num>
  <w:num w:numId="7">
    <w:abstractNumId w:val="4"/>
  </w:num>
  <w:num w:numId="8">
    <w:abstractNumId w:val="3"/>
  </w:num>
  <w:num w:numId="9">
    <w:abstractNumId w:val="5"/>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FELayout/>
  </w:compat>
  <w:rsids>
    <w:rsidRoot w:val="00902491"/>
    <w:rsid w:val="000023C6"/>
    <w:rsid w:val="00024D6F"/>
    <w:rsid w:val="00026419"/>
    <w:rsid w:val="00042A32"/>
    <w:rsid w:val="000523BF"/>
    <w:rsid w:val="000570CB"/>
    <w:rsid w:val="00064948"/>
    <w:rsid w:val="00090311"/>
    <w:rsid w:val="000A3028"/>
    <w:rsid w:val="000B258E"/>
    <w:rsid w:val="000C3105"/>
    <w:rsid w:val="000F4F19"/>
    <w:rsid w:val="00106728"/>
    <w:rsid w:val="00107144"/>
    <w:rsid w:val="00181CAF"/>
    <w:rsid w:val="001B62A8"/>
    <w:rsid w:val="001C77E3"/>
    <w:rsid w:val="001D37E0"/>
    <w:rsid w:val="001E2292"/>
    <w:rsid w:val="00200627"/>
    <w:rsid w:val="00255136"/>
    <w:rsid w:val="002A60B8"/>
    <w:rsid w:val="002E055C"/>
    <w:rsid w:val="002E16EE"/>
    <w:rsid w:val="002E6BDF"/>
    <w:rsid w:val="002F3280"/>
    <w:rsid w:val="002F5AD3"/>
    <w:rsid w:val="003260B0"/>
    <w:rsid w:val="0035464E"/>
    <w:rsid w:val="003709DC"/>
    <w:rsid w:val="00415B17"/>
    <w:rsid w:val="004232FC"/>
    <w:rsid w:val="00451E6C"/>
    <w:rsid w:val="00474AB7"/>
    <w:rsid w:val="004B3DD5"/>
    <w:rsid w:val="004D1A1C"/>
    <w:rsid w:val="004E2AEC"/>
    <w:rsid w:val="00502B66"/>
    <w:rsid w:val="00526EFA"/>
    <w:rsid w:val="0054110D"/>
    <w:rsid w:val="00574C9A"/>
    <w:rsid w:val="00583C29"/>
    <w:rsid w:val="00595CBB"/>
    <w:rsid w:val="005A0F7D"/>
    <w:rsid w:val="005A6B88"/>
    <w:rsid w:val="005F6373"/>
    <w:rsid w:val="00605EE0"/>
    <w:rsid w:val="00606991"/>
    <w:rsid w:val="006A2493"/>
    <w:rsid w:val="006D21F8"/>
    <w:rsid w:val="006D2832"/>
    <w:rsid w:val="006E7D25"/>
    <w:rsid w:val="00737386"/>
    <w:rsid w:val="0074371C"/>
    <w:rsid w:val="007804FA"/>
    <w:rsid w:val="00784C4B"/>
    <w:rsid w:val="00791AF7"/>
    <w:rsid w:val="007927A3"/>
    <w:rsid w:val="007B2D8F"/>
    <w:rsid w:val="007C7F63"/>
    <w:rsid w:val="00806BA1"/>
    <w:rsid w:val="00807A63"/>
    <w:rsid w:val="0081258E"/>
    <w:rsid w:val="00826D6E"/>
    <w:rsid w:val="008500D3"/>
    <w:rsid w:val="008540CB"/>
    <w:rsid w:val="0085542E"/>
    <w:rsid w:val="00865C86"/>
    <w:rsid w:val="008872E9"/>
    <w:rsid w:val="00902491"/>
    <w:rsid w:val="0096789A"/>
    <w:rsid w:val="00972B5F"/>
    <w:rsid w:val="009A79C2"/>
    <w:rsid w:val="009D55F0"/>
    <w:rsid w:val="00A36252"/>
    <w:rsid w:val="00A523F3"/>
    <w:rsid w:val="00AA5321"/>
    <w:rsid w:val="00AF2E6D"/>
    <w:rsid w:val="00B063A2"/>
    <w:rsid w:val="00B1768B"/>
    <w:rsid w:val="00B9019B"/>
    <w:rsid w:val="00B94606"/>
    <w:rsid w:val="00B94930"/>
    <w:rsid w:val="00B964E1"/>
    <w:rsid w:val="00BA64FD"/>
    <w:rsid w:val="00BD53AD"/>
    <w:rsid w:val="00BE30C9"/>
    <w:rsid w:val="00BE6E8C"/>
    <w:rsid w:val="00C16875"/>
    <w:rsid w:val="00C400D1"/>
    <w:rsid w:val="00C44275"/>
    <w:rsid w:val="00C52133"/>
    <w:rsid w:val="00C74068"/>
    <w:rsid w:val="00C9697B"/>
    <w:rsid w:val="00CB6DDA"/>
    <w:rsid w:val="00CC64BE"/>
    <w:rsid w:val="00CF0600"/>
    <w:rsid w:val="00D03170"/>
    <w:rsid w:val="00D07147"/>
    <w:rsid w:val="00D110DE"/>
    <w:rsid w:val="00D151D5"/>
    <w:rsid w:val="00D45C99"/>
    <w:rsid w:val="00D70083"/>
    <w:rsid w:val="00D77292"/>
    <w:rsid w:val="00D817EA"/>
    <w:rsid w:val="00D93B13"/>
    <w:rsid w:val="00E04024"/>
    <w:rsid w:val="00E41754"/>
    <w:rsid w:val="00E5189A"/>
    <w:rsid w:val="00E64418"/>
    <w:rsid w:val="00E64C59"/>
    <w:rsid w:val="00E76B6A"/>
    <w:rsid w:val="00E843C4"/>
    <w:rsid w:val="00E8577C"/>
    <w:rsid w:val="00E960A6"/>
    <w:rsid w:val="00ED6A74"/>
    <w:rsid w:val="00F13FCA"/>
    <w:rsid w:val="00F25F79"/>
    <w:rsid w:val="00F82DF0"/>
    <w:rsid w:val="00F9681E"/>
    <w:rsid w:val="00FD1737"/>
    <w:rsid w:val="00FD3CE1"/>
    <w:rsid w:val="00FE6C1D"/>
    <w:rsid w:val="00FF10A5"/>
    <w:rsid w:val="00FF6C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0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0249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74C9A"/>
    <w:pPr>
      <w:ind w:left="720"/>
      <w:contextualSpacing/>
    </w:pPr>
    <w:rPr>
      <w:rFonts w:ascii="Arial" w:eastAsia="Arial" w:hAnsi="Arial" w:cs="Arial"/>
      <w:sz w:val="20"/>
      <w:szCs w:val="20"/>
    </w:rPr>
  </w:style>
  <w:style w:type="paragraph" w:styleId="Header">
    <w:name w:val="header"/>
    <w:basedOn w:val="Normal"/>
    <w:link w:val="HeaderChar"/>
    <w:uiPriority w:val="99"/>
    <w:unhideWhenUsed/>
    <w:rsid w:val="002E055C"/>
    <w:pPr>
      <w:tabs>
        <w:tab w:val="center" w:pos="4677"/>
        <w:tab w:val="right" w:pos="9355"/>
      </w:tabs>
      <w:spacing w:after="0" w:line="240" w:lineRule="auto"/>
    </w:pPr>
  </w:style>
  <w:style w:type="character" w:customStyle="1" w:styleId="HeaderChar">
    <w:name w:val="Header Char"/>
    <w:basedOn w:val="DefaultParagraphFont"/>
    <w:link w:val="Header"/>
    <w:uiPriority w:val="99"/>
    <w:rsid w:val="002E055C"/>
  </w:style>
  <w:style w:type="paragraph" w:styleId="Footer">
    <w:name w:val="footer"/>
    <w:basedOn w:val="Normal"/>
    <w:link w:val="FooterChar"/>
    <w:uiPriority w:val="99"/>
    <w:unhideWhenUsed/>
    <w:rsid w:val="002E055C"/>
    <w:pPr>
      <w:tabs>
        <w:tab w:val="center" w:pos="4677"/>
        <w:tab w:val="right" w:pos="9355"/>
      </w:tabs>
      <w:spacing w:after="0" w:line="240" w:lineRule="auto"/>
    </w:pPr>
  </w:style>
  <w:style w:type="character" w:customStyle="1" w:styleId="FooterChar">
    <w:name w:val="Footer Char"/>
    <w:basedOn w:val="DefaultParagraphFont"/>
    <w:link w:val="Footer"/>
    <w:uiPriority w:val="99"/>
    <w:rsid w:val="002E055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E41754"/>
    <w:rPr>
      <w:rFonts w:ascii="Times New Roman" w:eastAsia="Times New Roman" w:hAnsi="Times New Roman" w:cs="Times New Roman"/>
      <w:sz w:val="24"/>
      <w:szCs w:val="24"/>
    </w:rPr>
  </w:style>
  <w:style w:type="character" w:styleId="Strong">
    <w:name w:val="Strong"/>
    <w:basedOn w:val="DefaultParagraphFont"/>
    <w:qFormat/>
    <w:rsid w:val="00E4175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705533">
      <w:bodyDiv w:val="1"/>
      <w:marLeft w:val="0"/>
      <w:marRight w:val="0"/>
      <w:marTop w:val="0"/>
      <w:marBottom w:val="0"/>
      <w:divBdr>
        <w:top w:val="none" w:sz="0" w:space="0" w:color="auto"/>
        <w:left w:val="none" w:sz="0" w:space="0" w:color="auto"/>
        <w:bottom w:val="none" w:sz="0" w:space="0" w:color="auto"/>
        <w:right w:val="none" w:sz="0" w:space="0" w:color="auto"/>
      </w:divBdr>
    </w:div>
    <w:div w:id="86007258">
      <w:bodyDiv w:val="1"/>
      <w:marLeft w:val="0"/>
      <w:marRight w:val="0"/>
      <w:marTop w:val="0"/>
      <w:marBottom w:val="0"/>
      <w:divBdr>
        <w:top w:val="none" w:sz="0" w:space="0" w:color="auto"/>
        <w:left w:val="none" w:sz="0" w:space="0" w:color="auto"/>
        <w:bottom w:val="none" w:sz="0" w:space="0" w:color="auto"/>
        <w:right w:val="none" w:sz="0" w:space="0" w:color="auto"/>
      </w:divBdr>
    </w:div>
    <w:div w:id="763770352">
      <w:bodyDiv w:val="1"/>
      <w:marLeft w:val="0"/>
      <w:marRight w:val="0"/>
      <w:marTop w:val="0"/>
      <w:marBottom w:val="0"/>
      <w:divBdr>
        <w:top w:val="none" w:sz="0" w:space="0" w:color="auto"/>
        <w:left w:val="none" w:sz="0" w:space="0" w:color="auto"/>
        <w:bottom w:val="none" w:sz="0" w:space="0" w:color="auto"/>
        <w:right w:val="none" w:sz="0" w:space="0" w:color="auto"/>
      </w:divBdr>
    </w:div>
    <w:div w:id="1404835663">
      <w:bodyDiv w:val="1"/>
      <w:marLeft w:val="0"/>
      <w:marRight w:val="0"/>
      <w:marTop w:val="0"/>
      <w:marBottom w:val="0"/>
      <w:divBdr>
        <w:top w:val="none" w:sz="0" w:space="0" w:color="auto"/>
        <w:left w:val="none" w:sz="0" w:space="0" w:color="auto"/>
        <w:bottom w:val="none" w:sz="0" w:space="0" w:color="auto"/>
        <w:right w:val="none" w:sz="0" w:space="0" w:color="auto"/>
      </w:divBdr>
    </w:div>
    <w:div w:id="2014912320">
      <w:bodyDiv w:val="1"/>
      <w:marLeft w:val="0"/>
      <w:marRight w:val="0"/>
      <w:marTop w:val="0"/>
      <w:marBottom w:val="0"/>
      <w:divBdr>
        <w:top w:val="none" w:sz="0" w:space="0" w:color="auto"/>
        <w:left w:val="none" w:sz="0" w:space="0" w:color="auto"/>
        <w:bottom w:val="none" w:sz="0" w:space="0" w:color="auto"/>
        <w:right w:val="none" w:sz="0" w:space="0" w:color="auto"/>
      </w:divBdr>
    </w:div>
    <w:div w:id="205226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11</Pages>
  <Words>1766</Words>
  <Characters>10071</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https://mul-edu.gov.am/tasks/docs/attachment.php?id=345004&amp;fn=ampopatert.docx&amp;out=1&amp;token=50c1ae6990e5fc2a68f9</cp:keywords>
</cp:coreProperties>
</file>