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B97" w:rsidRPr="002B6CB5" w:rsidRDefault="00CC4B97" w:rsidP="00777641">
      <w:pPr>
        <w:jc w:val="right"/>
        <w:rPr>
          <w:rFonts w:ascii="GHEA Grapalat" w:hAnsi="GHEA Grapalat" w:cs="Sylfaen"/>
          <w:b/>
          <w:sz w:val="24"/>
        </w:rPr>
      </w:pPr>
      <w:bookmarkStart w:id="0" w:name="_GoBack"/>
      <w:bookmarkEnd w:id="0"/>
      <w:r w:rsidRPr="002B6CB5">
        <w:rPr>
          <w:rFonts w:ascii="GHEA Grapalat" w:hAnsi="GHEA Grapalat" w:cs="Sylfaen"/>
          <w:b/>
          <w:sz w:val="24"/>
        </w:rPr>
        <w:t>ՆԱԽԱԳԻԾ</w:t>
      </w:r>
    </w:p>
    <w:p w:rsidR="00CC4B97" w:rsidRPr="002B6CB5" w:rsidRDefault="00CC4B97" w:rsidP="00CC4B97">
      <w:pPr>
        <w:jc w:val="right"/>
        <w:rPr>
          <w:rFonts w:ascii="GHEA Grapalat" w:hAnsi="GHEA Grapalat" w:cs="Sylfaen"/>
          <w:b/>
          <w:sz w:val="24"/>
        </w:rPr>
      </w:pPr>
    </w:p>
    <w:p w:rsidR="00CC4B97" w:rsidRPr="002B6CB5" w:rsidRDefault="00CC4B97" w:rsidP="00CC4B97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2B6CB5">
        <w:rPr>
          <w:rFonts w:ascii="GHEA Grapalat" w:hAnsi="GHEA Grapalat" w:cs="Sylfaen"/>
          <w:b/>
          <w:sz w:val="24"/>
          <w:szCs w:val="24"/>
        </w:rPr>
        <w:t>ՀԱՅԱՍՏԱՆԻ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CC4B97" w:rsidRPr="002B6CB5" w:rsidRDefault="00CC4B97" w:rsidP="00CC4B97">
      <w:pPr>
        <w:jc w:val="center"/>
        <w:rPr>
          <w:rFonts w:ascii="GHEA Grapalat" w:hAnsi="GHEA Grapalat"/>
          <w:b/>
          <w:sz w:val="24"/>
          <w:szCs w:val="24"/>
        </w:rPr>
      </w:pPr>
      <w:r w:rsidRPr="002B6CB5">
        <w:rPr>
          <w:rFonts w:ascii="GHEA Grapalat" w:hAnsi="GHEA Grapalat" w:cs="Sylfaen"/>
          <w:b/>
          <w:sz w:val="24"/>
          <w:szCs w:val="24"/>
        </w:rPr>
        <w:t>Ո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Ր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Ո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Շ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ՈՒ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Մ</w:t>
      </w:r>
    </w:p>
    <w:p w:rsidR="00CC4B97" w:rsidRPr="002B6CB5" w:rsidRDefault="00CC4B97" w:rsidP="00CC4B97">
      <w:pPr>
        <w:jc w:val="center"/>
        <w:rPr>
          <w:rFonts w:ascii="GHEA Grapalat" w:hAnsi="GHEA Grapalat"/>
          <w:sz w:val="24"/>
          <w:szCs w:val="24"/>
        </w:rPr>
      </w:pPr>
      <w:r w:rsidRPr="002B6CB5">
        <w:rPr>
          <w:rFonts w:ascii="GHEA Grapalat" w:hAnsi="GHEA Grapalat"/>
          <w:sz w:val="24"/>
          <w:szCs w:val="24"/>
        </w:rPr>
        <w:t>-</w:t>
      </w:r>
      <w:r w:rsidRPr="002B6CB5">
        <w:rPr>
          <w:rFonts w:ascii="GHEA Grapalat" w:hAnsi="GHEA Grapalat" w:cs="Sylfaen"/>
          <w:sz w:val="24"/>
          <w:szCs w:val="24"/>
        </w:rPr>
        <w:t>Լ</w:t>
      </w:r>
    </w:p>
    <w:p w:rsidR="00CC4B97" w:rsidRPr="002B6CB5" w:rsidRDefault="00CC4B97" w:rsidP="00CC4B97">
      <w:pPr>
        <w:rPr>
          <w:rFonts w:ascii="GHEA Grapalat" w:hAnsi="GHEA Grapalat"/>
        </w:rPr>
      </w:pPr>
    </w:p>
    <w:p w:rsidR="00CC4B97" w:rsidRPr="002B6CB5" w:rsidRDefault="00CC4B97" w:rsidP="00A05AEA">
      <w:pPr>
        <w:ind w:right="-176"/>
        <w:jc w:val="center"/>
        <w:rPr>
          <w:rFonts w:ascii="GHEA Grapalat" w:hAnsi="GHEA Grapalat"/>
          <w:b/>
          <w:sz w:val="24"/>
          <w:szCs w:val="24"/>
        </w:rPr>
      </w:pPr>
      <w:r w:rsidRPr="002B6CB5">
        <w:rPr>
          <w:rFonts w:ascii="GHEA Grapalat" w:hAnsi="GHEA Grapalat" w:cs="Sylfaen"/>
          <w:b/>
          <w:sz w:val="24"/>
          <w:szCs w:val="24"/>
        </w:rPr>
        <w:t>ՀԱՅԱՍՏԱՆԻ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2B6CB5">
        <w:rPr>
          <w:rFonts w:ascii="GHEA Grapalat" w:hAnsi="GHEA Grapalat"/>
          <w:b/>
          <w:sz w:val="24"/>
          <w:szCs w:val="24"/>
        </w:rPr>
        <w:t xml:space="preserve"> 2018 </w:t>
      </w:r>
      <w:r w:rsidRPr="002B6CB5">
        <w:rPr>
          <w:rFonts w:ascii="GHEA Grapalat" w:hAnsi="GHEA Grapalat" w:cs="Sylfaen"/>
          <w:b/>
          <w:sz w:val="24"/>
          <w:szCs w:val="24"/>
        </w:rPr>
        <w:t>ԹՎԱԿԱՆԻ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ՆՈՅԵՄԲԵՐԻ</w:t>
      </w:r>
      <w:r w:rsidRPr="002B6CB5">
        <w:rPr>
          <w:rFonts w:ascii="GHEA Grapalat" w:hAnsi="GHEA Grapalat"/>
          <w:b/>
          <w:sz w:val="24"/>
          <w:szCs w:val="24"/>
        </w:rPr>
        <w:t xml:space="preserve"> 1-</w:t>
      </w:r>
      <w:r w:rsidRPr="002B6CB5">
        <w:rPr>
          <w:rFonts w:ascii="GHEA Grapalat" w:hAnsi="GHEA Grapalat" w:cs="Sylfaen"/>
          <w:b/>
          <w:sz w:val="24"/>
          <w:szCs w:val="24"/>
        </w:rPr>
        <w:t>Ի</w:t>
      </w:r>
      <w:r w:rsidRPr="002B6CB5">
        <w:rPr>
          <w:rFonts w:ascii="GHEA Grapalat" w:hAnsi="GHEA Grapalat"/>
          <w:b/>
          <w:sz w:val="24"/>
          <w:szCs w:val="24"/>
        </w:rPr>
        <w:t xml:space="preserve"> N 1215-</w:t>
      </w:r>
      <w:r w:rsidRPr="002B6CB5">
        <w:rPr>
          <w:rFonts w:ascii="GHEA Grapalat" w:hAnsi="GHEA Grapalat" w:cs="Sylfaen"/>
          <w:b/>
          <w:sz w:val="24"/>
          <w:szCs w:val="24"/>
        </w:rPr>
        <w:t>Լ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ՈՐՈՇՄԱՆ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ՄԵՋ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="00777641" w:rsidRPr="002B6CB5">
        <w:rPr>
          <w:rFonts w:ascii="GHEA Grapalat" w:hAnsi="GHEA Grapalat" w:cs="Sylfaen"/>
          <w:b/>
          <w:sz w:val="24"/>
          <w:szCs w:val="24"/>
        </w:rPr>
        <w:t>ՓՈՓՈԽՈՒԹՅՈՒՆ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ԿԱՏԱՐԵԼՈՒ</w:t>
      </w:r>
      <w:r w:rsidRPr="002B6CB5">
        <w:rPr>
          <w:rFonts w:ascii="GHEA Grapalat" w:hAnsi="GHEA Grapalat"/>
          <w:b/>
          <w:sz w:val="24"/>
          <w:szCs w:val="24"/>
        </w:rPr>
        <w:t xml:space="preserve"> </w:t>
      </w:r>
      <w:r w:rsidRPr="002B6CB5">
        <w:rPr>
          <w:rFonts w:ascii="GHEA Grapalat" w:hAnsi="GHEA Grapalat" w:cs="Sylfaen"/>
          <w:b/>
          <w:sz w:val="24"/>
          <w:szCs w:val="24"/>
        </w:rPr>
        <w:t>ՄԱՍԻՆ</w:t>
      </w:r>
    </w:p>
    <w:p w:rsidR="00CC4B97" w:rsidRPr="002B6CB5" w:rsidRDefault="00CC4B97" w:rsidP="00CC4B97">
      <w:pPr>
        <w:rPr>
          <w:rFonts w:ascii="GHEA Grapalat" w:hAnsi="GHEA Grapalat"/>
          <w:sz w:val="24"/>
          <w:szCs w:val="24"/>
        </w:rPr>
      </w:pPr>
    </w:p>
    <w:p w:rsidR="0038026E" w:rsidRPr="002B6CB5" w:rsidRDefault="00CC4B97" w:rsidP="00973F95">
      <w:pPr>
        <w:tabs>
          <w:tab w:val="left" w:pos="720"/>
        </w:tabs>
        <w:ind w:right="-176" w:firstLine="270"/>
        <w:jc w:val="both"/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2B6C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Հիմք ընդունելով «Նորմատիվ իրավական ակտերի մասին» Հայաստանի Հանրապետության օրենքի 34-րդ հոդվածը՝ Հայաստանի Հանրապետության կառավարությունը</w:t>
      </w:r>
      <w:r w:rsidRPr="002B6CB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2B6CB5"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է.</w:t>
      </w:r>
    </w:p>
    <w:p w:rsidR="00CC4B97" w:rsidRPr="00A3165A" w:rsidRDefault="00CC4B97" w:rsidP="00A3165A">
      <w:pPr>
        <w:pStyle w:val="ad"/>
        <w:numPr>
          <w:ilvl w:val="0"/>
          <w:numId w:val="1"/>
        </w:numPr>
        <w:ind w:right="-176"/>
        <w:jc w:val="both"/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</w:pPr>
      <w:proofErr w:type="spellStart"/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BF517B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կառավար</w:t>
      </w:r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ության</w:t>
      </w:r>
      <w:proofErr w:type="spellEnd"/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2018 </w:t>
      </w:r>
      <w:proofErr w:type="spellStart"/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1-</w:t>
      </w:r>
      <w:r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ի</w:t>
      </w:r>
      <w:r w:rsidR="008D1429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>««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Ինժեներական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ստեղծման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հայեցակարգը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և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հայեցակարգից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բխող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ժամանակացույցը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N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1215-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Լ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հավելված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N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2-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ը</w:t>
      </w:r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շարադրել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`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4C72DA" w:rsidRPr="00A3165A">
        <w:rPr>
          <w:rStyle w:val="a3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CC4B97" w:rsidRPr="00A3165A" w:rsidRDefault="00CC4B97" w:rsidP="00CC4B97">
      <w:pPr>
        <w:ind w:firstLine="630"/>
        <w:jc w:val="both"/>
        <w:rPr>
          <w:rFonts w:ascii="GHEA Grapalat" w:hAnsi="GHEA Grapalat"/>
          <w:sz w:val="24"/>
          <w:szCs w:val="24"/>
          <w:lang w:val="ru-RU"/>
        </w:rPr>
      </w:pPr>
    </w:p>
    <w:p w:rsidR="004C72DA" w:rsidRPr="00A3165A" w:rsidRDefault="004C72DA" w:rsidP="00CC4B97">
      <w:pPr>
        <w:ind w:firstLine="630"/>
        <w:jc w:val="both"/>
        <w:rPr>
          <w:rFonts w:ascii="GHEA Grapalat" w:hAnsi="GHEA Grapalat"/>
          <w:sz w:val="24"/>
          <w:szCs w:val="24"/>
          <w:lang w:val="ru-RU"/>
        </w:rPr>
      </w:pPr>
    </w:p>
    <w:p w:rsidR="004C72DA" w:rsidRPr="00A3165A" w:rsidRDefault="004C72DA" w:rsidP="004C72DA">
      <w:pPr>
        <w:jc w:val="both"/>
        <w:rPr>
          <w:rFonts w:ascii="GHEA Grapalat" w:hAnsi="GHEA Grapalat"/>
          <w:sz w:val="24"/>
          <w:szCs w:val="24"/>
          <w:lang w:val="ru-RU"/>
        </w:rPr>
      </w:pPr>
    </w:p>
    <w:p w:rsidR="00777641" w:rsidRPr="00A3165A" w:rsidRDefault="00777641" w:rsidP="004C72DA">
      <w:pPr>
        <w:jc w:val="both"/>
        <w:rPr>
          <w:rFonts w:ascii="GHEA Grapalat" w:hAnsi="GHEA Grapalat"/>
          <w:b/>
          <w:sz w:val="18"/>
          <w:szCs w:val="24"/>
          <w:lang w:val="ru-RU"/>
        </w:rPr>
        <w:sectPr w:rsidR="00777641" w:rsidRPr="00A3165A" w:rsidSect="00777641">
          <w:type w:val="continuous"/>
          <w:pgSz w:w="12240" w:h="15840"/>
          <w:pgMar w:top="540" w:right="990" w:bottom="450" w:left="806" w:header="720" w:footer="720" w:gutter="0"/>
          <w:cols w:space="720"/>
          <w:docGrid w:linePitch="360"/>
        </w:sectPr>
      </w:pPr>
    </w:p>
    <w:p w:rsidR="004C72DA" w:rsidRPr="002B6CB5" w:rsidRDefault="004C72DA" w:rsidP="004C72DA">
      <w:pPr>
        <w:spacing w:after="0"/>
        <w:ind w:firstLine="630"/>
        <w:jc w:val="right"/>
        <w:rPr>
          <w:rFonts w:ascii="GHEA Grapalat" w:hAnsi="GHEA Grapalat"/>
          <w:b/>
          <w:sz w:val="18"/>
          <w:szCs w:val="24"/>
        </w:rPr>
      </w:pPr>
      <w:proofErr w:type="spellStart"/>
      <w:r w:rsidRPr="002B6CB5">
        <w:rPr>
          <w:rFonts w:ascii="GHEA Grapalat" w:hAnsi="GHEA Grapalat"/>
          <w:b/>
          <w:sz w:val="18"/>
          <w:szCs w:val="24"/>
        </w:rPr>
        <w:lastRenderedPageBreak/>
        <w:t>Հավելված</w:t>
      </w:r>
      <w:proofErr w:type="spellEnd"/>
    </w:p>
    <w:p w:rsidR="004C72DA" w:rsidRPr="002B6CB5" w:rsidRDefault="004C72DA" w:rsidP="004C72DA">
      <w:pPr>
        <w:spacing w:after="0"/>
        <w:ind w:firstLine="630"/>
        <w:jc w:val="right"/>
        <w:rPr>
          <w:rFonts w:ascii="GHEA Grapalat" w:hAnsi="GHEA Grapalat"/>
          <w:b/>
          <w:sz w:val="18"/>
          <w:szCs w:val="24"/>
        </w:rPr>
      </w:pPr>
      <w:r w:rsidRPr="002B6CB5">
        <w:rPr>
          <w:rFonts w:ascii="GHEA Grapalat" w:hAnsi="GHEA Grapalat"/>
          <w:b/>
          <w:sz w:val="18"/>
          <w:szCs w:val="24"/>
        </w:rPr>
        <w:t>Հայաստանի Հանրապետության</w:t>
      </w:r>
    </w:p>
    <w:p w:rsidR="004C72DA" w:rsidRPr="002B6CB5" w:rsidRDefault="004C72DA" w:rsidP="004C72DA">
      <w:pPr>
        <w:spacing w:after="0"/>
        <w:ind w:firstLine="630"/>
        <w:jc w:val="right"/>
        <w:rPr>
          <w:rFonts w:ascii="GHEA Grapalat" w:hAnsi="GHEA Grapalat"/>
          <w:b/>
          <w:sz w:val="18"/>
          <w:szCs w:val="24"/>
        </w:rPr>
      </w:pPr>
      <w:r w:rsidRPr="002B6CB5">
        <w:rPr>
          <w:rFonts w:ascii="GHEA Grapalat" w:hAnsi="GHEA Grapalat"/>
          <w:b/>
          <w:sz w:val="18"/>
          <w:szCs w:val="24"/>
        </w:rPr>
        <w:t xml:space="preserve"> կառավարության 20</w:t>
      </w:r>
      <w:r w:rsidR="00BD05ED" w:rsidRPr="002B6CB5">
        <w:rPr>
          <w:rFonts w:ascii="GHEA Grapalat" w:hAnsi="GHEA Grapalat"/>
          <w:b/>
          <w:sz w:val="18"/>
          <w:szCs w:val="24"/>
        </w:rPr>
        <w:t>20</w:t>
      </w:r>
      <w:r w:rsidRPr="002B6CB5">
        <w:rPr>
          <w:rFonts w:ascii="GHEA Grapalat" w:hAnsi="GHEA Grapalat"/>
          <w:b/>
          <w:sz w:val="18"/>
          <w:szCs w:val="24"/>
        </w:rPr>
        <w:t xml:space="preserve"> թվականի</w:t>
      </w:r>
    </w:p>
    <w:p w:rsidR="004C72DA" w:rsidRPr="002B6CB5" w:rsidRDefault="00AB26CE" w:rsidP="004C72DA">
      <w:pPr>
        <w:spacing w:after="0"/>
        <w:ind w:firstLine="630"/>
        <w:jc w:val="right"/>
        <w:rPr>
          <w:rFonts w:ascii="GHEA Grapalat" w:hAnsi="GHEA Grapalat"/>
          <w:b/>
          <w:sz w:val="18"/>
          <w:szCs w:val="24"/>
        </w:rPr>
      </w:pPr>
      <w:r w:rsidRPr="002B6CB5">
        <w:rPr>
          <w:rFonts w:ascii="GHEA Grapalat" w:hAnsi="GHEA Grapalat"/>
          <w:b/>
          <w:sz w:val="18"/>
          <w:szCs w:val="24"/>
        </w:rPr>
        <w:t>N</w:t>
      </w:r>
      <w:r w:rsidR="004C72DA" w:rsidRPr="002B6CB5">
        <w:rPr>
          <w:rFonts w:ascii="GHEA Grapalat" w:hAnsi="GHEA Grapalat"/>
          <w:b/>
          <w:sz w:val="18"/>
          <w:szCs w:val="24"/>
        </w:rPr>
        <w:t>-Լ որոշման</w:t>
      </w:r>
    </w:p>
    <w:p w:rsidR="004C72DA" w:rsidRPr="002B6CB5" w:rsidRDefault="004C72DA" w:rsidP="004C72DA">
      <w:pPr>
        <w:spacing w:after="0"/>
        <w:ind w:firstLine="630"/>
        <w:jc w:val="right"/>
        <w:rPr>
          <w:rFonts w:ascii="GHEA Grapalat" w:hAnsi="GHEA Grapalat"/>
          <w:b/>
          <w:sz w:val="18"/>
          <w:szCs w:val="24"/>
        </w:rPr>
      </w:pPr>
    </w:p>
    <w:p w:rsidR="004C72DA" w:rsidRPr="002B6CB5" w:rsidRDefault="004C72DA" w:rsidP="00777641">
      <w:pPr>
        <w:spacing w:after="0"/>
        <w:ind w:firstLine="630"/>
        <w:jc w:val="center"/>
        <w:rPr>
          <w:rFonts w:ascii="GHEA Grapalat" w:hAnsi="GHEA Grapalat"/>
          <w:b/>
          <w:sz w:val="18"/>
          <w:szCs w:val="24"/>
        </w:rPr>
      </w:pPr>
      <w:r w:rsidRPr="002B6CB5">
        <w:rPr>
          <w:rFonts w:ascii="GHEA Grapalat" w:hAnsi="GHEA Grapalat"/>
          <w:b/>
          <w:sz w:val="18"/>
          <w:szCs w:val="24"/>
        </w:rPr>
        <w:t xml:space="preserve"> </w:t>
      </w:r>
    </w:p>
    <w:p w:rsidR="004C72DA" w:rsidRPr="002B6CB5" w:rsidRDefault="00642C9B" w:rsidP="004C72DA">
      <w:pPr>
        <w:spacing w:after="0"/>
        <w:ind w:firstLine="630"/>
        <w:jc w:val="right"/>
        <w:rPr>
          <w:rFonts w:ascii="GHEA Grapalat" w:hAnsi="GHEA Grapalat"/>
          <w:b/>
          <w:sz w:val="18"/>
          <w:szCs w:val="24"/>
        </w:rPr>
      </w:pPr>
      <w:r w:rsidRPr="002B6CB5">
        <w:rPr>
          <w:rFonts w:ascii="GHEA Grapalat" w:hAnsi="GHEA Grapalat"/>
          <w:b/>
          <w:sz w:val="18"/>
          <w:szCs w:val="24"/>
        </w:rPr>
        <w:t>«</w:t>
      </w:r>
      <w:r w:rsidR="004C72DA" w:rsidRPr="002B6CB5">
        <w:rPr>
          <w:rFonts w:ascii="GHEA Grapalat" w:hAnsi="GHEA Grapalat"/>
          <w:b/>
          <w:sz w:val="18"/>
          <w:szCs w:val="24"/>
        </w:rPr>
        <w:t>Հավելված N 2</w:t>
      </w:r>
    </w:p>
    <w:p w:rsidR="004C72DA" w:rsidRPr="002B6CB5" w:rsidRDefault="004C72DA" w:rsidP="004C72DA">
      <w:pPr>
        <w:spacing w:after="0"/>
        <w:ind w:firstLine="630"/>
        <w:jc w:val="right"/>
        <w:rPr>
          <w:rFonts w:ascii="GHEA Grapalat" w:hAnsi="GHEA Grapalat"/>
          <w:b/>
          <w:sz w:val="18"/>
          <w:szCs w:val="24"/>
        </w:rPr>
      </w:pPr>
      <w:r w:rsidRPr="002B6CB5">
        <w:rPr>
          <w:rFonts w:ascii="GHEA Grapalat" w:hAnsi="GHEA Grapalat"/>
          <w:b/>
          <w:sz w:val="18"/>
          <w:szCs w:val="24"/>
        </w:rPr>
        <w:t>Հայաստանի Հանրապետության</w:t>
      </w:r>
    </w:p>
    <w:p w:rsidR="004C72DA" w:rsidRPr="002B6CB5" w:rsidRDefault="004C72DA" w:rsidP="004C72DA">
      <w:pPr>
        <w:spacing w:after="0"/>
        <w:ind w:firstLine="630"/>
        <w:jc w:val="right"/>
        <w:rPr>
          <w:rFonts w:ascii="GHEA Grapalat" w:hAnsi="GHEA Grapalat"/>
          <w:b/>
          <w:sz w:val="18"/>
          <w:szCs w:val="24"/>
        </w:rPr>
      </w:pPr>
      <w:r w:rsidRPr="002B6CB5">
        <w:rPr>
          <w:rFonts w:ascii="GHEA Grapalat" w:hAnsi="GHEA Grapalat"/>
          <w:b/>
          <w:sz w:val="18"/>
          <w:szCs w:val="24"/>
        </w:rPr>
        <w:t>կառավարության 2018 թվականի</w:t>
      </w:r>
    </w:p>
    <w:p w:rsidR="004C72DA" w:rsidRPr="002B6CB5" w:rsidRDefault="004C72DA" w:rsidP="008D1429">
      <w:pPr>
        <w:spacing w:after="0"/>
        <w:ind w:firstLine="630"/>
        <w:jc w:val="right"/>
        <w:rPr>
          <w:rFonts w:ascii="GHEA Grapalat" w:hAnsi="GHEA Grapalat"/>
          <w:b/>
          <w:sz w:val="18"/>
          <w:szCs w:val="24"/>
        </w:rPr>
      </w:pPr>
      <w:r w:rsidRPr="002B6CB5">
        <w:rPr>
          <w:rFonts w:ascii="GHEA Grapalat" w:hAnsi="GHEA Grapalat"/>
          <w:b/>
          <w:sz w:val="18"/>
          <w:szCs w:val="24"/>
        </w:rPr>
        <w:t>նոյեմբերի 1-ի N 1215-</w:t>
      </w:r>
      <w:r w:rsidR="00570FE4" w:rsidRPr="002B6CB5">
        <w:rPr>
          <w:rFonts w:ascii="GHEA Grapalat" w:hAnsi="GHEA Grapalat"/>
          <w:b/>
          <w:sz w:val="18"/>
          <w:szCs w:val="24"/>
        </w:rPr>
        <w:t>Լ</w:t>
      </w:r>
      <w:r w:rsidRPr="002B6CB5">
        <w:rPr>
          <w:rFonts w:ascii="GHEA Grapalat" w:hAnsi="GHEA Grapalat"/>
          <w:b/>
          <w:sz w:val="18"/>
          <w:szCs w:val="24"/>
        </w:rPr>
        <w:t xml:space="preserve"> որոշման</w:t>
      </w:r>
    </w:p>
    <w:p w:rsidR="004C72DA" w:rsidRPr="002B6CB5" w:rsidRDefault="004C72DA" w:rsidP="004C72DA">
      <w:pPr>
        <w:pStyle w:val="mechtex"/>
        <w:rPr>
          <w:rFonts w:ascii="GHEA Grapalat" w:hAnsi="GHEA Grapalat" w:cs="Tahoma"/>
          <w:sz w:val="24"/>
          <w:szCs w:val="24"/>
          <w:lang w:val="hy-AM"/>
        </w:rPr>
      </w:pPr>
    </w:p>
    <w:p w:rsidR="004C72DA" w:rsidRPr="002B6CB5" w:rsidRDefault="004C72DA" w:rsidP="004C72DA">
      <w:pPr>
        <w:pStyle w:val="mechtex"/>
        <w:rPr>
          <w:rStyle w:val="a6"/>
          <w:rFonts w:ascii="GHEA Grapalat" w:hAnsi="GHEA Grapalat"/>
          <w:b w:val="0"/>
          <w:sz w:val="24"/>
          <w:szCs w:val="24"/>
          <w:lang w:val="hy-AM"/>
        </w:rPr>
      </w:pP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Ժ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Ա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Մ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Ա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Ն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Ա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Կ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Ա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Ց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ՈՒ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Յ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lang w:val="hy-AM"/>
        </w:rPr>
        <w:t>Ց</w:t>
      </w:r>
    </w:p>
    <w:p w:rsidR="004C72DA" w:rsidRPr="002B6CB5" w:rsidRDefault="004C72DA" w:rsidP="004C72DA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4C72DA" w:rsidRPr="002B6CB5" w:rsidRDefault="004C72DA" w:rsidP="004C72DA">
      <w:pPr>
        <w:pStyle w:val="mechtex"/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2B6CB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2B6CB5">
        <w:rPr>
          <w:rFonts w:ascii="GHEA Grapalat" w:hAnsi="GHEA Grapalat" w:cs="Tahoma"/>
          <w:sz w:val="24"/>
          <w:szCs w:val="24"/>
          <w:lang w:val="hy-AM"/>
        </w:rPr>
        <w:t>ԻՆԺԵՆԵՐԱԿԱՆ</w:t>
      </w:r>
      <w:r w:rsidRPr="002B6CB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B6CB5">
        <w:rPr>
          <w:rFonts w:ascii="GHEA Grapalat" w:hAnsi="GHEA Grapalat" w:cs="Tahoma"/>
          <w:sz w:val="24"/>
          <w:szCs w:val="24"/>
          <w:lang w:val="hy-AM"/>
        </w:rPr>
        <w:t>ՔԱՂԱՔԻ</w:t>
      </w:r>
      <w:r w:rsidRPr="002B6CB5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Pr="002B6CB5">
        <w:rPr>
          <w:rFonts w:ascii="GHEA Grapalat" w:hAnsi="GHEA Grapalat" w:cs="Tahoma"/>
          <w:sz w:val="24"/>
          <w:szCs w:val="24"/>
          <w:lang w:val="hy-AM"/>
        </w:rPr>
        <w:t>ՍՏԵՂԾՄԱՆ</w:t>
      </w:r>
      <w:r w:rsidRPr="002B6CB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B6CB5">
        <w:rPr>
          <w:rFonts w:ascii="GHEA Grapalat" w:hAnsi="GHEA Grapalat" w:cs="Tahoma"/>
          <w:sz w:val="24"/>
          <w:szCs w:val="24"/>
          <w:lang w:val="hy-AM"/>
        </w:rPr>
        <w:t>ՀԱՅԵՑԱԿԱՐԳԻՑ</w:t>
      </w:r>
      <w:r w:rsidRPr="002B6CB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B6CB5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ԲԽՈՂ</w:t>
      </w:r>
    </w:p>
    <w:p w:rsidR="004C72DA" w:rsidRPr="002B6CB5" w:rsidRDefault="004C72DA" w:rsidP="004C72DA">
      <w:pPr>
        <w:pStyle w:val="mechtex"/>
        <w:rPr>
          <w:rFonts w:ascii="GHEA Grapalat" w:hAnsi="GHEA Grapalat" w:cs="GHEA Grapalat"/>
          <w:sz w:val="24"/>
          <w:szCs w:val="24"/>
          <w:lang w:val="hy-AM"/>
        </w:rPr>
      </w:pPr>
      <w:r w:rsidRPr="002B6CB5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ՄԻՋՈՑԱՌՈՒՄՆԵՐԻ </w:t>
      </w:r>
      <w:r w:rsidRPr="002B6CB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ԻՐԱԿԱՆԱՑՄԱՆ</w:t>
      </w:r>
      <w:r w:rsidRPr="002B6CB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4C72DA" w:rsidRPr="002B6CB5" w:rsidRDefault="004C72DA" w:rsidP="004C72DA">
      <w:pPr>
        <w:pStyle w:val="mechtex"/>
        <w:tabs>
          <w:tab w:val="left" w:pos="720"/>
        </w:tabs>
        <w:jc w:val="left"/>
        <w:rPr>
          <w:rFonts w:ascii="GHEA Grapalat" w:hAnsi="GHEA Grapalat" w:cs="Sylfaen"/>
          <w:spacing w:val="-8"/>
          <w:lang w:val="hy-AM"/>
        </w:rPr>
        <w:sectPr w:rsidR="004C72DA" w:rsidRPr="002B6CB5" w:rsidSect="00777641">
          <w:pgSz w:w="15840" w:h="12240" w:orient="landscape"/>
          <w:pgMar w:top="540" w:right="450" w:bottom="806" w:left="540" w:header="720" w:footer="720" w:gutter="0"/>
          <w:cols w:space="720"/>
          <w:docGrid w:linePitch="360"/>
        </w:sectPr>
      </w:pPr>
    </w:p>
    <w:tbl>
      <w:tblPr>
        <w:tblW w:w="135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890"/>
        <w:gridCol w:w="2520"/>
        <w:gridCol w:w="2520"/>
        <w:gridCol w:w="2430"/>
        <w:gridCol w:w="3600"/>
      </w:tblGrid>
      <w:tr w:rsidR="00642C9B" w:rsidRPr="002B6CB5" w:rsidTr="00642C9B">
        <w:trPr>
          <w:trHeight w:val="8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>N</w:t>
            </w:r>
            <w:r w:rsidRPr="002B6CB5">
              <w:rPr>
                <w:rFonts w:ascii="GHEA Grapalat" w:eastAsia="Times New Roman" w:hAnsi="GHEA Grapalat" w:cs="Times New Roman"/>
                <w:sz w:val="20"/>
                <w:szCs w:val="20"/>
              </w:rPr>
              <w:t>N</w:t>
            </w:r>
          </w:p>
          <w:p w:rsidR="00642C9B" w:rsidRPr="002B6CB5" w:rsidRDefault="00642C9B" w:rsidP="007E6E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</w:rPr>
              <w:t>ը/կ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C9B" w:rsidRPr="002B6CB5" w:rsidRDefault="00642C9B" w:rsidP="00D5255A">
            <w:pPr>
              <w:spacing w:after="0" w:line="240" w:lineRule="auto"/>
              <w:ind w:left="76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Միջոցառման անվանումը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C9B" w:rsidRPr="002B6CB5" w:rsidRDefault="00642C9B" w:rsidP="00D5255A">
            <w:pPr>
              <w:spacing w:after="0" w:line="240" w:lineRule="auto"/>
              <w:ind w:left="76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Ակնկալվող արդյունքը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C9B" w:rsidRPr="002B6CB5" w:rsidRDefault="00642C9B" w:rsidP="00D5255A">
            <w:pPr>
              <w:spacing w:after="0" w:line="240" w:lineRule="auto"/>
              <w:ind w:left="76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Պատասխանատու մարմինը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C9B" w:rsidRPr="002B6CB5" w:rsidRDefault="007D2970" w:rsidP="00D5255A">
            <w:pPr>
              <w:spacing w:after="0" w:line="240" w:lineRule="auto"/>
              <w:ind w:left="76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Ժ</w:t>
            </w:r>
            <w:r w:rsidR="00642C9B"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ամկետ</w:t>
            </w: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ը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C9B" w:rsidRPr="002B6CB5" w:rsidRDefault="00642C9B" w:rsidP="00D5255A">
            <w:pPr>
              <w:spacing w:after="0" w:line="240" w:lineRule="auto"/>
              <w:ind w:left="76" w:right="75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Ֆինա</w:t>
            </w: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ն</w:t>
            </w: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ս</w:t>
            </w: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ա</w:t>
            </w:r>
            <w:r w:rsidRPr="002B6CB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վորման աղբյուրը</w:t>
            </w:r>
          </w:p>
        </w:tc>
      </w:tr>
      <w:tr w:rsidR="00642C9B" w:rsidRPr="002B6CB5" w:rsidTr="00642C9B">
        <w:trPr>
          <w:trHeight w:val="27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1</w:t>
            </w: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«Ինժեներական քաղաքի»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ստեղծման ծրագրի շրջանակում ա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մբողջական առաջարկի հաստատում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Համաշխարհային</w:t>
            </w:r>
            <w:r w:rsidRPr="002B6CB5">
              <w:rPr>
                <w:rFonts w:ascii="GHEA Grapalat" w:eastAsia="Calibri" w:hAnsi="GHEA Grapalat" w:cs="Tahoma"/>
                <w:sz w:val="20"/>
                <w:szCs w:val="20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բանկի ընթացակարգերին համապատասխան ընտրված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ա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մբողջական առաջարկի առկայություն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Առևտրի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խթանման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և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 xml:space="preserve">որակի  ենթակառուցվածքի ծրագրի իրականացման </w:t>
            </w:r>
            <w:r w:rsidRPr="002B6CB5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ղեկավար</w:t>
            </w:r>
            <w:r w:rsidRPr="002B6CB5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հանձնաժողով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(համաձայնությամբ)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ind w:left="-105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2019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թ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.</w:t>
            </w:r>
          </w:p>
          <w:p w:rsidR="00117E1F" w:rsidRPr="002B6CB5" w:rsidRDefault="00117E1F" w:rsidP="00117E1F">
            <w:pPr>
              <w:tabs>
                <w:tab w:val="left" w:pos="197"/>
              </w:tabs>
              <w:contextualSpacing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</w:rPr>
            </w:pPr>
            <w:r w:rsidRPr="002B6CB5">
              <w:rPr>
                <w:rFonts w:ascii="GHEA Grapalat" w:eastAsia="Calibri" w:hAnsi="GHEA Grapalat"/>
                <w:color w:val="000000" w:themeColor="text1"/>
                <w:sz w:val="20"/>
                <w:szCs w:val="20"/>
              </w:rPr>
              <w:t xml:space="preserve">երկրորդ </w:t>
            </w:r>
          </w:p>
          <w:p w:rsidR="00117E1F" w:rsidRPr="002B6CB5" w:rsidRDefault="00117E1F" w:rsidP="00117E1F">
            <w:pPr>
              <w:tabs>
                <w:tab w:val="left" w:pos="197"/>
              </w:tabs>
              <w:spacing w:after="0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եռամսյակ</w:t>
            </w:r>
          </w:p>
          <w:p w:rsidR="00642C9B" w:rsidRPr="002B6CB5" w:rsidRDefault="00642C9B" w:rsidP="00D5255A">
            <w:pPr>
              <w:spacing w:after="0" w:line="240" w:lineRule="auto"/>
              <w:ind w:left="-105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Ֆինանսավորում չի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պահանջ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վում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</w:rPr>
              <w:t>։</w:t>
            </w:r>
          </w:p>
        </w:tc>
      </w:tr>
      <w:tr w:rsidR="00642C9B" w:rsidRPr="002B6CB5" w:rsidTr="00642C9B">
        <w:trPr>
          <w:trHeight w:val="35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lastRenderedPageBreak/>
              <w:t>2</w:t>
            </w: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</w:t>
            </w:r>
            <w:r w:rsidRPr="002B6CB5">
              <w:rPr>
                <w:rFonts w:ascii="GHEA Grapalat" w:eastAsia="Calibri" w:hAnsi="GHEA Grapalat" w:cs="Times New Roman"/>
                <w:spacing w:val="-8"/>
                <w:sz w:val="20"/>
                <w:szCs w:val="20"/>
                <w:lang w:val="hy-AM"/>
              </w:rPr>
              <w:t xml:space="preserve">Ինժեներական քաղաքի» 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t xml:space="preserve">ստեղծման ծրագրի </w:t>
            </w:r>
            <w:r w:rsidRPr="002B6CB5">
              <w:rPr>
                <w:rFonts w:ascii="GHEA Grapalat" w:eastAsia="Calibri" w:hAnsi="GHEA Grapalat" w:cs="Sylfaen"/>
                <w:spacing w:val="-8"/>
                <w:sz w:val="20"/>
                <w:szCs w:val="20"/>
                <w:lang w:val="hy-AM"/>
              </w:rPr>
              <w:t>իրականացման համար հողի սեփականության իրավունքի փո</w:t>
            </w:r>
            <w:r w:rsidRPr="002B6CB5">
              <w:rPr>
                <w:rFonts w:ascii="GHEA Grapalat" w:eastAsia="Calibri" w:hAnsi="GHEA Grapalat" w:cs="Sylfaen"/>
                <w:spacing w:val="-8"/>
                <w:sz w:val="20"/>
                <w:szCs w:val="20"/>
                <w:lang w:val="hy-AM"/>
              </w:rPr>
              <w:softHyphen/>
              <w:t>խան</w:t>
            </w:r>
            <w:r w:rsidRPr="002B6CB5">
              <w:rPr>
                <w:rFonts w:ascii="GHEA Grapalat" w:eastAsia="Calibri" w:hAnsi="GHEA Grapalat" w:cs="Sylfaen"/>
                <w:spacing w:val="-8"/>
                <w:sz w:val="20"/>
                <w:szCs w:val="20"/>
                <w:lang w:val="hy-AM"/>
              </w:rPr>
              <w:softHyphen/>
              <w:t>ցում Երևանի քաղաքապետա</w:t>
            </w:r>
            <w:r w:rsidRPr="002B6CB5">
              <w:rPr>
                <w:rFonts w:ascii="GHEA Grapalat" w:eastAsia="Calibri" w:hAnsi="GHEA Grapalat" w:cs="Sylfaen"/>
                <w:spacing w:val="-8"/>
                <w:sz w:val="20"/>
                <w:szCs w:val="20"/>
                <w:lang w:val="hy-AM"/>
              </w:rPr>
              <w:softHyphen/>
              <w:t>րանից  Հայաստանի Հանրապետությանը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</w:t>
            </w:r>
            <w:r w:rsidRPr="002B6CB5">
              <w:rPr>
                <w:rFonts w:ascii="GHEA Grapalat" w:eastAsia="Calibri" w:hAnsi="GHEA Grapalat" w:cs="Times New Roman"/>
                <w:spacing w:val="-8"/>
                <w:sz w:val="20"/>
                <w:szCs w:val="20"/>
                <w:lang w:val="hy-AM"/>
              </w:rPr>
              <w:t xml:space="preserve">Ինժեներական քաղաքի» 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t>ստեղծ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softHyphen/>
              <w:t>ման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ծրագրի իրականացման համար անհրաժեշտ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հողի սեփականության իրավունքի առկայություն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ՀՀ տրանսպորտի, կապի և տեղեկատվական տեխնոլոգիաների նախարարություն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(ներկայիս՝ ՀՀ բարձր տեխնոլոգիական արդյունաբերության նախարարություն)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Երևանի քաղաքապետարան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(համաձայնությամբ)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«Ինժիներական ասոցիացիա» ՀԿ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(համաձայնությամբ)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2019 թ. </w:t>
            </w:r>
          </w:p>
          <w:p w:rsidR="00117E1F" w:rsidRPr="002B6CB5" w:rsidRDefault="00117E1F" w:rsidP="00117E1F">
            <w:pPr>
              <w:tabs>
                <w:tab w:val="left" w:pos="197"/>
              </w:tabs>
              <w:contextualSpacing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</w:rPr>
            </w:pPr>
            <w:r w:rsidRPr="002B6CB5">
              <w:rPr>
                <w:rFonts w:ascii="GHEA Grapalat" w:eastAsia="Calibri" w:hAnsi="GHEA Grapalat"/>
                <w:color w:val="000000" w:themeColor="text1"/>
                <w:sz w:val="20"/>
                <w:szCs w:val="20"/>
              </w:rPr>
              <w:t xml:space="preserve">երկրորդ </w:t>
            </w:r>
          </w:p>
          <w:p w:rsidR="00117E1F" w:rsidRPr="002B6CB5" w:rsidRDefault="00117E1F" w:rsidP="00117E1F">
            <w:pPr>
              <w:tabs>
                <w:tab w:val="left" w:pos="197"/>
              </w:tabs>
              <w:spacing w:after="0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եռամսյակ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Ֆինանսավորում չի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պահանջ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վում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</w:rPr>
              <w:t>։</w:t>
            </w:r>
          </w:p>
        </w:tc>
      </w:tr>
      <w:tr w:rsidR="00642C9B" w:rsidRPr="002B6CB5" w:rsidTr="00642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Հավաստագրման</w:t>
            </w:r>
            <w:r w:rsidRPr="002B6CB5">
              <w:rPr>
                <w:rFonts w:ascii="GHEA Grapalat" w:eastAsia="Calibri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հանձնաժողովի ստեղծում և լիազորությունների սահմանում ՀՀ կառավարության որոշմամբ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Ինժեներական քաղաքում ռեզիդենտի կարգավիճակ ստանալու համար ներկայացված հայտերի քննարկման և որոշումների ընդունման լիազորություններ ունեցող </w:t>
            </w:r>
            <w:r w:rsidRPr="002B6CB5">
              <w:rPr>
                <w:rFonts w:ascii="GHEA Grapalat" w:eastAsia="Calibri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հավաստագրման</w:t>
            </w:r>
            <w:r w:rsidRPr="002B6CB5">
              <w:rPr>
                <w:rFonts w:ascii="GHEA Grapalat" w:eastAsia="Calibri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հանձնաժողովի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առկայություն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ՀՀ բարձր տեխնոլոգիական արդյունաբերության նախարարություն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ՀՀ էկոնոմիկայի նախարարություն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Ձեռնարկությունների ինկուբատոր հիմնադրամ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(համաձայնությամբ)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«Ինժիներական ասոցիացիա» ՀԿ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(համաձայնությամբ)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«Նեյշնլ Ինսթրումենթս» ընկերություն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(համաձայնությամբ)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8A5C35">
            <w:pPr>
              <w:tabs>
                <w:tab w:val="left" w:pos="197"/>
              </w:tabs>
              <w:contextualSpacing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  <w:t xml:space="preserve">2020 թ. </w:t>
            </w:r>
          </w:p>
          <w:p w:rsidR="00642C9B" w:rsidRPr="002B6CB5" w:rsidRDefault="003360DC" w:rsidP="008A5C35">
            <w:pPr>
              <w:tabs>
                <w:tab w:val="left" w:pos="197"/>
              </w:tabs>
              <w:contextualSpacing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eastAsia="Calibri" w:hAnsi="GHEA Grapalat"/>
                <w:color w:val="000000" w:themeColor="text1"/>
                <w:sz w:val="20"/>
                <w:szCs w:val="20"/>
              </w:rPr>
              <w:t>ե</w:t>
            </w:r>
            <w:r w:rsidR="00642C9B" w:rsidRPr="002B6CB5">
              <w:rPr>
                <w:rFonts w:ascii="GHEA Grapalat" w:eastAsia="Calibri" w:hAnsi="GHEA Grapalat"/>
                <w:color w:val="000000" w:themeColor="text1"/>
                <w:sz w:val="20"/>
                <w:szCs w:val="20"/>
              </w:rPr>
              <w:t xml:space="preserve">րրորդ </w:t>
            </w:r>
          </w:p>
          <w:p w:rsidR="00642C9B" w:rsidRPr="002B6CB5" w:rsidRDefault="00642C9B" w:rsidP="008A5C35">
            <w:pPr>
              <w:tabs>
                <w:tab w:val="left" w:pos="197"/>
              </w:tabs>
              <w:spacing w:after="0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եռամսյակ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Ֆինանսավորում չի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պահանջ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վում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</w:rPr>
              <w:t>։</w:t>
            </w:r>
          </w:p>
        </w:tc>
      </w:tr>
      <w:tr w:rsidR="00642C9B" w:rsidRPr="00A3165A" w:rsidTr="00642C9B">
        <w:trPr>
          <w:trHeight w:val="60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>4.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«Ինժեներական քաղաքի»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ստեղծման ծրագրի շրջանակում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հողի բարե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softHyphen/>
              <w:t>կարգման աշխատանքների իրականացման նպատակով նախագծային կազմակերպության ընտրություն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</w:t>
            </w:r>
            <w:r w:rsidRPr="002B6CB5">
              <w:rPr>
                <w:rFonts w:ascii="GHEA Grapalat" w:eastAsia="Calibri" w:hAnsi="GHEA Grapalat" w:cs="Times New Roman"/>
                <w:spacing w:val="-4"/>
                <w:sz w:val="20"/>
                <w:szCs w:val="20"/>
                <w:lang w:val="hy-AM"/>
              </w:rPr>
              <w:t>Ինժեներական քաղաքի»</w:t>
            </w:r>
            <w:r w:rsidRPr="002B6CB5">
              <w:rPr>
                <w:rFonts w:ascii="GHEA Grapalat" w:eastAsia="Calibri" w:hAnsi="GHEA Grapalat" w:cs="GHEA Grapalat"/>
                <w:spacing w:val="-4"/>
                <w:sz w:val="20"/>
                <w:szCs w:val="20"/>
                <w:lang w:val="hy-AM"/>
              </w:rPr>
              <w:t xml:space="preserve"> ստեղծ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 xml:space="preserve">ման ծրագրի շրջանակում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հողի բարեկարգման աշխատանքների իրականացման նպատակով նախագծային կազմակերպության ընտրություն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Մրցութային կարգով ընտրված կազմակերպություն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(համաձայնությամբ)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A" w:rsidRPr="002B6CB5" w:rsidRDefault="00F62CCA" w:rsidP="007178A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</w:p>
          <w:p w:rsidR="007178AB" w:rsidRPr="002B6CB5" w:rsidRDefault="00F62CCA" w:rsidP="007178A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</w:rPr>
              <w:t>2019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թ</w:t>
            </w:r>
            <w:r w:rsidRPr="002B6CB5">
              <w:rPr>
                <w:rFonts w:ascii="Cambria Math" w:eastAsia="Calibri" w:hAnsi="Cambria Math" w:cs="Cambria Math"/>
                <w:sz w:val="20"/>
                <w:szCs w:val="20"/>
                <w:lang w:val="hy-AM"/>
              </w:rPr>
              <w:t>․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AA48A5"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չորրորդ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եռամսյակ</w:t>
            </w:r>
          </w:p>
          <w:p w:rsidR="007178AB" w:rsidRPr="002B6CB5" w:rsidRDefault="007178AB" w:rsidP="007178AB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Համաշխարհային</w:t>
            </w:r>
            <w:r w:rsidRPr="002B6CB5">
              <w:rPr>
                <w:rFonts w:ascii="GHEA Grapalat" w:eastAsia="Calibri" w:hAnsi="GHEA Grapalat" w:cs="Tahoma"/>
                <w:sz w:val="20"/>
                <w:szCs w:val="20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բանկի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«Առևտրի խթանման և որակի ենթա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softHyphen/>
              <w:t>կառուցվածքի ծրագիր</w:t>
            </w:r>
            <w:r w:rsidRPr="002B6CB5">
              <w:rPr>
                <w:rFonts w:ascii="GHEA Grapalat" w:eastAsia="Calibri" w:hAnsi="GHEA Grapalat" w:cs="Sylfaen"/>
                <w:spacing w:val="-4"/>
                <w:sz w:val="20"/>
                <w:szCs w:val="20"/>
                <w:lang w:val="hy-AM"/>
              </w:rPr>
              <w:t>»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վարկային համաձայնագիր</w:t>
            </w: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ՀՀ օրենքով չարգելված այլ միջոցներ</w:t>
            </w:r>
          </w:p>
        </w:tc>
      </w:tr>
      <w:tr w:rsidR="00642C9B" w:rsidRPr="00A3165A" w:rsidTr="00642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«Ինժեներական քաղաքի»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ստեղծման ծրագրի շրջանակում ինժեներական բիզնես աքսելերատորի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շենքի կառուցման նպատակով նախագծային կազմակերպության ընտրություն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«Ինժեներական քաղաքի»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ստեղծման ծրագրի շրջանակում ինժեներական բիզնես աքսելերատորի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շենքի  կառուցման նպատակով նախագծային կազմակերպության ընտրություն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Մրցութային կարգով ընտրված կազմակերպություն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(համաձայնությամբ)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A" w:rsidRPr="002B6CB5" w:rsidRDefault="00F62CCA" w:rsidP="007178A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</w:p>
          <w:p w:rsidR="007178AB" w:rsidRPr="002B6CB5" w:rsidRDefault="00F62CCA" w:rsidP="007178A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2020թ</w:t>
            </w:r>
            <w:r w:rsidRPr="002B6CB5">
              <w:rPr>
                <w:rFonts w:ascii="Cambria Math" w:eastAsia="Calibri" w:hAnsi="Cambria Math" w:cs="Cambria Math"/>
                <w:sz w:val="20"/>
                <w:szCs w:val="20"/>
                <w:lang w:val="hy-AM"/>
              </w:rPr>
              <w:t>․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առաջին եռամսյակ 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Համաշխարհային</w:t>
            </w:r>
            <w:r w:rsidRPr="002B6CB5">
              <w:rPr>
                <w:rFonts w:ascii="GHEA Grapalat" w:eastAsia="Calibri" w:hAnsi="GHEA Grapalat" w:cs="Tahoma"/>
                <w:sz w:val="20"/>
                <w:szCs w:val="20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բանկի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«Առևտրի խթանման և որակի ենթա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softHyphen/>
              <w:t>կառուցվածքի ծրագիր</w:t>
            </w:r>
            <w:r w:rsidRPr="002B6CB5">
              <w:rPr>
                <w:rFonts w:ascii="GHEA Grapalat" w:eastAsia="Calibri" w:hAnsi="GHEA Grapalat" w:cs="Sylfaen"/>
                <w:spacing w:val="-4"/>
                <w:sz w:val="20"/>
                <w:szCs w:val="20"/>
                <w:lang w:val="hy-AM"/>
              </w:rPr>
              <w:t>»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վարկային համաձայնագիր</w:t>
            </w: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ՀՀ օրենքով չարգելված այլ միջոցներ</w:t>
            </w:r>
          </w:p>
        </w:tc>
      </w:tr>
      <w:tr w:rsidR="00642C9B" w:rsidRPr="00A3165A" w:rsidTr="00642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6.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«Ինժեներական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>քաղաքի»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ստեղծման ծրագրի շրջանակում հողի բարե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կարգ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ման աշխատանքների իրակա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նացման համար շինարարական կազմակերպության ընտրությ</w:t>
            </w:r>
            <w:r w:rsidR="002B6CB5"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>ա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>ն</w:t>
            </w:r>
            <w:r w:rsidR="00372C64"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արդյունքում Պայմանագրի ստորագրում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և աշխատանքների մեկնարկ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>«</w:t>
            </w:r>
            <w:r w:rsidRPr="002B6CB5">
              <w:rPr>
                <w:rFonts w:ascii="GHEA Grapalat" w:eastAsia="Calibri" w:hAnsi="GHEA Grapalat" w:cs="Times New Roman"/>
                <w:spacing w:val="-8"/>
                <w:sz w:val="20"/>
                <w:szCs w:val="20"/>
                <w:lang w:val="hy-AM"/>
              </w:rPr>
              <w:t xml:space="preserve">Ինժեներական </w:t>
            </w:r>
            <w:r w:rsidRPr="002B6CB5">
              <w:rPr>
                <w:rFonts w:ascii="GHEA Grapalat" w:eastAsia="Calibri" w:hAnsi="GHEA Grapalat" w:cs="Times New Roman"/>
                <w:spacing w:val="-8"/>
                <w:sz w:val="20"/>
                <w:szCs w:val="20"/>
                <w:lang w:val="hy-AM"/>
              </w:rPr>
              <w:lastRenderedPageBreak/>
              <w:t xml:space="preserve">քաղաքի» 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t>ստեղծ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softHyphen/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softHyphen/>
              <w:t>ման ծրագրի շրջանակում հողի բ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>արեկարգման աշխատանքների իրականացման համար շի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նա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րարական կազմակերպության առկայություն և աշխատանք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 xml:space="preserve">ների մեկնարկի ապահովում  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lastRenderedPageBreak/>
              <w:t>Առևտրի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խթանման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և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lastRenderedPageBreak/>
              <w:t xml:space="preserve">որակի  ենթակառուցվածքի ծրագրի իրականացման </w:t>
            </w:r>
            <w:r w:rsidRPr="002B6CB5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ղեկավար</w:t>
            </w:r>
            <w:r w:rsidRPr="002B6CB5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հանձնաժողով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(համաձայնությամբ)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Մրցութային կարգով ընտրված կազմակերպություն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</w:pPr>
            <w:r w:rsidRPr="002B6CB5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(համաձայնությամբ)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8AB" w:rsidRPr="002B6CB5" w:rsidRDefault="007178AB" w:rsidP="007178AB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>Ըստ</w:t>
            </w:r>
          </w:p>
          <w:p w:rsidR="007178AB" w:rsidRPr="002B6CB5" w:rsidRDefault="007178AB" w:rsidP="007178A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lastRenderedPageBreak/>
              <w:t>Առևտրի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խթանման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և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որակի  ենթակառուցվածքի ծրագր</w:t>
            </w:r>
            <w:r w:rsidR="00335727"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ով սահմանված ընթացակարգի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 xml:space="preserve"> 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lastRenderedPageBreak/>
              <w:t>Համաշխարհային</w:t>
            </w:r>
            <w:r w:rsidRPr="002B6CB5">
              <w:rPr>
                <w:rFonts w:ascii="GHEA Grapalat" w:eastAsia="Calibri" w:hAnsi="GHEA Grapalat" w:cs="Tahoma"/>
                <w:sz w:val="20"/>
                <w:szCs w:val="20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բանկի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>«Առևտրի խթանման և որակի ենթա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softHyphen/>
              <w:t>կառուցվածքի ծրագիր</w:t>
            </w:r>
            <w:r w:rsidRPr="002B6CB5">
              <w:rPr>
                <w:rFonts w:ascii="GHEA Grapalat" w:eastAsia="Calibri" w:hAnsi="GHEA Grapalat" w:cs="Sylfaen"/>
                <w:spacing w:val="-4"/>
                <w:sz w:val="20"/>
                <w:szCs w:val="20"/>
                <w:lang w:val="hy-AM"/>
              </w:rPr>
              <w:t>»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վարկային համաձայնագիր</w:t>
            </w: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ՀՀ օրենքով չարգելված այլ միջոցներ</w:t>
            </w:r>
          </w:p>
        </w:tc>
      </w:tr>
      <w:tr w:rsidR="00642C9B" w:rsidRPr="00A3165A" w:rsidTr="00642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«Ինժեներական քաղաքի»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ստեղծման ծրագրի շրջանակում ինժեներական բիզնես աքսելերատորի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շենքի  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>շինա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րարության իրականացման համար շինարարական կազմա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կերպության ընտրությ</w:t>
            </w:r>
            <w:r w:rsidR="00D50E9C"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ան արդյունքում Պայմանագրի ստորագրում  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>և աշխատանքների մեկնարկ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«Ինժեներական քաղաքի»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ստեղծ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ման ծրագրի շրջանակում ինժեներական բիզնես աքսելե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 xml:space="preserve">րատորի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շենքի  շինարարության 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>իրականացման համար շինարա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րական կազմակերպության առկայություն և աշխատանք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 xml:space="preserve">ների մեկնարկի ապահովում  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Առևտրի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խթանման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և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 xml:space="preserve">որակի  ենթակառուցվածքի ծրագրի իրականացման </w:t>
            </w:r>
            <w:r w:rsidRPr="002B6CB5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ղեկավար</w:t>
            </w:r>
            <w:r w:rsidRPr="002B6CB5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հանձնաժողով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(համաձայնությամբ)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Մրցութային կարգով ընտրված կազմակերպություն</w:t>
            </w:r>
          </w:p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</w:pPr>
            <w:r w:rsidRPr="002B6CB5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(համաձայնությամբ)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8AB" w:rsidRPr="002B6CB5" w:rsidRDefault="007178AB" w:rsidP="007178AB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Ըստ</w:t>
            </w:r>
          </w:p>
          <w:p w:rsidR="00335727" w:rsidRPr="002B6CB5" w:rsidRDefault="007178AB" w:rsidP="007178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</w:pP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Առևտրի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խթանման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և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որակի  ենթակառուցվածքի ծրագր</w:t>
            </w:r>
            <w:r w:rsidR="00335727"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ով սահմանված ընթացակարգի</w:t>
            </w:r>
          </w:p>
          <w:p w:rsidR="007178AB" w:rsidRPr="002B6CB5" w:rsidRDefault="00335727" w:rsidP="007178A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 xml:space="preserve"> </w:t>
            </w:r>
            <w:r w:rsidR="007178AB"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 xml:space="preserve"> 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Համաշխարհային</w:t>
            </w:r>
            <w:r w:rsidRPr="002B6CB5">
              <w:rPr>
                <w:rFonts w:ascii="GHEA Grapalat" w:eastAsia="Calibri" w:hAnsi="GHEA Grapalat" w:cs="Tahoma"/>
                <w:sz w:val="20"/>
                <w:szCs w:val="20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բանկի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«Առևտրի խթանման և որակի ենթա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softHyphen/>
              <w:t>կառուցվածքի ծրագիր</w:t>
            </w:r>
            <w:r w:rsidRPr="002B6CB5">
              <w:rPr>
                <w:rFonts w:ascii="GHEA Grapalat" w:eastAsia="Calibri" w:hAnsi="GHEA Grapalat" w:cs="Sylfaen"/>
                <w:spacing w:val="-4"/>
                <w:sz w:val="20"/>
                <w:szCs w:val="20"/>
                <w:lang w:val="hy-AM"/>
              </w:rPr>
              <w:t>»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վարկային համաձայնագիր</w:t>
            </w: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ՀՀ օրենքով չարգելված այլ միջոցներ</w:t>
            </w:r>
          </w:p>
        </w:tc>
      </w:tr>
      <w:tr w:rsidR="00642C9B" w:rsidRPr="00A3165A" w:rsidTr="00642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8</w:t>
            </w:r>
            <w:r w:rsidRPr="002B6CB5">
              <w:rPr>
                <w:rFonts w:ascii="GHEA Grapalat" w:eastAsia="MS Mincho" w:hAnsi="GHEA Grapalat" w:cs="Cambria Math"/>
                <w:sz w:val="20"/>
                <w:szCs w:val="20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5F324B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«Ինժեներական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>քաղաքի»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ստեղծման 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t>ծրագրի շրջանակում հողի բարե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</w:rPr>
              <w:softHyphen/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t>կարգ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</w:rPr>
              <w:softHyphen/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t>ման աշխատանքների իրա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</w:rPr>
              <w:softHyphen/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t>կանաց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</w:rPr>
              <w:t>ման ավարտ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>«</w:t>
            </w:r>
            <w:r w:rsidRPr="002B6CB5">
              <w:rPr>
                <w:rFonts w:ascii="GHEA Grapalat" w:eastAsia="Calibri" w:hAnsi="GHEA Grapalat" w:cs="Times New Roman"/>
                <w:spacing w:val="-8"/>
                <w:sz w:val="20"/>
                <w:szCs w:val="20"/>
                <w:lang w:val="hy-AM"/>
              </w:rPr>
              <w:t xml:space="preserve">Ինժեներական </w:t>
            </w:r>
            <w:r w:rsidRPr="002B6CB5">
              <w:rPr>
                <w:rFonts w:ascii="GHEA Grapalat" w:eastAsia="Calibri" w:hAnsi="GHEA Grapalat" w:cs="Times New Roman"/>
                <w:spacing w:val="-8"/>
                <w:sz w:val="20"/>
                <w:szCs w:val="20"/>
                <w:lang w:val="hy-AM"/>
              </w:rPr>
              <w:lastRenderedPageBreak/>
              <w:t>քաղաքի»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t xml:space="preserve"> ստեղծ</w:t>
            </w:r>
            <w:r w:rsidRPr="002B6CB5">
              <w:rPr>
                <w:rFonts w:ascii="GHEA Grapalat" w:eastAsia="Calibri" w:hAnsi="GHEA Grapalat" w:cs="GHEA Grapalat"/>
                <w:spacing w:val="-8"/>
                <w:sz w:val="20"/>
                <w:szCs w:val="20"/>
                <w:lang w:val="hy-AM"/>
              </w:rPr>
              <w:softHyphen/>
              <w:t>ման ծրագրի շրջանակում հողի բարեկարգման աշխատանքների իրականացման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ապահովում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lastRenderedPageBreak/>
              <w:t xml:space="preserve">Մրցութային կարգով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lastRenderedPageBreak/>
              <w:t>ընտրված կազմակերպություն (համաձայնությամբ)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8AB" w:rsidRPr="002B6CB5" w:rsidRDefault="007178AB" w:rsidP="007178AB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>Ըստ</w:t>
            </w:r>
          </w:p>
          <w:p w:rsidR="00335727" w:rsidRPr="002B6CB5" w:rsidRDefault="007178AB" w:rsidP="007178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</w:pP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lastRenderedPageBreak/>
              <w:t>Առևտրի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խթանման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և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որակի  ենթակառուցվածքի ծրագ</w:t>
            </w:r>
            <w:r w:rsidR="00335727"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րով սահմանված ընթացակարգի</w:t>
            </w:r>
          </w:p>
          <w:p w:rsidR="007178AB" w:rsidRPr="002B6CB5" w:rsidRDefault="007178AB" w:rsidP="007178A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lastRenderedPageBreak/>
              <w:t>Համաշխարհային</w:t>
            </w:r>
            <w:r w:rsidRPr="002B6CB5">
              <w:rPr>
                <w:rFonts w:ascii="GHEA Grapalat" w:eastAsia="Calibri" w:hAnsi="GHEA Grapalat" w:cs="Tahoma"/>
                <w:sz w:val="20"/>
                <w:szCs w:val="20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բանկի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 xml:space="preserve">«Առևտրի </w:t>
            </w:r>
            <w:r w:rsidRPr="002B6CB5">
              <w:rPr>
                <w:rFonts w:ascii="GHEA Grapalat" w:eastAsia="Calibri" w:hAnsi="GHEA Grapalat" w:cs="Times New Roman"/>
                <w:spacing w:val="-8"/>
                <w:sz w:val="20"/>
                <w:szCs w:val="20"/>
                <w:lang w:val="hy-AM"/>
              </w:rPr>
              <w:t>խթանման և որակի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ենթա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softHyphen/>
              <w:t>կառուց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softHyphen/>
              <w:t>վածքի ծրագիր</w:t>
            </w:r>
            <w:r w:rsidRPr="002B6CB5">
              <w:rPr>
                <w:rFonts w:ascii="GHEA Grapalat" w:eastAsia="Calibri" w:hAnsi="GHEA Grapalat" w:cs="Sylfaen"/>
                <w:spacing w:val="-4"/>
                <w:sz w:val="20"/>
                <w:szCs w:val="20"/>
                <w:lang w:val="hy-AM"/>
              </w:rPr>
              <w:t>»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վարկային համաձայնագիր</w:t>
            </w: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ՀՀ օրենքով չարգելված այլ միջոցներ</w:t>
            </w:r>
          </w:p>
        </w:tc>
      </w:tr>
      <w:tr w:rsidR="00642C9B" w:rsidRPr="00A3165A" w:rsidTr="00642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>9</w:t>
            </w:r>
            <w:r w:rsidRPr="002B6CB5">
              <w:rPr>
                <w:rFonts w:ascii="GHEA Grapalat" w:eastAsia="MS Mincho" w:hAnsi="GHEA Grapalat" w:cs="Cambria Math"/>
                <w:sz w:val="20"/>
                <w:szCs w:val="20"/>
              </w:rPr>
              <w:t>.</w:t>
            </w:r>
            <w:r w:rsidRPr="002B6CB5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2319C3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«Ինժեներական քաղաքի»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 xml:space="preserve"> ստեղծման ծրագրի շրջանակում ինժեներական բիզնես աքսելերատորի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շենքի  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>շինարարության իրականացման ավարտ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«Ինժեներական քաղաքի» 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>ստեղծման ծրագրի շրջանակում ինժեներական բիզնես աքսե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 xml:space="preserve">լերատորի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շենքի  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t>շինարարական աշխատանքների իրակա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նաց</w:t>
            </w:r>
            <w:r w:rsidRPr="002B6CB5">
              <w:rPr>
                <w:rFonts w:ascii="GHEA Grapalat" w:eastAsia="Calibri" w:hAnsi="GHEA Grapalat" w:cs="GHEA Grapalat"/>
                <w:sz w:val="20"/>
                <w:szCs w:val="20"/>
                <w:lang w:val="hy-AM"/>
              </w:rPr>
              <w:softHyphen/>
              <w:t>ման ապահովում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Մրցութային կարգով ընտրված կազմակերպություն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(համաձայնությամբ)</w:t>
            </w:r>
          </w:p>
          <w:p w:rsidR="00642C9B" w:rsidRPr="002B6CB5" w:rsidRDefault="00642C9B" w:rsidP="00D5255A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8AB" w:rsidRPr="002B6CB5" w:rsidRDefault="007178AB" w:rsidP="007178AB">
            <w:pPr>
              <w:tabs>
                <w:tab w:val="left" w:pos="197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Ըստ</w:t>
            </w:r>
          </w:p>
          <w:p w:rsidR="00335727" w:rsidRPr="002B6CB5" w:rsidRDefault="007178AB" w:rsidP="003357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</w:pP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Առևտրի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խթանման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և</w:t>
            </w:r>
            <w:r w:rsidRPr="002B6CB5"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  <w:t xml:space="preserve"> </w:t>
            </w: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որակի  ենթակառուցվածքի ծրագր</w:t>
            </w:r>
            <w:r w:rsidR="00335727"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>ով սահմանված</w:t>
            </w:r>
          </w:p>
          <w:p w:rsidR="00642C9B" w:rsidRPr="002B6CB5" w:rsidRDefault="007178AB" w:rsidP="002B6CB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Համաշխարհային</w:t>
            </w:r>
            <w:r w:rsidRPr="002B6CB5">
              <w:rPr>
                <w:rFonts w:ascii="GHEA Grapalat" w:eastAsia="Calibri" w:hAnsi="GHEA Grapalat" w:cs="Tahoma"/>
                <w:sz w:val="20"/>
                <w:szCs w:val="20"/>
                <w:lang w:val="hy-AM"/>
              </w:rPr>
              <w:t xml:space="preserve"> </w:t>
            </w:r>
            <w:r w:rsidRPr="002B6CB5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բանկի 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«Առևտրի խթանման և որակի ենթա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softHyphen/>
              <w:t>կառուցվածքի ծրագիր</w:t>
            </w:r>
            <w:r w:rsidRPr="002B6CB5">
              <w:rPr>
                <w:rFonts w:ascii="GHEA Grapalat" w:eastAsia="Calibri" w:hAnsi="GHEA Grapalat" w:cs="Sylfaen"/>
                <w:spacing w:val="-4"/>
                <w:sz w:val="20"/>
                <w:szCs w:val="20"/>
                <w:lang w:val="hy-AM"/>
              </w:rPr>
              <w:t>»</w:t>
            </w: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վարկային համաձայնագիր</w:t>
            </w: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642C9B" w:rsidRPr="002B6CB5" w:rsidRDefault="00642C9B" w:rsidP="00AE0395">
            <w:pPr>
              <w:tabs>
                <w:tab w:val="left" w:pos="197"/>
                <w:tab w:val="left" w:pos="1880"/>
              </w:tabs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2B6CB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ՀՀ օրենքով չարգելված այլ միջոցներ</w:t>
            </w:r>
          </w:p>
        </w:tc>
      </w:tr>
    </w:tbl>
    <w:p w:rsidR="004C72DA" w:rsidRPr="002B6CB5" w:rsidRDefault="004C72DA" w:rsidP="004C72DA">
      <w:pPr>
        <w:spacing w:after="0"/>
        <w:rPr>
          <w:rFonts w:ascii="GHEA Grapalat" w:hAnsi="GHEA Grapalat"/>
          <w:b/>
          <w:sz w:val="18"/>
          <w:szCs w:val="24"/>
          <w:lang w:val="hy-AM"/>
        </w:rPr>
      </w:pPr>
    </w:p>
    <w:sectPr w:rsidR="004C72DA" w:rsidRPr="002B6CB5" w:rsidSect="00777641">
      <w:type w:val="continuous"/>
      <w:pgSz w:w="15840" w:h="12240" w:orient="landscape"/>
      <w:pgMar w:top="900" w:right="1138" w:bottom="850" w:left="113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F7B" w:rsidRDefault="007A6F7B" w:rsidP="00777641">
      <w:pPr>
        <w:spacing w:after="0" w:line="240" w:lineRule="auto"/>
      </w:pPr>
      <w:r>
        <w:separator/>
      </w:r>
    </w:p>
  </w:endnote>
  <w:endnote w:type="continuationSeparator" w:id="0">
    <w:p w:rsidR="007A6F7B" w:rsidRDefault="007A6F7B" w:rsidP="00777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F7B" w:rsidRDefault="007A6F7B" w:rsidP="00777641">
      <w:pPr>
        <w:spacing w:after="0" w:line="240" w:lineRule="auto"/>
      </w:pPr>
      <w:r>
        <w:separator/>
      </w:r>
    </w:p>
  </w:footnote>
  <w:footnote w:type="continuationSeparator" w:id="0">
    <w:p w:rsidR="007A6F7B" w:rsidRDefault="007A6F7B" w:rsidP="00777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43604"/>
    <w:multiLevelType w:val="hybridMultilevel"/>
    <w:tmpl w:val="80A0FD1A"/>
    <w:lvl w:ilvl="0" w:tplc="ADCABE1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C4B97"/>
    <w:rsid w:val="0001554C"/>
    <w:rsid w:val="000543EA"/>
    <w:rsid w:val="000753CB"/>
    <w:rsid w:val="00083C3B"/>
    <w:rsid w:val="000B0491"/>
    <w:rsid w:val="000E2C38"/>
    <w:rsid w:val="0010687A"/>
    <w:rsid w:val="0011087A"/>
    <w:rsid w:val="00117E1F"/>
    <w:rsid w:val="00121DF1"/>
    <w:rsid w:val="001413B9"/>
    <w:rsid w:val="001475A6"/>
    <w:rsid w:val="00173D19"/>
    <w:rsid w:val="00180128"/>
    <w:rsid w:val="00191B49"/>
    <w:rsid w:val="001A7A66"/>
    <w:rsid w:val="001E7E55"/>
    <w:rsid w:val="001F6E0B"/>
    <w:rsid w:val="002319C3"/>
    <w:rsid w:val="00240381"/>
    <w:rsid w:val="002403E7"/>
    <w:rsid w:val="002615D2"/>
    <w:rsid w:val="00265095"/>
    <w:rsid w:val="00282D73"/>
    <w:rsid w:val="002B3538"/>
    <w:rsid w:val="002B6CB5"/>
    <w:rsid w:val="002D1AC9"/>
    <w:rsid w:val="002E29CD"/>
    <w:rsid w:val="00335727"/>
    <w:rsid w:val="003360DC"/>
    <w:rsid w:val="00340791"/>
    <w:rsid w:val="00372C64"/>
    <w:rsid w:val="0038026E"/>
    <w:rsid w:val="003D38F4"/>
    <w:rsid w:val="003F1212"/>
    <w:rsid w:val="0041438F"/>
    <w:rsid w:val="004167F7"/>
    <w:rsid w:val="00431A85"/>
    <w:rsid w:val="00433138"/>
    <w:rsid w:val="00433730"/>
    <w:rsid w:val="00471C3F"/>
    <w:rsid w:val="0049283A"/>
    <w:rsid w:val="004A5469"/>
    <w:rsid w:val="004B7293"/>
    <w:rsid w:val="004B76EE"/>
    <w:rsid w:val="004C72DA"/>
    <w:rsid w:val="004E217F"/>
    <w:rsid w:val="005102CE"/>
    <w:rsid w:val="00523905"/>
    <w:rsid w:val="00545183"/>
    <w:rsid w:val="00570FE4"/>
    <w:rsid w:val="00575B99"/>
    <w:rsid w:val="00592A13"/>
    <w:rsid w:val="005A1E67"/>
    <w:rsid w:val="005B0972"/>
    <w:rsid w:val="005D4E81"/>
    <w:rsid w:val="005F324B"/>
    <w:rsid w:val="0060479D"/>
    <w:rsid w:val="006139F2"/>
    <w:rsid w:val="00635A45"/>
    <w:rsid w:val="00642C9B"/>
    <w:rsid w:val="0068237E"/>
    <w:rsid w:val="00682624"/>
    <w:rsid w:val="006B4553"/>
    <w:rsid w:val="006B6B4D"/>
    <w:rsid w:val="006E2B58"/>
    <w:rsid w:val="006F4E21"/>
    <w:rsid w:val="00705BA9"/>
    <w:rsid w:val="007178AB"/>
    <w:rsid w:val="007328FF"/>
    <w:rsid w:val="007375E4"/>
    <w:rsid w:val="007739F7"/>
    <w:rsid w:val="00777641"/>
    <w:rsid w:val="00790284"/>
    <w:rsid w:val="00793CCA"/>
    <w:rsid w:val="007A6F7B"/>
    <w:rsid w:val="007B7A87"/>
    <w:rsid w:val="007D2970"/>
    <w:rsid w:val="007E6E3A"/>
    <w:rsid w:val="00854E1D"/>
    <w:rsid w:val="008727EE"/>
    <w:rsid w:val="00877811"/>
    <w:rsid w:val="008910A0"/>
    <w:rsid w:val="008A5C35"/>
    <w:rsid w:val="008D1429"/>
    <w:rsid w:val="008E62FF"/>
    <w:rsid w:val="00945138"/>
    <w:rsid w:val="00946719"/>
    <w:rsid w:val="00973F95"/>
    <w:rsid w:val="009D2664"/>
    <w:rsid w:val="009D59E3"/>
    <w:rsid w:val="009F2B5C"/>
    <w:rsid w:val="00A05AEA"/>
    <w:rsid w:val="00A16F39"/>
    <w:rsid w:val="00A268B2"/>
    <w:rsid w:val="00A3165A"/>
    <w:rsid w:val="00A43972"/>
    <w:rsid w:val="00A53F87"/>
    <w:rsid w:val="00A76802"/>
    <w:rsid w:val="00A94FD6"/>
    <w:rsid w:val="00A97EA4"/>
    <w:rsid w:val="00AA48A5"/>
    <w:rsid w:val="00AB26CE"/>
    <w:rsid w:val="00AD615E"/>
    <w:rsid w:val="00AE0395"/>
    <w:rsid w:val="00B04F82"/>
    <w:rsid w:val="00B1001C"/>
    <w:rsid w:val="00B2093B"/>
    <w:rsid w:val="00B3777E"/>
    <w:rsid w:val="00B743EF"/>
    <w:rsid w:val="00B82E24"/>
    <w:rsid w:val="00BC0B85"/>
    <w:rsid w:val="00BD05ED"/>
    <w:rsid w:val="00BF1166"/>
    <w:rsid w:val="00BF40B2"/>
    <w:rsid w:val="00BF517B"/>
    <w:rsid w:val="00C06F56"/>
    <w:rsid w:val="00C15B09"/>
    <w:rsid w:val="00CB0B82"/>
    <w:rsid w:val="00CB3AF3"/>
    <w:rsid w:val="00CC4B97"/>
    <w:rsid w:val="00CC4D2C"/>
    <w:rsid w:val="00CD1B87"/>
    <w:rsid w:val="00CD1E54"/>
    <w:rsid w:val="00CD3902"/>
    <w:rsid w:val="00CE42C3"/>
    <w:rsid w:val="00CF0067"/>
    <w:rsid w:val="00D34380"/>
    <w:rsid w:val="00D42F86"/>
    <w:rsid w:val="00D50E9C"/>
    <w:rsid w:val="00D5255A"/>
    <w:rsid w:val="00D555E2"/>
    <w:rsid w:val="00D77D72"/>
    <w:rsid w:val="00DD1A49"/>
    <w:rsid w:val="00DD4533"/>
    <w:rsid w:val="00DD6F7B"/>
    <w:rsid w:val="00DF0A0E"/>
    <w:rsid w:val="00E0177D"/>
    <w:rsid w:val="00E0454C"/>
    <w:rsid w:val="00E26C7E"/>
    <w:rsid w:val="00E5608D"/>
    <w:rsid w:val="00E71F2E"/>
    <w:rsid w:val="00E7333F"/>
    <w:rsid w:val="00E85EAE"/>
    <w:rsid w:val="00EB2CA2"/>
    <w:rsid w:val="00EB5478"/>
    <w:rsid w:val="00EC3D30"/>
    <w:rsid w:val="00EE6F2A"/>
    <w:rsid w:val="00EF30C0"/>
    <w:rsid w:val="00F02066"/>
    <w:rsid w:val="00F44829"/>
    <w:rsid w:val="00F5416C"/>
    <w:rsid w:val="00F62CCA"/>
    <w:rsid w:val="00F85A7D"/>
    <w:rsid w:val="00FA7C1A"/>
    <w:rsid w:val="00FB5ACD"/>
    <w:rsid w:val="00FD6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C4B97"/>
    <w:rPr>
      <w:i/>
      <w:iCs/>
    </w:rPr>
  </w:style>
  <w:style w:type="paragraph" w:customStyle="1" w:styleId="mechtex">
    <w:name w:val="mechtex"/>
    <w:basedOn w:val="a"/>
    <w:link w:val="mechtexChar"/>
    <w:rsid w:val="004C72D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4C72DA"/>
    <w:rPr>
      <w:rFonts w:ascii="Arial Armenian" w:eastAsia="Times New Roman" w:hAnsi="Arial Armenian" w:cs="Times New Roman"/>
      <w:szCs w:val="20"/>
      <w:lang w:eastAsia="ru-RU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a"/>
    <w:link w:val="a5"/>
    <w:unhideWhenUsed/>
    <w:qFormat/>
    <w:rsid w:val="004C7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, webb Знак"/>
    <w:link w:val="a4"/>
    <w:locked/>
    <w:rsid w:val="004C72DA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aliases w:val="List_Paragraph,Multilevel para_II,List Paragraph1,Akapit z listą BS,Bullet1,Bullets,List Paragraph 1,References,List Paragraph (numbered (a)),IBL List Paragraph,List Paragraph nowy,Numbered List Paragraph,Абзац списка2,OBC Bullet"/>
    <w:basedOn w:val="a"/>
    <w:link w:val="ListParagraphChar"/>
    <w:qFormat/>
    <w:rsid w:val="004C72D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2 Char"/>
    <w:link w:val="1"/>
    <w:locked/>
    <w:rsid w:val="004C72DA"/>
    <w:rPr>
      <w:rFonts w:ascii="Calibri" w:eastAsia="Calibri" w:hAnsi="Calibri" w:cs="Times New Roman"/>
    </w:rPr>
  </w:style>
  <w:style w:type="character" w:styleId="a6">
    <w:name w:val="Strong"/>
    <w:qFormat/>
    <w:rsid w:val="004C72DA"/>
    <w:rPr>
      <w:b/>
      <w:bCs/>
    </w:rPr>
  </w:style>
  <w:style w:type="paragraph" w:styleId="a7">
    <w:name w:val="header"/>
    <w:basedOn w:val="a"/>
    <w:link w:val="a8"/>
    <w:uiPriority w:val="99"/>
    <w:unhideWhenUsed/>
    <w:rsid w:val="007776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77641"/>
  </w:style>
  <w:style w:type="paragraph" w:styleId="a9">
    <w:name w:val="footer"/>
    <w:basedOn w:val="a"/>
    <w:link w:val="aa"/>
    <w:uiPriority w:val="99"/>
    <w:unhideWhenUsed/>
    <w:rsid w:val="007776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77641"/>
  </w:style>
  <w:style w:type="paragraph" w:styleId="ab">
    <w:name w:val="Balloon Text"/>
    <w:basedOn w:val="a"/>
    <w:link w:val="ac"/>
    <w:uiPriority w:val="99"/>
    <w:semiHidden/>
    <w:unhideWhenUsed/>
    <w:rsid w:val="00F62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62CCA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A316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02250-7039-44DF-A761-2EF3B7AA4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886</Words>
  <Characters>5051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https://mul2.gov.am/tasks/284890/oneclick/voroshum.docx?token=fcd93cef3586a469825c9a9161f9465e</cp:keywords>
  <dc:description/>
  <cp:lastModifiedBy>GOHAR</cp:lastModifiedBy>
  <cp:revision>24</cp:revision>
  <dcterms:created xsi:type="dcterms:W3CDTF">2020-04-07T16:23:00Z</dcterms:created>
  <dcterms:modified xsi:type="dcterms:W3CDTF">2020-06-26T04:46:00Z</dcterms:modified>
</cp:coreProperties>
</file>