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Overlap w:val="never"/>
        <w:tblW w:w="146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4"/>
        <w:gridCol w:w="2340"/>
        <w:gridCol w:w="6521"/>
        <w:gridCol w:w="1701"/>
        <w:gridCol w:w="3568"/>
      </w:tblGrid>
      <w:tr w:rsidR="001C70A7" w:rsidRPr="00513AFF" w:rsidTr="006F213A">
        <w:trPr>
          <w:trHeight w:val="2010"/>
        </w:trPr>
        <w:tc>
          <w:tcPr>
            <w:tcW w:w="14674" w:type="dxa"/>
            <w:gridSpan w:val="5"/>
            <w:tcBorders>
              <w:top w:val="single" w:sz="4" w:space="0" w:color="auto"/>
              <w:left w:val="single" w:sz="4" w:space="0" w:color="auto"/>
              <w:bottom w:val="single" w:sz="4" w:space="0" w:color="auto"/>
              <w:right w:val="single" w:sz="4" w:space="0" w:color="auto"/>
            </w:tcBorders>
          </w:tcPr>
          <w:p w:rsidR="001C70A7" w:rsidRPr="00F537C7" w:rsidRDefault="001C70A7" w:rsidP="006F213A">
            <w:pPr>
              <w:spacing w:before="0" w:after="0" w:line="240" w:lineRule="auto"/>
              <w:ind w:right="518"/>
              <w:jc w:val="center"/>
              <w:rPr>
                <w:b/>
                <w:sz w:val="24"/>
                <w:szCs w:val="24"/>
                <w:lang w:val="af-ZA"/>
              </w:rPr>
            </w:pPr>
            <w:r w:rsidRPr="00F537C7">
              <w:rPr>
                <w:b/>
                <w:sz w:val="24"/>
                <w:szCs w:val="24"/>
              </w:rPr>
              <w:t>ԱՄՓՈՓԱԹԵՐԹ</w:t>
            </w:r>
          </w:p>
          <w:p w:rsidR="00F86293" w:rsidRPr="00F86293" w:rsidRDefault="00F537C7" w:rsidP="006F213A">
            <w:pPr>
              <w:spacing w:before="0" w:after="0"/>
              <w:jc w:val="center"/>
              <w:rPr>
                <w:rStyle w:val="Strong"/>
                <w:rFonts w:cs="Arial"/>
                <w:sz w:val="24"/>
                <w:szCs w:val="24"/>
                <w:lang w:val="af-ZA"/>
              </w:rPr>
            </w:pPr>
            <w:r w:rsidRPr="00F537C7">
              <w:rPr>
                <w:rStyle w:val="Strong"/>
                <w:rFonts w:cs="Sylfaen"/>
                <w:sz w:val="24"/>
                <w:szCs w:val="24"/>
                <w:lang w:val="hy-AM"/>
              </w:rPr>
              <w:t>«</w:t>
            </w:r>
            <w:r w:rsidRPr="00F537C7">
              <w:rPr>
                <w:rStyle w:val="Strong"/>
                <w:rFonts w:cs="Arial"/>
                <w:sz w:val="24"/>
                <w:szCs w:val="24"/>
                <w:lang w:val="hy-AM"/>
              </w:rPr>
              <w:t>ՃԱՆԱՊԱՐՀԱՅԻՆ ԵՐԹԵՎԵԿՈՒԹՅԱՆ ԱՆՎՏԱՆԳՈՒԹՅԱՆ ԱՊԱՀՈՎՄԱՆ ՄԱՍԻՆ</w:t>
            </w:r>
            <w:r w:rsidRPr="00F537C7">
              <w:rPr>
                <w:rStyle w:val="Strong"/>
                <w:rFonts w:cs="Sylfaen"/>
                <w:sz w:val="24"/>
                <w:szCs w:val="24"/>
                <w:lang w:val="hy-AM"/>
              </w:rPr>
              <w:t xml:space="preserve">» </w:t>
            </w:r>
            <w:r w:rsidRPr="00F537C7">
              <w:rPr>
                <w:rStyle w:val="Strong"/>
                <w:rFonts w:cs="Arial"/>
                <w:sz w:val="24"/>
                <w:szCs w:val="24"/>
                <w:lang w:val="hy-AM"/>
              </w:rPr>
              <w:t>ՀԱՅԱՍՏԱՆԻ ՀԱՆՐԱՊԵՏՈՒԹՅԱՆ ՕՐԵՆՔՈՒՄ ՓՈՓՈԽՈՒԹՅՈՒՆՆԵՐ ԵՎ ԼՐԱՑՈՒՄ ԿԱՏԱՐԵԼՈՒ ՄԱՍԻՆ</w:t>
            </w:r>
            <w:r w:rsidR="00D3075C">
              <w:rPr>
                <w:rStyle w:val="Strong"/>
                <w:rFonts w:cs="Sylfaen"/>
                <w:sz w:val="24"/>
                <w:szCs w:val="24"/>
                <w:lang w:val="hy-AM"/>
              </w:rPr>
              <w:t xml:space="preserve">», </w:t>
            </w:r>
            <w:r w:rsidR="00D3075C" w:rsidRPr="00F537C7">
              <w:rPr>
                <w:rStyle w:val="Strong"/>
                <w:rFonts w:cs="Sylfaen"/>
                <w:sz w:val="24"/>
                <w:szCs w:val="24"/>
                <w:lang w:val="hy-AM"/>
              </w:rPr>
              <w:t>«</w:t>
            </w:r>
            <w:r w:rsidRPr="00F537C7">
              <w:rPr>
                <w:rStyle w:val="Strong"/>
                <w:rFonts w:cs="Arial"/>
                <w:sz w:val="24"/>
                <w:szCs w:val="24"/>
                <w:lang w:val="hy-AM"/>
              </w:rPr>
              <w:t>ՎԱՐՉԱԿԱՆ ԻՐԱՎԱԽԱԽՏՈՒՄՆԵՐԻ ՎԵՐԱԲԵՐՅԱԼ</w:t>
            </w:r>
            <w:r w:rsidRPr="00F537C7">
              <w:rPr>
                <w:rStyle w:val="Strong"/>
                <w:rFonts w:cs="Sylfaen"/>
                <w:sz w:val="24"/>
                <w:szCs w:val="24"/>
                <w:lang w:val="hy-AM"/>
              </w:rPr>
              <w:t xml:space="preserve">» </w:t>
            </w:r>
            <w:r w:rsidRPr="00F537C7">
              <w:rPr>
                <w:rStyle w:val="Strong"/>
                <w:rFonts w:cs="Arial"/>
                <w:sz w:val="24"/>
                <w:szCs w:val="24"/>
                <w:lang w:val="hy-AM"/>
              </w:rPr>
              <w:t>ՀԱՅԱՍՏԱՆԻ ՀԱՆՐԱՊԵՏՈՒԹՅԱՆ ՕՐԵՆՍԳՐՔՈՒՄ ՓՈՓՈԽՈՒԹՅՈՒՆՆԵՐ</w:t>
            </w:r>
            <w:r w:rsidRPr="00F537C7">
              <w:rPr>
                <w:rStyle w:val="Strong"/>
                <w:rFonts w:cs="Sylfaen"/>
                <w:sz w:val="24"/>
                <w:szCs w:val="24"/>
                <w:lang w:val="hy-AM"/>
              </w:rPr>
              <w:t xml:space="preserve"> ԵՎ </w:t>
            </w:r>
            <w:r w:rsidRPr="00F537C7">
              <w:rPr>
                <w:rStyle w:val="Strong"/>
                <w:rFonts w:cs="Arial"/>
                <w:sz w:val="24"/>
                <w:szCs w:val="24"/>
                <w:lang w:val="hy-AM"/>
              </w:rPr>
              <w:t>ԼՐԱՑՈՒՄՆԵՐ ԿԱՏԱՐԵԼՈՒ ՄԱՍԻՆ</w:t>
            </w:r>
            <w:r w:rsidRPr="00F537C7">
              <w:rPr>
                <w:rStyle w:val="Strong"/>
                <w:rFonts w:cs="Sylfaen"/>
                <w:sz w:val="24"/>
                <w:szCs w:val="24"/>
                <w:lang w:val="hy-AM"/>
              </w:rPr>
              <w:t>»,«</w:t>
            </w:r>
            <w:r w:rsidRPr="00F537C7">
              <w:rPr>
                <w:rStyle w:val="Strong"/>
                <w:rFonts w:cs="Arial"/>
                <w:sz w:val="24"/>
                <w:szCs w:val="24"/>
                <w:lang w:val="hy-AM"/>
              </w:rPr>
              <w:t>ՊԵՏԱԿԱՆ ՏՈՒՐՔԻ ՄԱՍԻՆ</w:t>
            </w:r>
            <w:r w:rsidRPr="00F537C7">
              <w:rPr>
                <w:rStyle w:val="Strong"/>
                <w:rFonts w:cs="Sylfaen"/>
                <w:sz w:val="24"/>
                <w:szCs w:val="24"/>
                <w:lang w:val="hy-AM"/>
              </w:rPr>
              <w:t xml:space="preserve">» </w:t>
            </w:r>
            <w:r w:rsidRPr="00F537C7">
              <w:rPr>
                <w:rStyle w:val="Strong"/>
                <w:rFonts w:cs="Arial"/>
                <w:sz w:val="24"/>
                <w:szCs w:val="24"/>
                <w:lang w:val="hy-AM"/>
              </w:rPr>
              <w:t>ՀԱՅԱՍՏԱՆԻ ՀԱՆՐԱՊԵՏՈՒԹՅԱՆ ՕՐԵՆՔՈՒՄ ՓՈՓՈԽՈՒԹՅՈՒՆ ԿԱՏԱՐԵԼՈՒ ՄԱՍԻՆ</w:t>
            </w:r>
            <w:r w:rsidR="00513AFF">
              <w:rPr>
                <w:rStyle w:val="Strong"/>
                <w:rFonts w:cs="Sylfaen"/>
                <w:sz w:val="24"/>
                <w:szCs w:val="24"/>
                <w:lang w:val="hy-AM"/>
              </w:rPr>
              <w:t>»</w:t>
            </w:r>
            <w:r w:rsidR="00513AFF" w:rsidRPr="00513AFF">
              <w:rPr>
                <w:rStyle w:val="Strong"/>
                <w:rFonts w:cs="Sylfaen"/>
                <w:sz w:val="24"/>
                <w:szCs w:val="24"/>
                <w:lang w:val="af-ZA"/>
              </w:rPr>
              <w:t xml:space="preserve"> </w:t>
            </w:r>
            <w:r w:rsidRPr="00F537C7">
              <w:rPr>
                <w:rStyle w:val="Strong"/>
                <w:rFonts w:cs="Arial"/>
                <w:sz w:val="24"/>
                <w:szCs w:val="24"/>
                <w:lang w:val="hy-AM"/>
              </w:rPr>
              <w:t>ԵՎ</w:t>
            </w:r>
            <w:r w:rsidRPr="00F537C7">
              <w:rPr>
                <w:rStyle w:val="Strong"/>
                <w:rFonts w:cs="Sylfaen"/>
                <w:sz w:val="24"/>
                <w:szCs w:val="24"/>
                <w:lang w:val="hy-AM"/>
              </w:rPr>
              <w:t xml:space="preserve"> «</w:t>
            </w:r>
            <w:r w:rsidRPr="00F537C7">
              <w:rPr>
                <w:rStyle w:val="Strong"/>
                <w:rFonts w:cs="Arial"/>
                <w:sz w:val="24"/>
                <w:szCs w:val="24"/>
                <w:lang w:val="hy-AM"/>
              </w:rPr>
              <w:t>ԱՎՏՈՏՐԱՆՍՊՈՐՏԱՅԻՆ ՄԻՋՈՑՆԵՐԻ ՕԳՏԱԳՈՐԾՈՒՄԻՑ ԲԽՈՂ ՊԱՏԱՍԽԱՆԱՏՎՈՒԹՅԱՆ ՊԱՐՏԱԴԻՐ ԱՊԱՀՈՎԱԳՐՈՒԹՅԱՆ ՄԱՍԻՆ</w:t>
            </w:r>
            <w:r w:rsidRPr="00F537C7">
              <w:rPr>
                <w:rStyle w:val="Strong"/>
                <w:sz w:val="24"/>
                <w:szCs w:val="24"/>
                <w:lang w:val="hy-AM"/>
              </w:rPr>
              <w:t xml:space="preserve">» </w:t>
            </w:r>
            <w:r w:rsidRPr="00F537C7">
              <w:rPr>
                <w:rStyle w:val="Strong"/>
                <w:rFonts w:cs="Arial"/>
                <w:sz w:val="24"/>
                <w:szCs w:val="24"/>
                <w:lang w:val="hy-AM"/>
              </w:rPr>
              <w:t>ՀԱՅԱՍՏԱՆԻ ՀԱՆՐԱՊԵՏՈՒԹՅԱՆ ՕՐԵՆՔՈՒՄ ՓՈՓՈԽՈՒԹՅՈՒՆ</w:t>
            </w:r>
          </w:p>
          <w:p w:rsidR="001C70A7" w:rsidRPr="00F86293" w:rsidRDefault="00F537C7" w:rsidP="006F213A">
            <w:pPr>
              <w:spacing w:before="0" w:after="0"/>
              <w:jc w:val="center"/>
              <w:rPr>
                <w:b/>
                <w:sz w:val="24"/>
                <w:szCs w:val="24"/>
                <w:lang w:val="af-ZA"/>
              </w:rPr>
            </w:pPr>
            <w:r w:rsidRPr="00F537C7">
              <w:rPr>
                <w:rStyle w:val="Strong"/>
                <w:rFonts w:cs="Arial"/>
                <w:sz w:val="24"/>
                <w:szCs w:val="24"/>
                <w:lang w:val="hy-AM"/>
              </w:rPr>
              <w:t>ԿԱՏԱՐԵԼՈՒ</w:t>
            </w:r>
            <w:r w:rsidR="00F86293" w:rsidRPr="00F86293">
              <w:rPr>
                <w:rStyle w:val="Strong"/>
                <w:rFonts w:cs="Arial"/>
                <w:sz w:val="24"/>
                <w:szCs w:val="24"/>
                <w:lang w:val="af-ZA"/>
              </w:rPr>
              <w:t xml:space="preserve"> </w:t>
            </w:r>
            <w:r w:rsidRPr="00F537C7">
              <w:rPr>
                <w:rStyle w:val="Strong"/>
                <w:rFonts w:cs="Arial"/>
                <w:sz w:val="24"/>
                <w:szCs w:val="24"/>
                <w:lang w:val="hy-AM"/>
              </w:rPr>
              <w:t xml:space="preserve"> </w:t>
            </w:r>
            <w:r w:rsidR="00F86293">
              <w:rPr>
                <w:rStyle w:val="Strong"/>
                <w:rFonts w:cs="Arial"/>
                <w:sz w:val="24"/>
                <w:szCs w:val="24"/>
              </w:rPr>
              <w:t>ՄԱՍԻՆ</w:t>
            </w:r>
            <w:r w:rsidR="00F86293" w:rsidRPr="00F537C7">
              <w:rPr>
                <w:rStyle w:val="Strong"/>
                <w:color w:val="000000"/>
                <w:sz w:val="24"/>
                <w:szCs w:val="24"/>
                <w:lang w:val="hy-AM"/>
              </w:rPr>
              <w:t>»</w:t>
            </w:r>
            <w:r w:rsidR="00F86293" w:rsidRPr="00F86293">
              <w:rPr>
                <w:rStyle w:val="Strong"/>
                <w:color w:val="000000"/>
                <w:sz w:val="24"/>
                <w:szCs w:val="24"/>
                <w:lang w:val="af-ZA"/>
              </w:rPr>
              <w:t xml:space="preserve"> </w:t>
            </w:r>
            <w:r w:rsidR="00021D23" w:rsidRPr="00F537C7">
              <w:rPr>
                <w:rStyle w:val="Strong"/>
                <w:rFonts w:cs="Sylfaen"/>
                <w:sz w:val="24"/>
                <w:szCs w:val="24"/>
                <w:lang w:val="hy-AM"/>
              </w:rPr>
              <w:t xml:space="preserve">ՀԱՅԱՍՏԱՆԻ ՀԱՆՐԱՊԵՏՈՒԹՅԱՆ ՕՐԵՆՔՆԵՐԻ </w:t>
            </w:r>
            <w:r w:rsidR="00021D23" w:rsidRPr="00F537C7">
              <w:rPr>
                <w:rStyle w:val="Strong"/>
                <w:rFonts w:cs="Arial"/>
                <w:sz w:val="24"/>
                <w:szCs w:val="24"/>
                <w:lang w:val="hy-AM"/>
              </w:rPr>
              <w:t>ՆԱԽԱԳԾԵՐԻ ՓԱԹԵԹԻ</w:t>
            </w:r>
            <w:r w:rsidR="00F86293" w:rsidRPr="00F86293">
              <w:rPr>
                <w:rStyle w:val="Strong"/>
                <w:rFonts w:cs="Arial"/>
                <w:sz w:val="24"/>
                <w:szCs w:val="24"/>
                <w:lang w:val="af-ZA"/>
              </w:rPr>
              <w:t xml:space="preserve"> </w:t>
            </w:r>
            <w:r w:rsidR="001C70A7" w:rsidRPr="00F537C7">
              <w:rPr>
                <w:rStyle w:val="Strong"/>
                <w:bCs w:val="0"/>
                <w:sz w:val="24"/>
                <w:szCs w:val="24"/>
                <w:lang w:val="hy-AM"/>
              </w:rPr>
              <w:t>ՎԵՐԱԲԵՐՅԱԼ</w:t>
            </w:r>
            <w:r w:rsidR="00F86293" w:rsidRPr="00F86293">
              <w:rPr>
                <w:rStyle w:val="Strong"/>
                <w:bCs w:val="0"/>
                <w:sz w:val="24"/>
                <w:szCs w:val="24"/>
                <w:lang w:val="af-ZA"/>
              </w:rPr>
              <w:t xml:space="preserve"> </w:t>
            </w:r>
            <w:r w:rsidR="00021D23" w:rsidRPr="00F537C7">
              <w:rPr>
                <w:rStyle w:val="Strong"/>
                <w:bCs w:val="0"/>
                <w:sz w:val="24"/>
                <w:szCs w:val="24"/>
                <w:lang w:val="hy-AM"/>
              </w:rPr>
              <w:t xml:space="preserve">ՍՏԱՑՎԱԾ </w:t>
            </w:r>
            <w:r w:rsidR="001C70A7" w:rsidRPr="00F537C7">
              <w:rPr>
                <w:rStyle w:val="Strong"/>
                <w:bCs w:val="0"/>
                <w:sz w:val="24"/>
                <w:szCs w:val="24"/>
                <w:lang w:val="hy-AM"/>
              </w:rPr>
              <w:t>ԴԻՏՈՂՈՒԹՅՈՒՆՆԵՐԻ</w:t>
            </w:r>
            <w:r w:rsidR="00F86293" w:rsidRPr="00F86293">
              <w:rPr>
                <w:rStyle w:val="Strong"/>
                <w:bCs w:val="0"/>
                <w:sz w:val="24"/>
                <w:szCs w:val="24"/>
                <w:lang w:val="af-ZA"/>
              </w:rPr>
              <w:t xml:space="preserve"> </w:t>
            </w:r>
            <w:r w:rsidR="001C70A7" w:rsidRPr="00F537C7">
              <w:rPr>
                <w:rStyle w:val="Strong"/>
                <w:bCs w:val="0"/>
                <w:sz w:val="24"/>
                <w:szCs w:val="24"/>
                <w:lang w:val="hy-AM"/>
              </w:rPr>
              <w:t>ԵՎ</w:t>
            </w:r>
            <w:r w:rsidR="00F86293" w:rsidRPr="00F86293">
              <w:rPr>
                <w:rStyle w:val="Strong"/>
                <w:bCs w:val="0"/>
                <w:sz w:val="24"/>
                <w:szCs w:val="24"/>
                <w:lang w:val="af-ZA"/>
              </w:rPr>
              <w:t xml:space="preserve"> </w:t>
            </w:r>
            <w:r w:rsidR="00021D23" w:rsidRPr="00F537C7">
              <w:rPr>
                <w:rStyle w:val="Strong"/>
                <w:bCs w:val="0"/>
                <w:sz w:val="24"/>
                <w:szCs w:val="24"/>
                <w:lang w:val="hy-AM"/>
              </w:rPr>
              <w:t>ԱՌԱՋԱՐԿՈՒԹՅՈՒՆՆԵՐԻ</w:t>
            </w:r>
          </w:p>
        </w:tc>
      </w:tr>
      <w:tr w:rsidR="001C70A7" w:rsidRPr="003D273E" w:rsidTr="006F213A">
        <w:trPr>
          <w:trHeight w:val="2010"/>
        </w:trPr>
        <w:tc>
          <w:tcPr>
            <w:tcW w:w="544"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b/>
                <w:sz w:val="24"/>
                <w:szCs w:val="24"/>
                <w:lang w:val="fr-FR"/>
              </w:rPr>
            </w:pPr>
            <w:r w:rsidRPr="003D273E">
              <w:rPr>
                <w:b/>
                <w:sz w:val="24"/>
                <w:szCs w:val="24"/>
                <w:lang w:val="fr-FR"/>
              </w:rPr>
              <w:t>հ</w:t>
            </w:r>
            <w:r w:rsidRPr="003D273E">
              <w:rPr>
                <w:rFonts w:cs="Times Armenian"/>
                <w:b/>
                <w:sz w:val="24"/>
                <w:szCs w:val="24"/>
                <w:lang w:val="fr-FR"/>
              </w:rPr>
              <w:t>/</w:t>
            </w:r>
            <w:r w:rsidRPr="003D273E">
              <w:rPr>
                <w:b/>
                <w:sz w:val="24"/>
                <w:szCs w:val="24"/>
                <w:lang w:val="fr-FR"/>
              </w:rPr>
              <w:t>հ</w:t>
            </w:r>
          </w:p>
        </w:tc>
        <w:tc>
          <w:tcPr>
            <w:tcW w:w="2340" w:type="dxa"/>
            <w:tcBorders>
              <w:top w:val="single" w:sz="4" w:space="0" w:color="auto"/>
              <w:left w:val="single" w:sz="4" w:space="0" w:color="auto"/>
              <w:bottom w:val="single" w:sz="4" w:space="0" w:color="auto"/>
              <w:right w:val="single" w:sz="4" w:space="0" w:color="auto"/>
            </w:tcBorders>
          </w:tcPr>
          <w:p w:rsidR="0049154F" w:rsidRPr="006F213A" w:rsidRDefault="001C70A7" w:rsidP="006F213A">
            <w:pPr>
              <w:ind w:left="-108"/>
              <w:jc w:val="center"/>
              <w:rPr>
                <w:b/>
                <w:sz w:val="24"/>
                <w:szCs w:val="24"/>
                <w:lang w:val="fr-FR"/>
              </w:rPr>
            </w:pPr>
            <w:proofErr w:type="spellStart"/>
            <w:r w:rsidRPr="003D273E">
              <w:rPr>
                <w:b/>
                <w:sz w:val="24"/>
                <w:szCs w:val="24"/>
              </w:rPr>
              <w:t>Առաջարկության</w:t>
            </w:r>
            <w:proofErr w:type="spellEnd"/>
          </w:p>
          <w:p w:rsidR="001C70A7" w:rsidRPr="003D273E" w:rsidRDefault="001C70A7" w:rsidP="006F213A">
            <w:pPr>
              <w:ind w:left="-108"/>
              <w:jc w:val="center"/>
              <w:rPr>
                <w:b/>
                <w:sz w:val="24"/>
                <w:szCs w:val="24"/>
                <w:lang w:val="fr-FR"/>
              </w:rPr>
            </w:pPr>
            <w:proofErr w:type="spellStart"/>
            <w:r w:rsidRPr="003D273E">
              <w:rPr>
                <w:b/>
                <w:sz w:val="24"/>
                <w:szCs w:val="24"/>
              </w:rPr>
              <w:t>հեղինակը</w:t>
            </w:r>
            <w:proofErr w:type="spellEnd"/>
            <w:r w:rsidRPr="003D273E">
              <w:rPr>
                <w:b/>
                <w:sz w:val="24"/>
                <w:szCs w:val="24"/>
                <w:lang w:val="fr-FR"/>
              </w:rPr>
              <w:t xml:space="preserve">, </w:t>
            </w:r>
            <w:proofErr w:type="spellStart"/>
            <w:r w:rsidRPr="003D273E">
              <w:rPr>
                <w:b/>
                <w:sz w:val="24"/>
                <w:szCs w:val="24"/>
              </w:rPr>
              <w:t>գրության</w:t>
            </w:r>
            <w:proofErr w:type="spellEnd"/>
            <w:r w:rsidR="0049154F" w:rsidRPr="006F213A">
              <w:rPr>
                <w:b/>
                <w:sz w:val="24"/>
                <w:szCs w:val="24"/>
                <w:lang w:val="fr-FR"/>
              </w:rPr>
              <w:t xml:space="preserve"> </w:t>
            </w:r>
            <w:proofErr w:type="spellStart"/>
            <w:r w:rsidRPr="003D273E">
              <w:rPr>
                <w:b/>
                <w:sz w:val="24"/>
                <w:szCs w:val="24"/>
              </w:rPr>
              <w:t>ամսաթիվը</w:t>
            </w:r>
            <w:proofErr w:type="spellEnd"/>
            <w:r w:rsidRPr="003D273E">
              <w:rPr>
                <w:b/>
                <w:sz w:val="24"/>
                <w:szCs w:val="24"/>
                <w:lang w:val="fr-FR"/>
              </w:rPr>
              <w:t xml:space="preserve">, </w:t>
            </w:r>
            <w:proofErr w:type="spellStart"/>
            <w:r w:rsidRPr="003D273E">
              <w:rPr>
                <w:b/>
                <w:sz w:val="24"/>
                <w:szCs w:val="24"/>
              </w:rPr>
              <w:t>գրության</w:t>
            </w:r>
            <w:proofErr w:type="spellEnd"/>
            <w:r w:rsidR="0049154F" w:rsidRPr="006F213A">
              <w:rPr>
                <w:b/>
                <w:sz w:val="24"/>
                <w:szCs w:val="24"/>
                <w:lang w:val="fr-FR"/>
              </w:rPr>
              <w:t xml:space="preserve"> </w:t>
            </w:r>
            <w:proofErr w:type="spellStart"/>
            <w:r w:rsidRPr="003D273E">
              <w:rPr>
                <w:b/>
                <w:sz w:val="24"/>
                <w:szCs w:val="24"/>
              </w:rPr>
              <w:t>համարը</w:t>
            </w:r>
            <w:proofErr w:type="spellEnd"/>
          </w:p>
        </w:tc>
        <w:tc>
          <w:tcPr>
            <w:tcW w:w="652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jc w:val="center"/>
              <w:rPr>
                <w:b/>
                <w:sz w:val="24"/>
                <w:szCs w:val="24"/>
                <w:lang w:val="fr-FR"/>
              </w:rPr>
            </w:pPr>
            <w:r w:rsidRPr="003D273E">
              <w:rPr>
                <w:b/>
                <w:sz w:val="24"/>
                <w:szCs w:val="24"/>
                <w:lang w:val="fr-FR"/>
              </w:rPr>
              <w:t>Առաջարկության</w:t>
            </w:r>
            <w:r w:rsidR="0049154F">
              <w:rPr>
                <w:b/>
                <w:sz w:val="24"/>
                <w:szCs w:val="24"/>
                <w:lang w:val="fr-FR"/>
              </w:rPr>
              <w:t xml:space="preserve"> </w:t>
            </w:r>
            <w:r w:rsidRPr="003D273E">
              <w:rPr>
                <w:b/>
                <w:sz w:val="24"/>
                <w:szCs w:val="24"/>
                <w:lang w:val="fr-FR"/>
              </w:rPr>
              <w:t>բովանդակությունը</w:t>
            </w:r>
          </w:p>
        </w:tc>
        <w:tc>
          <w:tcPr>
            <w:tcW w:w="170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jc w:val="center"/>
              <w:rPr>
                <w:b/>
                <w:sz w:val="24"/>
                <w:szCs w:val="24"/>
                <w:lang w:val="fr-FR"/>
              </w:rPr>
            </w:pPr>
            <w:r w:rsidRPr="003D273E">
              <w:rPr>
                <w:b/>
                <w:sz w:val="24"/>
                <w:szCs w:val="24"/>
                <w:lang w:val="fr-FR"/>
              </w:rPr>
              <w:t>Եզրակացություն</w:t>
            </w:r>
          </w:p>
        </w:tc>
        <w:tc>
          <w:tcPr>
            <w:tcW w:w="3568"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jc w:val="center"/>
              <w:rPr>
                <w:b/>
                <w:sz w:val="24"/>
                <w:szCs w:val="24"/>
                <w:lang w:val="fr-FR"/>
              </w:rPr>
            </w:pPr>
            <w:proofErr w:type="spellStart"/>
            <w:r w:rsidRPr="003D273E">
              <w:rPr>
                <w:b/>
                <w:sz w:val="24"/>
                <w:szCs w:val="24"/>
              </w:rPr>
              <w:t>Կատարված</w:t>
            </w:r>
            <w:proofErr w:type="spellEnd"/>
            <w:r w:rsidR="0049154F">
              <w:rPr>
                <w:b/>
                <w:sz w:val="24"/>
                <w:szCs w:val="24"/>
              </w:rPr>
              <w:t xml:space="preserve"> </w:t>
            </w:r>
            <w:proofErr w:type="spellStart"/>
            <w:r w:rsidRPr="003D273E">
              <w:rPr>
                <w:b/>
                <w:sz w:val="24"/>
                <w:szCs w:val="24"/>
              </w:rPr>
              <w:t>փոփոխությունը</w:t>
            </w:r>
            <w:proofErr w:type="spellEnd"/>
          </w:p>
        </w:tc>
      </w:tr>
      <w:tr w:rsidR="001C70A7" w:rsidRPr="003D273E" w:rsidTr="006F213A">
        <w:tc>
          <w:tcPr>
            <w:tcW w:w="544"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p>
        </w:tc>
        <w:tc>
          <w:tcPr>
            <w:tcW w:w="2340"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rPr>
            </w:pPr>
            <w:r w:rsidRPr="003D273E">
              <w:rPr>
                <w:sz w:val="24"/>
                <w:szCs w:val="24"/>
              </w:rPr>
              <w:t xml:space="preserve">             1</w:t>
            </w:r>
          </w:p>
        </w:tc>
        <w:tc>
          <w:tcPr>
            <w:tcW w:w="652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r w:rsidRPr="003D273E">
              <w:rPr>
                <w:sz w:val="24"/>
                <w:szCs w:val="24"/>
                <w:lang w:val="fr-FR"/>
              </w:rPr>
              <w:t xml:space="preserve">                                            2</w:t>
            </w:r>
          </w:p>
        </w:tc>
        <w:tc>
          <w:tcPr>
            <w:tcW w:w="170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r w:rsidRPr="003D273E">
              <w:rPr>
                <w:sz w:val="24"/>
                <w:szCs w:val="24"/>
                <w:lang w:val="fr-FR"/>
              </w:rPr>
              <w:t xml:space="preserve">       3</w:t>
            </w:r>
          </w:p>
        </w:tc>
        <w:tc>
          <w:tcPr>
            <w:tcW w:w="3568"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rPr>
            </w:pPr>
            <w:r w:rsidRPr="003D273E">
              <w:rPr>
                <w:sz w:val="24"/>
                <w:szCs w:val="24"/>
              </w:rPr>
              <w:t xml:space="preserve">           4</w:t>
            </w:r>
          </w:p>
        </w:tc>
      </w:tr>
      <w:tr w:rsidR="001C70A7" w:rsidRPr="00EA3588" w:rsidTr="006F213A">
        <w:trPr>
          <w:trHeight w:val="349"/>
        </w:trPr>
        <w:tc>
          <w:tcPr>
            <w:tcW w:w="544"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r w:rsidRPr="003D273E">
              <w:rPr>
                <w:sz w:val="24"/>
                <w:szCs w:val="24"/>
                <w:lang w:val="fr-FR"/>
              </w:rPr>
              <w:t>1.</w:t>
            </w:r>
          </w:p>
        </w:tc>
        <w:tc>
          <w:tcPr>
            <w:tcW w:w="2340"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spacing w:line="240" w:lineRule="auto"/>
              <w:jc w:val="left"/>
              <w:rPr>
                <w:sz w:val="24"/>
                <w:szCs w:val="24"/>
                <w:lang w:val="af-ZA"/>
              </w:rPr>
            </w:pPr>
            <w:r w:rsidRPr="003D273E">
              <w:rPr>
                <w:sz w:val="24"/>
                <w:szCs w:val="24"/>
                <w:lang w:val="af-ZA"/>
              </w:rPr>
              <w:t xml:space="preserve">Հայաստանի Հանրապետության </w:t>
            </w:r>
            <w:r w:rsidRPr="003D273E">
              <w:rPr>
                <w:sz w:val="24"/>
                <w:szCs w:val="24"/>
                <w:lang w:val="ru-RU"/>
              </w:rPr>
              <w:t>տնտեսականզարգացմանևներդրումների</w:t>
            </w:r>
            <w:r w:rsidRPr="003D273E">
              <w:rPr>
                <w:sz w:val="24"/>
                <w:szCs w:val="24"/>
                <w:lang w:val="af-ZA"/>
              </w:rPr>
              <w:t>նախարարություն</w:t>
            </w:r>
          </w:p>
          <w:p w:rsidR="001C70A7" w:rsidRPr="003D273E" w:rsidRDefault="001C70A7" w:rsidP="006F213A">
            <w:pPr>
              <w:spacing w:before="0" w:after="0" w:line="240" w:lineRule="auto"/>
              <w:ind w:right="459"/>
              <w:jc w:val="left"/>
              <w:rPr>
                <w:color w:val="000000"/>
                <w:sz w:val="24"/>
                <w:szCs w:val="24"/>
                <w:lang w:val="af-ZA"/>
              </w:rPr>
            </w:pPr>
            <w:r w:rsidRPr="003D273E">
              <w:rPr>
                <w:sz w:val="24"/>
                <w:szCs w:val="24"/>
                <w:lang w:val="af-ZA"/>
              </w:rPr>
              <w:t>14.08.2018թ., №  /01/09</w:t>
            </w:r>
            <w:r w:rsidRPr="00E372CA">
              <w:rPr>
                <w:sz w:val="24"/>
                <w:szCs w:val="24"/>
                <w:lang w:val="fr-FR"/>
              </w:rPr>
              <w:t>.1/6338-</w:t>
            </w:r>
            <w:r w:rsidRPr="00E372CA">
              <w:rPr>
                <w:sz w:val="24"/>
                <w:szCs w:val="24"/>
                <w:lang w:val="fr-FR"/>
              </w:rPr>
              <w:lastRenderedPageBreak/>
              <w:t>18</w:t>
            </w:r>
            <w:proofErr w:type="spellStart"/>
            <w:r w:rsidRPr="003D273E">
              <w:rPr>
                <w:sz w:val="24"/>
                <w:szCs w:val="24"/>
              </w:rPr>
              <w:t>գրություն</w:t>
            </w:r>
            <w:proofErr w:type="spellEnd"/>
            <w:r w:rsidRPr="003D273E">
              <w:rPr>
                <w:sz w:val="24"/>
                <w:szCs w:val="24"/>
                <w:lang w:val="fr-FR"/>
              </w:rPr>
              <w:t>/</w:t>
            </w:r>
          </w:p>
        </w:tc>
        <w:tc>
          <w:tcPr>
            <w:tcW w:w="652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spacing w:line="240" w:lineRule="auto"/>
              <w:rPr>
                <w:sz w:val="24"/>
                <w:szCs w:val="24"/>
                <w:lang w:val="af-ZA"/>
              </w:rPr>
            </w:pPr>
            <w:r w:rsidRPr="003D273E">
              <w:rPr>
                <w:sz w:val="24"/>
                <w:szCs w:val="24"/>
                <w:lang w:val="af-ZA"/>
              </w:rPr>
              <w:lastRenderedPageBreak/>
              <w:t>«Ճանապարհային երթևեկության անվտանգության ապահովման մասին» ՀՀ օրենքի 15-րդ հոդվածի 4-րդ մասի 3-րդ պարբերության համաձայն՝ տրանսպորտային միջոցների տեխնիկական զննության սակագների ձևավորման սկզբունքները և դրանք հաստատող պետական մարմինը սահմանվում են օրենքով:</w:t>
            </w:r>
          </w:p>
          <w:p w:rsidR="001C70A7" w:rsidRPr="003D273E" w:rsidRDefault="001C70A7" w:rsidP="006F213A">
            <w:pPr>
              <w:spacing w:line="240" w:lineRule="auto"/>
              <w:rPr>
                <w:sz w:val="24"/>
                <w:szCs w:val="24"/>
                <w:lang w:val="hy-AM"/>
              </w:rPr>
            </w:pPr>
            <w:r w:rsidRPr="003D273E">
              <w:rPr>
                <w:sz w:val="24"/>
                <w:szCs w:val="24"/>
                <w:lang w:val="af-ZA"/>
              </w:rPr>
              <w:t>Առաջարկվում է՝ տեխնիկականզննության սակագների և դրանց ձևավորման սկզբունքների սահմանմանլիազորությունըվերապահելԿառավարությա</w:t>
            </w:r>
            <w:r w:rsidRPr="003D273E">
              <w:rPr>
                <w:sz w:val="24"/>
                <w:szCs w:val="24"/>
                <w:lang w:val="af-ZA"/>
              </w:rPr>
              <w:lastRenderedPageBreak/>
              <w:t>նը։</w:t>
            </w:r>
          </w:p>
        </w:tc>
        <w:tc>
          <w:tcPr>
            <w:tcW w:w="170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rFonts w:cs="Courier New"/>
                <w:sz w:val="24"/>
                <w:szCs w:val="24"/>
                <w:lang w:val="af-ZA"/>
              </w:rPr>
            </w:pPr>
            <w:r w:rsidRPr="003D273E">
              <w:rPr>
                <w:sz w:val="24"/>
                <w:szCs w:val="24"/>
                <w:lang w:val="af-ZA"/>
              </w:rPr>
              <w:lastRenderedPageBreak/>
              <w:t xml:space="preserve"> Ընդունվել</w:t>
            </w:r>
            <w:r w:rsidRPr="003D273E">
              <w:rPr>
                <w:rFonts w:cs="Courier New"/>
                <w:sz w:val="24"/>
                <w:szCs w:val="24"/>
                <w:lang w:val="af-ZA"/>
              </w:rPr>
              <w:t>:</w:t>
            </w:r>
          </w:p>
          <w:p w:rsidR="001C70A7" w:rsidRPr="003D273E" w:rsidRDefault="001C70A7" w:rsidP="006F213A">
            <w:pPr>
              <w:rPr>
                <w:rFonts w:cs="Courier New"/>
                <w:sz w:val="24"/>
                <w:szCs w:val="24"/>
                <w:lang w:val="hy-AM"/>
              </w:rPr>
            </w:pPr>
          </w:p>
          <w:p w:rsidR="001C70A7" w:rsidRDefault="001C70A7" w:rsidP="006F213A">
            <w:pPr>
              <w:rPr>
                <w:sz w:val="24"/>
                <w:szCs w:val="24"/>
                <w:lang w:val="hy-AM"/>
              </w:rPr>
            </w:pPr>
          </w:p>
          <w:p w:rsidR="001C70A7" w:rsidRDefault="001C70A7" w:rsidP="006F213A">
            <w:pPr>
              <w:rPr>
                <w:sz w:val="24"/>
                <w:szCs w:val="24"/>
                <w:lang w:val="hy-AM"/>
              </w:rPr>
            </w:pPr>
          </w:p>
          <w:p w:rsidR="001C70A7" w:rsidRPr="00EA3588" w:rsidRDefault="00EA3588" w:rsidP="006F213A">
            <w:pPr>
              <w:rPr>
                <w:sz w:val="24"/>
                <w:szCs w:val="24"/>
                <w:lang w:val="ru-RU"/>
              </w:rPr>
            </w:pPr>
            <w:r>
              <w:rPr>
                <w:sz w:val="24"/>
                <w:szCs w:val="24"/>
                <w:lang w:val="ru-RU"/>
              </w:rPr>
              <w:t xml:space="preserve">Ընդունվել է </w:t>
            </w:r>
          </w:p>
        </w:tc>
        <w:tc>
          <w:tcPr>
            <w:tcW w:w="3568" w:type="dxa"/>
            <w:tcBorders>
              <w:top w:val="single" w:sz="4" w:space="0" w:color="auto"/>
              <w:left w:val="single" w:sz="4" w:space="0" w:color="auto"/>
              <w:bottom w:val="single" w:sz="4" w:space="0" w:color="auto"/>
              <w:right w:val="single" w:sz="4" w:space="0" w:color="auto"/>
            </w:tcBorders>
          </w:tcPr>
          <w:p w:rsidR="001C70A7" w:rsidRDefault="001C70A7" w:rsidP="006F213A">
            <w:pPr>
              <w:tabs>
                <w:tab w:val="left" w:pos="1735"/>
              </w:tabs>
              <w:spacing w:before="0" w:after="0" w:line="276" w:lineRule="auto"/>
              <w:ind w:right="68"/>
              <w:rPr>
                <w:rFonts w:cs="Sylfaen"/>
                <w:sz w:val="24"/>
                <w:szCs w:val="24"/>
                <w:lang w:val="af-ZA"/>
              </w:rPr>
            </w:pPr>
            <w:r w:rsidRPr="003D273E">
              <w:rPr>
                <w:sz w:val="24"/>
                <w:szCs w:val="24"/>
                <w:lang w:val="af-ZA"/>
              </w:rPr>
              <w:t xml:space="preserve">«Ճանապարհային երթևեկության անվտանգության ապահովման մասին» ՀՀ օրենքի նախագծի 2-րդ հոդվածը վերախմբագրվել է </w:t>
            </w:r>
            <w:r w:rsidRPr="003D273E">
              <w:rPr>
                <w:rFonts w:cs="Sylfaen"/>
                <w:sz w:val="24"/>
                <w:szCs w:val="24"/>
                <w:lang w:val="af-ZA"/>
              </w:rPr>
              <w:t>:</w:t>
            </w:r>
          </w:p>
          <w:p w:rsidR="001C70A7" w:rsidRPr="00EA3588" w:rsidRDefault="00EA3588" w:rsidP="006F213A">
            <w:pPr>
              <w:tabs>
                <w:tab w:val="left" w:pos="1735"/>
              </w:tabs>
              <w:spacing w:before="0" w:after="0" w:line="276" w:lineRule="auto"/>
              <w:ind w:right="68"/>
              <w:rPr>
                <w:color w:val="000000"/>
                <w:sz w:val="24"/>
                <w:szCs w:val="24"/>
                <w:lang w:val="ru-RU"/>
              </w:rPr>
            </w:pPr>
            <w:r>
              <w:rPr>
                <w:rFonts w:cs="Sylfaen"/>
                <w:sz w:val="24"/>
                <w:szCs w:val="24"/>
                <w:lang w:val="ru-RU"/>
              </w:rPr>
              <w:t>Կատարվելհամապատասխանլրացում</w:t>
            </w:r>
          </w:p>
        </w:tc>
      </w:tr>
      <w:tr w:rsidR="001C70A7" w:rsidRPr="00513AFF" w:rsidTr="006F213A">
        <w:trPr>
          <w:trHeight w:val="3702"/>
        </w:trPr>
        <w:tc>
          <w:tcPr>
            <w:tcW w:w="544"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r w:rsidRPr="003D273E">
              <w:rPr>
                <w:sz w:val="24"/>
                <w:szCs w:val="24"/>
                <w:lang w:val="fr-FR"/>
              </w:rPr>
              <w:lastRenderedPageBreak/>
              <w:t>2.</w:t>
            </w:r>
          </w:p>
        </w:tc>
        <w:tc>
          <w:tcPr>
            <w:tcW w:w="2340"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spacing w:line="240" w:lineRule="auto"/>
              <w:rPr>
                <w:sz w:val="24"/>
                <w:szCs w:val="24"/>
                <w:lang w:val="fr-FR"/>
              </w:rPr>
            </w:pPr>
            <w:r w:rsidRPr="003D273E">
              <w:rPr>
                <w:sz w:val="24"/>
                <w:szCs w:val="24"/>
                <w:lang w:val="af-ZA"/>
              </w:rPr>
              <w:t xml:space="preserve">Հայաստանի Հանրապետության </w:t>
            </w:r>
            <w:r w:rsidRPr="003D273E">
              <w:rPr>
                <w:sz w:val="24"/>
                <w:szCs w:val="24"/>
                <w:lang w:val="ru-RU"/>
              </w:rPr>
              <w:t>ոստիկանություն</w:t>
            </w:r>
          </w:p>
          <w:p w:rsidR="001C70A7" w:rsidRPr="003D273E" w:rsidRDefault="001C70A7" w:rsidP="006F213A">
            <w:pPr>
              <w:spacing w:before="0" w:after="0" w:line="240" w:lineRule="auto"/>
              <w:rPr>
                <w:sz w:val="24"/>
                <w:szCs w:val="24"/>
                <w:lang w:val="fr-FR"/>
              </w:rPr>
            </w:pPr>
            <w:r w:rsidRPr="003D273E">
              <w:rPr>
                <w:sz w:val="24"/>
                <w:szCs w:val="24"/>
                <w:lang w:val="fr-FR"/>
              </w:rPr>
              <w:t>15</w:t>
            </w:r>
            <w:r w:rsidRPr="003D273E">
              <w:rPr>
                <w:sz w:val="24"/>
                <w:szCs w:val="24"/>
                <w:lang w:val="af-ZA"/>
              </w:rPr>
              <w:t>.08.2018թ.,№  /</w:t>
            </w:r>
            <w:r w:rsidRPr="005D2A32">
              <w:rPr>
                <w:sz w:val="24"/>
                <w:szCs w:val="24"/>
                <w:lang w:val="fr-FR"/>
              </w:rPr>
              <w:t>01.3/24/506619</w:t>
            </w:r>
            <w:r w:rsidRPr="003D273E">
              <w:rPr>
                <w:sz w:val="24"/>
                <w:szCs w:val="24"/>
                <w:lang w:val="af-ZA"/>
              </w:rPr>
              <w:t>-18 գրություն/</w:t>
            </w:r>
          </w:p>
        </w:tc>
        <w:tc>
          <w:tcPr>
            <w:tcW w:w="652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pStyle w:val="NormalWeb"/>
              <w:spacing w:before="0" w:beforeAutospacing="0" w:after="0" w:afterAutospacing="0"/>
              <w:jc w:val="both"/>
              <w:rPr>
                <w:lang w:val="af-ZA"/>
              </w:rPr>
            </w:pPr>
            <w:r w:rsidRPr="003D273E">
              <w:rPr>
                <w:rFonts w:ascii="GHEA Grapalat" w:hAnsi="GHEA Grapalat" w:cs="GHEA Grapalat"/>
                <w:lang w:val="hy-AM"/>
              </w:rPr>
              <w:t>«Ճանապարհային երթևեկության անվտանգության ապահովման մասին» ՀայաստանիՀանրապետության օրենքում փոփոխություններ և լրացում կատարելու մասին»</w:t>
            </w:r>
            <w:r w:rsidRPr="003D273E">
              <w:rPr>
                <w:rFonts w:ascii="GHEA Grapalat" w:hAnsi="GHEA Grapalat" w:cs="Sylfaen"/>
                <w:lang w:val="hy-AM"/>
              </w:rPr>
              <w:t xml:space="preserve"> օրենքի</w:t>
            </w:r>
            <w:r w:rsidRPr="003D273E">
              <w:rPr>
                <w:rFonts w:ascii="GHEA Grapalat" w:hAnsi="GHEA Grapalat"/>
                <w:lang w:val="hy-AM"/>
              </w:rPr>
              <w:t xml:space="preserve"> նախագծ</w:t>
            </w:r>
            <w:r w:rsidRPr="003D273E">
              <w:rPr>
                <w:rFonts w:ascii="GHEA Grapalat" w:hAnsi="GHEA Grapalat"/>
              </w:rPr>
              <w:t>ի</w:t>
            </w:r>
            <w:r w:rsidRPr="003D273E">
              <w:rPr>
                <w:rFonts w:ascii="GHEA Grapalat" w:hAnsi="GHEA Grapalat"/>
                <w:lang w:val="af-ZA"/>
              </w:rPr>
              <w:t xml:space="preserve"> 2-</w:t>
            </w:r>
            <w:proofErr w:type="spellStart"/>
            <w:r w:rsidRPr="003D273E">
              <w:rPr>
                <w:rFonts w:ascii="GHEA Grapalat" w:hAnsi="GHEA Grapalat"/>
              </w:rPr>
              <w:t>րդհոդվածի</w:t>
            </w:r>
            <w:proofErr w:type="spellEnd"/>
            <w:r w:rsidRPr="003D273E">
              <w:rPr>
                <w:rFonts w:ascii="GHEA Grapalat" w:hAnsi="GHEA Grapalat"/>
                <w:lang w:val="af-ZA"/>
              </w:rPr>
              <w:t xml:space="preserve"> 2-րդ մասով</w:t>
            </w:r>
            <w:proofErr w:type="spellStart"/>
            <w:r w:rsidRPr="003D273E">
              <w:rPr>
                <w:rFonts w:ascii="GHEA Grapalat" w:hAnsi="GHEA Grapalat"/>
              </w:rPr>
              <w:t>խմբագրվող՝օրենքի</w:t>
            </w:r>
            <w:proofErr w:type="spellEnd"/>
            <w:r w:rsidRPr="003D273E">
              <w:rPr>
                <w:rFonts w:ascii="GHEA Grapalat" w:hAnsi="GHEA Grapalat"/>
                <w:lang w:val="af-ZA"/>
              </w:rPr>
              <w:t xml:space="preserve"> 15-</w:t>
            </w:r>
            <w:proofErr w:type="spellStart"/>
            <w:r w:rsidRPr="003D273E">
              <w:rPr>
                <w:rFonts w:ascii="GHEA Grapalat" w:hAnsi="GHEA Grapalat"/>
              </w:rPr>
              <w:t>րդհոդվածի</w:t>
            </w:r>
            <w:proofErr w:type="spellEnd"/>
            <w:r w:rsidRPr="003D273E">
              <w:rPr>
                <w:rFonts w:ascii="GHEA Grapalat" w:hAnsi="GHEA Grapalat"/>
                <w:lang w:val="af-ZA"/>
              </w:rPr>
              <w:t xml:space="preserve"> 6-</w:t>
            </w:r>
            <w:proofErr w:type="spellStart"/>
            <w:r w:rsidRPr="003D273E">
              <w:rPr>
                <w:rFonts w:ascii="GHEA Grapalat" w:hAnsi="GHEA Grapalat"/>
              </w:rPr>
              <w:t>րդմասըլրացնելնորնախադասությամբհետևյալբովադակությամբ</w:t>
            </w:r>
            <w:proofErr w:type="spellEnd"/>
            <w:r w:rsidRPr="003D273E">
              <w:rPr>
                <w:rFonts w:ascii="GHEA Grapalat" w:hAnsi="GHEA Grapalat"/>
                <w:lang w:val="af-ZA"/>
              </w:rPr>
              <w:t xml:space="preserve">. </w:t>
            </w:r>
            <w:r w:rsidRPr="003D273E">
              <w:rPr>
                <w:rFonts w:ascii="GHEA Grapalat" w:hAnsi="GHEA Grapalat" w:cs="GHEA Grapalat"/>
                <w:lang w:val="hy-AM"/>
              </w:rPr>
              <w:t>«</w:t>
            </w:r>
            <w:r w:rsidRPr="003D273E">
              <w:rPr>
                <w:rFonts w:ascii="GHEA Grapalat" w:hAnsi="GHEA Grapalat" w:cs="Sylfaen"/>
              </w:rPr>
              <w:t>Տրանսպորտիբնագավառիլիազորմարմնիէլեկտրոնայինշտեմարանիցտեղեկությունները</w:t>
            </w:r>
            <w:r w:rsidRPr="003D273E">
              <w:rPr>
                <w:rFonts w:ascii="GHEA Grapalat" w:hAnsi="GHEA Grapalat"/>
              </w:rPr>
              <w:t>կառավարությանորոշմամբսահմանվածկարգով</w:t>
            </w:r>
            <w:r w:rsidRPr="003D273E">
              <w:rPr>
                <w:rFonts w:ascii="GHEA Grapalat" w:hAnsi="GHEA Grapalat" w:cs="Sylfaen"/>
              </w:rPr>
              <w:t>առցանց</w:t>
            </w:r>
            <w:r w:rsidRPr="003D273E">
              <w:rPr>
                <w:rFonts w:ascii="GHEA Grapalat" w:hAnsi="GHEA Grapalat"/>
              </w:rPr>
              <w:t>եղանակով</w:t>
            </w:r>
            <w:r w:rsidRPr="003D273E">
              <w:rPr>
                <w:rFonts w:ascii="GHEA Grapalat" w:hAnsi="GHEA Grapalat"/>
                <w:lang w:val="af-ZA"/>
              </w:rPr>
              <w:t xml:space="preserve"> (</w:t>
            </w:r>
            <w:proofErr w:type="spellStart"/>
            <w:r w:rsidRPr="003D273E">
              <w:rPr>
                <w:rFonts w:ascii="GHEA Grapalat" w:hAnsi="GHEA Grapalat"/>
              </w:rPr>
              <w:t>վեբսերվիսիմիջոցով</w:t>
            </w:r>
            <w:proofErr w:type="spellEnd"/>
            <w:r w:rsidRPr="003D273E">
              <w:rPr>
                <w:rFonts w:ascii="GHEA Grapalat" w:hAnsi="GHEA Grapalat"/>
                <w:lang w:val="af-ZA"/>
              </w:rPr>
              <w:t xml:space="preserve">) </w:t>
            </w:r>
            <w:proofErr w:type="spellStart"/>
            <w:r w:rsidRPr="003D273E">
              <w:rPr>
                <w:rFonts w:ascii="GHEA Grapalat" w:hAnsi="GHEA Grapalat"/>
              </w:rPr>
              <w:t>տրամադրվումենոստիկանությանը</w:t>
            </w:r>
            <w:proofErr w:type="spellEnd"/>
            <w:r w:rsidRPr="003D273E">
              <w:rPr>
                <w:rFonts w:ascii="GHEA Grapalat" w:hAnsi="GHEA Grapalat"/>
                <w:lang w:val="af-ZA"/>
              </w:rPr>
              <w:t>:</w:t>
            </w:r>
          </w:p>
        </w:tc>
        <w:tc>
          <w:tcPr>
            <w:tcW w:w="170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hy-AM"/>
              </w:rPr>
            </w:pPr>
            <w:r w:rsidRPr="003D273E">
              <w:rPr>
                <w:sz w:val="24"/>
                <w:szCs w:val="24"/>
                <w:lang w:val="hy-AM"/>
              </w:rPr>
              <w:t>Ընդունվել է:</w:t>
            </w:r>
          </w:p>
        </w:tc>
        <w:tc>
          <w:tcPr>
            <w:tcW w:w="3568" w:type="dxa"/>
            <w:tcBorders>
              <w:top w:val="single" w:sz="4" w:space="0" w:color="auto"/>
              <w:left w:val="single" w:sz="4" w:space="0" w:color="auto"/>
              <w:bottom w:val="single" w:sz="4" w:space="0" w:color="auto"/>
              <w:right w:val="single" w:sz="4" w:space="0" w:color="auto"/>
            </w:tcBorders>
          </w:tcPr>
          <w:p w:rsidR="001C70A7" w:rsidRPr="006F213A" w:rsidRDefault="001C70A7" w:rsidP="006F213A">
            <w:pPr>
              <w:rPr>
                <w:sz w:val="24"/>
                <w:szCs w:val="24"/>
                <w:lang w:val="hy-AM"/>
              </w:rPr>
            </w:pPr>
            <w:r w:rsidRPr="003D273E">
              <w:rPr>
                <w:rFonts w:cs="GHEA Grapalat"/>
                <w:sz w:val="24"/>
                <w:szCs w:val="24"/>
                <w:lang w:val="hy-AM"/>
              </w:rPr>
              <w:t xml:space="preserve">Առաջարկվող փոփոխությունը կներառվի սույն նախագծերից բխող ենթաօրենսդրական ակտերի փոփոխությունների նախագծում  </w:t>
            </w:r>
          </w:p>
        </w:tc>
      </w:tr>
      <w:tr w:rsidR="001C70A7" w:rsidRPr="003D273E" w:rsidTr="006F213A">
        <w:trPr>
          <w:trHeight w:val="1695"/>
        </w:trPr>
        <w:tc>
          <w:tcPr>
            <w:tcW w:w="544"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fr-FR"/>
              </w:rPr>
            </w:pPr>
            <w:r w:rsidRPr="003D273E">
              <w:rPr>
                <w:sz w:val="24"/>
                <w:szCs w:val="24"/>
                <w:lang w:val="fr-FR"/>
              </w:rPr>
              <w:t>3.</w:t>
            </w:r>
          </w:p>
        </w:tc>
        <w:tc>
          <w:tcPr>
            <w:tcW w:w="2340" w:type="dxa"/>
            <w:tcBorders>
              <w:top w:val="single" w:sz="4" w:space="0" w:color="auto"/>
              <w:left w:val="single" w:sz="4" w:space="0" w:color="auto"/>
              <w:bottom w:val="single" w:sz="4" w:space="0" w:color="auto"/>
              <w:right w:val="single" w:sz="4" w:space="0" w:color="auto"/>
            </w:tcBorders>
          </w:tcPr>
          <w:p w:rsidR="001C70A7" w:rsidRPr="003D273E" w:rsidRDefault="00427BFE" w:rsidP="006F213A">
            <w:pPr>
              <w:spacing w:before="0" w:after="0" w:line="240" w:lineRule="auto"/>
              <w:ind w:left="162"/>
              <w:rPr>
                <w:color w:val="000000"/>
                <w:sz w:val="24"/>
                <w:szCs w:val="24"/>
                <w:lang w:val="af-ZA"/>
              </w:rPr>
            </w:pPr>
            <w:r>
              <w:rPr>
                <w:color w:val="000000"/>
                <w:sz w:val="24"/>
                <w:szCs w:val="24"/>
                <w:lang w:val="af-ZA"/>
              </w:rPr>
              <w:t xml:space="preserve">ՀՀ </w:t>
            </w:r>
            <w:r w:rsidR="001C70A7" w:rsidRPr="003D273E">
              <w:rPr>
                <w:color w:val="000000"/>
                <w:sz w:val="24"/>
                <w:szCs w:val="24"/>
                <w:lang w:val="af-ZA"/>
              </w:rPr>
              <w:t>մարդու իրավունքների պաշտպան</w:t>
            </w:r>
          </w:p>
          <w:p w:rsidR="001C70A7" w:rsidRPr="003D273E" w:rsidRDefault="001C70A7" w:rsidP="006F213A">
            <w:pPr>
              <w:spacing w:before="0" w:after="0" w:line="240" w:lineRule="auto"/>
              <w:ind w:left="162"/>
              <w:rPr>
                <w:sz w:val="24"/>
                <w:szCs w:val="24"/>
                <w:lang w:val="af-ZA"/>
              </w:rPr>
            </w:pPr>
            <w:r w:rsidRPr="003D273E">
              <w:rPr>
                <w:sz w:val="24"/>
                <w:szCs w:val="24"/>
                <w:lang w:val="af-ZA"/>
              </w:rPr>
              <w:t xml:space="preserve">05.11.2018թ., </w:t>
            </w:r>
          </w:p>
          <w:p w:rsidR="001C70A7" w:rsidRPr="003D273E" w:rsidRDefault="001C70A7" w:rsidP="006F213A">
            <w:pPr>
              <w:spacing w:before="0" w:after="0" w:line="240" w:lineRule="auto"/>
              <w:ind w:left="162"/>
              <w:rPr>
                <w:color w:val="000000"/>
                <w:sz w:val="24"/>
                <w:szCs w:val="24"/>
                <w:lang w:val="af-ZA"/>
              </w:rPr>
            </w:pPr>
            <w:r w:rsidRPr="003D273E">
              <w:rPr>
                <w:sz w:val="24"/>
                <w:szCs w:val="24"/>
                <w:lang w:val="af-ZA"/>
              </w:rPr>
              <w:t>№/01/13.4</w:t>
            </w:r>
            <w:r w:rsidRPr="003D273E">
              <w:rPr>
                <w:sz w:val="24"/>
                <w:szCs w:val="24"/>
                <w:lang w:val="ru-RU"/>
              </w:rPr>
              <w:t>/5932-18</w:t>
            </w:r>
            <w:r w:rsidR="0049154F">
              <w:rPr>
                <w:sz w:val="24"/>
                <w:szCs w:val="24"/>
              </w:rPr>
              <w:t xml:space="preserve"> </w:t>
            </w:r>
            <w:proofErr w:type="spellStart"/>
            <w:r w:rsidRPr="003D273E">
              <w:rPr>
                <w:sz w:val="24"/>
                <w:szCs w:val="24"/>
              </w:rPr>
              <w:t>գրություն</w:t>
            </w:r>
            <w:proofErr w:type="spellEnd"/>
            <w:r w:rsidRPr="003D273E">
              <w:rPr>
                <w:sz w:val="24"/>
                <w:szCs w:val="24"/>
                <w:lang w:val="fr-FR"/>
              </w:rPr>
              <w:t>/</w:t>
            </w:r>
          </w:p>
        </w:tc>
        <w:tc>
          <w:tcPr>
            <w:tcW w:w="652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tabs>
                <w:tab w:val="left" w:pos="318"/>
              </w:tabs>
              <w:rPr>
                <w:rStyle w:val="Strong"/>
                <w:rFonts w:cs="Sylfaen"/>
                <w:b w:val="0"/>
                <w:color w:val="000000"/>
                <w:sz w:val="24"/>
                <w:szCs w:val="24"/>
                <w:lang w:val="fr-FR"/>
              </w:rPr>
            </w:pPr>
            <w:r w:rsidRPr="003D273E">
              <w:rPr>
                <w:rStyle w:val="Strong"/>
                <w:rFonts w:cs="Sylfaen"/>
                <w:b w:val="0"/>
                <w:color w:val="000000"/>
                <w:sz w:val="24"/>
                <w:szCs w:val="24"/>
                <w:lang w:val="fr-FR"/>
              </w:rPr>
              <w:t>Նկատառումներ</w:t>
            </w:r>
            <w:r w:rsidR="0049154F">
              <w:rPr>
                <w:rStyle w:val="Strong"/>
                <w:rFonts w:cs="Sylfaen"/>
                <w:b w:val="0"/>
                <w:color w:val="000000"/>
                <w:sz w:val="24"/>
                <w:szCs w:val="24"/>
                <w:lang w:val="fr-FR"/>
              </w:rPr>
              <w:t xml:space="preserve"> </w:t>
            </w:r>
            <w:r w:rsidRPr="003D273E">
              <w:rPr>
                <w:rStyle w:val="Strong"/>
                <w:rFonts w:cs="Sylfaen"/>
                <w:b w:val="0"/>
                <w:color w:val="000000"/>
                <w:sz w:val="24"/>
                <w:szCs w:val="24"/>
                <w:lang w:val="fr-FR"/>
              </w:rPr>
              <w:t>չկան</w:t>
            </w:r>
            <w:r w:rsidRPr="003D273E">
              <w:rPr>
                <w:rStyle w:val="Strong"/>
                <w:rFonts w:ascii="Calibri" w:hAnsi="Calibri" w:cs="Calibri"/>
                <w:b w:val="0"/>
                <w:color w:val="000000"/>
                <w:sz w:val="24"/>
                <w:szCs w:val="24"/>
                <w:lang w:val="fr-FR"/>
              </w:rPr>
              <w:t> </w:t>
            </w:r>
            <w:r w:rsidRPr="003D273E">
              <w:rPr>
                <w:rStyle w:val="Strong"/>
                <w:rFonts w:cs="Sylfaen"/>
                <w:b w:val="0"/>
                <w:color w:val="000000"/>
                <w:sz w:val="24"/>
                <w:szCs w:val="24"/>
                <w:lang w:val="fr-FR"/>
              </w:rPr>
              <w:t>:</w:t>
            </w:r>
          </w:p>
        </w:tc>
        <w:tc>
          <w:tcPr>
            <w:tcW w:w="1701"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af-ZA"/>
              </w:rPr>
            </w:pPr>
            <w:r w:rsidRPr="003D273E">
              <w:rPr>
                <w:sz w:val="24"/>
                <w:szCs w:val="24"/>
                <w:lang w:val="hy-AM"/>
              </w:rPr>
              <w:t>Ընդունվել է:</w:t>
            </w:r>
          </w:p>
        </w:tc>
        <w:tc>
          <w:tcPr>
            <w:tcW w:w="3568" w:type="dxa"/>
            <w:tcBorders>
              <w:top w:val="single" w:sz="4" w:space="0" w:color="auto"/>
              <w:left w:val="single" w:sz="4" w:space="0" w:color="auto"/>
              <w:bottom w:val="single" w:sz="4" w:space="0" w:color="auto"/>
              <w:right w:val="single" w:sz="4" w:space="0" w:color="auto"/>
            </w:tcBorders>
          </w:tcPr>
          <w:p w:rsidR="001C70A7" w:rsidRPr="003D273E" w:rsidRDefault="001C70A7" w:rsidP="006F213A">
            <w:pPr>
              <w:rPr>
                <w:sz w:val="24"/>
                <w:szCs w:val="24"/>
                <w:lang w:val="af-ZA"/>
              </w:rPr>
            </w:pPr>
          </w:p>
        </w:tc>
      </w:tr>
      <w:tr w:rsidR="001C70A7"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1C70A7" w:rsidRDefault="001C70A7" w:rsidP="006F213A">
            <w:pPr>
              <w:rPr>
                <w:sz w:val="24"/>
                <w:szCs w:val="24"/>
                <w:lang w:val="fr-FR"/>
              </w:rPr>
            </w:pPr>
            <w:r w:rsidRPr="003D273E">
              <w:rPr>
                <w:sz w:val="24"/>
                <w:szCs w:val="24"/>
                <w:lang w:val="fr-FR"/>
              </w:rPr>
              <w:t>4.</w:t>
            </w: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r>
              <w:rPr>
                <w:sz w:val="24"/>
                <w:szCs w:val="24"/>
                <w:lang w:val="fr-FR"/>
              </w:rPr>
              <w:t xml:space="preserve">5.                       </w:t>
            </w: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8212D7" w:rsidRDefault="008212D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r>
              <w:rPr>
                <w:sz w:val="24"/>
                <w:szCs w:val="24"/>
                <w:lang w:val="fr-FR"/>
              </w:rPr>
              <w:t>6.</w:t>
            </w: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r>
              <w:rPr>
                <w:sz w:val="24"/>
                <w:szCs w:val="24"/>
                <w:lang w:val="fr-FR"/>
              </w:rPr>
              <w:t>7.</w:t>
            </w:r>
          </w:p>
          <w:p w:rsidR="00D128B2" w:rsidRDefault="00D128B2"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r>
              <w:rPr>
                <w:sz w:val="24"/>
                <w:szCs w:val="24"/>
                <w:lang w:val="fr-FR"/>
              </w:rPr>
              <w:t>8.</w:t>
            </w: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p>
          <w:p w:rsidR="009156D7" w:rsidRDefault="009156D7" w:rsidP="006F213A">
            <w:pPr>
              <w:rPr>
                <w:sz w:val="24"/>
                <w:szCs w:val="24"/>
                <w:lang w:val="fr-FR"/>
              </w:rPr>
            </w:pPr>
            <w:r>
              <w:rPr>
                <w:sz w:val="24"/>
                <w:szCs w:val="24"/>
                <w:lang w:val="fr-FR"/>
              </w:rPr>
              <w:t>9.</w:t>
            </w: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Default="001C70A7" w:rsidP="006F213A">
            <w:pPr>
              <w:rPr>
                <w:sz w:val="24"/>
                <w:szCs w:val="24"/>
                <w:lang w:val="fr-FR"/>
              </w:rPr>
            </w:pPr>
          </w:p>
          <w:p w:rsidR="001C70A7" w:rsidRPr="003D273E" w:rsidRDefault="001C70A7" w:rsidP="006F213A">
            <w:pPr>
              <w:rPr>
                <w:sz w:val="24"/>
                <w:szCs w:val="24"/>
                <w:lang w:val="fr-FR"/>
              </w:rPr>
            </w:pPr>
          </w:p>
        </w:tc>
        <w:tc>
          <w:tcPr>
            <w:tcW w:w="2340" w:type="dxa"/>
            <w:tcBorders>
              <w:top w:val="single" w:sz="4" w:space="0" w:color="auto"/>
              <w:left w:val="single" w:sz="4" w:space="0" w:color="auto"/>
              <w:bottom w:val="single" w:sz="4" w:space="0" w:color="auto"/>
              <w:right w:val="single" w:sz="4" w:space="0" w:color="auto"/>
            </w:tcBorders>
          </w:tcPr>
          <w:p w:rsidR="001C70A7" w:rsidRPr="005D2A32" w:rsidRDefault="001C70A7" w:rsidP="006F213A">
            <w:pPr>
              <w:spacing w:before="0" w:after="0" w:line="240" w:lineRule="auto"/>
              <w:rPr>
                <w:sz w:val="24"/>
                <w:szCs w:val="24"/>
                <w:lang w:val="fr-FR"/>
              </w:rPr>
            </w:pPr>
            <w:proofErr w:type="spellStart"/>
            <w:r w:rsidRPr="003D273E">
              <w:rPr>
                <w:sz w:val="24"/>
                <w:szCs w:val="24"/>
              </w:rPr>
              <w:lastRenderedPageBreak/>
              <w:t>Օրենսդրության</w:t>
            </w:r>
            <w:proofErr w:type="spellEnd"/>
            <w:r w:rsidR="0049154F" w:rsidRPr="006F213A">
              <w:rPr>
                <w:sz w:val="24"/>
                <w:szCs w:val="24"/>
                <w:lang w:val="fr-FR"/>
              </w:rPr>
              <w:t xml:space="preserve"> </w:t>
            </w:r>
            <w:proofErr w:type="spellStart"/>
            <w:r w:rsidRPr="003D273E">
              <w:rPr>
                <w:sz w:val="24"/>
                <w:szCs w:val="24"/>
              </w:rPr>
              <w:t>կարգավորման</w:t>
            </w:r>
            <w:proofErr w:type="spellEnd"/>
            <w:r w:rsidR="0049154F" w:rsidRPr="006F213A">
              <w:rPr>
                <w:sz w:val="24"/>
                <w:szCs w:val="24"/>
                <w:lang w:val="fr-FR"/>
              </w:rPr>
              <w:t xml:space="preserve"> </w:t>
            </w:r>
            <w:proofErr w:type="spellStart"/>
            <w:r w:rsidRPr="003D273E">
              <w:rPr>
                <w:sz w:val="24"/>
                <w:szCs w:val="24"/>
              </w:rPr>
              <w:t>ազդեցության</w:t>
            </w:r>
            <w:proofErr w:type="spellEnd"/>
            <w:r w:rsidR="0049154F" w:rsidRPr="006F213A">
              <w:rPr>
                <w:sz w:val="24"/>
                <w:szCs w:val="24"/>
                <w:lang w:val="fr-FR"/>
              </w:rPr>
              <w:t xml:space="preserve"> </w:t>
            </w:r>
            <w:proofErr w:type="spellStart"/>
            <w:r w:rsidRPr="003D273E">
              <w:rPr>
                <w:sz w:val="24"/>
                <w:szCs w:val="24"/>
              </w:rPr>
              <w:t>կենտրոն</w:t>
            </w:r>
            <w:proofErr w:type="spellEnd"/>
          </w:p>
          <w:p w:rsidR="001C70A7" w:rsidRPr="005D2A32" w:rsidRDefault="001C70A7" w:rsidP="006F213A">
            <w:pPr>
              <w:spacing w:before="0" w:after="0" w:line="240" w:lineRule="auto"/>
              <w:rPr>
                <w:sz w:val="24"/>
                <w:szCs w:val="24"/>
                <w:lang w:val="fr-FR"/>
              </w:rPr>
            </w:pPr>
            <w:r w:rsidRPr="005D2A32">
              <w:rPr>
                <w:sz w:val="24"/>
                <w:szCs w:val="24"/>
                <w:lang w:val="fr-FR"/>
              </w:rPr>
              <w:t>21.11.2018</w:t>
            </w:r>
            <w:r w:rsidRPr="003D273E">
              <w:rPr>
                <w:sz w:val="24"/>
                <w:szCs w:val="24"/>
              </w:rPr>
              <w:t>թ</w:t>
            </w:r>
            <w:r w:rsidRPr="005D2A32">
              <w:rPr>
                <w:sz w:val="24"/>
                <w:szCs w:val="24"/>
                <w:lang w:val="fr-FR"/>
              </w:rPr>
              <w:t>.,</w:t>
            </w:r>
          </w:p>
          <w:p w:rsidR="001C70A7" w:rsidRDefault="001C70A7" w:rsidP="006F213A">
            <w:pPr>
              <w:spacing w:before="0" w:after="0" w:line="240" w:lineRule="auto"/>
              <w:rPr>
                <w:sz w:val="24"/>
                <w:szCs w:val="24"/>
                <w:lang w:val="fr-FR"/>
              </w:rPr>
            </w:pPr>
            <w:r w:rsidRPr="003D273E">
              <w:rPr>
                <w:sz w:val="24"/>
                <w:szCs w:val="24"/>
                <w:lang w:val="af-ZA"/>
              </w:rPr>
              <w:t>№/01/13.4</w:t>
            </w:r>
            <w:r w:rsidRPr="00EA3588">
              <w:rPr>
                <w:sz w:val="24"/>
                <w:szCs w:val="24"/>
                <w:lang w:val="fr-FR"/>
              </w:rPr>
              <w:t>/5932-18</w:t>
            </w:r>
            <w:r w:rsidR="0049154F">
              <w:rPr>
                <w:sz w:val="24"/>
                <w:szCs w:val="24"/>
                <w:lang w:val="fr-FR"/>
              </w:rPr>
              <w:t xml:space="preserve"> </w:t>
            </w:r>
            <w:proofErr w:type="spellStart"/>
            <w:r w:rsidRPr="003D273E">
              <w:rPr>
                <w:sz w:val="24"/>
                <w:szCs w:val="24"/>
              </w:rPr>
              <w:t>գրություն</w:t>
            </w:r>
            <w:proofErr w:type="spellEnd"/>
            <w:r w:rsidRPr="003D273E">
              <w:rPr>
                <w:sz w:val="24"/>
                <w:szCs w:val="24"/>
                <w:lang w:val="fr-FR"/>
              </w:rPr>
              <w:t>/</w:t>
            </w: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7D5A3E" w:rsidRDefault="007D5A3E" w:rsidP="006F213A">
            <w:pPr>
              <w:spacing w:before="0" w:after="0" w:line="240" w:lineRule="auto"/>
              <w:rPr>
                <w:sz w:val="24"/>
                <w:szCs w:val="24"/>
                <w:lang w:val="fr-FR"/>
              </w:rPr>
            </w:pPr>
          </w:p>
          <w:p w:rsidR="007D5A3E" w:rsidRDefault="007D5A3E" w:rsidP="006F213A">
            <w:pPr>
              <w:spacing w:before="0" w:after="0" w:line="240" w:lineRule="auto"/>
              <w:rPr>
                <w:sz w:val="24"/>
                <w:szCs w:val="24"/>
                <w:lang w:val="fr-FR"/>
              </w:rPr>
            </w:pPr>
          </w:p>
          <w:p w:rsidR="00FB554E" w:rsidRDefault="00FB554E" w:rsidP="006F213A">
            <w:pPr>
              <w:spacing w:before="0" w:after="0" w:line="240" w:lineRule="auto"/>
              <w:rPr>
                <w:sz w:val="24"/>
                <w:szCs w:val="24"/>
                <w:lang w:val="fr-FR"/>
              </w:rPr>
            </w:pPr>
          </w:p>
          <w:p w:rsidR="00FB554E" w:rsidRDefault="00FB554E"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r>
              <w:rPr>
                <w:sz w:val="24"/>
                <w:szCs w:val="24"/>
                <w:lang w:val="fr-FR"/>
              </w:rPr>
              <w:t>ՀայաստանիՀանրապետության</w:t>
            </w:r>
          </w:p>
          <w:p w:rsidR="001C70A7" w:rsidRDefault="001C70A7" w:rsidP="006F213A">
            <w:pPr>
              <w:spacing w:before="0" w:after="0" w:line="240" w:lineRule="auto"/>
              <w:rPr>
                <w:sz w:val="24"/>
                <w:szCs w:val="24"/>
                <w:lang w:val="fr-FR"/>
              </w:rPr>
            </w:pPr>
            <w:r>
              <w:rPr>
                <w:sz w:val="24"/>
                <w:szCs w:val="24"/>
                <w:lang w:val="fr-FR"/>
              </w:rPr>
              <w:t>արդարադատությ</w:t>
            </w:r>
            <w:r>
              <w:rPr>
                <w:sz w:val="24"/>
                <w:szCs w:val="24"/>
                <w:lang w:val="fr-FR"/>
              </w:rPr>
              <w:lastRenderedPageBreak/>
              <w:t>ան</w:t>
            </w:r>
          </w:p>
          <w:p w:rsidR="001C70A7" w:rsidRDefault="001C70A7" w:rsidP="006F213A">
            <w:pPr>
              <w:spacing w:before="0" w:after="0" w:line="240" w:lineRule="auto"/>
              <w:rPr>
                <w:sz w:val="24"/>
                <w:szCs w:val="24"/>
                <w:lang w:val="fr-FR"/>
              </w:rPr>
            </w:pPr>
            <w:r>
              <w:rPr>
                <w:sz w:val="24"/>
                <w:szCs w:val="24"/>
                <w:lang w:val="fr-FR"/>
              </w:rPr>
              <w:t>նախարարություն</w:t>
            </w:r>
          </w:p>
          <w:p w:rsidR="001C70A7" w:rsidRDefault="001C70A7" w:rsidP="006F213A">
            <w:pPr>
              <w:spacing w:before="0" w:after="0" w:line="240" w:lineRule="auto"/>
              <w:rPr>
                <w:sz w:val="24"/>
                <w:szCs w:val="24"/>
                <w:lang w:val="fr-FR"/>
              </w:rPr>
            </w:pPr>
            <w:r>
              <w:rPr>
                <w:sz w:val="24"/>
                <w:szCs w:val="24"/>
                <w:lang w:val="fr-FR"/>
              </w:rPr>
              <w:t>26</w:t>
            </w:r>
            <w:r>
              <w:rPr>
                <w:sz w:val="24"/>
                <w:szCs w:val="24"/>
                <w:lang w:val="af-ZA"/>
              </w:rPr>
              <w:t>.12</w:t>
            </w:r>
            <w:r w:rsidRPr="003D273E">
              <w:rPr>
                <w:sz w:val="24"/>
                <w:szCs w:val="24"/>
                <w:lang w:val="af-ZA"/>
              </w:rPr>
              <w:t>.2018թ.,№</w:t>
            </w:r>
            <w:r>
              <w:rPr>
                <w:sz w:val="24"/>
                <w:szCs w:val="24"/>
                <w:lang w:val="af-ZA"/>
              </w:rPr>
              <w:t xml:space="preserve">/01/14/631555-18 </w:t>
            </w:r>
            <w:r w:rsidRPr="003D273E">
              <w:rPr>
                <w:sz w:val="24"/>
                <w:szCs w:val="24"/>
                <w:lang w:val="af-ZA"/>
              </w:rPr>
              <w:t>գրություն/</w:t>
            </w:r>
          </w:p>
          <w:p w:rsidR="001C70A7" w:rsidRDefault="001C70A7" w:rsidP="006F213A">
            <w:pPr>
              <w:spacing w:before="0" w:after="0" w:line="240" w:lineRule="auto"/>
              <w:rPr>
                <w:sz w:val="24"/>
                <w:szCs w:val="24"/>
                <w:lang w:val="fr-FR"/>
              </w:rPr>
            </w:pP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121"/>
              <w:gridCol w:w="791"/>
            </w:tblGrid>
            <w:tr w:rsidR="001C70A7" w:rsidRPr="00513AFF" w:rsidTr="00D27C38">
              <w:trPr>
                <w:gridAfter w:val="1"/>
                <w:wAfter w:w="919" w:type="dxa"/>
              </w:trPr>
              <w:tc>
                <w:tcPr>
                  <w:tcW w:w="4991" w:type="dxa"/>
                  <w:shd w:val="clear" w:color="auto" w:fill="FFFFFF"/>
                </w:tcPr>
                <w:p w:rsidR="001C70A7" w:rsidRPr="00EA3588" w:rsidRDefault="001C70A7" w:rsidP="00513AFF">
                  <w:pPr>
                    <w:framePr w:hSpace="180" w:wrap="around" w:vAnchor="text" w:hAnchor="text" w:y="1"/>
                    <w:widowControl/>
                    <w:adjustRightInd/>
                    <w:spacing w:before="0" w:after="0" w:line="240" w:lineRule="auto"/>
                    <w:suppressOverlap/>
                    <w:jc w:val="left"/>
                    <w:textAlignment w:val="auto"/>
                    <w:rPr>
                      <w:rFonts w:ascii="Sylfaen" w:hAnsi="Sylfaen"/>
                      <w:color w:val="000000"/>
                      <w:sz w:val="21"/>
                      <w:szCs w:val="21"/>
                      <w:lang w:val="fr-FR"/>
                    </w:rPr>
                  </w:pPr>
                </w:p>
              </w:tc>
            </w:tr>
            <w:tr w:rsidR="001C70A7" w:rsidRPr="00513AFF" w:rsidTr="00D27C38">
              <w:tc>
                <w:tcPr>
                  <w:tcW w:w="4991" w:type="dxa"/>
                  <w:shd w:val="clear" w:color="auto" w:fill="FFFFFF"/>
                  <w:noWrap/>
                </w:tcPr>
                <w:p w:rsidR="001C70A7" w:rsidRPr="00EA3588" w:rsidRDefault="001C70A7" w:rsidP="00513AFF">
                  <w:pPr>
                    <w:framePr w:hSpace="180" w:wrap="around" w:vAnchor="text" w:hAnchor="text" w:y="1"/>
                    <w:widowControl/>
                    <w:adjustRightInd/>
                    <w:spacing w:before="0" w:after="0" w:line="240" w:lineRule="auto"/>
                    <w:suppressOverlap/>
                    <w:jc w:val="left"/>
                    <w:textAlignment w:val="auto"/>
                    <w:rPr>
                      <w:rFonts w:ascii="Sylfaen" w:hAnsi="Sylfaen"/>
                      <w:color w:val="777777"/>
                      <w:sz w:val="21"/>
                      <w:szCs w:val="21"/>
                      <w:lang w:val="fr-FR"/>
                    </w:rPr>
                  </w:pPr>
                </w:p>
              </w:tc>
              <w:tc>
                <w:tcPr>
                  <w:tcW w:w="3433" w:type="dxa"/>
                  <w:shd w:val="clear" w:color="auto" w:fill="FFFFFF"/>
                </w:tcPr>
                <w:p w:rsidR="001C70A7" w:rsidRPr="00EA3588" w:rsidRDefault="001C70A7" w:rsidP="00513AFF">
                  <w:pPr>
                    <w:framePr w:hSpace="180" w:wrap="around" w:vAnchor="text" w:hAnchor="text" w:y="1"/>
                    <w:widowControl/>
                    <w:adjustRightInd/>
                    <w:spacing w:before="0" w:after="0" w:line="240" w:lineRule="auto"/>
                    <w:suppressOverlap/>
                    <w:jc w:val="left"/>
                    <w:textAlignment w:val="auto"/>
                    <w:rPr>
                      <w:rFonts w:ascii="Sylfaen" w:hAnsi="Sylfaen"/>
                      <w:color w:val="000000"/>
                      <w:sz w:val="21"/>
                      <w:szCs w:val="21"/>
                      <w:lang w:val="fr-FR"/>
                    </w:rPr>
                  </w:pPr>
                </w:p>
              </w:tc>
            </w:tr>
          </w:tbl>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7D5A3E" w:rsidRDefault="007D5A3E"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p w:rsidR="00B15FB3" w:rsidRPr="00EA3588" w:rsidRDefault="00B15FB3" w:rsidP="006F213A">
            <w:pPr>
              <w:pStyle w:val="hh"/>
              <w:spacing w:line="300" w:lineRule="exact"/>
              <w:jc w:val="both"/>
              <w:rPr>
                <w:rFonts w:ascii="GHEA Grapalat" w:hAnsi="GHEA Grapalat"/>
                <w:b w:val="0"/>
                <w:spacing w:val="10"/>
                <w:sz w:val="24"/>
                <w:szCs w:val="24"/>
                <w:lang w:val="fr-FR"/>
              </w:rPr>
            </w:pPr>
            <w:proofErr w:type="spellStart"/>
            <w:r w:rsidRPr="00B15FB3">
              <w:rPr>
                <w:rFonts w:ascii="GHEA Grapalat" w:hAnsi="GHEA Grapalat" w:cs="Sylfaen"/>
                <w:b w:val="0"/>
                <w:spacing w:val="10"/>
                <w:sz w:val="24"/>
                <w:szCs w:val="24"/>
              </w:rPr>
              <w:t>ՀայաստանիՀանրապետության</w:t>
            </w:r>
            <w:proofErr w:type="spellEnd"/>
          </w:p>
          <w:p w:rsidR="001C70A7" w:rsidRPr="00B15FB3" w:rsidRDefault="00B15FB3" w:rsidP="006F213A">
            <w:pPr>
              <w:spacing w:before="0" w:after="0" w:line="240" w:lineRule="auto"/>
              <w:rPr>
                <w:sz w:val="24"/>
                <w:szCs w:val="24"/>
                <w:lang w:val="fr-FR"/>
              </w:rPr>
            </w:pPr>
            <w:proofErr w:type="spellStart"/>
            <w:r w:rsidRPr="00B15FB3">
              <w:rPr>
                <w:rFonts w:cs="Sylfaen"/>
                <w:spacing w:val="10"/>
                <w:sz w:val="24"/>
                <w:szCs w:val="24"/>
              </w:rPr>
              <w:t>հանրայինծառայություններըկարգավորողհանձնաժողով</w:t>
            </w:r>
            <w:proofErr w:type="spellEnd"/>
          </w:p>
          <w:p w:rsidR="001C70A7" w:rsidRPr="00B15FB3" w:rsidRDefault="00B15FB3" w:rsidP="006F213A">
            <w:pPr>
              <w:spacing w:before="0" w:after="0" w:line="240" w:lineRule="auto"/>
              <w:rPr>
                <w:sz w:val="24"/>
                <w:szCs w:val="24"/>
                <w:lang w:val="fr-FR"/>
              </w:rPr>
            </w:pPr>
            <w:r w:rsidRPr="00B15FB3">
              <w:rPr>
                <w:sz w:val="24"/>
                <w:szCs w:val="24"/>
                <w:lang w:val="fr-FR"/>
              </w:rPr>
              <w:t>11</w:t>
            </w:r>
            <w:r w:rsidRPr="00B15FB3">
              <w:rPr>
                <w:sz w:val="24"/>
                <w:szCs w:val="24"/>
                <w:lang w:val="af-ZA"/>
              </w:rPr>
              <w:t>.03.2019</w:t>
            </w:r>
            <w:r w:rsidR="001C70A7" w:rsidRPr="00B15FB3">
              <w:rPr>
                <w:sz w:val="24"/>
                <w:szCs w:val="24"/>
                <w:lang w:val="af-ZA"/>
              </w:rPr>
              <w:t>թ.,№</w:t>
            </w:r>
            <w:r w:rsidRPr="00B15FB3">
              <w:rPr>
                <w:sz w:val="24"/>
                <w:szCs w:val="24"/>
                <w:lang w:val="af-ZA"/>
              </w:rPr>
              <w:t>ՄՍ</w:t>
            </w:r>
            <w:r w:rsidRPr="00EA3588">
              <w:rPr>
                <w:color w:val="000000"/>
                <w:sz w:val="24"/>
                <w:szCs w:val="24"/>
                <w:lang w:val="fr-FR"/>
              </w:rPr>
              <w:t xml:space="preserve">/2.3-62/336-19 </w:t>
            </w:r>
            <w:r w:rsidR="001C70A7" w:rsidRPr="00B15FB3">
              <w:rPr>
                <w:sz w:val="24"/>
                <w:szCs w:val="24"/>
                <w:lang w:val="af-ZA"/>
              </w:rPr>
              <w:t>գրություն/</w:t>
            </w: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079"/>
              <w:gridCol w:w="833"/>
            </w:tblGrid>
            <w:tr w:rsidR="00B15FB3" w:rsidRPr="00513AFF" w:rsidTr="00B15FB3">
              <w:trPr>
                <w:gridAfter w:val="1"/>
                <w:wAfter w:w="833" w:type="dxa"/>
              </w:trPr>
              <w:tc>
                <w:tcPr>
                  <w:tcW w:w="4793" w:type="dxa"/>
                  <w:shd w:val="clear" w:color="auto" w:fill="FFFFFF"/>
                  <w:hideMark/>
                </w:tcPr>
                <w:p w:rsidR="00B15FB3" w:rsidRPr="00EA3588" w:rsidRDefault="00B15FB3" w:rsidP="00513AFF">
                  <w:pPr>
                    <w:framePr w:hSpace="180" w:wrap="around" w:vAnchor="text" w:hAnchor="text" w:y="1"/>
                    <w:widowControl/>
                    <w:adjustRightInd/>
                    <w:spacing w:before="0" w:after="0" w:line="240" w:lineRule="auto"/>
                    <w:suppressOverlap/>
                    <w:jc w:val="left"/>
                    <w:textAlignment w:val="auto"/>
                    <w:rPr>
                      <w:rFonts w:ascii="Sylfaen" w:hAnsi="Sylfaen"/>
                      <w:color w:val="000000"/>
                      <w:sz w:val="21"/>
                      <w:szCs w:val="21"/>
                      <w:lang w:val="fr-FR"/>
                    </w:rPr>
                  </w:pPr>
                </w:p>
              </w:tc>
            </w:tr>
            <w:tr w:rsidR="00B15FB3" w:rsidRPr="00513AFF" w:rsidTr="00B15FB3">
              <w:tc>
                <w:tcPr>
                  <w:tcW w:w="4793" w:type="dxa"/>
                  <w:shd w:val="clear" w:color="auto" w:fill="FFFFFF"/>
                  <w:noWrap/>
                  <w:hideMark/>
                </w:tcPr>
                <w:p w:rsidR="00B15FB3" w:rsidRPr="00EA3588" w:rsidRDefault="00B15FB3" w:rsidP="00513AFF">
                  <w:pPr>
                    <w:framePr w:hSpace="180" w:wrap="around" w:vAnchor="text" w:hAnchor="text" w:y="1"/>
                    <w:widowControl/>
                    <w:adjustRightInd/>
                    <w:spacing w:before="0" w:after="0" w:line="240" w:lineRule="auto"/>
                    <w:suppressOverlap/>
                    <w:jc w:val="left"/>
                    <w:textAlignment w:val="auto"/>
                    <w:rPr>
                      <w:rFonts w:ascii="Sylfaen" w:hAnsi="Sylfaen"/>
                      <w:color w:val="777777"/>
                      <w:sz w:val="21"/>
                      <w:szCs w:val="21"/>
                      <w:lang w:val="fr-FR"/>
                    </w:rPr>
                  </w:pPr>
                </w:p>
              </w:tc>
              <w:tc>
                <w:tcPr>
                  <w:tcW w:w="3631" w:type="dxa"/>
                  <w:shd w:val="clear" w:color="auto" w:fill="FFFFFF"/>
                </w:tcPr>
                <w:p w:rsidR="00B15FB3" w:rsidRPr="00EA3588" w:rsidRDefault="00B15FB3" w:rsidP="00513AFF">
                  <w:pPr>
                    <w:framePr w:hSpace="180" w:wrap="around" w:vAnchor="text" w:hAnchor="text" w:y="1"/>
                    <w:widowControl/>
                    <w:adjustRightInd/>
                    <w:spacing w:before="0" w:after="0" w:line="240" w:lineRule="auto"/>
                    <w:suppressOverlap/>
                    <w:jc w:val="left"/>
                    <w:textAlignment w:val="auto"/>
                    <w:rPr>
                      <w:rFonts w:ascii="Sylfaen" w:hAnsi="Sylfaen"/>
                      <w:color w:val="000000"/>
                      <w:sz w:val="21"/>
                      <w:szCs w:val="21"/>
                      <w:lang w:val="fr-FR"/>
                    </w:rPr>
                  </w:pPr>
                </w:p>
              </w:tc>
            </w:tr>
          </w:tbl>
          <w:p w:rsidR="001C70A7" w:rsidRPr="00EA3588" w:rsidRDefault="001C70A7" w:rsidP="006F213A">
            <w:pPr>
              <w:pStyle w:val="hh"/>
              <w:spacing w:line="300" w:lineRule="exact"/>
              <w:rPr>
                <w:rFonts w:ascii="GHEA Grapalat" w:hAnsi="GHEA Grapalat"/>
                <w:spacing w:val="10"/>
                <w:szCs w:val="28"/>
                <w:lang w:val="fr-FR"/>
              </w:rPr>
            </w:pPr>
          </w:p>
          <w:p w:rsidR="001C70A7" w:rsidRDefault="001C70A7" w:rsidP="006F213A">
            <w:pPr>
              <w:spacing w:before="0" w:after="0" w:line="240" w:lineRule="auto"/>
              <w:rPr>
                <w:sz w:val="24"/>
                <w:szCs w:val="24"/>
                <w:lang w:val="fr-FR"/>
              </w:rPr>
            </w:pPr>
          </w:p>
          <w:p w:rsidR="001C70A7" w:rsidRDefault="001C70A7" w:rsidP="006F213A">
            <w:pPr>
              <w:spacing w:before="0" w:after="0" w:line="240" w:lineRule="auto"/>
              <w:rPr>
                <w:sz w:val="24"/>
                <w:szCs w:val="24"/>
                <w:lang w:val="fr-FR"/>
              </w:rPr>
            </w:pPr>
          </w:p>
          <w:tbl>
            <w:tblPr>
              <w:tblW w:w="3071" w:type="dxa"/>
              <w:tblInd w:w="86" w:type="dxa"/>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2160"/>
              <w:gridCol w:w="911"/>
            </w:tblGrid>
            <w:tr w:rsidR="00D128B2" w:rsidRPr="00513AFF" w:rsidTr="008212D7">
              <w:trPr>
                <w:gridAfter w:val="1"/>
                <w:wAfter w:w="911" w:type="dxa"/>
              </w:trPr>
              <w:tc>
                <w:tcPr>
                  <w:tcW w:w="2160" w:type="dxa"/>
                  <w:shd w:val="clear" w:color="auto" w:fill="FFFFFF"/>
                  <w:hideMark/>
                </w:tcPr>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0E2EF0" w:rsidRPr="00613AA5" w:rsidRDefault="000E2EF0"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B15FB3" w:rsidRPr="00613AA5" w:rsidRDefault="00B15FB3" w:rsidP="00513AFF">
                  <w:pPr>
                    <w:framePr w:hSpace="180" w:wrap="around" w:vAnchor="text" w:hAnchor="text" w:y="1"/>
                    <w:widowControl/>
                    <w:adjustRightInd/>
                    <w:spacing w:before="0" w:after="0" w:line="240" w:lineRule="auto"/>
                    <w:suppressOverlap/>
                    <w:jc w:val="left"/>
                    <w:textAlignment w:val="auto"/>
                    <w:rPr>
                      <w:sz w:val="24"/>
                      <w:szCs w:val="24"/>
                      <w:lang w:val="fr-FR"/>
                    </w:rPr>
                  </w:pPr>
                  <w:r w:rsidRPr="008212D7">
                    <w:rPr>
                      <w:sz w:val="24"/>
                      <w:szCs w:val="24"/>
                      <w:lang w:val="ru-RU"/>
                    </w:rPr>
                    <w:t>Հայաստանի</w:t>
                  </w:r>
                </w:p>
                <w:p w:rsidR="00B15FB3" w:rsidRPr="00613AA5" w:rsidRDefault="00B15FB3" w:rsidP="00513AFF">
                  <w:pPr>
                    <w:framePr w:hSpace="180" w:wrap="around" w:vAnchor="text" w:hAnchor="text" w:y="1"/>
                    <w:widowControl/>
                    <w:adjustRightInd/>
                    <w:spacing w:before="0" w:after="0" w:line="240" w:lineRule="auto"/>
                    <w:suppressOverlap/>
                    <w:jc w:val="left"/>
                    <w:textAlignment w:val="auto"/>
                    <w:rPr>
                      <w:sz w:val="24"/>
                      <w:szCs w:val="24"/>
                      <w:lang w:val="fr-FR"/>
                    </w:rPr>
                  </w:pPr>
                  <w:r w:rsidRPr="008212D7">
                    <w:rPr>
                      <w:sz w:val="24"/>
                      <w:szCs w:val="24"/>
                      <w:lang w:val="ru-RU"/>
                    </w:rPr>
                    <w:t>Հանրապետությանպետականեկամուտներիկոմիտե</w:t>
                  </w:r>
                </w:p>
                <w:p w:rsidR="00B15FB3" w:rsidRPr="00613AA5" w:rsidRDefault="00B15FB3" w:rsidP="00513AFF">
                  <w:pPr>
                    <w:framePr w:hSpace="180" w:wrap="around" w:vAnchor="text" w:hAnchor="text" w:y="1"/>
                    <w:spacing w:before="0" w:after="0" w:line="240" w:lineRule="auto"/>
                    <w:suppressOverlap/>
                    <w:rPr>
                      <w:sz w:val="24"/>
                      <w:szCs w:val="24"/>
                      <w:lang w:val="fr-FR"/>
                    </w:rPr>
                  </w:pPr>
                  <w:r w:rsidRPr="00613AA5">
                    <w:rPr>
                      <w:sz w:val="24"/>
                      <w:szCs w:val="24"/>
                      <w:lang w:val="fr-FR"/>
                    </w:rPr>
                    <w:t>14.03.2019</w:t>
                  </w:r>
                  <w:r w:rsidRPr="008212D7">
                    <w:rPr>
                      <w:sz w:val="24"/>
                      <w:szCs w:val="24"/>
                      <w:lang w:val="ru-RU"/>
                    </w:rPr>
                    <w:t>թ</w:t>
                  </w:r>
                  <w:r w:rsidRPr="00613AA5">
                    <w:rPr>
                      <w:sz w:val="24"/>
                      <w:szCs w:val="24"/>
                      <w:lang w:val="fr-FR"/>
                    </w:rPr>
                    <w:t>.,</w:t>
                  </w:r>
                </w:p>
                <w:p w:rsidR="00B15FB3" w:rsidRPr="00613AA5" w:rsidRDefault="00B15FB3" w:rsidP="00513AFF">
                  <w:pPr>
                    <w:framePr w:hSpace="180" w:wrap="around" w:vAnchor="text" w:hAnchor="text" w:y="1"/>
                    <w:spacing w:before="0" w:after="0" w:line="240" w:lineRule="auto"/>
                    <w:suppressOverlap/>
                    <w:rPr>
                      <w:sz w:val="24"/>
                      <w:szCs w:val="24"/>
                      <w:lang w:val="fr-FR"/>
                    </w:rPr>
                  </w:pPr>
                  <w:r w:rsidRPr="00613AA5">
                    <w:rPr>
                      <w:sz w:val="24"/>
                      <w:szCs w:val="24"/>
                      <w:lang w:val="fr-FR"/>
                    </w:rPr>
                    <w:t xml:space="preserve">№/3-4/3972-2019 </w:t>
                  </w:r>
                  <w:r w:rsidRPr="008212D7">
                    <w:rPr>
                      <w:sz w:val="24"/>
                      <w:szCs w:val="24"/>
                      <w:lang w:val="ru-RU"/>
                    </w:rPr>
                    <w:t>գրություն</w:t>
                  </w:r>
                  <w:r w:rsidRPr="00613AA5">
                    <w:rPr>
                      <w:sz w:val="24"/>
                      <w:szCs w:val="24"/>
                      <w:lang w:val="fr-FR"/>
                    </w:rPr>
                    <w:t>/</w:t>
                  </w: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146"/>
                    <w:gridCol w:w="744"/>
                  </w:tblGrid>
                  <w:tr w:rsidR="00B15FB3" w:rsidRPr="00513AFF" w:rsidTr="00B15FB3">
                    <w:trPr>
                      <w:gridAfter w:val="1"/>
                      <w:wAfter w:w="744" w:type="dxa"/>
                    </w:trPr>
                    <w:tc>
                      <w:tcPr>
                        <w:tcW w:w="5170" w:type="dxa"/>
                        <w:shd w:val="clear" w:color="auto" w:fill="FFFFFF"/>
                      </w:tcPr>
                      <w:p w:rsidR="00B15FB3" w:rsidRPr="00613AA5" w:rsidRDefault="00B15FB3"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r w:rsidR="00B15FB3" w:rsidRPr="00513AFF" w:rsidTr="00B15FB3">
                    <w:tc>
                      <w:tcPr>
                        <w:tcW w:w="5170" w:type="dxa"/>
                        <w:shd w:val="clear" w:color="auto" w:fill="FFFFFF"/>
                        <w:noWrap/>
                      </w:tcPr>
                      <w:p w:rsidR="00B15FB3" w:rsidRPr="00613AA5" w:rsidRDefault="00B15FB3" w:rsidP="00513AFF">
                        <w:pPr>
                          <w:framePr w:hSpace="180" w:wrap="around" w:vAnchor="text" w:hAnchor="text" w:y="1"/>
                          <w:widowControl/>
                          <w:adjustRightInd/>
                          <w:spacing w:before="0" w:after="0" w:line="240" w:lineRule="auto"/>
                          <w:suppressOverlap/>
                          <w:jc w:val="left"/>
                          <w:textAlignment w:val="auto"/>
                          <w:rPr>
                            <w:sz w:val="24"/>
                            <w:szCs w:val="24"/>
                            <w:lang w:val="fr-FR"/>
                          </w:rPr>
                        </w:pPr>
                      </w:p>
                    </w:tc>
                    <w:tc>
                      <w:tcPr>
                        <w:tcW w:w="3254" w:type="dxa"/>
                        <w:shd w:val="clear" w:color="auto" w:fill="FFFFFF"/>
                      </w:tcPr>
                      <w:p w:rsidR="00B15FB3" w:rsidRPr="00613AA5" w:rsidRDefault="00B15FB3"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bl>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D128B2" w:rsidRPr="00613AA5"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p w:rsidR="00B15FB3" w:rsidRPr="00613AA5" w:rsidRDefault="00D128B2" w:rsidP="00513AFF">
                  <w:pPr>
                    <w:framePr w:hSpace="180" w:wrap="around" w:vAnchor="text" w:hAnchor="text" w:y="1"/>
                    <w:spacing w:before="0" w:after="0" w:line="240" w:lineRule="auto"/>
                    <w:ind w:left="-31" w:right="5"/>
                    <w:suppressOverlap/>
                    <w:jc w:val="center"/>
                    <w:rPr>
                      <w:sz w:val="24"/>
                      <w:szCs w:val="24"/>
                      <w:lang w:val="fr-FR"/>
                    </w:rPr>
                  </w:pPr>
                  <w:r w:rsidRPr="008212D7">
                    <w:rPr>
                      <w:sz w:val="24"/>
                      <w:szCs w:val="24"/>
                      <w:lang w:val="ru-RU"/>
                    </w:rPr>
                    <w:t>Հայաստան</w:t>
                  </w:r>
                  <w:r w:rsidR="00B15FB3" w:rsidRPr="008212D7">
                    <w:rPr>
                      <w:sz w:val="24"/>
                      <w:szCs w:val="24"/>
                      <w:lang w:val="ru-RU"/>
                    </w:rPr>
                    <w:t>իՀանրապետության</w:t>
                  </w:r>
                </w:p>
                <w:p w:rsidR="00D128B2" w:rsidRPr="00613AA5" w:rsidRDefault="00D128B2" w:rsidP="00513AFF">
                  <w:pPr>
                    <w:framePr w:hSpace="180" w:wrap="around" w:vAnchor="text" w:hAnchor="text" w:y="1"/>
                    <w:spacing w:before="0" w:after="0" w:line="240" w:lineRule="auto"/>
                    <w:ind w:left="-31" w:right="5"/>
                    <w:suppressOverlap/>
                    <w:jc w:val="center"/>
                    <w:rPr>
                      <w:sz w:val="24"/>
                      <w:szCs w:val="24"/>
                      <w:lang w:val="fr-FR"/>
                    </w:rPr>
                  </w:pPr>
                  <w:r w:rsidRPr="008212D7">
                    <w:rPr>
                      <w:sz w:val="24"/>
                      <w:szCs w:val="24"/>
                      <w:lang w:val="ru-RU"/>
                    </w:rPr>
                    <w:t>ֆինանսների</w:t>
                  </w:r>
                </w:p>
                <w:p w:rsidR="00D128B2" w:rsidRPr="00613AA5" w:rsidRDefault="00D128B2" w:rsidP="00513AFF">
                  <w:pPr>
                    <w:framePr w:hSpace="180" w:wrap="around" w:vAnchor="text" w:hAnchor="text" w:y="1"/>
                    <w:spacing w:before="0" w:after="0" w:line="240" w:lineRule="auto"/>
                    <w:ind w:left="-31" w:right="5"/>
                    <w:suppressOverlap/>
                    <w:rPr>
                      <w:sz w:val="24"/>
                      <w:szCs w:val="24"/>
                      <w:lang w:val="fr-FR"/>
                    </w:rPr>
                  </w:pPr>
                  <w:r w:rsidRPr="008212D7">
                    <w:rPr>
                      <w:sz w:val="24"/>
                      <w:szCs w:val="24"/>
                      <w:lang w:val="ru-RU"/>
                    </w:rPr>
                    <w:t>նախարարություն</w:t>
                  </w:r>
                </w:p>
                <w:p w:rsidR="00B15FB3" w:rsidRPr="00613AA5" w:rsidRDefault="00D128B2" w:rsidP="00513AFF">
                  <w:pPr>
                    <w:framePr w:hSpace="180" w:wrap="around" w:vAnchor="text" w:hAnchor="text" w:y="1"/>
                    <w:spacing w:before="0" w:after="0" w:line="240" w:lineRule="auto"/>
                    <w:ind w:left="-31" w:right="147"/>
                    <w:suppressOverlap/>
                    <w:rPr>
                      <w:sz w:val="24"/>
                      <w:szCs w:val="24"/>
                      <w:lang w:val="fr-FR"/>
                    </w:rPr>
                  </w:pPr>
                  <w:r w:rsidRPr="00613AA5">
                    <w:rPr>
                      <w:sz w:val="24"/>
                      <w:szCs w:val="24"/>
                      <w:lang w:val="fr-FR"/>
                    </w:rPr>
                    <w:t>18</w:t>
                  </w:r>
                  <w:r w:rsidR="008212D7" w:rsidRPr="00613AA5">
                    <w:rPr>
                      <w:sz w:val="24"/>
                      <w:szCs w:val="24"/>
                      <w:lang w:val="fr-FR"/>
                    </w:rPr>
                    <w:t>.03.2019</w:t>
                  </w:r>
                  <w:r w:rsidR="008212D7">
                    <w:rPr>
                      <w:sz w:val="24"/>
                      <w:szCs w:val="24"/>
                      <w:lang w:val="ru-RU"/>
                    </w:rPr>
                    <w:t>թ</w:t>
                  </w:r>
                  <w:r w:rsidR="008212D7" w:rsidRPr="00613AA5">
                    <w:rPr>
                      <w:sz w:val="24"/>
                      <w:szCs w:val="24"/>
                      <w:lang w:val="fr-FR"/>
                    </w:rPr>
                    <w:t>.</w:t>
                  </w:r>
                </w:p>
                <w:p w:rsidR="00D128B2" w:rsidRPr="00613AA5" w:rsidRDefault="008212D7" w:rsidP="00513AFF">
                  <w:pPr>
                    <w:framePr w:hSpace="180" w:wrap="around" w:vAnchor="text" w:hAnchor="text" w:y="1"/>
                    <w:spacing w:before="0" w:after="0" w:line="240" w:lineRule="auto"/>
                    <w:ind w:left="-31" w:right="147"/>
                    <w:suppressOverlap/>
                    <w:rPr>
                      <w:sz w:val="24"/>
                      <w:szCs w:val="24"/>
                      <w:lang w:val="fr-FR"/>
                    </w:rPr>
                  </w:pPr>
                  <w:r w:rsidRPr="00613AA5">
                    <w:rPr>
                      <w:sz w:val="24"/>
                      <w:szCs w:val="24"/>
                      <w:lang w:val="fr-FR"/>
                    </w:rPr>
                    <w:t>№</w:t>
                  </w:r>
                  <w:r w:rsidR="00D128B2" w:rsidRPr="00613AA5">
                    <w:rPr>
                      <w:sz w:val="24"/>
                      <w:szCs w:val="24"/>
                      <w:lang w:val="fr-FR"/>
                    </w:rPr>
                    <w:t xml:space="preserve">01/11-4/4208-19 </w:t>
                  </w:r>
                </w:p>
                <w:p w:rsidR="00FF12F9" w:rsidRPr="00613AA5" w:rsidRDefault="00FF12F9" w:rsidP="00513AFF">
                  <w:pPr>
                    <w:framePr w:hSpace="180" w:wrap="around" w:vAnchor="text" w:hAnchor="text" w:y="1"/>
                    <w:spacing w:before="0" w:after="0" w:line="240" w:lineRule="auto"/>
                    <w:ind w:left="-31" w:right="147"/>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ind w:right="-59"/>
                    <w:suppressOverlap/>
                    <w:rPr>
                      <w:sz w:val="24"/>
                      <w:szCs w:val="24"/>
                      <w:lang w:val="fr-FR"/>
                    </w:rPr>
                  </w:pPr>
                </w:p>
                <w:p w:rsidR="00FF12F9" w:rsidRPr="00613AA5" w:rsidRDefault="00FF12F9" w:rsidP="00513AFF">
                  <w:pPr>
                    <w:framePr w:hSpace="180" w:wrap="around" w:vAnchor="text" w:hAnchor="text" w:y="1"/>
                    <w:spacing w:before="0" w:after="0" w:line="240" w:lineRule="auto"/>
                    <w:suppressOverlap/>
                    <w:rPr>
                      <w:sz w:val="24"/>
                      <w:szCs w:val="24"/>
                      <w:lang w:val="fr-FR"/>
                    </w:rPr>
                  </w:pPr>
                  <w:r w:rsidRPr="008212D7">
                    <w:rPr>
                      <w:sz w:val="24"/>
                      <w:szCs w:val="24"/>
                      <w:lang w:val="ru-RU"/>
                    </w:rPr>
                    <w:t>Օրենսդրությանկարգավորմանազդեցությանկենտրոն</w:t>
                  </w:r>
                </w:p>
                <w:p w:rsidR="00FF12F9" w:rsidRPr="00613AA5" w:rsidRDefault="00FF12F9" w:rsidP="00513AFF">
                  <w:pPr>
                    <w:framePr w:hSpace="180" w:wrap="around" w:vAnchor="text" w:hAnchor="text" w:y="1"/>
                    <w:spacing w:before="0" w:after="0" w:line="240" w:lineRule="auto"/>
                    <w:suppressOverlap/>
                    <w:rPr>
                      <w:sz w:val="24"/>
                      <w:szCs w:val="24"/>
                      <w:lang w:val="fr-FR"/>
                    </w:rPr>
                  </w:pPr>
                  <w:r w:rsidRPr="00613AA5">
                    <w:rPr>
                      <w:sz w:val="24"/>
                      <w:szCs w:val="24"/>
                      <w:lang w:val="fr-FR"/>
                    </w:rPr>
                    <w:t>15.03.2019</w:t>
                  </w:r>
                  <w:r w:rsidRPr="008212D7">
                    <w:rPr>
                      <w:sz w:val="24"/>
                      <w:szCs w:val="24"/>
                      <w:lang w:val="ru-RU"/>
                    </w:rPr>
                    <w:t>թ</w:t>
                  </w:r>
                  <w:r w:rsidRPr="00613AA5">
                    <w:rPr>
                      <w:sz w:val="24"/>
                      <w:szCs w:val="24"/>
                      <w:lang w:val="fr-FR"/>
                    </w:rPr>
                    <w:t>.,</w:t>
                  </w:r>
                </w:p>
                <w:p w:rsidR="00FF12F9" w:rsidRPr="00A10DD8" w:rsidRDefault="00FF12F9" w:rsidP="00513AFF">
                  <w:pPr>
                    <w:framePr w:hSpace="180" w:wrap="around" w:vAnchor="text" w:hAnchor="text" w:y="1"/>
                    <w:spacing w:before="0" w:after="0" w:line="240" w:lineRule="auto"/>
                    <w:suppressOverlap/>
                    <w:rPr>
                      <w:sz w:val="24"/>
                      <w:szCs w:val="24"/>
                      <w:lang w:val="fr-FR"/>
                    </w:rPr>
                  </w:pPr>
                  <w:r w:rsidRPr="00A10DD8">
                    <w:rPr>
                      <w:sz w:val="24"/>
                      <w:szCs w:val="24"/>
                      <w:lang w:val="fr-FR"/>
                    </w:rPr>
                    <w:t>№</w:t>
                  </w:r>
                  <w:r w:rsidRPr="008212D7">
                    <w:rPr>
                      <w:sz w:val="24"/>
                      <w:szCs w:val="24"/>
                      <w:lang w:val="ru-RU"/>
                    </w:rPr>
                    <w:t>ԱԵ</w:t>
                  </w:r>
                  <w:r w:rsidRPr="00A10DD8">
                    <w:rPr>
                      <w:sz w:val="24"/>
                      <w:szCs w:val="24"/>
                      <w:lang w:val="fr-FR"/>
                    </w:rPr>
                    <w:t xml:space="preserve">/38-19 </w:t>
                  </w:r>
                  <w:r w:rsidRPr="008212D7">
                    <w:rPr>
                      <w:sz w:val="24"/>
                      <w:szCs w:val="24"/>
                      <w:lang w:val="ru-RU"/>
                    </w:rPr>
                    <w:t>գրություն</w:t>
                  </w:r>
                  <w:r w:rsidRPr="00A10DD8">
                    <w:rPr>
                      <w:sz w:val="24"/>
                      <w:szCs w:val="24"/>
                      <w:lang w:val="fr-FR"/>
                    </w:rPr>
                    <w:t xml:space="preserve">/    </w:t>
                  </w:r>
                </w:p>
                <w:tbl>
                  <w:tblPr>
                    <w:tblW w:w="3102"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303"/>
                  </w:tblGrid>
                  <w:tr w:rsidR="00FF12F9" w:rsidRPr="00513AFF" w:rsidTr="00FF12F9">
                    <w:tc>
                      <w:tcPr>
                        <w:tcW w:w="1303" w:type="dxa"/>
                        <w:shd w:val="clear" w:color="auto" w:fill="FFFFFF"/>
                        <w:noWrap/>
                        <w:hideMark/>
                      </w:tcPr>
                      <w:p w:rsidR="00FF12F9" w:rsidRPr="00A10DD8" w:rsidRDefault="00FF12F9"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bl>
                <w:p w:rsidR="00FF12F9" w:rsidRPr="00A10DD8" w:rsidRDefault="00FF12F9" w:rsidP="00513AFF">
                  <w:pPr>
                    <w:framePr w:hSpace="180" w:wrap="around" w:vAnchor="text" w:hAnchor="text" w:y="1"/>
                    <w:spacing w:before="0" w:after="0" w:line="240" w:lineRule="auto"/>
                    <w:suppressOverlap/>
                    <w:rPr>
                      <w:sz w:val="24"/>
                      <w:szCs w:val="24"/>
                      <w:lang w:val="fr-FR"/>
                    </w:rPr>
                  </w:pPr>
                </w:p>
                <w:p w:rsidR="00FF12F9" w:rsidRPr="00A10DD8" w:rsidRDefault="00FF12F9" w:rsidP="00513AFF">
                  <w:pPr>
                    <w:framePr w:hSpace="180" w:wrap="around" w:vAnchor="text" w:hAnchor="text" w:y="1"/>
                    <w:spacing w:before="0" w:after="0" w:line="240" w:lineRule="auto"/>
                    <w:suppressOverlap/>
                    <w:rPr>
                      <w:sz w:val="24"/>
                      <w:szCs w:val="24"/>
                      <w:lang w:val="fr-FR"/>
                    </w:rPr>
                  </w:pPr>
                </w:p>
                <w:tbl>
                  <w:tblPr>
                    <w:tblW w:w="3102"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303"/>
                  </w:tblGrid>
                  <w:tr w:rsidR="00FF12F9" w:rsidRPr="00513AFF" w:rsidTr="00FF12F9">
                    <w:tc>
                      <w:tcPr>
                        <w:tcW w:w="1303" w:type="dxa"/>
                        <w:shd w:val="clear" w:color="auto" w:fill="FFFFFF"/>
                        <w:hideMark/>
                      </w:tcPr>
                      <w:p w:rsidR="00FF12F9" w:rsidRPr="00A10DD8" w:rsidRDefault="00FF12F9"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bl>
                <w:p w:rsidR="00FF12F9" w:rsidRPr="00A10DD8" w:rsidRDefault="00FF12F9" w:rsidP="00513AFF">
                  <w:pPr>
                    <w:framePr w:hSpace="180" w:wrap="around" w:vAnchor="text" w:hAnchor="text" w:y="1"/>
                    <w:spacing w:before="0" w:after="0" w:line="240" w:lineRule="auto"/>
                    <w:suppressOverlap/>
                    <w:rPr>
                      <w:sz w:val="24"/>
                      <w:szCs w:val="24"/>
                      <w:lang w:val="fr-FR"/>
                    </w:rPr>
                  </w:pP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303"/>
                    <w:gridCol w:w="587"/>
                  </w:tblGrid>
                  <w:tr w:rsidR="00FF12F9" w:rsidRPr="00513AFF" w:rsidTr="00FF12F9">
                    <w:trPr>
                      <w:gridAfter w:val="1"/>
                      <w:wAfter w:w="587" w:type="dxa"/>
                    </w:trPr>
                    <w:tc>
                      <w:tcPr>
                        <w:tcW w:w="5921" w:type="dxa"/>
                        <w:shd w:val="clear" w:color="auto" w:fill="FFFFFF"/>
                      </w:tcPr>
                      <w:p w:rsidR="00FF12F9" w:rsidRPr="00A10DD8" w:rsidRDefault="00FF12F9"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r w:rsidR="00FF12F9" w:rsidRPr="00513AFF" w:rsidTr="00FF12F9">
                    <w:tc>
                      <w:tcPr>
                        <w:tcW w:w="5921" w:type="dxa"/>
                        <w:shd w:val="clear" w:color="auto" w:fill="FFFFFF"/>
                        <w:noWrap/>
                      </w:tcPr>
                      <w:p w:rsidR="00FF12F9" w:rsidRPr="00A10DD8" w:rsidRDefault="00FF12F9" w:rsidP="00513AFF">
                        <w:pPr>
                          <w:framePr w:hSpace="180" w:wrap="around" w:vAnchor="text" w:hAnchor="text" w:y="1"/>
                          <w:widowControl/>
                          <w:adjustRightInd/>
                          <w:spacing w:before="0" w:after="0" w:line="240" w:lineRule="auto"/>
                          <w:suppressOverlap/>
                          <w:jc w:val="left"/>
                          <w:textAlignment w:val="auto"/>
                          <w:rPr>
                            <w:sz w:val="24"/>
                            <w:szCs w:val="24"/>
                            <w:lang w:val="fr-FR"/>
                          </w:rPr>
                        </w:pPr>
                      </w:p>
                    </w:tc>
                    <w:tc>
                      <w:tcPr>
                        <w:tcW w:w="2503" w:type="dxa"/>
                        <w:shd w:val="clear" w:color="auto" w:fill="FFFFFF"/>
                      </w:tcPr>
                      <w:p w:rsidR="00FF12F9" w:rsidRPr="00A10DD8" w:rsidRDefault="00FF12F9" w:rsidP="00513AFF">
                        <w:pPr>
                          <w:framePr w:hSpace="180" w:wrap="around" w:vAnchor="text" w:hAnchor="text" w:y="1"/>
                          <w:widowControl/>
                          <w:adjustRightInd/>
                          <w:spacing w:before="0" w:after="0" w:line="240" w:lineRule="auto"/>
                          <w:suppressOverlap/>
                          <w:jc w:val="left"/>
                          <w:textAlignment w:val="auto"/>
                          <w:rPr>
                            <w:sz w:val="24"/>
                            <w:szCs w:val="24"/>
                            <w:lang w:val="fr-FR"/>
                          </w:rPr>
                        </w:pPr>
                      </w:p>
                    </w:tc>
                  </w:tr>
                </w:tbl>
                <w:p w:rsidR="00FF12F9" w:rsidRPr="00A10DD8" w:rsidRDefault="00FF12F9" w:rsidP="00513AFF">
                  <w:pPr>
                    <w:framePr w:hSpace="180" w:wrap="around" w:vAnchor="text" w:hAnchor="text" w:y="1"/>
                    <w:spacing w:before="0" w:after="0" w:line="240" w:lineRule="auto"/>
                    <w:suppressOverlap/>
                    <w:rPr>
                      <w:sz w:val="24"/>
                      <w:szCs w:val="24"/>
                      <w:lang w:val="fr-FR"/>
                    </w:rPr>
                  </w:pPr>
                </w:p>
                <w:p w:rsidR="00FF12F9" w:rsidRPr="00A10DD8" w:rsidRDefault="00FF12F9" w:rsidP="00513AFF">
                  <w:pPr>
                    <w:framePr w:hSpace="180" w:wrap="around" w:vAnchor="text" w:hAnchor="text" w:y="1"/>
                    <w:spacing w:before="0" w:after="0" w:line="240" w:lineRule="auto"/>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FF12F9" w:rsidRPr="00A10DD8" w:rsidRDefault="00FF12F9" w:rsidP="00513AFF">
                  <w:pPr>
                    <w:framePr w:hSpace="180" w:wrap="around" w:vAnchor="text" w:hAnchor="text" w:y="1"/>
                    <w:spacing w:before="0" w:after="0" w:line="240" w:lineRule="auto"/>
                    <w:ind w:right="-59"/>
                    <w:suppressOverlap/>
                    <w:rPr>
                      <w:sz w:val="24"/>
                      <w:szCs w:val="24"/>
                      <w:lang w:val="fr-FR"/>
                    </w:rPr>
                  </w:pPr>
                </w:p>
                <w:p w:rsidR="00D128B2" w:rsidRPr="00A10DD8" w:rsidRDefault="00D128B2" w:rsidP="00513AFF">
                  <w:pPr>
                    <w:framePr w:hSpace="180" w:wrap="around" w:vAnchor="text" w:hAnchor="text" w:y="1"/>
                    <w:widowControl/>
                    <w:adjustRightInd/>
                    <w:spacing w:before="0" w:after="0" w:line="240" w:lineRule="auto"/>
                    <w:ind w:right="121"/>
                    <w:suppressOverlap/>
                    <w:jc w:val="left"/>
                    <w:textAlignment w:val="auto"/>
                    <w:rPr>
                      <w:sz w:val="24"/>
                      <w:szCs w:val="24"/>
                      <w:lang w:val="fr-FR"/>
                    </w:rPr>
                  </w:pPr>
                </w:p>
              </w:tc>
            </w:tr>
            <w:tr w:rsidR="00D128B2" w:rsidRPr="00513AFF" w:rsidTr="008212D7">
              <w:tc>
                <w:tcPr>
                  <w:tcW w:w="2160" w:type="dxa"/>
                  <w:shd w:val="clear" w:color="auto" w:fill="FFFFFF"/>
                  <w:noWrap/>
                  <w:hideMark/>
                </w:tcPr>
                <w:p w:rsidR="00D128B2" w:rsidRPr="00EA3588" w:rsidRDefault="00D128B2" w:rsidP="00513AFF">
                  <w:pPr>
                    <w:framePr w:hSpace="180" w:wrap="around" w:vAnchor="text" w:hAnchor="text" w:y="1"/>
                    <w:widowControl/>
                    <w:adjustRightInd/>
                    <w:spacing w:before="0" w:after="0" w:line="240" w:lineRule="auto"/>
                    <w:suppressOverlap/>
                    <w:jc w:val="left"/>
                    <w:textAlignment w:val="auto"/>
                    <w:rPr>
                      <w:rFonts w:ascii="Sylfaen" w:hAnsi="Sylfaen"/>
                      <w:color w:val="777777"/>
                      <w:sz w:val="21"/>
                      <w:szCs w:val="21"/>
                      <w:lang w:val="af-ZA"/>
                    </w:rPr>
                  </w:pPr>
                </w:p>
              </w:tc>
              <w:tc>
                <w:tcPr>
                  <w:tcW w:w="911" w:type="dxa"/>
                  <w:shd w:val="clear" w:color="auto" w:fill="FFFFFF"/>
                  <w:hideMark/>
                </w:tcPr>
                <w:p w:rsidR="00D128B2" w:rsidRPr="00EA3588" w:rsidRDefault="00D128B2" w:rsidP="00513AFF">
                  <w:pPr>
                    <w:framePr w:hSpace="180" w:wrap="around" w:vAnchor="text" w:hAnchor="text" w:y="1"/>
                    <w:widowControl/>
                    <w:adjustRightInd/>
                    <w:spacing w:before="0" w:after="0" w:line="240" w:lineRule="auto"/>
                    <w:suppressOverlap/>
                    <w:jc w:val="left"/>
                    <w:textAlignment w:val="auto"/>
                    <w:rPr>
                      <w:rFonts w:ascii="Sylfaen" w:hAnsi="Sylfaen"/>
                      <w:color w:val="000000"/>
                      <w:sz w:val="21"/>
                      <w:szCs w:val="21"/>
                      <w:lang w:val="af-ZA"/>
                    </w:rPr>
                  </w:pPr>
                </w:p>
              </w:tc>
            </w:tr>
          </w:tbl>
          <w:p w:rsidR="001C70A7" w:rsidRPr="00611514" w:rsidRDefault="00611514" w:rsidP="006F213A">
            <w:pPr>
              <w:spacing w:before="0" w:after="0" w:line="240" w:lineRule="auto"/>
              <w:rPr>
                <w:sz w:val="24"/>
                <w:szCs w:val="24"/>
                <w:lang w:val="fr-FR"/>
              </w:rPr>
            </w:pPr>
            <w:r>
              <w:rPr>
                <w:sz w:val="24"/>
                <w:szCs w:val="24"/>
                <w:lang w:val="ru-RU"/>
              </w:rPr>
              <w:t>ՀՀտարածքայինզարգացմանևներդրումներինախարարություն</w:t>
            </w:r>
          </w:p>
          <w:p w:rsidR="00611514" w:rsidRPr="00A10DD8" w:rsidRDefault="00611514" w:rsidP="006F213A">
            <w:pPr>
              <w:spacing w:before="0" w:after="0" w:line="240" w:lineRule="auto"/>
              <w:rPr>
                <w:sz w:val="24"/>
                <w:szCs w:val="24"/>
                <w:lang w:val="fr-FR"/>
              </w:rPr>
            </w:pPr>
            <w:r w:rsidRPr="00A10DD8">
              <w:rPr>
                <w:sz w:val="24"/>
                <w:szCs w:val="24"/>
                <w:lang w:val="fr-FR"/>
              </w:rPr>
              <w:t>25.03.2019</w:t>
            </w:r>
            <w:r>
              <w:rPr>
                <w:sz w:val="24"/>
                <w:szCs w:val="24"/>
                <w:lang w:val="ru-RU"/>
              </w:rPr>
              <w:t>թ</w:t>
            </w:r>
          </w:p>
          <w:p w:rsidR="00611514" w:rsidRPr="00A10DD8" w:rsidRDefault="00611514" w:rsidP="006F213A">
            <w:pPr>
              <w:spacing w:before="0" w:after="0" w:line="240" w:lineRule="auto"/>
              <w:rPr>
                <w:sz w:val="24"/>
                <w:szCs w:val="24"/>
                <w:lang w:val="fr-FR"/>
              </w:rPr>
            </w:pPr>
            <w:r w:rsidRPr="00A10DD8">
              <w:rPr>
                <w:sz w:val="24"/>
                <w:szCs w:val="24"/>
                <w:lang w:val="fr-FR"/>
              </w:rPr>
              <w:t>N 01/09.1/2309-19</w:t>
            </w: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p>
          <w:p w:rsidR="00613AA5" w:rsidRPr="00A10DD8" w:rsidRDefault="00613AA5" w:rsidP="006F213A">
            <w:pPr>
              <w:spacing w:before="0" w:after="0" w:line="240" w:lineRule="auto"/>
              <w:rPr>
                <w:sz w:val="24"/>
                <w:szCs w:val="24"/>
                <w:lang w:val="fr-FR"/>
              </w:rPr>
            </w:pPr>
            <w:r>
              <w:rPr>
                <w:sz w:val="24"/>
                <w:szCs w:val="24"/>
                <w:lang w:val="ru-RU"/>
              </w:rPr>
              <w:t>ՀՀոստիկանությու</w:t>
            </w:r>
            <w:r>
              <w:rPr>
                <w:sz w:val="24"/>
                <w:szCs w:val="24"/>
                <w:lang w:val="ru-RU"/>
              </w:rPr>
              <w:lastRenderedPageBreak/>
              <w:t>ն</w:t>
            </w:r>
          </w:p>
          <w:p w:rsidR="00613AA5" w:rsidRPr="00A10DD8" w:rsidRDefault="00613AA5" w:rsidP="006F213A">
            <w:pPr>
              <w:spacing w:before="0" w:after="0" w:line="240" w:lineRule="auto"/>
              <w:rPr>
                <w:sz w:val="24"/>
                <w:szCs w:val="24"/>
                <w:lang w:val="fr-FR"/>
              </w:rPr>
            </w:pPr>
            <w:r w:rsidRPr="00A10DD8">
              <w:rPr>
                <w:sz w:val="24"/>
                <w:szCs w:val="24"/>
                <w:lang w:val="fr-FR"/>
              </w:rPr>
              <w:t>29.05.2019</w:t>
            </w:r>
            <w:r>
              <w:rPr>
                <w:sz w:val="24"/>
                <w:szCs w:val="24"/>
                <w:lang w:val="ru-RU"/>
              </w:rPr>
              <w:t>թ</w:t>
            </w:r>
          </w:p>
          <w:p w:rsidR="001C70A7" w:rsidRPr="00EA3588" w:rsidRDefault="00613AA5" w:rsidP="006F213A">
            <w:pPr>
              <w:spacing w:before="0" w:after="0" w:line="240" w:lineRule="auto"/>
              <w:rPr>
                <w:sz w:val="24"/>
                <w:szCs w:val="24"/>
                <w:lang w:val="af-ZA"/>
              </w:rPr>
            </w:pPr>
            <w:r w:rsidRPr="00A10DD8">
              <w:rPr>
                <w:sz w:val="24"/>
                <w:szCs w:val="24"/>
                <w:lang w:val="fr-FR"/>
              </w:rPr>
              <w:t>N 01.6/24/13368-19</w:t>
            </w:r>
          </w:p>
        </w:tc>
        <w:tc>
          <w:tcPr>
            <w:tcW w:w="6521" w:type="dxa"/>
            <w:tcBorders>
              <w:top w:val="single" w:sz="4" w:space="0" w:color="auto"/>
              <w:left w:val="single" w:sz="4" w:space="0" w:color="auto"/>
              <w:bottom w:val="single" w:sz="4" w:space="0" w:color="auto"/>
              <w:right w:val="single" w:sz="4" w:space="0" w:color="auto"/>
            </w:tcBorders>
          </w:tcPr>
          <w:p w:rsidR="001C70A7" w:rsidRPr="00613AA5" w:rsidRDefault="0049154F" w:rsidP="006F213A">
            <w:pPr>
              <w:ind w:right="-23"/>
              <w:rPr>
                <w:sz w:val="24"/>
                <w:szCs w:val="24"/>
                <w:lang w:val="af-ZA"/>
              </w:rPr>
            </w:pPr>
            <w:r>
              <w:rPr>
                <w:sz w:val="24"/>
                <w:szCs w:val="24"/>
                <w:lang w:val="af-ZA"/>
              </w:rPr>
              <w:lastRenderedPageBreak/>
              <w:t>1.</w:t>
            </w:r>
            <w:r w:rsidR="001C70A7" w:rsidRPr="00611514">
              <w:rPr>
                <w:sz w:val="24"/>
                <w:szCs w:val="24"/>
                <w:lang w:val="ru-RU"/>
              </w:rPr>
              <w:t>Առաջարկվում</w:t>
            </w:r>
            <w:r w:rsidRPr="0049154F">
              <w:rPr>
                <w:sz w:val="24"/>
                <w:szCs w:val="24"/>
                <w:lang w:val="af-ZA"/>
              </w:rPr>
              <w:t xml:space="preserve"> </w:t>
            </w:r>
            <w:r w:rsidR="001C70A7" w:rsidRPr="00611514">
              <w:rPr>
                <w:sz w:val="24"/>
                <w:szCs w:val="24"/>
                <w:lang w:val="ru-RU"/>
              </w:rPr>
              <w:t>է</w:t>
            </w:r>
            <w:r w:rsidRPr="0049154F">
              <w:rPr>
                <w:sz w:val="24"/>
                <w:szCs w:val="24"/>
                <w:lang w:val="af-ZA"/>
              </w:rPr>
              <w:t xml:space="preserve"> </w:t>
            </w:r>
            <w:r w:rsidR="001C70A7" w:rsidRPr="00611514">
              <w:rPr>
                <w:sz w:val="24"/>
                <w:szCs w:val="24"/>
                <w:lang w:val="ru-RU"/>
              </w:rPr>
              <w:t>չի</w:t>
            </w:r>
            <w:r w:rsidRPr="0049154F">
              <w:rPr>
                <w:sz w:val="24"/>
                <w:szCs w:val="24"/>
                <w:lang w:val="af-ZA"/>
              </w:rPr>
              <w:t xml:space="preserve"> </w:t>
            </w:r>
            <w:r w:rsidR="001C70A7" w:rsidRPr="00611514">
              <w:rPr>
                <w:sz w:val="24"/>
                <w:szCs w:val="24"/>
                <w:lang w:val="ru-RU"/>
              </w:rPr>
              <w:t>րականացնելտեխնիկականզննություն</w:t>
            </w:r>
            <w:r w:rsidR="001C70A7" w:rsidRPr="00613AA5">
              <w:rPr>
                <w:sz w:val="24"/>
                <w:szCs w:val="24"/>
                <w:lang w:val="af-ZA"/>
              </w:rPr>
              <w:t xml:space="preserve"> 8-</w:t>
            </w:r>
            <w:r w:rsidR="001C70A7" w:rsidRPr="00611514">
              <w:rPr>
                <w:sz w:val="24"/>
                <w:szCs w:val="24"/>
                <w:lang w:val="ru-RU"/>
              </w:rPr>
              <w:t>իցոչավելինստատեղ</w:t>
            </w:r>
            <w:r w:rsidR="001C70A7" w:rsidRPr="00613AA5">
              <w:rPr>
                <w:sz w:val="24"/>
                <w:szCs w:val="24"/>
                <w:lang w:val="af-ZA"/>
              </w:rPr>
              <w:t xml:space="preserve"> (</w:t>
            </w:r>
            <w:r w:rsidR="001C70A7" w:rsidRPr="00611514">
              <w:rPr>
                <w:sz w:val="24"/>
                <w:szCs w:val="24"/>
                <w:lang w:val="ru-RU"/>
              </w:rPr>
              <w:t>չհաշվածվարորդինստատեղը</w:t>
            </w:r>
            <w:r w:rsidR="001C70A7" w:rsidRPr="00613AA5">
              <w:rPr>
                <w:sz w:val="24"/>
                <w:szCs w:val="24"/>
                <w:lang w:val="af-ZA"/>
              </w:rPr>
              <w:t xml:space="preserve">) </w:t>
            </w:r>
            <w:r w:rsidR="001C70A7" w:rsidRPr="00611514">
              <w:rPr>
                <w:sz w:val="24"/>
                <w:szCs w:val="24"/>
                <w:lang w:val="ru-RU"/>
              </w:rPr>
              <w:t>ունեցողայնմարդատարտրանսպորտայինմիջոցներինկատմամբ</w:t>
            </w:r>
            <w:r w:rsidR="001C70A7" w:rsidRPr="00613AA5">
              <w:rPr>
                <w:sz w:val="24"/>
                <w:szCs w:val="24"/>
                <w:lang w:val="af-ZA"/>
              </w:rPr>
              <w:t xml:space="preserve">, </w:t>
            </w:r>
            <w:r w:rsidR="001C70A7" w:rsidRPr="00611514">
              <w:rPr>
                <w:sz w:val="24"/>
                <w:szCs w:val="24"/>
                <w:lang w:val="ru-RU"/>
              </w:rPr>
              <w:t>որոնքգրանցվածենֆիզիկականանձանցկողմիցևչենօգտագործվումձեռնարկատիրականգործունեությանհամար</w:t>
            </w:r>
            <w:r w:rsidR="001C70A7" w:rsidRPr="00613AA5">
              <w:rPr>
                <w:sz w:val="24"/>
                <w:szCs w:val="24"/>
                <w:lang w:val="af-ZA"/>
              </w:rPr>
              <w:t xml:space="preserve">: </w:t>
            </w:r>
          </w:p>
          <w:p w:rsidR="001C70A7" w:rsidRPr="00611514" w:rsidRDefault="001C70A7" w:rsidP="006F213A">
            <w:pPr>
              <w:ind w:right="-23"/>
              <w:rPr>
                <w:sz w:val="24"/>
                <w:szCs w:val="24"/>
                <w:lang w:val="ru-RU"/>
              </w:rPr>
            </w:pPr>
            <w:r w:rsidRPr="00611514">
              <w:rPr>
                <w:sz w:val="24"/>
                <w:szCs w:val="24"/>
                <w:lang w:val="ru-RU"/>
              </w:rPr>
              <w:lastRenderedPageBreak/>
              <w:t xml:space="preserve">Առաջարկը հիմնավորող հանգամանքներ՝ </w:t>
            </w:r>
          </w:p>
          <w:p w:rsidR="001C70A7" w:rsidRPr="00611514" w:rsidRDefault="001C70A7" w:rsidP="006F213A">
            <w:pPr>
              <w:widowControl/>
              <w:numPr>
                <w:ilvl w:val="0"/>
                <w:numId w:val="10"/>
              </w:numPr>
              <w:adjustRightInd/>
              <w:spacing w:before="0" w:after="200" w:line="276" w:lineRule="auto"/>
              <w:ind w:left="567" w:right="-23" w:hanging="283"/>
              <w:textAlignment w:val="auto"/>
              <w:rPr>
                <w:sz w:val="24"/>
                <w:szCs w:val="24"/>
                <w:lang w:val="ru-RU"/>
              </w:rPr>
            </w:pPr>
            <w:r w:rsidRPr="00611514">
              <w:rPr>
                <w:sz w:val="24"/>
                <w:szCs w:val="24"/>
                <w:lang w:val="ru-RU"/>
              </w:rPr>
              <w:t xml:space="preserve">Մինչ այժմ տրանսպորտային միջոցների տեխնիկական զննության դաշտը կարգավորելու ուղղությամբ ձեռնարկված միջոցառումներն արդյունավետ չեն եղել: </w:t>
            </w:r>
          </w:p>
          <w:p w:rsidR="001C70A7" w:rsidRPr="00611514" w:rsidRDefault="001C70A7" w:rsidP="006F213A">
            <w:pPr>
              <w:widowControl/>
              <w:numPr>
                <w:ilvl w:val="0"/>
                <w:numId w:val="10"/>
              </w:numPr>
              <w:adjustRightInd/>
              <w:spacing w:before="0" w:after="200" w:line="276" w:lineRule="auto"/>
              <w:ind w:left="567" w:right="-23" w:hanging="283"/>
              <w:textAlignment w:val="auto"/>
              <w:rPr>
                <w:sz w:val="24"/>
                <w:szCs w:val="24"/>
                <w:lang w:val="ru-RU"/>
              </w:rPr>
            </w:pPr>
            <w:r w:rsidRPr="00611514">
              <w:rPr>
                <w:sz w:val="24"/>
                <w:szCs w:val="24"/>
                <w:lang w:val="ru-RU"/>
              </w:rPr>
              <w:t xml:space="preserve">Ներկայումս էլ պարտադիր տեխնիկական զննության անցկացման գործընթացը երկրում փաստացի չի գործում, կրում է ձևական բնույթ: Իրականում այն հանդիսանում է տրանսպորտային միջոցների գույքահարկի և տեխնիկական զննության համար սահմանված վճարների հավաքագրման մեխանիզմ: </w:t>
            </w:r>
          </w:p>
          <w:p w:rsidR="001C70A7" w:rsidRPr="00611514" w:rsidRDefault="001C70A7" w:rsidP="006F213A">
            <w:pPr>
              <w:widowControl/>
              <w:numPr>
                <w:ilvl w:val="0"/>
                <w:numId w:val="10"/>
              </w:numPr>
              <w:adjustRightInd/>
              <w:spacing w:before="0" w:after="200" w:line="276" w:lineRule="auto"/>
              <w:ind w:left="567" w:right="-23" w:hanging="283"/>
              <w:textAlignment w:val="auto"/>
              <w:rPr>
                <w:sz w:val="24"/>
                <w:szCs w:val="24"/>
                <w:lang w:val="ru-RU"/>
              </w:rPr>
            </w:pPr>
            <w:r w:rsidRPr="00611514">
              <w:rPr>
                <w:sz w:val="24"/>
                <w:szCs w:val="24"/>
                <w:lang w:val="ru-RU"/>
              </w:rPr>
              <w:t xml:space="preserve">Բացակայում են տեխնիկական զննության պարտադիր պահանջը կիրառելը հիմնավորող վիճակագրական տվյալներ, մասնավորապես՝ </w:t>
            </w:r>
          </w:p>
          <w:p w:rsidR="001C70A7" w:rsidRPr="00611514" w:rsidRDefault="001C70A7" w:rsidP="006F213A">
            <w:pPr>
              <w:widowControl/>
              <w:numPr>
                <w:ilvl w:val="1"/>
                <w:numId w:val="10"/>
              </w:numPr>
              <w:adjustRightInd/>
              <w:spacing w:before="0" w:after="200" w:line="240" w:lineRule="auto"/>
              <w:ind w:left="1276" w:right="-23" w:hanging="425"/>
              <w:textAlignment w:val="auto"/>
              <w:rPr>
                <w:sz w:val="24"/>
                <w:szCs w:val="24"/>
                <w:lang w:val="ru-RU"/>
              </w:rPr>
            </w:pPr>
            <w:r w:rsidRPr="00611514">
              <w:rPr>
                <w:sz w:val="24"/>
                <w:szCs w:val="24"/>
                <w:lang w:val="ru-RU"/>
              </w:rPr>
              <w:t>ճանապարհատրանսպորտային պատահարների (այսուհետ՝ ՃՏՊ) քանակը/կշիռն ընդհանուր ՃՏՊ-ների մեջ, որոնք տեղի են ունեցել տրանսպորտային միջոցների անսարքությունների պատճառով,</w:t>
            </w:r>
          </w:p>
          <w:p w:rsidR="001C70A7" w:rsidRPr="00611514" w:rsidRDefault="001C70A7" w:rsidP="006F213A">
            <w:pPr>
              <w:widowControl/>
              <w:numPr>
                <w:ilvl w:val="1"/>
                <w:numId w:val="10"/>
              </w:numPr>
              <w:adjustRightInd/>
              <w:spacing w:before="0" w:after="200" w:line="240" w:lineRule="auto"/>
              <w:ind w:left="1276" w:right="-23" w:hanging="425"/>
              <w:textAlignment w:val="auto"/>
              <w:rPr>
                <w:sz w:val="24"/>
                <w:szCs w:val="24"/>
                <w:lang w:val="ru-RU"/>
              </w:rPr>
            </w:pPr>
            <w:r w:rsidRPr="00611514">
              <w:rPr>
                <w:sz w:val="24"/>
                <w:szCs w:val="24"/>
                <w:lang w:val="ru-RU"/>
              </w:rPr>
              <w:t xml:space="preserve">տրանսպորտային միջոցների անսարքությունների տեսակները, որոնք հանգեցրել են </w:t>
            </w:r>
            <w:r w:rsidRPr="00611514">
              <w:rPr>
                <w:sz w:val="24"/>
                <w:szCs w:val="24"/>
                <w:lang w:val="ru-RU"/>
              </w:rPr>
              <w:lastRenderedPageBreak/>
              <w:t xml:space="preserve">ճանապարհատրանսպորտային պատահարների: </w:t>
            </w:r>
          </w:p>
          <w:p w:rsidR="001C70A7" w:rsidRPr="00611514" w:rsidRDefault="001C70A7" w:rsidP="006F213A">
            <w:pPr>
              <w:ind w:left="567" w:right="-23"/>
              <w:rPr>
                <w:sz w:val="24"/>
                <w:szCs w:val="24"/>
                <w:lang w:val="ru-RU"/>
              </w:rPr>
            </w:pPr>
            <w:r w:rsidRPr="00611514">
              <w:rPr>
                <w:sz w:val="24"/>
                <w:szCs w:val="24"/>
                <w:lang w:val="ru-RU"/>
              </w:rPr>
              <w:t xml:space="preserve">Նմանատիպ վիճակագրական տվյալներ առկա են Ռուսաստանի Դաշնությունում, մասնավորապես՝ տեխնիկապես ոչ սարքին տրանսպորտային միջոցների շահագործման պատճառով ՃՏՊ-ները կազմել են ընդհանուր ՃՏՊ-ների 2010 թ.-ին՝ 0,6 %-ը, 2013 թ.-ին՝ 0,8 %-ը, իսկ 2014 թ.-ին՝ 1 %-ը: </w:t>
            </w:r>
          </w:p>
          <w:p w:rsidR="001C70A7" w:rsidRPr="00611514" w:rsidRDefault="001C70A7" w:rsidP="006F213A">
            <w:pPr>
              <w:ind w:left="567" w:right="-23"/>
              <w:rPr>
                <w:sz w:val="24"/>
                <w:szCs w:val="24"/>
                <w:lang w:val="ru-RU"/>
              </w:rPr>
            </w:pPr>
            <w:r w:rsidRPr="00611514">
              <w:rPr>
                <w:sz w:val="24"/>
                <w:szCs w:val="24"/>
                <w:lang w:val="ru-RU"/>
              </w:rPr>
              <w:footnoteReference w:id="1"/>
            </w:r>
            <w:r w:rsidRPr="00611514">
              <w:rPr>
                <w:sz w:val="24"/>
                <w:szCs w:val="24"/>
                <w:lang w:val="ru-RU"/>
              </w:rPr>
              <w:t xml:space="preserve">Հարկ է նշել նաև, որ Ռուսաստանի Դաշնությունում ՃՏՊ-ների հետևանքով զոհերի թիվը՝ 100.000 բնակչի հաշվով» ցուցանիշն՝ ըստ տարիների բավականին բարձր է եղել Հայաստանի Հանրապետության միևնույն ցուցանիշից, մասնավորապես՝ </w:t>
            </w:r>
          </w:p>
          <w:p w:rsidR="001C70A7" w:rsidRPr="00611514" w:rsidRDefault="001C70A7" w:rsidP="006F213A">
            <w:pPr>
              <w:widowControl/>
              <w:numPr>
                <w:ilvl w:val="0"/>
                <w:numId w:val="11"/>
              </w:numPr>
              <w:adjustRightInd/>
              <w:spacing w:before="0" w:after="200" w:line="240" w:lineRule="auto"/>
              <w:ind w:left="1276" w:right="-23" w:hanging="425"/>
              <w:textAlignment w:val="auto"/>
              <w:rPr>
                <w:sz w:val="24"/>
                <w:szCs w:val="24"/>
                <w:lang w:val="ru-RU"/>
              </w:rPr>
            </w:pPr>
            <w:r w:rsidRPr="00611514">
              <w:rPr>
                <w:sz w:val="24"/>
                <w:szCs w:val="24"/>
                <w:lang w:val="ru-RU"/>
              </w:rPr>
              <w:t xml:space="preserve">2010 թ.՝ ՀՀ – 9,6 / ՌԴ - 18,6  </w:t>
            </w:r>
          </w:p>
          <w:p w:rsidR="001C70A7" w:rsidRPr="00611514" w:rsidRDefault="001C70A7" w:rsidP="006F213A">
            <w:pPr>
              <w:widowControl/>
              <w:numPr>
                <w:ilvl w:val="0"/>
                <w:numId w:val="11"/>
              </w:numPr>
              <w:adjustRightInd/>
              <w:spacing w:before="0" w:after="200" w:line="240" w:lineRule="auto"/>
              <w:ind w:left="1276" w:right="-23" w:hanging="425"/>
              <w:textAlignment w:val="auto"/>
              <w:rPr>
                <w:sz w:val="24"/>
                <w:szCs w:val="24"/>
                <w:lang w:val="ru-RU"/>
              </w:rPr>
            </w:pPr>
            <w:r w:rsidRPr="00611514">
              <w:rPr>
                <w:sz w:val="24"/>
                <w:szCs w:val="24"/>
                <w:lang w:val="ru-RU"/>
              </w:rPr>
              <w:t xml:space="preserve">2013 թ.՝ ՀՀ – 10,4 / ՌԴ - 18,9 </w:t>
            </w:r>
          </w:p>
          <w:p w:rsidR="001C70A7" w:rsidRPr="00611514" w:rsidRDefault="001C70A7" w:rsidP="006F213A">
            <w:pPr>
              <w:widowControl/>
              <w:numPr>
                <w:ilvl w:val="0"/>
                <w:numId w:val="11"/>
              </w:numPr>
              <w:adjustRightInd/>
              <w:spacing w:before="0" w:after="200" w:line="240" w:lineRule="auto"/>
              <w:ind w:left="1276" w:right="-23" w:hanging="425"/>
              <w:textAlignment w:val="auto"/>
              <w:rPr>
                <w:sz w:val="24"/>
                <w:szCs w:val="24"/>
                <w:lang w:val="ru-RU"/>
              </w:rPr>
            </w:pPr>
            <w:r w:rsidRPr="00611514">
              <w:rPr>
                <w:sz w:val="24"/>
                <w:szCs w:val="24"/>
                <w:lang w:val="ru-RU"/>
              </w:rPr>
              <w:t>2016 թ.՝ ՀՀ – 8,9 / ՌԴ – 13,8</w:t>
            </w:r>
          </w:p>
          <w:p w:rsidR="001C70A7" w:rsidRPr="00611514" w:rsidRDefault="001C70A7" w:rsidP="006F213A">
            <w:pPr>
              <w:widowControl/>
              <w:numPr>
                <w:ilvl w:val="0"/>
                <w:numId w:val="10"/>
              </w:numPr>
              <w:adjustRightInd/>
              <w:spacing w:before="0" w:after="200" w:line="276" w:lineRule="auto"/>
              <w:ind w:left="567" w:right="-23" w:hanging="283"/>
              <w:textAlignment w:val="auto"/>
              <w:rPr>
                <w:sz w:val="24"/>
                <w:szCs w:val="24"/>
                <w:lang w:val="ru-RU"/>
              </w:rPr>
            </w:pPr>
            <w:r w:rsidRPr="00611514">
              <w:rPr>
                <w:sz w:val="24"/>
                <w:szCs w:val="24"/>
                <w:lang w:val="ru-RU"/>
              </w:rPr>
              <w:footnoteReference w:id="2"/>
            </w:r>
            <w:r w:rsidRPr="00611514">
              <w:rPr>
                <w:sz w:val="24"/>
                <w:szCs w:val="24"/>
                <w:lang w:val="ru-RU"/>
              </w:rPr>
              <w:t xml:space="preserve">Տրանսպորտային միջոցների համար տեխնիկական զննության պարտադիր պահանջը չի գործում մի շարք զարգացած երկրներում, </w:t>
            </w:r>
            <w:r w:rsidRPr="00611514">
              <w:rPr>
                <w:sz w:val="24"/>
                <w:szCs w:val="24"/>
                <w:lang w:val="ru-RU"/>
              </w:rPr>
              <w:lastRenderedPageBreak/>
              <w:t xml:space="preserve">մասնավորապես՝ Կանադա, ԱՄՆ-ի և Ավստրալիայի որոշ նահանգներում: </w:t>
            </w:r>
          </w:p>
          <w:p w:rsidR="001C70A7" w:rsidRPr="00611514" w:rsidRDefault="001C70A7" w:rsidP="006F213A">
            <w:pPr>
              <w:widowControl/>
              <w:numPr>
                <w:ilvl w:val="0"/>
                <w:numId w:val="10"/>
              </w:numPr>
              <w:adjustRightInd/>
              <w:spacing w:before="0" w:after="200" w:line="276" w:lineRule="auto"/>
              <w:ind w:left="567" w:right="-23" w:hanging="283"/>
              <w:textAlignment w:val="auto"/>
              <w:rPr>
                <w:sz w:val="24"/>
                <w:szCs w:val="24"/>
                <w:lang w:val="ru-RU"/>
              </w:rPr>
            </w:pPr>
            <w:r w:rsidRPr="00611514">
              <w:rPr>
                <w:sz w:val="24"/>
                <w:szCs w:val="24"/>
                <w:lang w:val="ru-RU"/>
              </w:rPr>
              <w:footnoteReference w:id="3"/>
            </w:r>
            <w:r w:rsidRPr="00611514">
              <w:rPr>
                <w:sz w:val="24"/>
                <w:szCs w:val="24"/>
                <w:lang w:val="ru-RU"/>
              </w:rPr>
              <w:t xml:space="preserve">Իրականացվել է ինչպես ՀՀ-ում, այնպես էլ աշխարհի տարբեր երկրներում ճանապարհային երթևեկության անվտանգության (road safety)» (այսուհետ՝ ՃԵԱ) ապահովման վերաբերյալ լայնածավալ վերլուծություն, դրա արդյունքում ստացված տվյալների համադրում և համեմատություն: </w:t>
            </w:r>
          </w:p>
          <w:p w:rsidR="001C70A7" w:rsidRPr="00611514" w:rsidRDefault="001C70A7" w:rsidP="006F213A">
            <w:pPr>
              <w:ind w:left="567" w:right="-23"/>
              <w:rPr>
                <w:sz w:val="24"/>
                <w:szCs w:val="24"/>
                <w:lang w:val="ru-RU"/>
              </w:rPr>
            </w:pPr>
            <w:r w:rsidRPr="00611514">
              <w:rPr>
                <w:sz w:val="24"/>
                <w:szCs w:val="24"/>
                <w:lang w:val="ru-RU"/>
              </w:rPr>
              <w:t xml:space="preserve">Ամփոփելով իրականացված վերլուծության արդյունքները՝ կարելի է արձանագրել հետևյալը` </w:t>
            </w:r>
          </w:p>
          <w:p w:rsidR="001C70A7" w:rsidRPr="00611514" w:rsidRDefault="001C70A7" w:rsidP="006F213A">
            <w:pPr>
              <w:widowControl/>
              <w:numPr>
                <w:ilvl w:val="1"/>
                <w:numId w:val="10"/>
              </w:numPr>
              <w:adjustRightInd/>
              <w:spacing w:before="0" w:after="200" w:line="276" w:lineRule="auto"/>
              <w:ind w:left="1276" w:right="-23" w:hanging="425"/>
              <w:textAlignment w:val="auto"/>
              <w:rPr>
                <w:sz w:val="24"/>
                <w:szCs w:val="24"/>
                <w:lang w:val="ru-RU"/>
              </w:rPr>
            </w:pPr>
            <w:r w:rsidRPr="00611514">
              <w:rPr>
                <w:sz w:val="24"/>
                <w:szCs w:val="24"/>
                <w:lang w:val="ru-RU"/>
              </w:rPr>
              <w:t xml:space="preserve">ՃԵԱ ապահովման նախապայմաններ (գնահատման չափանիշներ) են դիտարկվում՝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արագությանսահմանափակումը</w:t>
            </w:r>
            <w:r w:rsidRPr="00613AA5">
              <w:rPr>
                <w:sz w:val="24"/>
                <w:szCs w:val="24"/>
              </w:rPr>
              <w:t xml:space="preserve"> (national speed limits law and enforcement)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ղեկինալկոհոլիօգտագործումը</w:t>
            </w:r>
            <w:r w:rsidRPr="00613AA5">
              <w:rPr>
                <w:sz w:val="24"/>
                <w:szCs w:val="24"/>
              </w:rPr>
              <w:t xml:space="preserve"> (</w:t>
            </w:r>
            <w:r w:rsidRPr="00611514">
              <w:rPr>
                <w:sz w:val="24"/>
                <w:szCs w:val="24"/>
                <w:lang w:val="ru-RU"/>
              </w:rPr>
              <w:t>արյանմեջալկոհոլիպարունակությունը</w:t>
            </w:r>
            <w:r w:rsidRPr="00613AA5">
              <w:rPr>
                <w:sz w:val="24"/>
                <w:szCs w:val="24"/>
              </w:rPr>
              <w:t xml:space="preserve">) (national drink-driving law and enforcement)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մոտոցիկլետիսաղավարտնուդրակրելուգ</w:t>
            </w:r>
            <w:r w:rsidRPr="00611514">
              <w:rPr>
                <w:sz w:val="24"/>
                <w:szCs w:val="24"/>
                <w:lang w:val="ru-RU"/>
              </w:rPr>
              <w:lastRenderedPageBreak/>
              <w:t>ործակիցը</w:t>
            </w:r>
            <w:r w:rsidRPr="00613AA5">
              <w:rPr>
                <w:sz w:val="24"/>
                <w:szCs w:val="24"/>
              </w:rPr>
              <w:t xml:space="preserve"> (national motorcycle helmet law, enforcement and wearing rate)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անվտանգությանգոտին</w:t>
            </w:r>
            <w:r w:rsidRPr="00613AA5">
              <w:rPr>
                <w:sz w:val="24"/>
                <w:szCs w:val="24"/>
              </w:rPr>
              <w:t xml:space="preserve"> (national seat-belt law and enforcement)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երեխաներիհամարնախատեսվածնստատեղը</w:t>
            </w:r>
            <w:r w:rsidRPr="00613AA5">
              <w:rPr>
                <w:sz w:val="24"/>
                <w:szCs w:val="24"/>
              </w:rPr>
              <w:t xml:space="preserve"> (national child restraint law and enforcement) </w:t>
            </w:r>
          </w:p>
          <w:p w:rsidR="001C70A7" w:rsidRPr="00613AA5" w:rsidRDefault="001C70A7" w:rsidP="006F213A">
            <w:pPr>
              <w:widowControl/>
              <w:numPr>
                <w:ilvl w:val="2"/>
                <w:numId w:val="10"/>
              </w:numPr>
              <w:adjustRightInd/>
              <w:spacing w:before="0" w:after="200" w:line="240" w:lineRule="auto"/>
              <w:ind w:left="1843" w:right="-23" w:hanging="283"/>
              <w:textAlignment w:val="auto"/>
              <w:rPr>
                <w:sz w:val="24"/>
                <w:szCs w:val="24"/>
              </w:rPr>
            </w:pPr>
            <w:r w:rsidRPr="00611514">
              <w:rPr>
                <w:sz w:val="24"/>
                <w:szCs w:val="24"/>
                <w:lang w:val="ru-RU"/>
              </w:rPr>
              <w:t>վարելիսբջջայինհեռախոսներիօգտագործումը</w:t>
            </w:r>
            <w:r w:rsidRPr="00613AA5">
              <w:rPr>
                <w:sz w:val="24"/>
                <w:szCs w:val="24"/>
              </w:rPr>
              <w:t xml:space="preserve"> (national law on mobile phones while driving)</w:t>
            </w:r>
          </w:p>
          <w:p w:rsidR="001C70A7" w:rsidRPr="00613AA5" w:rsidRDefault="001C70A7" w:rsidP="006F213A">
            <w:pPr>
              <w:ind w:left="1276" w:right="-23"/>
              <w:rPr>
                <w:sz w:val="24"/>
                <w:szCs w:val="24"/>
              </w:rPr>
            </w:pPr>
            <w:r w:rsidRPr="00611514">
              <w:rPr>
                <w:sz w:val="24"/>
                <w:szCs w:val="24"/>
                <w:lang w:val="ru-RU"/>
              </w:rPr>
              <w:t>ևվերոնշյալներիցյուրաքանչյուրինվերաբերողազգայինօրենսդրությանառկայություննուդրակիրառմանարդյունավետությունը</w:t>
            </w:r>
            <w:r w:rsidRPr="00613AA5">
              <w:rPr>
                <w:sz w:val="24"/>
                <w:szCs w:val="24"/>
              </w:rPr>
              <w:t xml:space="preserve">: </w:t>
            </w:r>
          </w:p>
          <w:p w:rsidR="001C70A7" w:rsidRPr="00613AA5" w:rsidRDefault="001C70A7" w:rsidP="006F213A">
            <w:pPr>
              <w:ind w:left="567" w:right="-23"/>
              <w:rPr>
                <w:sz w:val="24"/>
                <w:szCs w:val="24"/>
              </w:rPr>
            </w:pPr>
            <w:r w:rsidRPr="00611514">
              <w:rPr>
                <w:sz w:val="24"/>
                <w:szCs w:val="24"/>
                <w:lang w:val="ru-RU"/>
              </w:rPr>
              <w:t>Հարկէնշել</w:t>
            </w:r>
            <w:r w:rsidRPr="00613AA5">
              <w:rPr>
                <w:sz w:val="24"/>
                <w:szCs w:val="24"/>
              </w:rPr>
              <w:t xml:space="preserve">, </w:t>
            </w:r>
            <w:r w:rsidRPr="00611514">
              <w:rPr>
                <w:sz w:val="24"/>
                <w:szCs w:val="24"/>
                <w:lang w:val="ru-RU"/>
              </w:rPr>
              <w:t>որտեխնիկականզննությանառկայությունըև</w:t>
            </w:r>
            <w:r w:rsidRPr="00613AA5">
              <w:rPr>
                <w:sz w:val="24"/>
                <w:szCs w:val="24"/>
              </w:rPr>
              <w:t>/</w:t>
            </w:r>
            <w:r w:rsidRPr="00611514">
              <w:rPr>
                <w:sz w:val="24"/>
                <w:szCs w:val="24"/>
                <w:lang w:val="ru-RU"/>
              </w:rPr>
              <w:t>կամդրաիրականացմանարդյունավետությունըերկրումչիդիտարկվումորպեսճանապարհայիներթևեկությանանվտանգությանապահովմաննախապայման</w:t>
            </w:r>
            <w:r w:rsidRPr="00613AA5">
              <w:rPr>
                <w:sz w:val="24"/>
                <w:szCs w:val="24"/>
              </w:rPr>
              <w:t xml:space="preserve"> (</w:t>
            </w:r>
            <w:r w:rsidRPr="00611514">
              <w:rPr>
                <w:sz w:val="24"/>
                <w:szCs w:val="24"/>
                <w:lang w:val="ru-RU"/>
              </w:rPr>
              <w:t>գնահատմանչափանիշ</w:t>
            </w:r>
            <w:r w:rsidRPr="00613AA5">
              <w:rPr>
                <w:sz w:val="24"/>
                <w:szCs w:val="24"/>
              </w:rPr>
              <w:t xml:space="preserve">):  </w:t>
            </w:r>
          </w:p>
          <w:p w:rsidR="001C70A7" w:rsidRPr="00613AA5" w:rsidRDefault="001C70A7" w:rsidP="006F213A">
            <w:pPr>
              <w:widowControl/>
              <w:numPr>
                <w:ilvl w:val="0"/>
                <w:numId w:val="12"/>
              </w:numPr>
              <w:adjustRightInd/>
              <w:spacing w:before="0" w:after="200" w:line="276" w:lineRule="auto"/>
              <w:ind w:left="1276" w:right="-23" w:hanging="425"/>
              <w:textAlignment w:val="auto"/>
              <w:rPr>
                <w:sz w:val="24"/>
                <w:szCs w:val="24"/>
              </w:rPr>
            </w:pPr>
            <w:r w:rsidRPr="00611514">
              <w:rPr>
                <w:sz w:val="24"/>
                <w:szCs w:val="24"/>
                <w:lang w:val="ru-RU"/>
              </w:rPr>
              <w:t>ՃԵԱապահովմանպատկերըհասկանալուևերկրներըմիմյանցհետհամեմատելուհամարօգտագործվումենհետևյալհարաբերականցուցանիշները՝</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lastRenderedPageBreak/>
              <w:t xml:space="preserve">զոհերի թիվը՝ 100.000 բնակչի հաշվով </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t>զոհերի թիվը՝ 10.000 գրանցված տրանսպորտային միջոցի հաշվով</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t xml:space="preserve">ՃՏՊ-ների քանակը՝ 10.000 գրանցված տրանսպորտային միջոցի հաշվով: </w:t>
            </w:r>
          </w:p>
          <w:p w:rsidR="001C70A7" w:rsidRPr="00611514" w:rsidRDefault="001C70A7" w:rsidP="006F213A">
            <w:pPr>
              <w:widowControl/>
              <w:numPr>
                <w:ilvl w:val="0"/>
                <w:numId w:val="12"/>
              </w:numPr>
              <w:adjustRightInd/>
              <w:spacing w:before="0" w:after="200" w:line="276" w:lineRule="auto"/>
              <w:ind w:left="1276" w:right="-23" w:hanging="425"/>
              <w:textAlignment w:val="auto"/>
              <w:rPr>
                <w:sz w:val="24"/>
                <w:szCs w:val="24"/>
                <w:lang w:val="ru-RU"/>
              </w:rPr>
            </w:pPr>
            <w:r w:rsidRPr="00611514">
              <w:rPr>
                <w:sz w:val="24"/>
                <w:szCs w:val="24"/>
                <w:lang w:val="ru-RU"/>
              </w:rPr>
              <w:footnoteReference w:id="4"/>
            </w:r>
            <w:r w:rsidRPr="00611514">
              <w:rPr>
                <w:sz w:val="24"/>
                <w:szCs w:val="24"/>
                <w:lang w:val="ru-RU"/>
              </w:rPr>
              <w:t xml:space="preserve">Համադրելով ՀՀ-ում ՃԵԱ ապահովման հարաբերական ցուցանիշները 2009 և 2017 թթ.-ին՝ կարելի է փաստել հետևյալը՝ </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t xml:space="preserve">զոհերի թիվը՝ 100.000 բնակչի հաշվով նվազել է 11,5 %-ով </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t xml:space="preserve">ՃՏՊ-ների քանակը՝ 10.000 գրանցված տրանսպորտային միջոցի հաշվով նվազել է 11,1 %-ով </w:t>
            </w:r>
          </w:p>
          <w:p w:rsidR="001C70A7" w:rsidRPr="00611514" w:rsidRDefault="001C70A7" w:rsidP="006F213A">
            <w:pPr>
              <w:widowControl/>
              <w:numPr>
                <w:ilvl w:val="1"/>
                <w:numId w:val="12"/>
              </w:numPr>
              <w:adjustRightInd/>
              <w:spacing w:before="0" w:after="200" w:line="240" w:lineRule="auto"/>
              <w:ind w:left="1843" w:right="-23" w:hanging="283"/>
              <w:textAlignment w:val="auto"/>
              <w:rPr>
                <w:sz w:val="24"/>
                <w:szCs w:val="24"/>
                <w:lang w:val="ru-RU"/>
              </w:rPr>
            </w:pPr>
            <w:r w:rsidRPr="00611514">
              <w:rPr>
                <w:sz w:val="24"/>
                <w:szCs w:val="24"/>
                <w:lang w:val="ru-RU"/>
              </w:rPr>
              <w:t xml:space="preserve">զոհերի թիվը՝ 10.000 գրանցված տրանսպորտային միջոցի հաշվով նվազել է 56,8 %-ով: </w:t>
            </w:r>
          </w:p>
          <w:p w:rsidR="001C70A7" w:rsidRPr="00611514" w:rsidRDefault="001C70A7" w:rsidP="006F213A">
            <w:pPr>
              <w:ind w:left="567" w:right="-23"/>
              <w:rPr>
                <w:sz w:val="24"/>
                <w:szCs w:val="24"/>
                <w:lang w:val="ru-RU"/>
              </w:rPr>
            </w:pPr>
            <w:r w:rsidRPr="00611514">
              <w:rPr>
                <w:sz w:val="24"/>
                <w:szCs w:val="24"/>
                <w:lang w:val="ru-RU"/>
              </w:rPr>
              <w:t xml:space="preserve">Հարկ է նշել, որ 2009-2017 թթ.-ին ՀՀ բնակչության թիվը շարունակաբար նվազել է, իսկ գրանցված ավտոտրանսպորտային միջոցների քանակը փորձագիտական գնահատականներով աճել է մոտ </w:t>
            </w:r>
            <w:r w:rsidRPr="00611514">
              <w:rPr>
                <w:sz w:val="24"/>
                <w:szCs w:val="24"/>
                <w:lang w:val="ru-RU"/>
              </w:rPr>
              <w:lastRenderedPageBreak/>
              <w:t xml:space="preserve">2 անգամ: </w:t>
            </w:r>
          </w:p>
          <w:p w:rsidR="001C70A7" w:rsidRPr="00611514" w:rsidRDefault="001C70A7" w:rsidP="006F213A">
            <w:pPr>
              <w:widowControl/>
              <w:numPr>
                <w:ilvl w:val="0"/>
                <w:numId w:val="13"/>
              </w:numPr>
              <w:adjustRightInd/>
              <w:spacing w:before="0" w:after="200" w:line="276" w:lineRule="auto"/>
              <w:ind w:left="1276" w:right="-23" w:hanging="425"/>
              <w:textAlignment w:val="auto"/>
              <w:rPr>
                <w:sz w:val="24"/>
                <w:szCs w:val="24"/>
                <w:lang w:val="ru-RU"/>
              </w:rPr>
            </w:pPr>
            <w:r w:rsidRPr="00611514">
              <w:rPr>
                <w:sz w:val="24"/>
                <w:szCs w:val="24"/>
                <w:lang w:val="ru-RU"/>
              </w:rPr>
              <w:t xml:space="preserve">ՃԵԱ ապահովման վերաբերյալ իրականացված վերլուծության արդյունքները ցույց են հալիս, որ, չնայած տրանսպորտային միջոցների պարտադիր տեխնիկական զննության գործընթացը ՀՀ-ում փաստացի չի գործում, ՃԵԱ-ն իրավիճակը երկրում տարեց տարի բարելավվում է՝ ինչպես ՃԵԱ-ն ապահովման նախապայմանների (գնահատման չափանիշների), այնպես էլ ՃԵԱ-ն ապահովման հարաբերական ցուցանիշների տեսանկյունից: </w:t>
            </w:r>
          </w:p>
          <w:p w:rsidR="001C70A7" w:rsidRPr="00611514" w:rsidRDefault="001C70A7" w:rsidP="006F213A">
            <w:pPr>
              <w:widowControl/>
              <w:numPr>
                <w:ilvl w:val="0"/>
                <w:numId w:val="13"/>
              </w:numPr>
              <w:adjustRightInd/>
              <w:spacing w:before="0" w:after="200" w:line="276" w:lineRule="auto"/>
              <w:ind w:left="1276" w:right="-23" w:hanging="425"/>
              <w:textAlignment w:val="auto"/>
              <w:rPr>
                <w:sz w:val="24"/>
                <w:szCs w:val="24"/>
                <w:lang w:val="ru-RU"/>
              </w:rPr>
            </w:pPr>
            <w:r w:rsidRPr="00611514">
              <w:rPr>
                <w:sz w:val="24"/>
                <w:szCs w:val="24"/>
                <w:lang w:val="ru-RU"/>
              </w:rPr>
              <w:footnoteReference w:id="5"/>
            </w:r>
            <w:r w:rsidRPr="00611514">
              <w:rPr>
                <w:sz w:val="24"/>
                <w:szCs w:val="24"/>
                <w:lang w:val="ru-RU"/>
              </w:rPr>
              <w:t>Սակայն ՀՀ ՃԵԱ-ն ապահովման հարաբերական ցուցանիշները՝ ի համեմատություն աշխարհի այլ երկրների, շարունակում են բարձր մնալ:</w:t>
            </w:r>
          </w:p>
          <w:p w:rsidR="001C70A7" w:rsidRPr="00611514" w:rsidRDefault="001C70A7" w:rsidP="006F213A">
            <w:pPr>
              <w:ind w:left="567" w:right="-23"/>
              <w:rPr>
                <w:sz w:val="24"/>
                <w:szCs w:val="24"/>
                <w:lang w:val="ru-RU"/>
              </w:rPr>
            </w:pPr>
            <w:r w:rsidRPr="00611514">
              <w:rPr>
                <w:sz w:val="24"/>
                <w:szCs w:val="24"/>
                <w:lang w:val="ru-RU"/>
              </w:rPr>
              <w:t xml:space="preserve">Գտնում ենք, որ այս տեսանկյունից ՀՀ-ում անհրաժեշտ է ոչ թե տրանսպորտային միջոցների պարտադիր տեխնիկական զննության իրականացումը, այլ ՃԵԱ-ն ապահովման նախապայմանների (գնահատման չափանիշների) </w:t>
            </w:r>
            <w:r w:rsidRPr="00611514">
              <w:rPr>
                <w:sz w:val="24"/>
                <w:szCs w:val="24"/>
                <w:lang w:val="ru-RU"/>
              </w:rPr>
              <w:lastRenderedPageBreak/>
              <w:t xml:space="preserve">շարունակաբար և ավելի լավ իրականացումը: </w:t>
            </w:r>
          </w:p>
          <w:p w:rsidR="001C70A7" w:rsidRPr="00611514" w:rsidRDefault="001C70A7" w:rsidP="006F213A">
            <w:pPr>
              <w:ind w:right="-23"/>
              <w:rPr>
                <w:sz w:val="24"/>
                <w:szCs w:val="24"/>
                <w:lang w:val="ru-RU"/>
              </w:rPr>
            </w:pPr>
            <w:r w:rsidRPr="00611514">
              <w:rPr>
                <w:sz w:val="24"/>
                <w:szCs w:val="24"/>
                <w:lang w:val="ru-RU"/>
              </w:rPr>
              <w:t xml:space="preserve">Հետևաբար, սեփական տրանսպորտային միջոցը սարքին վիճակում շահագործելը, այդպիսով իսկ զերծ պահելով իրեն և երրորդ անձանց հնարավոր վթարներից ու դժբախտ պատահարներից, հարկ է թողնել վարորդի սեփական ինքնագիտակցությանն ու նախաձեռնությանը: </w:t>
            </w:r>
          </w:p>
          <w:p w:rsidR="001C70A7" w:rsidRPr="00611514" w:rsidRDefault="001C70A7" w:rsidP="006F213A">
            <w:pPr>
              <w:ind w:right="-23"/>
              <w:rPr>
                <w:sz w:val="24"/>
                <w:szCs w:val="24"/>
                <w:lang w:val="ru-RU"/>
              </w:rPr>
            </w:pPr>
            <w:r w:rsidRPr="00611514">
              <w:rPr>
                <w:sz w:val="24"/>
                <w:szCs w:val="24"/>
                <w:lang w:val="ru-RU"/>
              </w:rPr>
              <w:t xml:space="preserve">2. Իրականացնել միայն հետևյալ խումբ տրանսպորտային միջոցների պարտադիր պարբերական տեխնիկական զննություն (ստուգում)՝ </w:t>
            </w:r>
          </w:p>
          <w:p w:rsidR="001C70A7" w:rsidRPr="00611514" w:rsidRDefault="001C70A7" w:rsidP="006F213A">
            <w:pPr>
              <w:widowControl/>
              <w:numPr>
                <w:ilvl w:val="0"/>
                <w:numId w:val="14"/>
              </w:numPr>
              <w:adjustRightInd/>
              <w:spacing w:before="0" w:after="200" w:line="240" w:lineRule="auto"/>
              <w:ind w:right="-23"/>
              <w:textAlignment w:val="auto"/>
              <w:rPr>
                <w:sz w:val="24"/>
                <w:szCs w:val="24"/>
                <w:lang w:val="ru-RU"/>
              </w:rPr>
            </w:pPr>
            <w:r w:rsidRPr="00611514">
              <w:rPr>
                <w:sz w:val="24"/>
                <w:szCs w:val="24"/>
                <w:lang w:val="ru-RU"/>
              </w:rPr>
              <w:t xml:space="preserve">ուղևորների փոխադրման համար օգտագործվող և, վարորդի նստելու տեղից բացի, 8-ից ավելի նստելու տեղ ունեցող ավտոմեքենաներ </w:t>
            </w:r>
          </w:p>
          <w:p w:rsidR="001C70A7" w:rsidRPr="00611514" w:rsidRDefault="001C70A7" w:rsidP="006F213A">
            <w:pPr>
              <w:widowControl/>
              <w:numPr>
                <w:ilvl w:val="0"/>
                <w:numId w:val="14"/>
              </w:numPr>
              <w:adjustRightInd/>
              <w:spacing w:before="0" w:after="200" w:line="240" w:lineRule="auto"/>
              <w:ind w:right="-23"/>
              <w:textAlignment w:val="auto"/>
              <w:rPr>
                <w:sz w:val="24"/>
                <w:szCs w:val="24"/>
                <w:lang w:val="ru-RU"/>
              </w:rPr>
            </w:pPr>
            <w:r w:rsidRPr="00611514">
              <w:rPr>
                <w:sz w:val="24"/>
                <w:szCs w:val="24"/>
                <w:lang w:val="ru-RU"/>
              </w:rPr>
              <w:t xml:space="preserve">բեռների փոխադրման համար օգտագործվող ավտոմեքենաներ, որոնց թույլատրելի առավելագույն զանգվածը գերազանցում է 3500 կգ, ինչպես նաև այդպիսի փոխադրամիջոցների կցասայլեր: </w:t>
            </w:r>
          </w:p>
          <w:p w:rsidR="001C70A7" w:rsidRPr="00611514" w:rsidRDefault="001C70A7" w:rsidP="006F213A">
            <w:pPr>
              <w:spacing w:line="240" w:lineRule="auto"/>
              <w:ind w:right="-23"/>
              <w:rPr>
                <w:sz w:val="24"/>
                <w:szCs w:val="24"/>
                <w:lang w:val="ru-RU"/>
              </w:rPr>
            </w:pPr>
            <w:r w:rsidRPr="00611514">
              <w:rPr>
                <w:sz w:val="24"/>
                <w:szCs w:val="24"/>
                <w:lang w:val="ru-RU"/>
              </w:rPr>
              <w:t xml:space="preserve">Այս առաջարկությունը համահունչ է «Ճանապարհային երթևեկության մասին» Վիեննայի 1968 թ. Կոնվենցիայի 39-րդ հոդվածի՝ պարտադիր կատարում պահանջող դրույթներին: </w:t>
            </w:r>
          </w:p>
          <w:p w:rsidR="001C70A7" w:rsidRPr="00611514" w:rsidRDefault="001C70A7" w:rsidP="006F213A">
            <w:pPr>
              <w:ind w:right="-23"/>
              <w:rPr>
                <w:sz w:val="24"/>
                <w:szCs w:val="24"/>
                <w:lang w:val="ru-RU"/>
              </w:rPr>
            </w:pPr>
            <w:r w:rsidRPr="00611514">
              <w:rPr>
                <w:sz w:val="24"/>
                <w:szCs w:val="24"/>
                <w:lang w:val="ru-RU"/>
              </w:rPr>
              <w:t xml:space="preserve">3. ՀՀ պետական բյուջեի եկամուտների նվազումից խուսափելու նպատակով առաջարկվում է՝ </w:t>
            </w:r>
          </w:p>
          <w:p w:rsidR="001C70A7" w:rsidRPr="00611514" w:rsidRDefault="001C70A7" w:rsidP="006F213A">
            <w:pPr>
              <w:widowControl/>
              <w:numPr>
                <w:ilvl w:val="0"/>
                <w:numId w:val="15"/>
              </w:numPr>
              <w:adjustRightInd/>
              <w:spacing w:before="0" w:after="200" w:line="240" w:lineRule="auto"/>
              <w:ind w:right="-23"/>
              <w:textAlignment w:val="auto"/>
              <w:rPr>
                <w:sz w:val="24"/>
                <w:szCs w:val="24"/>
                <w:lang w:val="ru-RU"/>
              </w:rPr>
            </w:pPr>
            <w:r w:rsidRPr="00611514">
              <w:rPr>
                <w:sz w:val="24"/>
                <w:szCs w:val="24"/>
                <w:lang w:val="ru-RU"/>
              </w:rPr>
              <w:lastRenderedPageBreak/>
              <w:t xml:space="preserve">տեխնիկական զննության կտրոնի համար գանձվող վճարի չափով ավելացնել 1-ին առաջարկում նշված անձանց կողմից գույքահարկի համար վճարվող գումարի չափը </w:t>
            </w:r>
          </w:p>
          <w:p w:rsidR="001C70A7" w:rsidRPr="00611514" w:rsidRDefault="001C70A7" w:rsidP="006F213A">
            <w:pPr>
              <w:widowControl/>
              <w:numPr>
                <w:ilvl w:val="0"/>
                <w:numId w:val="15"/>
              </w:numPr>
              <w:adjustRightInd/>
              <w:spacing w:before="0" w:after="200" w:line="240" w:lineRule="auto"/>
              <w:ind w:right="-23"/>
              <w:textAlignment w:val="auto"/>
              <w:rPr>
                <w:sz w:val="24"/>
                <w:szCs w:val="24"/>
                <w:lang w:val="ru-RU"/>
              </w:rPr>
            </w:pPr>
            <w:r w:rsidRPr="00611514">
              <w:rPr>
                <w:sz w:val="24"/>
                <w:szCs w:val="24"/>
                <w:lang w:val="ru-RU"/>
              </w:rPr>
              <w:t>քանի որ տեխնիկական զննության կտրոնի համար գանձվող վճարները փոխանցվում են պետական բյուջե, իսկ գույքահարկի համար վճարվող գումարները՝ տեղական բյուջեներ, իրականացնել համապատասխան վերաբաշխում ՀՀ պետական և տեղական բյուջեների միջև, մասնավորապես՝ ՀՀ պետական բյուջեից տեղական բյուջեներին փոխանցվող գումարի չափը կրճատել ՀՀ տեղական բյուջեներ կանխատեսվող համապատասխան ավելացումների չափով:</w:t>
            </w:r>
          </w:p>
          <w:p w:rsidR="001C70A7" w:rsidRPr="00611514" w:rsidRDefault="001C70A7" w:rsidP="006F213A">
            <w:pPr>
              <w:tabs>
                <w:tab w:val="left" w:pos="567"/>
              </w:tabs>
              <w:rPr>
                <w:sz w:val="24"/>
                <w:szCs w:val="24"/>
                <w:lang w:val="ru-RU"/>
              </w:rPr>
            </w:pPr>
            <w:r w:rsidRPr="00611514">
              <w:rPr>
                <w:sz w:val="24"/>
                <w:szCs w:val="24"/>
                <w:lang w:val="ru-RU"/>
              </w:rPr>
              <w:t xml:space="preserve">4. Ելնելով տրանսպորտային միջոցների տեխնիկական իրավիճակի վերահսկման կարևորությունից և անհրաժեշտությունից՝ առաջարկվում է. ճանապարհային ոստիկանության կողմից պարբերաբար իրականացնել տրանսպորտային միջոցների տեխնիկական զննություն ճանապարհներին կամ այլ վայրերում (այսուհետ՝ ճանապարհային ստուգում) տարեկան 2 անգամ՝ յուրաքանչյուրը 48 ժամյա ժամկետով՝ նախապես ծանուցելով այդ մասին հասարակությանը: Ճանապարհային ստուգման ենթակա են ինչպես տեխնիկական զննության ենթակա, այնպես էլ ոչ </w:t>
            </w:r>
            <w:r w:rsidRPr="00611514">
              <w:rPr>
                <w:sz w:val="24"/>
                <w:szCs w:val="24"/>
                <w:lang w:val="ru-RU"/>
              </w:rPr>
              <w:lastRenderedPageBreak/>
              <w:t xml:space="preserve">ենթակա տրանսպորտային միջոցները: Ճանապարհային ստուգումն իրականացվում է ճանապարհային ոստիկանության ծառայողի կողմից պատահական ընտրության սկզբունքով ինչպես շարժման մեջ գտնվող, այնպես էլ հասարակական վայրերում կայանված տրանսպորտային միջոցների նկատմամբ: Ի դեպ, ճանապարհային ոստիկանությունը նշված ստուգումներն իրավասու է իրականացնել միայն նշված օրերին: Ճանապարհային ստուգումը երկրում ներդնելու համար առաջարկվում է՝ </w:t>
            </w:r>
          </w:p>
          <w:p w:rsidR="001C70A7" w:rsidRPr="00611514" w:rsidRDefault="001C70A7" w:rsidP="006F213A">
            <w:pPr>
              <w:widowControl/>
              <w:numPr>
                <w:ilvl w:val="0"/>
                <w:numId w:val="16"/>
              </w:numPr>
              <w:adjustRightInd/>
              <w:spacing w:before="0" w:after="200" w:line="276" w:lineRule="auto"/>
              <w:textAlignment w:val="auto"/>
              <w:rPr>
                <w:sz w:val="24"/>
                <w:szCs w:val="24"/>
                <w:lang w:val="ru-RU"/>
              </w:rPr>
            </w:pPr>
            <w:r w:rsidRPr="00611514">
              <w:rPr>
                <w:sz w:val="24"/>
                <w:szCs w:val="24"/>
                <w:lang w:val="ru-RU"/>
              </w:rPr>
              <w:t>ամրագրել տեխնիկական զննություն իրականացնելու համար շարժման մեջ գտնվող և կայանված տրանսպորտային միջոցները ստուգելու ճանապարհային ոստիկանության իրավասությունը</w:t>
            </w:r>
          </w:p>
          <w:p w:rsidR="001C70A7" w:rsidRPr="00611514" w:rsidRDefault="001C70A7" w:rsidP="006F213A">
            <w:pPr>
              <w:widowControl/>
              <w:numPr>
                <w:ilvl w:val="0"/>
                <w:numId w:val="16"/>
              </w:numPr>
              <w:adjustRightInd/>
              <w:spacing w:before="0" w:after="200" w:line="276" w:lineRule="auto"/>
              <w:textAlignment w:val="auto"/>
              <w:rPr>
                <w:sz w:val="24"/>
                <w:szCs w:val="24"/>
                <w:lang w:val="ru-RU"/>
              </w:rPr>
            </w:pPr>
            <w:r w:rsidRPr="00611514">
              <w:rPr>
                <w:sz w:val="24"/>
                <w:szCs w:val="24"/>
                <w:lang w:val="ru-RU"/>
              </w:rPr>
              <w:t>սահմանել տրանսպորտային միջոցների ստուգման ենթակա հանգույցները և այդ հանգույցների բավարար/անբավարար տեխնիկական վիճակի հստակ չափանիշները</w:t>
            </w:r>
            <w:r w:rsidRPr="00611514">
              <w:rPr>
                <w:sz w:val="24"/>
                <w:szCs w:val="24"/>
                <w:lang w:val="ru-RU"/>
              </w:rPr>
              <w:footnoteReference w:id="6"/>
            </w:r>
          </w:p>
          <w:p w:rsidR="001C70A7" w:rsidRPr="00611514" w:rsidRDefault="001C70A7" w:rsidP="006F213A">
            <w:pPr>
              <w:widowControl/>
              <w:numPr>
                <w:ilvl w:val="0"/>
                <w:numId w:val="16"/>
              </w:numPr>
              <w:adjustRightInd/>
              <w:spacing w:before="0" w:after="200" w:line="276" w:lineRule="auto"/>
              <w:textAlignment w:val="auto"/>
              <w:rPr>
                <w:sz w:val="24"/>
                <w:szCs w:val="24"/>
                <w:lang w:val="ru-RU"/>
              </w:rPr>
            </w:pPr>
            <w:r w:rsidRPr="00611514">
              <w:rPr>
                <w:sz w:val="24"/>
                <w:szCs w:val="24"/>
                <w:lang w:val="ru-RU"/>
              </w:rPr>
              <w:t xml:space="preserve">սահմանել նշված հանգույցների անբավարար տեխնիկական վիճակի դեպքում կիրառվող պատասխանատվության միջոցները և դրանց </w:t>
            </w:r>
            <w:r w:rsidRPr="00611514">
              <w:rPr>
                <w:sz w:val="24"/>
                <w:szCs w:val="24"/>
                <w:lang w:val="ru-RU"/>
              </w:rPr>
              <w:lastRenderedPageBreak/>
              <w:t>կիրառման կարգը</w:t>
            </w:r>
          </w:p>
          <w:p w:rsidR="001C70A7" w:rsidRPr="00611514" w:rsidRDefault="001C70A7" w:rsidP="006F213A">
            <w:pPr>
              <w:widowControl/>
              <w:numPr>
                <w:ilvl w:val="0"/>
                <w:numId w:val="16"/>
              </w:numPr>
              <w:adjustRightInd/>
              <w:spacing w:before="0" w:after="200" w:line="276" w:lineRule="auto"/>
              <w:textAlignment w:val="auto"/>
              <w:rPr>
                <w:sz w:val="24"/>
                <w:szCs w:val="24"/>
                <w:lang w:val="ru-RU"/>
              </w:rPr>
            </w:pPr>
            <w:r w:rsidRPr="00611514">
              <w:rPr>
                <w:sz w:val="24"/>
                <w:szCs w:val="24"/>
                <w:lang w:val="ru-RU"/>
              </w:rPr>
              <w:t xml:space="preserve">հրապարակել տրանսպորտային միջոցների ստուգման ենթակա հանգույցները և չափանիշները հասարակական իրազեկման նպատակով </w:t>
            </w:r>
          </w:p>
          <w:p w:rsidR="001C70A7" w:rsidRPr="00611514" w:rsidRDefault="001C70A7" w:rsidP="006F213A">
            <w:pPr>
              <w:widowControl/>
              <w:numPr>
                <w:ilvl w:val="0"/>
                <w:numId w:val="16"/>
              </w:numPr>
              <w:adjustRightInd/>
              <w:spacing w:before="0" w:after="200" w:line="276" w:lineRule="auto"/>
              <w:textAlignment w:val="auto"/>
              <w:rPr>
                <w:sz w:val="24"/>
                <w:szCs w:val="24"/>
                <w:lang w:val="ru-RU"/>
              </w:rPr>
            </w:pPr>
            <w:r w:rsidRPr="00611514">
              <w:rPr>
                <w:sz w:val="24"/>
                <w:szCs w:val="24"/>
                <w:lang w:val="ru-RU"/>
              </w:rPr>
              <w:t>ճանապարհային ստուգուման ժամանակ կիրառել ՃՈ կողմից իրականացվող ճանապարհային ստուգման ստուգաթերթը (տե՛ս Ձևաչափ 1)</w:t>
            </w:r>
          </w:p>
          <w:p w:rsidR="001C70A7" w:rsidRPr="00611514" w:rsidRDefault="001C70A7" w:rsidP="006F213A">
            <w:pPr>
              <w:rPr>
                <w:sz w:val="24"/>
                <w:szCs w:val="24"/>
                <w:lang w:val="ru-RU"/>
              </w:rPr>
            </w:pPr>
            <w:r w:rsidRPr="00611514">
              <w:rPr>
                <w:sz w:val="24"/>
                <w:szCs w:val="24"/>
                <w:lang w:val="ru-RU"/>
              </w:rPr>
              <w:t xml:space="preserve">Առաջարկը հիմնավորող հանգամանքներ՝ </w:t>
            </w:r>
          </w:p>
          <w:p w:rsidR="001C70A7" w:rsidRPr="00611514" w:rsidRDefault="001C70A7" w:rsidP="006F213A">
            <w:pPr>
              <w:widowControl/>
              <w:numPr>
                <w:ilvl w:val="0"/>
                <w:numId w:val="17"/>
              </w:numPr>
              <w:adjustRightInd/>
              <w:spacing w:before="0" w:after="200" w:line="276" w:lineRule="auto"/>
              <w:textAlignment w:val="auto"/>
              <w:rPr>
                <w:sz w:val="24"/>
                <w:szCs w:val="24"/>
                <w:lang w:val="ru-RU"/>
              </w:rPr>
            </w:pPr>
            <w:r w:rsidRPr="00611514">
              <w:rPr>
                <w:sz w:val="24"/>
                <w:szCs w:val="24"/>
                <w:lang w:val="ru-RU"/>
              </w:rPr>
              <w:t>Վերոնշյալ առաջարկությունը բխում է միջազգային փորձի ուսումնասիրություններից:</w:t>
            </w:r>
          </w:p>
          <w:p w:rsidR="001C70A7" w:rsidRPr="00611514" w:rsidRDefault="001C70A7" w:rsidP="006F213A">
            <w:pPr>
              <w:widowControl/>
              <w:numPr>
                <w:ilvl w:val="0"/>
                <w:numId w:val="17"/>
              </w:numPr>
              <w:adjustRightInd/>
              <w:spacing w:before="0" w:after="200" w:line="276" w:lineRule="auto"/>
              <w:textAlignment w:val="auto"/>
              <w:rPr>
                <w:sz w:val="24"/>
                <w:szCs w:val="24"/>
                <w:lang w:val="ru-RU"/>
              </w:rPr>
            </w:pPr>
            <w:r w:rsidRPr="00611514">
              <w:rPr>
                <w:sz w:val="24"/>
                <w:szCs w:val="24"/>
                <w:lang w:val="ru-RU"/>
              </w:rPr>
              <w:t xml:space="preserve">Ճանապարհային ստուգումն (ճանապարհին հարակից տեխնիկական զննությունն) իրականացվում է ԵՄ երկրներում, ԱՄՆ-ում, Կանադայում, Ավստրալիայում, Ճապոնիայում, Նոր Զելանդիայում և այլն:  </w:t>
            </w:r>
          </w:p>
          <w:p w:rsidR="001C70A7" w:rsidRPr="00611514" w:rsidRDefault="001C70A7" w:rsidP="006F213A">
            <w:pPr>
              <w:ind w:left="567"/>
              <w:rPr>
                <w:sz w:val="24"/>
                <w:szCs w:val="24"/>
                <w:lang w:val="ru-RU"/>
              </w:rPr>
            </w:pPr>
            <w:r w:rsidRPr="00611514">
              <w:rPr>
                <w:sz w:val="24"/>
                <w:szCs w:val="24"/>
                <w:lang w:val="ru-RU"/>
              </w:rPr>
              <w:t xml:space="preserve">Գործընթացի կազմակերպումն ու իրականացումը պահանջում են ֆինանսական միջոցների ներդրումներ, որոնց հստակ չափն ու ակնկալվող օգուտները պետք է լրացուցիչ գնահատվեն: </w:t>
            </w:r>
          </w:p>
          <w:p w:rsidR="001C70A7" w:rsidRPr="00611514" w:rsidRDefault="001C70A7" w:rsidP="006F213A">
            <w:pPr>
              <w:ind w:left="567"/>
              <w:rPr>
                <w:sz w:val="24"/>
                <w:szCs w:val="24"/>
                <w:lang w:val="ru-RU"/>
              </w:rPr>
            </w:pPr>
          </w:p>
          <w:p w:rsidR="001C70A7" w:rsidRPr="00611514" w:rsidRDefault="001C70A7" w:rsidP="006F213A">
            <w:pPr>
              <w:ind w:right="-23"/>
              <w:rPr>
                <w:sz w:val="24"/>
                <w:szCs w:val="24"/>
                <w:lang w:val="ru-RU"/>
              </w:rPr>
            </w:pPr>
            <w:r w:rsidRPr="00611514">
              <w:rPr>
                <w:sz w:val="24"/>
                <w:szCs w:val="24"/>
                <w:lang w:val="ru-RU"/>
              </w:rPr>
              <w:lastRenderedPageBreak/>
              <w:t xml:space="preserve">5. Պահպանել տրանսպորտային միջոցների տեխնիկական զննության սակագների՝ պետության  կողմից վերահսկողության մեխանիզմը: Գտնում ենք, որ այս պարագայում ազատ շուկայական հարաբերությունների և շուկայական գնագոյացման սկզբնուքները չեն կարող գոյություն ունենալ և կիրառվել, քանի որ տեխնիկական զննության իրականացման պահանջը պետության կողմից սահմանվում է որպես պարտադիր: Հետևաբար, պետության կողմից պետք է իրականացվի նաև տեխնիկական զննության սակագների սահմանում և վերահսկողություն: </w:t>
            </w:r>
          </w:p>
          <w:p w:rsidR="001C70A7" w:rsidRPr="00611514" w:rsidRDefault="001C70A7" w:rsidP="006F213A">
            <w:pPr>
              <w:ind w:right="-23"/>
              <w:rPr>
                <w:sz w:val="24"/>
                <w:szCs w:val="24"/>
                <w:lang w:val="ru-RU"/>
              </w:rPr>
            </w:pPr>
          </w:p>
          <w:p w:rsidR="001C70A7" w:rsidRPr="00611514" w:rsidRDefault="001C70A7" w:rsidP="006F213A">
            <w:pPr>
              <w:ind w:right="-23"/>
              <w:rPr>
                <w:sz w:val="24"/>
                <w:szCs w:val="24"/>
                <w:lang w:val="ru-RU"/>
              </w:rPr>
            </w:pPr>
          </w:p>
          <w:p w:rsidR="001C70A7" w:rsidRDefault="001C70A7"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Default="007D5A3E" w:rsidP="006F213A">
            <w:pPr>
              <w:ind w:right="-23"/>
              <w:rPr>
                <w:sz w:val="24"/>
                <w:szCs w:val="24"/>
                <w:lang w:val="ru-RU"/>
              </w:rPr>
            </w:pPr>
          </w:p>
          <w:p w:rsidR="007D5A3E" w:rsidRPr="00611514" w:rsidRDefault="007D5A3E" w:rsidP="006F213A">
            <w:pPr>
              <w:ind w:right="-23"/>
              <w:rPr>
                <w:sz w:val="24"/>
                <w:szCs w:val="24"/>
                <w:lang w:val="ru-RU"/>
              </w:rPr>
            </w:pPr>
          </w:p>
          <w:p w:rsidR="001C70A7" w:rsidRPr="00611514" w:rsidRDefault="001C70A7" w:rsidP="006F213A">
            <w:pPr>
              <w:ind w:firstLine="567"/>
              <w:jc w:val="center"/>
              <w:rPr>
                <w:sz w:val="24"/>
                <w:szCs w:val="24"/>
                <w:lang w:val="ru-RU"/>
              </w:rPr>
            </w:pPr>
            <w:r w:rsidRPr="00611514">
              <w:rPr>
                <w:sz w:val="24"/>
                <w:szCs w:val="24"/>
                <w:lang w:val="ru-RU"/>
              </w:rPr>
              <w:t>ՊԵՏԱԿԱՆ ՓՈՐՁԱԳԻՏԱԿԱՆ ԵԶՐԱԿԱՑՈՒԹՅՈՒՆ</w:t>
            </w:r>
          </w:p>
          <w:p w:rsidR="001C70A7" w:rsidRPr="00611514" w:rsidRDefault="001C70A7" w:rsidP="006F213A">
            <w:pPr>
              <w:spacing w:after="0" w:line="360" w:lineRule="auto"/>
              <w:ind w:firstLine="567"/>
              <w:jc w:val="center"/>
              <w:rPr>
                <w:sz w:val="24"/>
                <w:szCs w:val="24"/>
                <w:lang w:val="ru-RU"/>
              </w:rPr>
            </w:pPr>
            <w:r w:rsidRPr="00611514">
              <w:rPr>
                <w:sz w:val="24"/>
                <w:szCs w:val="24"/>
                <w:lang w:val="ru-RU"/>
              </w:rPr>
              <w:t>«Ճանապարհային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 կատարելու մասին», «Տեխնիկական արատորոշման միջոցներով տրանսպորտային միջոցների պարտադիր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մասին» Հայաստանի Հանրապետության օրենքների նախագծերի վերաբերյալ</w:t>
            </w:r>
          </w:p>
          <w:p w:rsidR="001C70A7" w:rsidRDefault="001C70A7" w:rsidP="006F213A">
            <w:pPr>
              <w:spacing w:after="0"/>
              <w:ind w:firstLine="567"/>
              <w:rPr>
                <w:sz w:val="24"/>
                <w:szCs w:val="24"/>
                <w:lang w:val="ru-RU"/>
              </w:rPr>
            </w:pPr>
            <w:r w:rsidRPr="00611514">
              <w:rPr>
                <w:sz w:val="24"/>
                <w:szCs w:val="24"/>
                <w:lang w:val="ru-RU"/>
              </w:rPr>
              <w:t xml:space="preserve">«Ճանապարհային երթևեկության անվտանգության </w:t>
            </w:r>
            <w:r w:rsidRPr="00611514">
              <w:rPr>
                <w:sz w:val="24"/>
                <w:szCs w:val="24"/>
                <w:lang w:val="ru-RU"/>
              </w:rPr>
              <w:lastRenderedPageBreak/>
              <w:t>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 կատարելու մասին», «Տեխնիկական արատորոշման միջոցներով տրանսպորտային միջոցների պարտադիր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մասին» Հայաստանի Հանրապետության օրենքների նախագծերը համապատասխանում են Հայաստանի Հանրապետության օրենսդրությանը:</w:t>
            </w:r>
          </w:p>
          <w:p w:rsidR="00DC19A7" w:rsidRPr="00611514" w:rsidRDefault="00DC19A7" w:rsidP="006F213A">
            <w:pPr>
              <w:spacing w:after="0"/>
              <w:ind w:firstLine="567"/>
              <w:rPr>
                <w:sz w:val="24"/>
                <w:szCs w:val="24"/>
                <w:lang w:val="ru-RU"/>
              </w:rPr>
            </w:pPr>
          </w:p>
          <w:p w:rsidR="001C70A7" w:rsidRPr="00611514" w:rsidRDefault="001C70A7" w:rsidP="006F213A">
            <w:pPr>
              <w:pStyle w:val="namak"/>
              <w:spacing w:line="240" w:lineRule="auto"/>
              <w:rPr>
                <w:spacing w:val="0"/>
                <w:lang w:val="ru-RU" w:eastAsia="en-US"/>
              </w:rPr>
            </w:pPr>
            <w:r w:rsidRPr="00611514">
              <w:rPr>
                <w:spacing w:val="0"/>
                <w:lang w:val="ru-RU" w:eastAsia="en-US"/>
              </w:rPr>
              <w:t xml:space="preserve">«Ճանապարհային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«Տեխնիկական արատորոշման </w:t>
            </w:r>
            <w:r w:rsidRPr="00611514">
              <w:rPr>
                <w:spacing w:val="0"/>
                <w:lang w:val="ru-RU" w:eastAsia="en-US"/>
              </w:rPr>
              <w:lastRenderedPageBreak/>
              <w:t>միջոցներով տրանսպորտային միջոցների պարտադիր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մասին» ՀՀ օրենքների նախագծերի վերաբերյալ ՀՀ հանրային ծառայությունները կարգավորող հանձնաժողովն առարկություններ չունի։</w:t>
            </w:r>
          </w:p>
          <w:p w:rsidR="001C70A7" w:rsidRPr="00611514" w:rsidRDefault="001C70A7" w:rsidP="006F213A">
            <w:pPr>
              <w:pStyle w:val="namak"/>
              <w:spacing w:line="240" w:lineRule="auto"/>
              <w:rPr>
                <w:spacing w:val="0"/>
                <w:lang w:val="ru-RU" w:eastAsia="en-US"/>
              </w:rPr>
            </w:pPr>
            <w:r w:rsidRPr="00611514">
              <w:rPr>
                <w:spacing w:val="0"/>
                <w:lang w:val="ru-RU" w:eastAsia="en-US"/>
              </w:rPr>
              <w:t xml:space="preserve">Միևնույն ժամանակ, հաշվի առնելով, որ նշված նախագծերով տրանսպորտային միջոցների պարտադիր տեխնիկական զննության անցկացման ծառայությունների մատուցման սակագները չեն կարգավորվելու հանձնաժողովի կողմից, անհրաժեշտ է փոփոխություն  կատարել նաև «Հանրային ծառայությունները կարգավորող մարմնի մասին» ՀՀ օրենքում՝ ուժը կորցրած ճանաչելով 2-րդ հոդվածի 1-ին մասի «զ» կետը։  </w:t>
            </w:r>
          </w:p>
          <w:p w:rsidR="001C70A7" w:rsidRPr="00611514" w:rsidRDefault="001C70A7" w:rsidP="006F213A">
            <w:pPr>
              <w:tabs>
                <w:tab w:val="left" w:pos="851"/>
              </w:tabs>
              <w:spacing w:line="240" w:lineRule="auto"/>
              <w:ind w:firstLine="567"/>
              <w:rPr>
                <w:sz w:val="24"/>
                <w:szCs w:val="24"/>
                <w:lang w:val="ru-RU"/>
              </w:rPr>
            </w:pPr>
          </w:p>
          <w:p w:rsidR="00DC19A7" w:rsidRDefault="00DC19A7" w:rsidP="006F213A">
            <w:pPr>
              <w:tabs>
                <w:tab w:val="left" w:pos="851"/>
              </w:tabs>
              <w:spacing w:line="240" w:lineRule="auto"/>
              <w:ind w:firstLine="567"/>
              <w:rPr>
                <w:sz w:val="24"/>
                <w:szCs w:val="24"/>
                <w:lang w:val="ru-RU"/>
              </w:rPr>
            </w:pPr>
          </w:p>
          <w:p w:rsidR="001C70A7" w:rsidRPr="00611514" w:rsidRDefault="001C70A7" w:rsidP="006F213A">
            <w:pPr>
              <w:tabs>
                <w:tab w:val="left" w:pos="851"/>
              </w:tabs>
              <w:spacing w:line="240" w:lineRule="auto"/>
              <w:ind w:firstLine="567"/>
              <w:rPr>
                <w:sz w:val="24"/>
                <w:szCs w:val="24"/>
                <w:lang w:val="ru-RU"/>
              </w:rPr>
            </w:pPr>
            <w:r w:rsidRPr="00611514">
              <w:rPr>
                <w:sz w:val="24"/>
                <w:szCs w:val="24"/>
                <w:lang w:val="ru-RU"/>
              </w:rPr>
              <w:t>«Ճանապարհային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w:t>
            </w:r>
            <w:r w:rsidRPr="00611514">
              <w:rPr>
                <w:sz w:val="24"/>
                <w:szCs w:val="24"/>
                <w:lang w:val="ru-RU"/>
              </w:rPr>
              <w:softHyphen/>
              <w:t>խու</w:t>
            </w:r>
            <w:r w:rsidRPr="00611514">
              <w:rPr>
                <w:sz w:val="24"/>
                <w:szCs w:val="24"/>
                <w:lang w:val="ru-RU"/>
              </w:rPr>
              <w:softHyphen/>
              <w:t>թյուն</w:t>
            </w:r>
            <w:r w:rsidRPr="00611514">
              <w:rPr>
                <w:sz w:val="24"/>
                <w:szCs w:val="24"/>
                <w:lang w:val="ru-RU"/>
              </w:rPr>
              <w:softHyphen/>
            </w:r>
            <w:r w:rsidRPr="00611514">
              <w:rPr>
                <w:sz w:val="24"/>
                <w:szCs w:val="24"/>
                <w:lang w:val="ru-RU"/>
              </w:rPr>
              <w:softHyphen/>
              <w:t>ներ կատարելու մասին», Վարչական իրավախախտումների վերաբերյալ Հայաս</w:t>
            </w:r>
            <w:r w:rsidRPr="00611514">
              <w:rPr>
                <w:sz w:val="24"/>
                <w:szCs w:val="24"/>
                <w:lang w:val="ru-RU"/>
              </w:rPr>
              <w:softHyphen/>
              <w:t xml:space="preserve">տանի Հանրապետության օրենսգրքում փոփոխություններ և լրացումներ </w:t>
            </w:r>
            <w:r w:rsidRPr="00611514">
              <w:rPr>
                <w:sz w:val="24"/>
                <w:szCs w:val="24"/>
                <w:lang w:val="ru-RU"/>
              </w:rPr>
              <w:lastRenderedPageBreak/>
              <w:t>կատարելու մասին և «Տեխնիկական արատո</w:t>
            </w:r>
            <w:r w:rsidRPr="00611514">
              <w:rPr>
                <w:sz w:val="24"/>
                <w:szCs w:val="24"/>
                <w:lang w:val="ru-RU"/>
              </w:rPr>
              <w:softHyphen/>
              <w:t>րոշման միջոցներով տրանսպորտային միջոցների պար</w:t>
            </w:r>
            <w:r w:rsidRPr="00611514">
              <w:rPr>
                <w:sz w:val="24"/>
                <w:szCs w:val="24"/>
                <w:lang w:val="ru-RU"/>
              </w:rPr>
              <w:softHyphen/>
              <w:t>տա</w:t>
            </w:r>
            <w:r w:rsidRPr="00611514">
              <w:rPr>
                <w:sz w:val="24"/>
                <w:szCs w:val="24"/>
                <w:lang w:val="ru-RU"/>
              </w:rPr>
              <w:softHyphen/>
            </w:r>
            <w:r w:rsidRPr="00611514">
              <w:rPr>
                <w:sz w:val="24"/>
                <w:szCs w:val="24"/>
                <w:lang w:val="ru-RU"/>
              </w:rPr>
              <w:softHyphen/>
              <w:t>դիր տեխնիկական զննության անցկացման ծառայությունների մատուցման սակագների սահ</w:t>
            </w:r>
            <w:r w:rsidRPr="00611514">
              <w:rPr>
                <w:sz w:val="24"/>
                <w:szCs w:val="24"/>
                <w:lang w:val="ru-RU"/>
              </w:rPr>
              <w:softHyphen/>
              <w:t>մանման և վերա</w:t>
            </w:r>
            <w:r w:rsidRPr="00611514">
              <w:rPr>
                <w:sz w:val="24"/>
                <w:szCs w:val="24"/>
                <w:lang w:val="ru-RU"/>
              </w:rPr>
              <w:softHyphen/>
              <w:t>նայման մասին Հայաստանի Հան</w:t>
            </w:r>
            <w:r w:rsidRPr="00611514">
              <w:rPr>
                <w:sz w:val="24"/>
                <w:szCs w:val="24"/>
                <w:lang w:val="ru-RU"/>
              </w:rPr>
              <w:softHyphen/>
              <w:t>րա</w:t>
            </w:r>
            <w:r w:rsidRPr="00611514">
              <w:rPr>
                <w:sz w:val="24"/>
                <w:szCs w:val="24"/>
                <w:lang w:val="ru-RU"/>
              </w:rPr>
              <w:softHyphen/>
              <w:t>պե</w:t>
            </w:r>
            <w:r w:rsidRPr="00611514">
              <w:rPr>
                <w:sz w:val="24"/>
                <w:szCs w:val="24"/>
                <w:lang w:val="ru-RU"/>
              </w:rPr>
              <w:softHyphen/>
              <w:t>տության օրենքների նախա</w:t>
            </w:r>
            <w:r w:rsidRPr="00611514">
              <w:rPr>
                <w:sz w:val="24"/>
                <w:szCs w:val="24"/>
                <w:lang w:val="ru-RU"/>
              </w:rPr>
              <w:softHyphen/>
              <w:t>գծերի վերաբերյալ հայտնում ենք հետևյալը:</w:t>
            </w:r>
          </w:p>
          <w:p w:rsidR="001C70A7" w:rsidRPr="00611514" w:rsidRDefault="001C70A7" w:rsidP="006F213A">
            <w:pPr>
              <w:pStyle w:val="NormalWeb"/>
              <w:spacing w:before="0" w:beforeAutospacing="0" w:after="0" w:afterAutospacing="0"/>
              <w:ind w:firstLine="375"/>
              <w:jc w:val="both"/>
              <w:rPr>
                <w:rFonts w:ascii="GHEA Grapalat" w:hAnsi="GHEA Grapalat"/>
                <w:lang w:val="ru-RU"/>
              </w:rPr>
            </w:pPr>
            <w:r w:rsidRPr="00611514">
              <w:rPr>
                <w:rFonts w:ascii="GHEA Grapalat" w:hAnsi="GHEA Grapalat"/>
                <w:lang w:val="ru-RU"/>
              </w:rPr>
              <w:t>Տեխնիկական զննության ժամանակ ներկայացվող փաստաթղթերի առումով պար</w:t>
            </w:r>
            <w:r w:rsidRPr="00611514">
              <w:rPr>
                <w:rFonts w:ascii="GHEA Grapalat" w:hAnsi="GHEA Grapalat"/>
                <w:lang w:val="ru-RU"/>
              </w:rPr>
              <w:softHyphen/>
              <w:t>տա</w:t>
            </w:r>
            <w:r w:rsidRPr="00611514">
              <w:rPr>
                <w:rFonts w:ascii="GHEA Grapalat" w:hAnsi="GHEA Grapalat"/>
                <w:lang w:val="ru-RU"/>
              </w:rPr>
              <w:softHyphen/>
              <w:t>դիր պահանջ է հանդիսանում մեխանիկական տրանսպորտային միջոցների գույքահարկի պար</w:t>
            </w:r>
            <w:r w:rsidRPr="00611514">
              <w:rPr>
                <w:rFonts w:ascii="GHEA Grapalat" w:hAnsi="GHEA Grapalat"/>
                <w:lang w:val="ru-RU"/>
              </w:rPr>
              <w:softHyphen/>
              <w:t>տա</w:t>
            </w:r>
            <w:r w:rsidRPr="00611514">
              <w:rPr>
                <w:rFonts w:ascii="GHEA Grapalat" w:hAnsi="GHEA Grapalat"/>
                <w:lang w:val="ru-RU"/>
              </w:rPr>
              <w:softHyphen/>
              <w:t>վորությունների ամբողջական կատարման մասին տեղեկանքը և հարկային օրենսգրքով սահմանված կարգով հաշվարկված բնապահպանական հարկի վճարման անդոր</w:t>
            </w:r>
            <w:r w:rsidRPr="00611514">
              <w:rPr>
                <w:rFonts w:ascii="GHEA Grapalat" w:hAnsi="GHEA Grapalat"/>
                <w:lang w:val="ru-RU"/>
              </w:rPr>
              <w:softHyphen/>
              <w:t>րագիրը ներկայացնելը:</w:t>
            </w:r>
          </w:p>
          <w:p w:rsidR="001C70A7" w:rsidRPr="00611514" w:rsidRDefault="001C70A7" w:rsidP="006F213A">
            <w:pPr>
              <w:spacing w:line="240" w:lineRule="auto"/>
              <w:ind w:firstLine="567"/>
              <w:rPr>
                <w:sz w:val="24"/>
                <w:szCs w:val="24"/>
                <w:lang w:val="ru-RU"/>
              </w:rPr>
            </w:pPr>
            <w:r w:rsidRPr="00611514">
              <w:rPr>
                <w:sz w:val="24"/>
                <w:szCs w:val="24"/>
                <w:lang w:val="ru-RU"/>
              </w:rPr>
              <w:t>Նախագծերին կից ներկայացված հիմնավորման համաձայն՝ նախագծերով առա</w:t>
            </w:r>
            <w:r w:rsidRPr="00611514">
              <w:rPr>
                <w:sz w:val="24"/>
                <w:szCs w:val="24"/>
                <w:lang w:val="ru-RU"/>
              </w:rPr>
              <w:softHyphen/>
              <w:t>ջար</w:t>
            </w:r>
            <w:r w:rsidRPr="00611514">
              <w:rPr>
                <w:sz w:val="24"/>
                <w:szCs w:val="24"/>
                <w:lang w:val="ru-RU"/>
              </w:rPr>
              <w:softHyphen/>
              <w:t>կ</w:t>
            </w:r>
            <w:r w:rsidRPr="00611514">
              <w:rPr>
                <w:sz w:val="24"/>
                <w:szCs w:val="24"/>
                <w:lang w:val="ru-RU"/>
              </w:rPr>
              <w:softHyphen/>
              <w:t>վող փոփո</w:t>
            </w:r>
            <w:r w:rsidRPr="00611514">
              <w:rPr>
                <w:sz w:val="24"/>
                <w:szCs w:val="24"/>
                <w:lang w:val="ru-RU"/>
              </w:rPr>
              <w:softHyphen/>
              <w:t>խությունները ընդհանուր առմամբ հանգեցնելու են նրան, որ վերանալու է տեխ</w:t>
            </w:r>
            <w:r w:rsidRPr="00611514">
              <w:rPr>
                <w:sz w:val="24"/>
                <w:szCs w:val="24"/>
                <w:lang w:val="ru-RU"/>
              </w:rPr>
              <w:softHyphen/>
            </w:r>
            <w:r w:rsidRPr="00611514">
              <w:rPr>
                <w:sz w:val="24"/>
                <w:szCs w:val="24"/>
                <w:lang w:val="ru-RU"/>
              </w:rPr>
              <w:softHyphen/>
              <w:t>նիկական զննության կտրոն ձեռք բերելու պահանջը:</w:t>
            </w:r>
          </w:p>
          <w:p w:rsidR="001C70A7" w:rsidRPr="00611514" w:rsidRDefault="001C70A7" w:rsidP="006F213A">
            <w:pPr>
              <w:spacing w:line="240" w:lineRule="auto"/>
              <w:ind w:firstLine="567"/>
              <w:rPr>
                <w:sz w:val="24"/>
                <w:szCs w:val="24"/>
                <w:lang w:val="ru-RU"/>
              </w:rPr>
            </w:pPr>
            <w:r w:rsidRPr="00611514">
              <w:rPr>
                <w:sz w:val="24"/>
                <w:szCs w:val="24"/>
                <w:lang w:val="ru-RU"/>
              </w:rPr>
              <w:t>Այդ կապակցությամբ հայտնում ենք, որ տեխնիկական զննության կտրոնի ձեռք բեր</w:t>
            </w:r>
            <w:r w:rsidRPr="00611514">
              <w:rPr>
                <w:sz w:val="24"/>
                <w:szCs w:val="24"/>
                <w:lang w:val="ru-RU"/>
              </w:rPr>
              <w:softHyphen/>
              <w:t>ման պահանջի վերացումը հանգեցնելու է  փոխադրամիջոցների գույքահարկի, ինչպես նաև բնապահ</w:t>
            </w:r>
            <w:r w:rsidRPr="00611514">
              <w:rPr>
                <w:sz w:val="24"/>
                <w:szCs w:val="24"/>
                <w:lang w:val="ru-RU"/>
              </w:rPr>
              <w:softHyphen/>
              <w:t>պանական հարկի գծով համայնքային և բյուջետային եկամուտների  թերհավա</w:t>
            </w:r>
            <w:r w:rsidRPr="00611514">
              <w:rPr>
                <w:sz w:val="24"/>
                <w:szCs w:val="24"/>
                <w:lang w:val="ru-RU"/>
              </w:rPr>
              <w:softHyphen/>
              <w:t>քա</w:t>
            </w:r>
            <w:r w:rsidRPr="00611514">
              <w:rPr>
                <w:sz w:val="24"/>
                <w:szCs w:val="24"/>
                <w:lang w:val="ru-RU"/>
              </w:rPr>
              <w:softHyphen/>
            </w:r>
            <w:r w:rsidRPr="00611514">
              <w:rPr>
                <w:sz w:val="24"/>
                <w:szCs w:val="24"/>
                <w:lang w:val="ru-RU"/>
              </w:rPr>
              <w:softHyphen/>
              <w:t>գրման՝ հաշվի առնելով այն, որ ներ</w:t>
            </w:r>
            <w:r w:rsidRPr="00611514">
              <w:rPr>
                <w:sz w:val="24"/>
                <w:szCs w:val="24"/>
                <w:lang w:val="ru-RU"/>
              </w:rPr>
              <w:softHyphen/>
              <w:t>կա</w:t>
            </w:r>
            <w:r w:rsidRPr="00611514">
              <w:rPr>
                <w:sz w:val="24"/>
                <w:szCs w:val="24"/>
                <w:lang w:val="ru-RU"/>
              </w:rPr>
              <w:softHyphen/>
              <w:t>յումս փոխադ</w:t>
            </w:r>
            <w:r w:rsidRPr="00611514">
              <w:rPr>
                <w:sz w:val="24"/>
                <w:szCs w:val="24"/>
                <w:lang w:val="ru-RU"/>
              </w:rPr>
              <w:softHyphen/>
              <w:t>րա</w:t>
            </w:r>
            <w:r w:rsidRPr="00611514">
              <w:rPr>
                <w:sz w:val="24"/>
                <w:szCs w:val="24"/>
                <w:lang w:val="ru-RU"/>
              </w:rPr>
              <w:softHyphen/>
              <w:t>մի</w:t>
            </w:r>
            <w:r w:rsidRPr="00611514">
              <w:rPr>
                <w:sz w:val="24"/>
                <w:szCs w:val="24"/>
                <w:lang w:val="ru-RU"/>
              </w:rPr>
              <w:softHyphen/>
              <w:t xml:space="preserve">ջոցի </w:t>
            </w:r>
            <w:r w:rsidRPr="00611514">
              <w:rPr>
                <w:sz w:val="24"/>
                <w:szCs w:val="24"/>
                <w:lang w:val="ru-RU"/>
              </w:rPr>
              <w:lastRenderedPageBreak/>
              <w:t>գույքահարկի և բնա</w:t>
            </w:r>
            <w:r w:rsidRPr="00611514">
              <w:rPr>
                <w:sz w:val="24"/>
                <w:szCs w:val="24"/>
                <w:lang w:val="ru-RU"/>
              </w:rPr>
              <w:softHyphen/>
              <w:t>պահ</w:t>
            </w:r>
            <w:r w:rsidRPr="00611514">
              <w:rPr>
                <w:sz w:val="24"/>
                <w:szCs w:val="24"/>
                <w:lang w:val="ru-RU"/>
              </w:rPr>
              <w:softHyphen/>
              <w:t>պանական հարկի պար</w:t>
            </w:r>
            <w:r w:rsidRPr="00611514">
              <w:rPr>
                <w:sz w:val="24"/>
                <w:szCs w:val="24"/>
                <w:lang w:val="ru-RU"/>
              </w:rPr>
              <w:softHyphen/>
              <w:t>տա</w:t>
            </w:r>
            <w:r w:rsidRPr="00611514">
              <w:rPr>
                <w:sz w:val="24"/>
                <w:szCs w:val="24"/>
                <w:lang w:val="ru-RU"/>
              </w:rPr>
              <w:softHyphen/>
              <w:t>վո</w:t>
            </w:r>
            <w:r w:rsidRPr="00611514">
              <w:rPr>
                <w:sz w:val="24"/>
                <w:szCs w:val="24"/>
                <w:lang w:val="ru-RU"/>
              </w:rPr>
              <w:softHyphen/>
            </w:r>
            <w:r w:rsidRPr="00611514">
              <w:rPr>
                <w:sz w:val="24"/>
                <w:szCs w:val="24"/>
                <w:lang w:val="ru-RU"/>
              </w:rPr>
              <w:softHyphen/>
              <w:t>րության կատարումը կապակցված է տարեկան տեխնիկական զննության անցկացման հետ:</w:t>
            </w:r>
          </w:p>
          <w:p w:rsidR="001C70A7" w:rsidRPr="00611514" w:rsidRDefault="001C70A7" w:rsidP="006F213A">
            <w:pPr>
              <w:spacing w:line="240" w:lineRule="auto"/>
              <w:ind w:firstLine="567"/>
              <w:rPr>
                <w:sz w:val="24"/>
                <w:szCs w:val="24"/>
                <w:lang w:val="ru-RU"/>
              </w:rPr>
            </w:pPr>
            <w:r w:rsidRPr="00611514">
              <w:rPr>
                <w:sz w:val="24"/>
                <w:szCs w:val="24"/>
                <w:lang w:val="ru-RU"/>
              </w:rPr>
              <w:t>Ներկայացված գործող համակարգի ներդրումը պայ</w:t>
            </w:r>
            <w:r w:rsidRPr="00611514">
              <w:rPr>
                <w:sz w:val="24"/>
                <w:szCs w:val="24"/>
                <w:lang w:val="ru-RU"/>
              </w:rPr>
              <w:softHyphen/>
              <w:t>մա</w:t>
            </w:r>
            <w:r w:rsidRPr="00611514">
              <w:rPr>
                <w:sz w:val="24"/>
                <w:szCs w:val="24"/>
                <w:lang w:val="ru-RU"/>
              </w:rPr>
              <w:softHyphen/>
            </w:r>
            <w:r w:rsidRPr="00611514">
              <w:rPr>
                <w:sz w:val="24"/>
                <w:szCs w:val="24"/>
                <w:lang w:val="ru-RU"/>
              </w:rPr>
              <w:softHyphen/>
              <w:t>նա</w:t>
            </w:r>
            <w:r w:rsidRPr="00611514">
              <w:rPr>
                <w:sz w:val="24"/>
                <w:szCs w:val="24"/>
                <w:lang w:val="ru-RU"/>
              </w:rPr>
              <w:softHyphen/>
              <w:t>վոր</w:t>
            </w:r>
            <w:r w:rsidRPr="00611514">
              <w:rPr>
                <w:sz w:val="24"/>
                <w:szCs w:val="24"/>
                <w:lang w:val="ru-RU"/>
              </w:rPr>
              <w:softHyphen/>
              <w:t>ված է եղել պետական և համայն</w:t>
            </w:r>
            <w:r w:rsidRPr="00611514">
              <w:rPr>
                <w:sz w:val="24"/>
                <w:szCs w:val="24"/>
                <w:lang w:val="ru-RU"/>
              </w:rPr>
              <w:softHyphen/>
            </w:r>
            <w:r w:rsidRPr="00611514">
              <w:rPr>
                <w:sz w:val="24"/>
                <w:szCs w:val="24"/>
                <w:lang w:val="ru-RU"/>
              </w:rPr>
              <w:softHyphen/>
            </w:r>
            <w:r w:rsidRPr="00611514">
              <w:rPr>
                <w:sz w:val="24"/>
                <w:szCs w:val="24"/>
                <w:lang w:val="ru-RU"/>
              </w:rPr>
              <w:softHyphen/>
            </w:r>
            <w:r w:rsidRPr="00611514">
              <w:rPr>
                <w:sz w:val="24"/>
                <w:szCs w:val="24"/>
                <w:lang w:val="ru-RU"/>
              </w:rPr>
              <w:softHyphen/>
            </w:r>
            <w:r w:rsidRPr="00611514">
              <w:rPr>
                <w:sz w:val="24"/>
                <w:szCs w:val="24"/>
                <w:lang w:val="ru-RU"/>
              </w:rPr>
              <w:softHyphen/>
              <w:t>քային բյուջե</w:t>
            </w:r>
            <w:r w:rsidRPr="00611514">
              <w:rPr>
                <w:sz w:val="24"/>
                <w:szCs w:val="24"/>
                <w:lang w:val="ru-RU"/>
              </w:rPr>
              <w:softHyphen/>
              <w:t>ներ համապատասխան մուտքերի ապահովմամբ՝ հաշվի առնե</w:t>
            </w:r>
            <w:r w:rsidRPr="00611514">
              <w:rPr>
                <w:sz w:val="24"/>
                <w:szCs w:val="24"/>
                <w:lang w:val="ru-RU"/>
              </w:rPr>
              <w:softHyphen/>
              <w:t>լով այն, որ համայնքային բյու</w:t>
            </w:r>
            <w:r w:rsidRPr="00611514">
              <w:rPr>
                <w:sz w:val="24"/>
                <w:szCs w:val="24"/>
                <w:lang w:val="ru-RU"/>
              </w:rPr>
              <w:softHyphen/>
              <w:t>ջե</w:t>
            </w:r>
            <w:r w:rsidRPr="00611514">
              <w:rPr>
                <w:sz w:val="24"/>
                <w:szCs w:val="24"/>
                <w:lang w:val="ru-RU"/>
              </w:rPr>
              <w:softHyphen/>
              <w:t>ները ձևավորվում են տեղական հարկերից՝ գույ</w:t>
            </w:r>
            <w:r w:rsidRPr="00611514">
              <w:rPr>
                <w:sz w:val="24"/>
                <w:szCs w:val="24"/>
                <w:lang w:val="ru-RU"/>
              </w:rPr>
              <w:softHyphen/>
              <w:t>քա</w:t>
            </w:r>
            <w:r w:rsidRPr="00611514">
              <w:rPr>
                <w:sz w:val="24"/>
                <w:szCs w:val="24"/>
                <w:lang w:val="ru-RU"/>
              </w:rPr>
              <w:softHyphen/>
              <w:t>հար</w:t>
            </w:r>
            <w:r w:rsidRPr="00611514">
              <w:rPr>
                <w:sz w:val="24"/>
                <w:szCs w:val="24"/>
                <w:lang w:val="ru-RU"/>
              </w:rPr>
              <w:softHyphen/>
              <w:t>կից և հողի հար</w:t>
            </w:r>
            <w:r w:rsidRPr="00611514">
              <w:rPr>
                <w:sz w:val="24"/>
                <w:szCs w:val="24"/>
                <w:lang w:val="ru-RU"/>
              </w:rPr>
              <w:softHyphen/>
            </w:r>
            <w:r w:rsidRPr="00611514">
              <w:rPr>
                <w:sz w:val="24"/>
                <w:szCs w:val="24"/>
                <w:lang w:val="ru-RU"/>
              </w:rPr>
              <w:softHyphen/>
            </w:r>
            <w:r w:rsidRPr="00611514">
              <w:rPr>
                <w:sz w:val="24"/>
                <w:szCs w:val="24"/>
                <w:lang w:val="ru-RU"/>
              </w:rPr>
              <w:softHyphen/>
              <w:t>կից, իսկ բնապահպանական հարկի գումարները վճարվում են պետական բյուջե:</w:t>
            </w:r>
          </w:p>
          <w:p w:rsidR="001C70A7" w:rsidRPr="00611514" w:rsidRDefault="001C70A7" w:rsidP="006F213A">
            <w:pPr>
              <w:spacing w:line="240" w:lineRule="auto"/>
              <w:ind w:firstLine="567"/>
              <w:rPr>
                <w:sz w:val="24"/>
                <w:szCs w:val="24"/>
                <w:lang w:val="ru-RU"/>
              </w:rPr>
            </w:pPr>
            <w:r w:rsidRPr="00611514">
              <w:rPr>
                <w:sz w:val="24"/>
                <w:szCs w:val="24"/>
                <w:lang w:val="ru-RU"/>
              </w:rPr>
              <w:t>Հաշվի առնելով վերոգրյալը՝ գույքահարկի և բնապահպանական հարկի գումարների հավաքագրման գործող համակարգի վերա</w:t>
            </w:r>
            <w:r w:rsidRPr="00611514">
              <w:rPr>
                <w:sz w:val="24"/>
                <w:szCs w:val="24"/>
                <w:lang w:val="ru-RU"/>
              </w:rPr>
              <w:softHyphen/>
              <w:t>նա</w:t>
            </w:r>
            <w:r w:rsidRPr="00611514">
              <w:rPr>
                <w:sz w:val="24"/>
                <w:szCs w:val="24"/>
                <w:lang w:val="ru-RU"/>
              </w:rPr>
              <w:softHyphen/>
            </w:r>
            <w:r w:rsidRPr="00611514">
              <w:rPr>
                <w:sz w:val="24"/>
                <w:szCs w:val="24"/>
                <w:lang w:val="ru-RU"/>
              </w:rPr>
              <w:softHyphen/>
              <w:t>յումը հնա</w:t>
            </w:r>
            <w:r w:rsidRPr="00611514">
              <w:rPr>
                <w:sz w:val="24"/>
                <w:szCs w:val="24"/>
                <w:lang w:val="ru-RU"/>
              </w:rPr>
              <w:softHyphen/>
              <w:t>րա</w:t>
            </w:r>
            <w:r w:rsidRPr="00611514">
              <w:rPr>
                <w:sz w:val="24"/>
                <w:szCs w:val="24"/>
                <w:lang w:val="ru-RU"/>
              </w:rPr>
              <w:softHyphen/>
              <w:t>վոր ենք համարում միայն հավաքագրման մեկ այլ արդյու</w:t>
            </w:r>
            <w:r w:rsidRPr="00611514">
              <w:rPr>
                <w:sz w:val="24"/>
                <w:szCs w:val="24"/>
                <w:lang w:val="ru-RU"/>
              </w:rPr>
              <w:softHyphen/>
              <w:t>նա</w:t>
            </w:r>
            <w:r w:rsidRPr="00611514">
              <w:rPr>
                <w:sz w:val="24"/>
                <w:szCs w:val="24"/>
                <w:lang w:val="ru-RU"/>
              </w:rPr>
              <w:softHyphen/>
              <w:t>վետ համա</w:t>
            </w:r>
            <w:r w:rsidRPr="00611514">
              <w:rPr>
                <w:sz w:val="24"/>
                <w:szCs w:val="24"/>
                <w:lang w:val="ru-RU"/>
              </w:rPr>
              <w:softHyphen/>
              <w:t>կարգ նախատեսելու պարագայում, հակառակ դեպքում նոր մոտեցումները կհանգեցնեն նաև հարկային և համայնքային վարչարարության շրջանակներում իրականացվող գործողությունների ավելացմանը:</w:t>
            </w:r>
          </w:p>
          <w:p w:rsidR="001C70A7" w:rsidRPr="00611514" w:rsidRDefault="001C70A7" w:rsidP="006F213A">
            <w:pPr>
              <w:spacing w:line="240" w:lineRule="auto"/>
              <w:ind w:firstLine="567"/>
              <w:rPr>
                <w:sz w:val="24"/>
                <w:szCs w:val="24"/>
                <w:lang w:val="ru-RU"/>
              </w:rPr>
            </w:pPr>
            <w:r w:rsidRPr="00611514">
              <w:rPr>
                <w:sz w:val="24"/>
                <w:szCs w:val="24"/>
                <w:lang w:val="ru-RU"/>
              </w:rPr>
              <w:t>Հստակեցման կարիք ունի տեխնիկական զննության կտրոնի փոխարեն տրվող արա</w:t>
            </w:r>
            <w:r w:rsidRPr="00611514">
              <w:rPr>
                <w:sz w:val="24"/>
                <w:szCs w:val="24"/>
                <w:lang w:val="ru-RU"/>
              </w:rPr>
              <w:softHyphen/>
              <w:t>տո</w:t>
            </w:r>
            <w:r w:rsidRPr="00611514">
              <w:rPr>
                <w:sz w:val="24"/>
                <w:szCs w:val="24"/>
                <w:lang w:val="ru-RU"/>
              </w:rPr>
              <w:softHyphen/>
              <w:t>րոշ</w:t>
            </w:r>
            <w:r w:rsidRPr="00611514">
              <w:rPr>
                <w:sz w:val="24"/>
                <w:szCs w:val="24"/>
                <w:lang w:val="ru-RU"/>
              </w:rPr>
              <w:softHyphen/>
              <w:t>ման քարտի համար պետական տուրքի սահմանումը, հաշվի առնելով, որ «Պետա</w:t>
            </w:r>
            <w:r w:rsidRPr="00611514">
              <w:rPr>
                <w:sz w:val="24"/>
                <w:szCs w:val="24"/>
                <w:lang w:val="ru-RU"/>
              </w:rPr>
              <w:softHyphen/>
              <w:t>կան տուրքի մասին» ՀՀ օրենքի 2-րդ հոդվածի համաձայն՝ ՀՀ պետա</w:t>
            </w:r>
            <w:r w:rsidRPr="00611514">
              <w:rPr>
                <w:sz w:val="24"/>
                <w:szCs w:val="24"/>
                <w:lang w:val="ru-RU"/>
              </w:rPr>
              <w:softHyphen/>
              <w:t>կան տուրքը պետական մարմինների լիազորությունների իրա</w:t>
            </w:r>
            <w:r w:rsidRPr="00611514">
              <w:rPr>
                <w:sz w:val="24"/>
                <w:szCs w:val="24"/>
                <w:lang w:val="ru-RU"/>
              </w:rPr>
              <w:softHyphen/>
              <w:t>կա</w:t>
            </w:r>
            <w:r w:rsidRPr="00611514">
              <w:rPr>
                <w:sz w:val="24"/>
                <w:szCs w:val="24"/>
                <w:lang w:val="ru-RU"/>
              </w:rPr>
              <w:softHyphen/>
              <w:t>նաց</w:t>
            </w:r>
            <w:r w:rsidRPr="00611514">
              <w:rPr>
                <w:sz w:val="24"/>
                <w:szCs w:val="24"/>
                <w:lang w:val="ru-RU"/>
              </w:rPr>
              <w:softHyphen/>
              <w:t>մամբ պայ</w:t>
            </w:r>
            <w:r w:rsidRPr="00611514">
              <w:rPr>
                <w:sz w:val="24"/>
                <w:szCs w:val="24"/>
                <w:lang w:val="ru-RU"/>
              </w:rPr>
              <w:softHyphen/>
              <w:t>մա</w:t>
            </w:r>
            <w:r w:rsidRPr="00611514">
              <w:rPr>
                <w:sz w:val="24"/>
                <w:szCs w:val="24"/>
                <w:lang w:val="ru-RU"/>
              </w:rPr>
              <w:softHyphen/>
              <w:t>նա</w:t>
            </w:r>
            <w:r w:rsidRPr="00611514">
              <w:rPr>
                <w:sz w:val="24"/>
                <w:szCs w:val="24"/>
                <w:lang w:val="ru-RU"/>
              </w:rPr>
              <w:softHyphen/>
              <w:t>վոր</w:t>
            </w:r>
            <w:r w:rsidRPr="00611514">
              <w:rPr>
                <w:sz w:val="24"/>
                <w:szCs w:val="24"/>
                <w:lang w:val="ru-RU"/>
              </w:rPr>
              <w:softHyphen/>
              <w:t>ված` նույն օրենքով սահմանված ծառա</w:t>
            </w:r>
            <w:r w:rsidRPr="00611514">
              <w:rPr>
                <w:sz w:val="24"/>
                <w:szCs w:val="24"/>
                <w:lang w:val="ru-RU"/>
              </w:rPr>
              <w:softHyphen/>
              <w:t>յությունների կամ գոր</w:t>
            </w:r>
            <w:r w:rsidRPr="00611514">
              <w:rPr>
                <w:sz w:val="24"/>
                <w:szCs w:val="24"/>
                <w:lang w:val="ru-RU"/>
              </w:rPr>
              <w:softHyphen/>
              <w:t>ծո</w:t>
            </w:r>
            <w:r w:rsidRPr="00611514">
              <w:rPr>
                <w:sz w:val="24"/>
                <w:szCs w:val="24"/>
                <w:lang w:val="ru-RU"/>
              </w:rPr>
              <w:softHyphen/>
              <w:t>ղու</w:t>
            </w:r>
            <w:r w:rsidRPr="00611514">
              <w:rPr>
                <w:sz w:val="24"/>
                <w:szCs w:val="24"/>
                <w:lang w:val="ru-RU"/>
              </w:rPr>
              <w:softHyphen/>
              <w:t>թյուն</w:t>
            </w:r>
            <w:r w:rsidRPr="00611514">
              <w:rPr>
                <w:sz w:val="24"/>
                <w:szCs w:val="24"/>
                <w:lang w:val="ru-RU"/>
              </w:rPr>
              <w:softHyphen/>
              <w:t>ների համար ֆիզի</w:t>
            </w:r>
            <w:r w:rsidRPr="00611514">
              <w:rPr>
                <w:sz w:val="24"/>
                <w:szCs w:val="24"/>
                <w:lang w:val="ru-RU"/>
              </w:rPr>
              <w:softHyphen/>
            </w:r>
            <w:r w:rsidRPr="00611514">
              <w:rPr>
                <w:sz w:val="24"/>
                <w:szCs w:val="24"/>
                <w:lang w:val="ru-RU"/>
              </w:rPr>
              <w:lastRenderedPageBreak/>
              <w:t>կա</w:t>
            </w:r>
            <w:r w:rsidRPr="00611514">
              <w:rPr>
                <w:sz w:val="24"/>
                <w:szCs w:val="24"/>
                <w:lang w:val="ru-RU"/>
              </w:rPr>
              <w:softHyphen/>
            </w:r>
            <w:r w:rsidRPr="00611514">
              <w:rPr>
                <w:sz w:val="24"/>
                <w:szCs w:val="24"/>
                <w:lang w:val="ru-RU"/>
              </w:rPr>
              <w:softHyphen/>
              <w:t>կան և իրավա</w:t>
            </w:r>
            <w:r w:rsidRPr="00611514">
              <w:rPr>
                <w:sz w:val="24"/>
                <w:szCs w:val="24"/>
                <w:lang w:val="ru-RU"/>
              </w:rPr>
              <w:softHyphen/>
              <w:t>բա</w:t>
            </w:r>
            <w:r w:rsidRPr="00611514">
              <w:rPr>
                <w:sz w:val="24"/>
                <w:szCs w:val="24"/>
                <w:lang w:val="ru-RU"/>
              </w:rPr>
              <w:softHyphen/>
              <w:t>նական անձանցից ՀՀ պետական և (կամ) համայնք</w:t>
            </w:r>
            <w:r w:rsidRPr="00611514">
              <w:rPr>
                <w:sz w:val="24"/>
                <w:szCs w:val="24"/>
                <w:lang w:val="ru-RU"/>
              </w:rPr>
              <w:softHyphen/>
            </w:r>
            <w:r w:rsidRPr="00611514">
              <w:rPr>
                <w:sz w:val="24"/>
                <w:szCs w:val="24"/>
                <w:lang w:val="ru-RU"/>
              </w:rPr>
              <w:softHyphen/>
              <w:t>ների բյուջեներ մուծվող օրենքով սահմանված պար</w:t>
            </w:r>
            <w:r w:rsidRPr="00611514">
              <w:rPr>
                <w:sz w:val="24"/>
                <w:szCs w:val="24"/>
                <w:lang w:val="ru-RU"/>
              </w:rPr>
              <w:softHyphen/>
              <w:t>տա</w:t>
            </w:r>
            <w:r w:rsidRPr="00611514">
              <w:rPr>
                <w:sz w:val="24"/>
                <w:szCs w:val="24"/>
                <w:lang w:val="ru-RU"/>
              </w:rPr>
              <w:softHyphen/>
              <w:t>դիր վճար է, իսկ արա</w:t>
            </w:r>
            <w:r w:rsidRPr="00611514">
              <w:rPr>
                <w:sz w:val="24"/>
                <w:szCs w:val="24"/>
                <w:lang w:val="ru-RU"/>
              </w:rPr>
              <w:softHyphen/>
              <w:t>տո</w:t>
            </w:r>
            <w:r w:rsidRPr="00611514">
              <w:rPr>
                <w:sz w:val="24"/>
                <w:szCs w:val="24"/>
                <w:lang w:val="ru-RU"/>
              </w:rPr>
              <w:softHyphen/>
              <w:t>րոշման քարտի տրա</w:t>
            </w:r>
            <w:r w:rsidRPr="00611514">
              <w:rPr>
                <w:sz w:val="24"/>
                <w:szCs w:val="24"/>
                <w:lang w:val="ru-RU"/>
              </w:rPr>
              <w:softHyphen/>
              <w:t>մադրումը մեր ընկալմամբ չի ենթադ</w:t>
            </w:r>
            <w:r w:rsidRPr="00611514">
              <w:rPr>
                <w:sz w:val="24"/>
                <w:szCs w:val="24"/>
                <w:lang w:val="ru-RU"/>
              </w:rPr>
              <w:softHyphen/>
              <w:t>րում պետական մարմինների լիազորությունների իրա</w:t>
            </w:r>
            <w:r w:rsidRPr="00611514">
              <w:rPr>
                <w:sz w:val="24"/>
                <w:szCs w:val="24"/>
                <w:lang w:val="ru-RU"/>
              </w:rPr>
              <w:softHyphen/>
              <w:t>կա</w:t>
            </w:r>
            <w:r w:rsidRPr="00611514">
              <w:rPr>
                <w:sz w:val="24"/>
                <w:szCs w:val="24"/>
                <w:lang w:val="ru-RU"/>
              </w:rPr>
              <w:softHyphen/>
              <w:t>նաց</w:t>
            </w:r>
            <w:r w:rsidRPr="00611514">
              <w:rPr>
                <w:sz w:val="24"/>
                <w:szCs w:val="24"/>
                <w:lang w:val="ru-RU"/>
              </w:rPr>
              <w:softHyphen/>
            </w:r>
            <w:r w:rsidRPr="00611514">
              <w:rPr>
                <w:sz w:val="24"/>
                <w:szCs w:val="24"/>
                <w:lang w:val="ru-RU"/>
              </w:rPr>
              <w:softHyphen/>
              <w:t>մամբ պայ</w:t>
            </w:r>
            <w:r w:rsidRPr="00611514">
              <w:rPr>
                <w:sz w:val="24"/>
                <w:szCs w:val="24"/>
                <w:lang w:val="ru-RU"/>
              </w:rPr>
              <w:softHyphen/>
              <w:t>մա</w:t>
            </w:r>
            <w:r w:rsidRPr="00611514">
              <w:rPr>
                <w:sz w:val="24"/>
                <w:szCs w:val="24"/>
                <w:lang w:val="ru-RU"/>
              </w:rPr>
              <w:softHyphen/>
              <w:t>նա</w:t>
            </w:r>
            <w:r w:rsidRPr="00611514">
              <w:rPr>
                <w:sz w:val="24"/>
                <w:szCs w:val="24"/>
                <w:lang w:val="ru-RU"/>
              </w:rPr>
              <w:softHyphen/>
              <w:t>վոր</w:t>
            </w:r>
            <w:r w:rsidRPr="00611514">
              <w:rPr>
                <w:sz w:val="24"/>
                <w:szCs w:val="24"/>
                <w:lang w:val="ru-RU"/>
              </w:rPr>
              <w:softHyphen/>
              <w:t>ված ծառա</w:t>
            </w:r>
            <w:r w:rsidRPr="00611514">
              <w:rPr>
                <w:sz w:val="24"/>
                <w:szCs w:val="24"/>
                <w:lang w:val="ru-RU"/>
              </w:rPr>
              <w:softHyphen/>
            </w:r>
            <w:r w:rsidRPr="00611514">
              <w:rPr>
                <w:sz w:val="24"/>
                <w:szCs w:val="24"/>
                <w:lang w:val="ru-RU"/>
              </w:rPr>
              <w:softHyphen/>
              <w:t>յությունների կամ գոր</w:t>
            </w:r>
            <w:r w:rsidRPr="00611514">
              <w:rPr>
                <w:sz w:val="24"/>
                <w:szCs w:val="24"/>
                <w:lang w:val="ru-RU"/>
              </w:rPr>
              <w:softHyphen/>
              <w:t>ծո</w:t>
            </w:r>
            <w:r w:rsidRPr="00611514">
              <w:rPr>
                <w:sz w:val="24"/>
                <w:szCs w:val="24"/>
                <w:lang w:val="ru-RU"/>
              </w:rPr>
              <w:softHyphen/>
              <w:t>ղու</w:t>
            </w:r>
            <w:r w:rsidRPr="00611514">
              <w:rPr>
                <w:sz w:val="24"/>
                <w:szCs w:val="24"/>
                <w:lang w:val="ru-RU"/>
              </w:rPr>
              <w:softHyphen/>
              <w:t>թյուն</w:t>
            </w:r>
            <w:r w:rsidRPr="00611514">
              <w:rPr>
                <w:sz w:val="24"/>
                <w:szCs w:val="24"/>
                <w:lang w:val="ru-RU"/>
              </w:rPr>
              <w:softHyphen/>
              <w:t xml:space="preserve">ների իրականացում: </w:t>
            </w:r>
          </w:p>
          <w:p w:rsidR="001C70A7" w:rsidRPr="00611514" w:rsidRDefault="001C70A7" w:rsidP="006F213A">
            <w:pPr>
              <w:pStyle w:val="hh"/>
              <w:spacing w:line="300" w:lineRule="exact"/>
              <w:rPr>
                <w:rFonts w:ascii="GHEA Grapalat" w:hAnsi="GHEA Grapalat"/>
                <w:b w:val="0"/>
                <w:spacing w:val="0"/>
                <w:sz w:val="24"/>
                <w:szCs w:val="24"/>
                <w:lang w:val="ru-RU"/>
              </w:rPr>
            </w:pPr>
          </w:p>
          <w:p w:rsidR="0029085E" w:rsidRPr="00611514" w:rsidRDefault="0029085E" w:rsidP="006F213A">
            <w:pPr>
              <w:pStyle w:val="hh"/>
              <w:spacing w:line="300" w:lineRule="exact"/>
              <w:rPr>
                <w:rFonts w:ascii="GHEA Grapalat" w:hAnsi="GHEA Grapalat"/>
                <w:b w:val="0"/>
                <w:spacing w:val="0"/>
                <w:sz w:val="24"/>
                <w:szCs w:val="24"/>
                <w:lang w:val="ru-RU"/>
              </w:rPr>
            </w:pPr>
          </w:p>
          <w:p w:rsidR="000D7CD3" w:rsidRPr="00611514" w:rsidRDefault="000D7CD3" w:rsidP="006F213A">
            <w:pPr>
              <w:pStyle w:val="hh"/>
              <w:spacing w:line="300" w:lineRule="exact"/>
              <w:rPr>
                <w:rFonts w:ascii="GHEA Grapalat" w:hAnsi="GHEA Grapalat"/>
                <w:b w:val="0"/>
                <w:spacing w:val="0"/>
                <w:sz w:val="24"/>
                <w:szCs w:val="24"/>
                <w:lang w:val="ru-RU"/>
              </w:rPr>
            </w:pPr>
          </w:p>
          <w:p w:rsidR="000D7CD3" w:rsidRPr="00611514" w:rsidRDefault="000D7CD3" w:rsidP="006F213A">
            <w:pPr>
              <w:pStyle w:val="hh"/>
              <w:spacing w:line="300" w:lineRule="exact"/>
              <w:rPr>
                <w:rFonts w:ascii="GHEA Grapalat" w:hAnsi="GHEA Grapalat"/>
                <w:b w:val="0"/>
                <w:spacing w:val="0"/>
                <w:sz w:val="24"/>
                <w:szCs w:val="24"/>
                <w:lang w:val="ru-RU"/>
              </w:rPr>
            </w:pPr>
          </w:p>
          <w:p w:rsidR="0029085E" w:rsidRPr="00611514" w:rsidRDefault="0029085E" w:rsidP="006F213A">
            <w:pPr>
              <w:spacing w:before="0" w:after="0" w:line="240" w:lineRule="auto"/>
              <w:ind w:firstLine="450"/>
              <w:rPr>
                <w:sz w:val="24"/>
                <w:szCs w:val="24"/>
                <w:lang w:val="ru-RU"/>
              </w:rPr>
            </w:pPr>
            <w:r w:rsidRPr="00611514">
              <w:rPr>
                <w:sz w:val="24"/>
                <w:szCs w:val="24"/>
                <w:lang w:val="ru-RU"/>
              </w:rPr>
              <w:t>ՀՀ ֆինանսներինախարարություննուսումնասիրել է ««Ճանապարհային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w:t>
            </w:r>
            <w:r w:rsidRPr="00611514">
              <w:rPr>
                <w:sz w:val="24"/>
                <w:szCs w:val="24"/>
                <w:lang w:val="ru-RU"/>
              </w:rPr>
              <w:softHyphen/>
              <w:t>խու</w:t>
            </w:r>
            <w:r w:rsidRPr="00611514">
              <w:rPr>
                <w:sz w:val="24"/>
                <w:szCs w:val="24"/>
                <w:lang w:val="ru-RU"/>
              </w:rPr>
              <w:softHyphen/>
              <w:t>թյուն</w:t>
            </w:r>
            <w:r w:rsidRPr="00611514">
              <w:rPr>
                <w:sz w:val="24"/>
                <w:szCs w:val="24"/>
                <w:lang w:val="ru-RU"/>
              </w:rPr>
              <w:softHyphen/>
            </w:r>
            <w:r w:rsidRPr="00611514">
              <w:rPr>
                <w:sz w:val="24"/>
                <w:szCs w:val="24"/>
                <w:lang w:val="ru-RU"/>
              </w:rPr>
              <w:softHyphen/>
              <w:t>ներ կատարելու մասին», Վարչական իրավախախտումների վերաբերյալ Հայաս</w:t>
            </w:r>
            <w:r w:rsidRPr="00611514">
              <w:rPr>
                <w:sz w:val="24"/>
                <w:szCs w:val="24"/>
                <w:lang w:val="ru-RU"/>
              </w:rPr>
              <w:softHyphen/>
              <w:t>տանի Հանրապետության օրենսգրքում փոփոխություններ և լրացումներ կատարելու մասին և «Տեխնիկական արատորոշման միջոցներով տրանսպորտային միջոցների պար</w:t>
            </w:r>
            <w:r w:rsidRPr="00611514">
              <w:rPr>
                <w:sz w:val="24"/>
                <w:szCs w:val="24"/>
                <w:lang w:val="ru-RU"/>
              </w:rPr>
              <w:softHyphen/>
              <w:t>տա</w:t>
            </w:r>
            <w:r w:rsidRPr="00611514">
              <w:rPr>
                <w:sz w:val="24"/>
                <w:szCs w:val="24"/>
                <w:lang w:val="ru-RU"/>
              </w:rPr>
              <w:softHyphen/>
            </w:r>
            <w:r w:rsidRPr="00611514">
              <w:rPr>
                <w:sz w:val="24"/>
                <w:szCs w:val="24"/>
                <w:lang w:val="ru-RU"/>
              </w:rPr>
              <w:softHyphen/>
              <w:t>դիր տեխնիկական զննության անցկացման ծառայությունների մատուցման սակագների սահ</w:t>
            </w:r>
            <w:r w:rsidRPr="00611514">
              <w:rPr>
                <w:sz w:val="24"/>
                <w:szCs w:val="24"/>
                <w:lang w:val="ru-RU"/>
              </w:rPr>
              <w:softHyphen/>
              <w:t>մանման և վերանայման մասին օրենքների նախա</w:t>
            </w:r>
            <w:r w:rsidRPr="00611514">
              <w:rPr>
                <w:sz w:val="24"/>
                <w:szCs w:val="24"/>
                <w:lang w:val="ru-RU"/>
              </w:rPr>
              <w:softHyphen/>
              <w:t>գծերը (այսուհետ՝ Նախագծեր) և հայտնում է հետևյալը.</w:t>
            </w:r>
          </w:p>
          <w:p w:rsidR="0029085E" w:rsidRPr="00611514" w:rsidRDefault="0029085E" w:rsidP="006F213A">
            <w:pPr>
              <w:spacing w:before="0" w:after="0" w:line="240" w:lineRule="auto"/>
              <w:ind w:firstLine="450"/>
              <w:rPr>
                <w:sz w:val="24"/>
                <w:szCs w:val="24"/>
                <w:lang w:val="ru-RU"/>
              </w:rPr>
            </w:pPr>
            <w:r w:rsidRPr="00611514">
              <w:rPr>
                <w:sz w:val="24"/>
                <w:szCs w:val="24"/>
                <w:lang w:val="ru-RU"/>
              </w:rPr>
              <w:t xml:space="preserve">1. Նախագծերին կից ներակայացված հիմնավորման համաձայն՝ առաջարկվող փոփոխությունները </w:t>
            </w:r>
            <w:r w:rsidRPr="00611514">
              <w:rPr>
                <w:sz w:val="24"/>
                <w:szCs w:val="24"/>
                <w:lang w:val="ru-RU"/>
              </w:rPr>
              <w:lastRenderedPageBreak/>
              <w:t>ընդհանուր առմամբ հանգեցնելու են նրան, որ վերանալու է տեխ</w:t>
            </w:r>
            <w:r w:rsidRPr="00611514">
              <w:rPr>
                <w:sz w:val="24"/>
                <w:szCs w:val="24"/>
                <w:lang w:val="ru-RU"/>
              </w:rPr>
              <w:softHyphen/>
            </w:r>
            <w:r w:rsidRPr="00611514">
              <w:rPr>
                <w:sz w:val="24"/>
                <w:szCs w:val="24"/>
                <w:lang w:val="ru-RU"/>
              </w:rPr>
              <w:softHyphen/>
              <w:t>նիկական զննության կտրոն ձեռք բերելու պահանջը:</w:t>
            </w:r>
          </w:p>
          <w:p w:rsidR="0029085E" w:rsidRPr="00611514" w:rsidRDefault="0029085E" w:rsidP="006F213A">
            <w:pPr>
              <w:spacing w:before="0" w:after="0" w:line="240" w:lineRule="auto"/>
              <w:ind w:firstLine="450"/>
              <w:rPr>
                <w:sz w:val="24"/>
                <w:szCs w:val="24"/>
                <w:lang w:val="ru-RU"/>
              </w:rPr>
            </w:pPr>
            <w:r w:rsidRPr="00611514">
              <w:rPr>
                <w:sz w:val="24"/>
                <w:szCs w:val="24"/>
                <w:lang w:val="ru-RU"/>
              </w:rPr>
              <w:t>Այդ կապակցությամբ հայտնում ենք, որ տեխնիկական զննության կտրոնի ձեռքբեր</w:t>
            </w:r>
            <w:r w:rsidRPr="00611514">
              <w:rPr>
                <w:sz w:val="24"/>
                <w:szCs w:val="24"/>
                <w:lang w:val="ru-RU"/>
              </w:rPr>
              <w:softHyphen/>
              <w:t>ման պահանջի վերացումը կարող է հանգեցնել փոխադրամիջոցների գույքահարկի թերի հավաքագրմանը՝ հաշվի առնելով, որ ներ</w:t>
            </w:r>
            <w:r w:rsidRPr="00611514">
              <w:rPr>
                <w:sz w:val="24"/>
                <w:szCs w:val="24"/>
                <w:lang w:val="ru-RU"/>
              </w:rPr>
              <w:softHyphen/>
              <w:t>կա</w:t>
            </w:r>
            <w:r w:rsidRPr="00611514">
              <w:rPr>
                <w:sz w:val="24"/>
                <w:szCs w:val="24"/>
                <w:lang w:val="ru-RU"/>
              </w:rPr>
              <w:softHyphen/>
              <w:t>յումս փոխադ</w:t>
            </w:r>
            <w:r w:rsidRPr="00611514">
              <w:rPr>
                <w:sz w:val="24"/>
                <w:szCs w:val="24"/>
                <w:lang w:val="ru-RU"/>
              </w:rPr>
              <w:softHyphen/>
              <w:t>րա</w:t>
            </w:r>
            <w:r w:rsidRPr="00611514">
              <w:rPr>
                <w:sz w:val="24"/>
                <w:szCs w:val="24"/>
                <w:lang w:val="ru-RU"/>
              </w:rPr>
              <w:softHyphen/>
              <w:t>մի</w:t>
            </w:r>
            <w:r w:rsidRPr="00611514">
              <w:rPr>
                <w:sz w:val="24"/>
                <w:szCs w:val="24"/>
                <w:lang w:val="ru-RU"/>
              </w:rPr>
              <w:softHyphen/>
              <w:t>ջոցների գույքահարկի պարտավորության կատարումը կապակցված է տարեկան տեխնիկական զննության անցկացման հետ:</w:t>
            </w:r>
          </w:p>
          <w:p w:rsidR="0029085E" w:rsidRPr="00611514" w:rsidRDefault="0029085E" w:rsidP="006F213A">
            <w:pPr>
              <w:spacing w:before="0" w:after="0" w:line="240" w:lineRule="auto"/>
              <w:ind w:firstLine="450"/>
              <w:rPr>
                <w:sz w:val="24"/>
                <w:szCs w:val="24"/>
                <w:lang w:val="ru-RU"/>
              </w:rPr>
            </w:pPr>
            <w:r w:rsidRPr="00611514">
              <w:rPr>
                <w:sz w:val="24"/>
                <w:szCs w:val="24"/>
                <w:lang w:val="ru-RU"/>
              </w:rPr>
              <w:t>Գործող համակարգը, բոլոր հնարավոր թերություններով հանդերձ, նվազագույն վարչարարական ջանքերով լուծում է շարժական գույքի հարկի գծով համայն</w:t>
            </w:r>
            <w:r w:rsidRPr="00611514">
              <w:rPr>
                <w:sz w:val="24"/>
                <w:szCs w:val="24"/>
                <w:lang w:val="ru-RU"/>
              </w:rPr>
              <w:softHyphen/>
            </w:r>
            <w:r w:rsidRPr="00611514">
              <w:rPr>
                <w:sz w:val="24"/>
                <w:szCs w:val="24"/>
                <w:lang w:val="ru-RU"/>
              </w:rPr>
              <w:softHyphen/>
            </w:r>
            <w:r w:rsidRPr="00611514">
              <w:rPr>
                <w:sz w:val="24"/>
                <w:szCs w:val="24"/>
                <w:lang w:val="ru-RU"/>
              </w:rPr>
              <w:softHyphen/>
            </w:r>
            <w:r w:rsidRPr="00611514">
              <w:rPr>
                <w:sz w:val="24"/>
                <w:szCs w:val="24"/>
                <w:lang w:val="ru-RU"/>
              </w:rPr>
              <w:softHyphen/>
              <w:t>քային բյուջե</w:t>
            </w:r>
            <w:r w:rsidRPr="00611514">
              <w:rPr>
                <w:sz w:val="24"/>
                <w:szCs w:val="24"/>
                <w:lang w:val="ru-RU"/>
              </w:rPr>
              <w:softHyphen/>
              <w:t xml:space="preserve">ների մուտքերի հարցը: </w:t>
            </w:r>
          </w:p>
          <w:p w:rsidR="0029085E" w:rsidRPr="00611514" w:rsidRDefault="0029085E" w:rsidP="006F213A">
            <w:pPr>
              <w:spacing w:before="0" w:after="0" w:line="240" w:lineRule="auto"/>
              <w:ind w:firstLine="450"/>
              <w:rPr>
                <w:sz w:val="24"/>
                <w:szCs w:val="24"/>
                <w:lang w:val="ru-RU"/>
              </w:rPr>
            </w:pPr>
            <w:r w:rsidRPr="00611514">
              <w:rPr>
                <w:sz w:val="24"/>
                <w:szCs w:val="24"/>
                <w:lang w:val="ru-RU"/>
              </w:rPr>
              <w:t>Հաշվի առնելով վերոգրյալը, կարծում ենք, որ տեխնիկական զննության կտրոնի հետ կապված կարգավորումների վերանայումը նպատակահարմար կլինի համակողմանի քննարկել՝ գույքահարկի հավաքագրման մեկ այլ արդյունավետ համա</w:t>
            </w:r>
            <w:r w:rsidRPr="00611514">
              <w:rPr>
                <w:sz w:val="24"/>
                <w:szCs w:val="24"/>
                <w:lang w:val="ru-RU"/>
              </w:rPr>
              <w:softHyphen/>
              <w:t>կարգ նախատեսելու նկատառումով:</w:t>
            </w:r>
          </w:p>
          <w:p w:rsidR="0029085E" w:rsidRPr="00611514" w:rsidRDefault="0029085E" w:rsidP="006F213A">
            <w:pPr>
              <w:spacing w:before="0" w:after="0" w:line="240" w:lineRule="auto"/>
              <w:ind w:firstLine="450"/>
              <w:rPr>
                <w:sz w:val="24"/>
                <w:szCs w:val="24"/>
                <w:lang w:val="ru-RU"/>
              </w:rPr>
            </w:pPr>
            <w:r w:rsidRPr="00611514">
              <w:rPr>
                <w:sz w:val="24"/>
                <w:szCs w:val="24"/>
                <w:lang w:val="ru-RU"/>
              </w:rPr>
              <w:t>Միևնույն ժամանակ հայտնում ենք, որ տրանսպորտային միջոցների համար սահմանված տեխ</w:t>
            </w:r>
            <w:r w:rsidRPr="00611514">
              <w:rPr>
                <w:sz w:val="24"/>
                <w:szCs w:val="24"/>
                <w:lang w:val="ru-RU"/>
              </w:rPr>
              <w:softHyphen/>
            </w:r>
            <w:r w:rsidRPr="00611514">
              <w:rPr>
                <w:sz w:val="24"/>
                <w:szCs w:val="24"/>
                <w:lang w:val="ru-RU"/>
              </w:rPr>
              <w:softHyphen/>
              <w:t xml:space="preserve">նիկական զննության կտրոնի տրամադրման պահանջի վերացումը կհանգեցնի ՀՀ պետական բյուջեի ծախսերի կրճատման: </w:t>
            </w:r>
          </w:p>
          <w:p w:rsidR="0029085E" w:rsidRPr="00611514" w:rsidRDefault="0029085E" w:rsidP="006F213A">
            <w:pPr>
              <w:spacing w:before="0" w:after="0" w:line="240" w:lineRule="auto"/>
              <w:ind w:firstLine="450"/>
              <w:rPr>
                <w:sz w:val="24"/>
                <w:szCs w:val="24"/>
                <w:lang w:val="ru-RU"/>
              </w:rPr>
            </w:pPr>
            <w:r w:rsidRPr="00611514">
              <w:rPr>
                <w:sz w:val="24"/>
                <w:szCs w:val="24"/>
                <w:lang w:val="ru-RU"/>
              </w:rPr>
              <w:t>2. Ինչ վերաբերում է տեխնիկական զննության կտրոնի փոխարեն տրվող արա</w:t>
            </w:r>
            <w:r w:rsidRPr="00611514">
              <w:rPr>
                <w:sz w:val="24"/>
                <w:szCs w:val="24"/>
                <w:lang w:val="ru-RU"/>
              </w:rPr>
              <w:softHyphen/>
              <w:t>տո</w:t>
            </w:r>
            <w:r w:rsidRPr="00611514">
              <w:rPr>
                <w:sz w:val="24"/>
                <w:szCs w:val="24"/>
                <w:lang w:val="ru-RU"/>
              </w:rPr>
              <w:softHyphen/>
              <w:t>րոշ</w:t>
            </w:r>
            <w:r w:rsidRPr="00611514">
              <w:rPr>
                <w:sz w:val="24"/>
                <w:szCs w:val="24"/>
                <w:lang w:val="ru-RU"/>
              </w:rPr>
              <w:softHyphen/>
              <w:t xml:space="preserve">ման քարտի </w:t>
            </w:r>
            <w:r w:rsidRPr="00611514">
              <w:rPr>
                <w:sz w:val="24"/>
                <w:szCs w:val="24"/>
                <w:lang w:val="ru-RU"/>
              </w:rPr>
              <w:lastRenderedPageBreak/>
              <w:t>համար պետական տուրքի սահմանմանը, ապա անհասկանալի է տվյալ փաս</w:t>
            </w:r>
            <w:r w:rsidRPr="00611514">
              <w:rPr>
                <w:sz w:val="24"/>
                <w:szCs w:val="24"/>
                <w:lang w:val="ru-RU"/>
              </w:rPr>
              <w:softHyphen/>
              <w:t>տա</w:t>
            </w:r>
            <w:r w:rsidRPr="00611514">
              <w:rPr>
                <w:sz w:val="24"/>
                <w:szCs w:val="24"/>
                <w:lang w:val="ru-RU"/>
              </w:rPr>
              <w:softHyphen/>
              <w:t>թղթի համար պետական տուրքի սահմանումը՝ հաշվի առնելով, որ «Պետա</w:t>
            </w:r>
            <w:r w:rsidRPr="00611514">
              <w:rPr>
                <w:sz w:val="24"/>
                <w:szCs w:val="24"/>
                <w:lang w:val="ru-RU"/>
              </w:rPr>
              <w:softHyphen/>
              <w:t>կան տուրքի մասին» ՀՀ օրենքի 2-րդ հոդվածի համաձայն՝ Հայաստանի Հան</w:t>
            </w:r>
            <w:r w:rsidRPr="00611514">
              <w:rPr>
                <w:sz w:val="24"/>
                <w:szCs w:val="24"/>
                <w:lang w:val="ru-RU"/>
              </w:rPr>
              <w:softHyphen/>
              <w:t>րա</w:t>
            </w:r>
            <w:r w:rsidRPr="00611514">
              <w:rPr>
                <w:sz w:val="24"/>
                <w:szCs w:val="24"/>
                <w:lang w:val="ru-RU"/>
              </w:rPr>
              <w:softHyphen/>
              <w:t>պետությունում պետա</w:t>
            </w:r>
            <w:r w:rsidRPr="00611514">
              <w:rPr>
                <w:sz w:val="24"/>
                <w:szCs w:val="24"/>
                <w:lang w:val="ru-RU"/>
              </w:rPr>
              <w:softHyphen/>
              <w:t>կան տուրքը պետական մարմինների լիազորությունների իրա</w:t>
            </w:r>
            <w:r w:rsidRPr="00611514">
              <w:rPr>
                <w:sz w:val="24"/>
                <w:szCs w:val="24"/>
                <w:lang w:val="ru-RU"/>
              </w:rPr>
              <w:softHyphen/>
              <w:t>կա</w:t>
            </w:r>
            <w:r w:rsidRPr="00611514">
              <w:rPr>
                <w:sz w:val="24"/>
                <w:szCs w:val="24"/>
                <w:lang w:val="ru-RU"/>
              </w:rPr>
              <w:softHyphen/>
              <w:t>նաց</w:t>
            </w:r>
            <w:r w:rsidRPr="00611514">
              <w:rPr>
                <w:sz w:val="24"/>
                <w:szCs w:val="24"/>
                <w:lang w:val="ru-RU"/>
              </w:rPr>
              <w:softHyphen/>
              <w:t>մամբ պայ</w:t>
            </w:r>
            <w:r w:rsidRPr="00611514">
              <w:rPr>
                <w:sz w:val="24"/>
                <w:szCs w:val="24"/>
                <w:lang w:val="ru-RU"/>
              </w:rPr>
              <w:softHyphen/>
              <w:t>մա</w:t>
            </w:r>
            <w:r w:rsidRPr="00611514">
              <w:rPr>
                <w:sz w:val="24"/>
                <w:szCs w:val="24"/>
                <w:lang w:val="ru-RU"/>
              </w:rPr>
              <w:softHyphen/>
              <w:t>նա</w:t>
            </w:r>
            <w:r w:rsidRPr="00611514">
              <w:rPr>
                <w:sz w:val="24"/>
                <w:szCs w:val="24"/>
                <w:lang w:val="ru-RU"/>
              </w:rPr>
              <w:softHyphen/>
              <w:t>վոր</w:t>
            </w:r>
            <w:r w:rsidRPr="00611514">
              <w:rPr>
                <w:sz w:val="24"/>
                <w:szCs w:val="24"/>
                <w:lang w:val="ru-RU"/>
              </w:rPr>
              <w:softHyphen/>
              <w:t>ված` նույն օրենքով սահմանված ծառա</w:t>
            </w:r>
            <w:r w:rsidRPr="00611514">
              <w:rPr>
                <w:sz w:val="24"/>
                <w:szCs w:val="24"/>
                <w:lang w:val="ru-RU"/>
              </w:rPr>
              <w:softHyphen/>
              <w:t>յությունների կամ գոր</w:t>
            </w:r>
            <w:r w:rsidRPr="00611514">
              <w:rPr>
                <w:sz w:val="24"/>
                <w:szCs w:val="24"/>
                <w:lang w:val="ru-RU"/>
              </w:rPr>
              <w:softHyphen/>
              <w:t>ծո</w:t>
            </w:r>
            <w:r w:rsidRPr="00611514">
              <w:rPr>
                <w:sz w:val="24"/>
                <w:szCs w:val="24"/>
                <w:lang w:val="ru-RU"/>
              </w:rPr>
              <w:softHyphen/>
              <w:t>ղու</w:t>
            </w:r>
            <w:r w:rsidRPr="00611514">
              <w:rPr>
                <w:sz w:val="24"/>
                <w:szCs w:val="24"/>
                <w:lang w:val="ru-RU"/>
              </w:rPr>
              <w:softHyphen/>
              <w:t>թյուն</w:t>
            </w:r>
            <w:r w:rsidRPr="00611514">
              <w:rPr>
                <w:sz w:val="24"/>
                <w:szCs w:val="24"/>
                <w:lang w:val="ru-RU"/>
              </w:rPr>
              <w:softHyphen/>
              <w:t>ների համար ֆիզի</w:t>
            </w:r>
            <w:r w:rsidRPr="00611514">
              <w:rPr>
                <w:sz w:val="24"/>
                <w:szCs w:val="24"/>
                <w:lang w:val="ru-RU"/>
              </w:rPr>
              <w:softHyphen/>
              <w:t>կա</w:t>
            </w:r>
            <w:r w:rsidRPr="00611514">
              <w:rPr>
                <w:sz w:val="24"/>
                <w:szCs w:val="24"/>
                <w:lang w:val="ru-RU"/>
              </w:rPr>
              <w:softHyphen/>
            </w:r>
            <w:r w:rsidRPr="00611514">
              <w:rPr>
                <w:sz w:val="24"/>
                <w:szCs w:val="24"/>
                <w:lang w:val="ru-RU"/>
              </w:rPr>
              <w:softHyphen/>
              <w:t>կան և իրավաբանական անձանցից ՀՀ պետական և (կամ) համայնք</w:t>
            </w:r>
            <w:r w:rsidRPr="00611514">
              <w:rPr>
                <w:sz w:val="24"/>
                <w:szCs w:val="24"/>
                <w:lang w:val="ru-RU"/>
              </w:rPr>
              <w:softHyphen/>
            </w:r>
            <w:r w:rsidRPr="00611514">
              <w:rPr>
                <w:sz w:val="24"/>
                <w:szCs w:val="24"/>
                <w:lang w:val="ru-RU"/>
              </w:rPr>
              <w:softHyphen/>
              <w:t>ների բյուջեներ մուծվող օրենքով սահմանված պար</w:t>
            </w:r>
            <w:r w:rsidRPr="00611514">
              <w:rPr>
                <w:sz w:val="24"/>
                <w:szCs w:val="24"/>
                <w:lang w:val="ru-RU"/>
              </w:rPr>
              <w:softHyphen/>
              <w:t>տա</w:t>
            </w:r>
            <w:r w:rsidRPr="00611514">
              <w:rPr>
                <w:sz w:val="24"/>
                <w:szCs w:val="24"/>
                <w:lang w:val="ru-RU"/>
              </w:rPr>
              <w:softHyphen/>
              <w:t>դիր վճար է: Մինչդեռ, արա</w:t>
            </w:r>
            <w:r w:rsidRPr="00611514">
              <w:rPr>
                <w:sz w:val="24"/>
                <w:szCs w:val="24"/>
                <w:lang w:val="ru-RU"/>
              </w:rPr>
              <w:softHyphen/>
              <w:t>տո</w:t>
            </w:r>
            <w:r w:rsidRPr="00611514">
              <w:rPr>
                <w:sz w:val="24"/>
                <w:szCs w:val="24"/>
                <w:lang w:val="ru-RU"/>
              </w:rPr>
              <w:softHyphen/>
              <w:t>րոշման քարտը իրենից ներկայացնելու է փաստաթուղթ, որի տրա</w:t>
            </w:r>
            <w:r w:rsidRPr="00611514">
              <w:rPr>
                <w:sz w:val="24"/>
                <w:szCs w:val="24"/>
                <w:lang w:val="ru-RU"/>
              </w:rPr>
              <w:softHyphen/>
              <w:t>մադրումը իրենից չի ենթադ</w:t>
            </w:r>
            <w:r w:rsidRPr="00611514">
              <w:rPr>
                <w:sz w:val="24"/>
                <w:szCs w:val="24"/>
                <w:lang w:val="ru-RU"/>
              </w:rPr>
              <w:softHyphen/>
              <w:t>րում պետական մարմինների լիազորությունների իրա</w:t>
            </w:r>
            <w:r w:rsidRPr="00611514">
              <w:rPr>
                <w:sz w:val="24"/>
                <w:szCs w:val="24"/>
                <w:lang w:val="ru-RU"/>
              </w:rPr>
              <w:softHyphen/>
              <w:t>կա</w:t>
            </w:r>
            <w:r w:rsidRPr="00611514">
              <w:rPr>
                <w:sz w:val="24"/>
                <w:szCs w:val="24"/>
                <w:lang w:val="ru-RU"/>
              </w:rPr>
              <w:softHyphen/>
              <w:t>նաց</w:t>
            </w:r>
            <w:r w:rsidRPr="00611514">
              <w:rPr>
                <w:sz w:val="24"/>
                <w:szCs w:val="24"/>
                <w:lang w:val="ru-RU"/>
              </w:rPr>
              <w:softHyphen/>
            </w:r>
            <w:r w:rsidRPr="00611514">
              <w:rPr>
                <w:sz w:val="24"/>
                <w:szCs w:val="24"/>
                <w:lang w:val="ru-RU"/>
              </w:rPr>
              <w:softHyphen/>
              <w:t>մամբ պայ</w:t>
            </w:r>
            <w:r w:rsidRPr="00611514">
              <w:rPr>
                <w:sz w:val="24"/>
                <w:szCs w:val="24"/>
                <w:lang w:val="ru-RU"/>
              </w:rPr>
              <w:softHyphen/>
              <w:t>մա</w:t>
            </w:r>
            <w:r w:rsidRPr="00611514">
              <w:rPr>
                <w:sz w:val="24"/>
                <w:szCs w:val="24"/>
                <w:lang w:val="ru-RU"/>
              </w:rPr>
              <w:softHyphen/>
              <w:t>նա</w:t>
            </w:r>
            <w:r w:rsidRPr="00611514">
              <w:rPr>
                <w:sz w:val="24"/>
                <w:szCs w:val="24"/>
                <w:lang w:val="ru-RU"/>
              </w:rPr>
              <w:softHyphen/>
              <w:t>վոր</w:t>
            </w:r>
            <w:r w:rsidRPr="00611514">
              <w:rPr>
                <w:sz w:val="24"/>
                <w:szCs w:val="24"/>
                <w:lang w:val="ru-RU"/>
              </w:rPr>
              <w:softHyphen/>
              <w:t>ված ծառա</w:t>
            </w:r>
            <w:r w:rsidRPr="00611514">
              <w:rPr>
                <w:sz w:val="24"/>
                <w:szCs w:val="24"/>
                <w:lang w:val="ru-RU"/>
              </w:rPr>
              <w:softHyphen/>
            </w:r>
            <w:r w:rsidRPr="00611514">
              <w:rPr>
                <w:sz w:val="24"/>
                <w:szCs w:val="24"/>
                <w:lang w:val="ru-RU"/>
              </w:rPr>
              <w:softHyphen/>
              <w:t>յությունների կամ գոր</w:t>
            </w:r>
            <w:r w:rsidRPr="00611514">
              <w:rPr>
                <w:sz w:val="24"/>
                <w:szCs w:val="24"/>
                <w:lang w:val="ru-RU"/>
              </w:rPr>
              <w:softHyphen/>
              <w:t>ծո</w:t>
            </w:r>
            <w:r w:rsidRPr="00611514">
              <w:rPr>
                <w:sz w:val="24"/>
                <w:szCs w:val="24"/>
                <w:lang w:val="ru-RU"/>
              </w:rPr>
              <w:softHyphen/>
              <w:t>ղու</w:t>
            </w:r>
            <w:r w:rsidRPr="00611514">
              <w:rPr>
                <w:sz w:val="24"/>
                <w:szCs w:val="24"/>
                <w:lang w:val="ru-RU"/>
              </w:rPr>
              <w:softHyphen/>
              <w:t>թյուն</w:t>
            </w:r>
            <w:r w:rsidRPr="00611514">
              <w:rPr>
                <w:sz w:val="24"/>
                <w:szCs w:val="24"/>
                <w:lang w:val="ru-RU"/>
              </w:rPr>
              <w:softHyphen/>
              <w:t xml:space="preserve">ների իրականացում: </w:t>
            </w:r>
          </w:p>
          <w:p w:rsidR="0029085E" w:rsidRPr="00611514" w:rsidRDefault="0029085E" w:rsidP="006F213A">
            <w:pPr>
              <w:spacing w:before="0" w:after="0" w:line="240" w:lineRule="auto"/>
              <w:ind w:firstLine="450"/>
              <w:rPr>
                <w:sz w:val="24"/>
                <w:szCs w:val="24"/>
                <w:lang w:val="ru-RU"/>
              </w:rPr>
            </w:pPr>
            <w:r w:rsidRPr="00611514">
              <w:rPr>
                <w:sz w:val="24"/>
                <w:szCs w:val="24"/>
                <w:lang w:val="ru-RU"/>
              </w:rPr>
              <w:t>Հաշվի առնելով վերոգրյալը՝ առաջարկում ենք ««Պետական տուրքի մասին» Հայաստանի Հանրապետության օրենքում փոփո</w:t>
            </w:r>
            <w:r w:rsidRPr="00611514">
              <w:rPr>
                <w:sz w:val="24"/>
                <w:szCs w:val="24"/>
                <w:lang w:val="ru-RU"/>
              </w:rPr>
              <w:softHyphen/>
              <w:t>խու</w:t>
            </w:r>
            <w:r w:rsidRPr="00611514">
              <w:rPr>
                <w:sz w:val="24"/>
                <w:szCs w:val="24"/>
                <w:lang w:val="ru-RU"/>
              </w:rPr>
              <w:softHyphen/>
              <w:t>թյուն</w:t>
            </w:r>
            <w:r w:rsidRPr="00611514">
              <w:rPr>
                <w:sz w:val="24"/>
                <w:szCs w:val="24"/>
                <w:lang w:val="ru-RU"/>
              </w:rPr>
              <w:softHyphen/>
            </w:r>
            <w:r w:rsidRPr="00611514">
              <w:rPr>
                <w:sz w:val="24"/>
                <w:szCs w:val="24"/>
                <w:lang w:val="ru-RU"/>
              </w:rPr>
              <w:softHyphen/>
              <w:t>ներ կատարելու մասին» օրենքի նախա</w:t>
            </w:r>
            <w:r w:rsidRPr="00611514">
              <w:rPr>
                <w:sz w:val="24"/>
                <w:szCs w:val="24"/>
                <w:lang w:val="ru-RU"/>
              </w:rPr>
              <w:softHyphen/>
            </w:r>
            <w:r w:rsidRPr="00611514">
              <w:rPr>
                <w:sz w:val="24"/>
                <w:szCs w:val="24"/>
                <w:lang w:val="ru-RU"/>
              </w:rPr>
              <w:softHyphen/>
            </w:r>
            <w:r w:rsidRPr="00611514">
              <w:rPr>
                <w:sz w:val="24"/>
                <w:szCs w:val="24"/>
                <w:lang w:val="ru-RU"/>
              </w:rPr>
              <w:softHyphen/>
              <w:t>գծով առաջարկվող արա</w:t>
            </w:r>
            <w:r w:rsidRPr="00611514">
              <w:rPr>
                <w:sz w:val="24"/>
                <w:szCs w:val="24"/>
                <w:lang w:val="ru-RU"/>
              </w:rPr>
              <w:softHyphen/>
              <w:t>տո</w:t>
            </w:r>
            <w:r w:rsidRPr="00611514">
              <w:rPr>
                <w:sz w:val="24"/>
                <w:szCs w:val="24"/>
                <w:lang w:val="ru-RU"/>
              </w:rPr>
              <w:softHyphen/>
              <w:t>րոշ</w:t>
            </w:r>
            <w:r w:rsidRPr="00611514">
              <w:rPr>
                <w:sz w:val="24"/>
                <w:szCs w:val="24"/>
                <w:lang w:val="ru-RU"/>
              </w:rPr>
              <w:softHyphen/>
              <w:t>ման քարտի համար սահմանվող պետական տուրքի փոխա</w:t>
            </w:r>
            <w:r w:rsidRPr="00611514">
              <w:rPr>
                <w:sz w:val="24"/>
                <w:szCs w:val="24"/>
                <w:lang w:val="ru-RU"/>
              </w:rPr>
              <w:softHyphen/>
            </w:r>
            <w:r w:rsidRPr="00611514">
              <w:rPr>
                <w:sz w:val="24"/>
                <w:szCs w:val="24"/>
                <w:lang w:val="ru-RU"/>
              </w:rPr>
              <w:softHyphen/>
            </w:r>
            <w:r w:rsidRPr="00611514">
              <w:rPr>
                <w:sz w:val="24"/>
                <w:szCs w:val="24"/>
                <w:lang w:val="ru-RU"/>
              </w:rPr>
              <w:softHyphen/>
              <w:t>րեն այդ գումարը նախա</w:t>
            </w:r>
            <w:r w:rsidRPr="00611514">
              <w:rPr>
                <w:sz w:val="24"/>
                <w:szCs w:val="24"/>
                <w:lang w:val="ru-RU"/>
              </w:rPr>
              <w:softHyphen/>
              <w:t>տե</w:t>
            </w:r>
            <w:r w:rsidRPr="00611514">
              <w:rPr>
                <w:sz w:val="24"/>
                <w:szCs w:val="24"/>
                <w:lang w:val="ru-RU"/>
              </w:rPr>
              <w:softHyphen/>
              <w:t>սել տեխնիկական զննության գործունեության լիցենզիայի համար սահմանված պետական տուրքի գումարում:</w:t>
            </w:r>
          </w:p>
          <w:p w:rsidR="0029085E" w:rsidRPr="00611514" w:rsidRDefault="0029085E" w:rsidP="006F213A">
            <w:pPr>
              <w:overflowPunct w:val="0"/>
              <w:autoSpaceDE w:val="0"/>
              <w:autoSpaceDN w:val="0"/>
              <w:spacing w:before="0" w:after="0" w:line="240" w:lineRule="auto"/>
              <w:ind w:firstLine="450"/>
              <w:rPr>
                <w:sz w:val="24"/>
                <w:szCs w:val="24"/>
                <w:lang w:val="ru-RU"/>
              </w:rPr>
            </w:pPr>
            <w:r w:rsidRPr="00611514">
              <w:rPr>
                <w:sz w:val="24"/>
                <w:szCs w:val="24"/>
                <w:lang w:val="ru-RU"/>
              </w:rPr>
              <w:t>Միաժամանակ, հայտնում ենք մեր պատրաստակամությունը մասնակցելու Նախագ</w:t>
            </w:r>
            <w:r w:rsidRPr="00611514">
              <w:rPr>
                <w:sz w:val="24"/>
                <w:szCs w:val="24"/>
                <w:lang w:val="ru-RU"/>
              </w:rPr>
              <w:softHyphen/>
              <w:t>ծե</w:t>
            </w:r>
            <w:r w:rsidRPr="00611514">
              <w:rPr>
                <w:sz w:val="24"/>
                <w:szCs w:val="24"/>
                <w:lang w:val="ru-RU"/>
              </w:rPr>
              <w:softHyphen/>
              <w:t xml:space="preserve">րով առաջարկվող տեխնիկական զննության կտրոնի ձեռք բերման պահանջի վերացման արդյունքում՝ </w:t>
            </w:r>
            <w:r w:rsidRPr="00611514">
              <w:rPr>
                <w:sz w:val="24"/>
                <w:szCs w:val="24"/>
                <w:lang w:val="ru-RU"/>
              </w:rPr>
              <w:lastRenderedPageBreak/>
              <w:t>տեխնիկական զննության կտրոնի համար նախատեսված պետական տուրքի գանձ</w:t>
            </w:r>
            <w:r w:rsidRPr="00611514">
              <w:rPr>
                <w:sz w:val="24"/>
                <w:szCs w:val="24"/>
                <w:lang w:val="ru-RU"/>
              </w:rPr>
              <w:softHyphen/>
            </w:r>
            <w:r w:rsidRPr="00611514">
              <w:rPr>
                <w:sz w:val="24"/>
                <w:szCs w:val="24"/>
                <w:lang w:val="ru-RU"/>
              </w:rPr>
              <w:softHyphen/>
              <w:t>ման այլ մեխանիզմի, ինչպես նաև տրանսպորտային միջոցների գույքահարկի հավաքագրե</w:t>
            </w:r>
            <w:r w:rsidRPr="00611514">
              <w:rPr>
                <w:sz w:val="24"/>
                <w:szCs w:val="24"/>
                <w:lang w:val="ru-RU"/>
              </w:rPr>
              <w:softHyphen/>
              <w:t>լիու</w:t>
            </w:r>
            <w:r w:rsidRPr="00611514">
              <w:rPr>
                <w:sz w:val="24"/>
                <w:szCs w:val="24"/>
                <w:lang w:val="ru-RU"/>
              </w:rPr>
              <w:softHyphen/>
            </w:r>
            <w:r w:rsidRPr="00611514">
              <w:rPr>
                <w:sz w:val="24"/>
                <w:szCs w:val="24"/>
                <w:lang w:val="ru-RU"/>
              </w:rPr>
              <w:softHyphen/>
              <w:t xml:space="preserve">թյան մասով առավել արդյունավետ մեխանիզմի ներդրման հարցերով քննարկումներին:   </w:t>
            </w:r>
          </w:p>
          <w:p w:rsidR="009156D7" w:rsidRPr="00611514" w:rsidRDefault="009156D7" w:rsidP="006F213A">
            <w:pPr>
              <w:overflowPunct w:val="0"/>
              <w:autoSpaceDE w:val="0"/>
              <w:autoSpaceDN w:val="0"/>
              <w:spacing w:before="0" w:after="0" w:line="276" w:lineRule="auto"/>
              <w:ind w:firstLine="450"/>
              <w:rPr>
                <w:sz w:val="24"/>
                <w:szCs w:val="24"/>
                <w:lang w:val="ru-RU"/>
              </w:rPr>
            </w:pPr>
          </w:p>
          <w:p w:rsidR="00DF47A0" w:rsidRPr="00611514" w:rsidRDefault="00DF47A0" w:rsidP="006F213A">
            <w:pPr>
              <w:overflowPunct w:val="0"/>
              <w:autoSpaceDE w:val="0"/>
              <w:autoSpaceDN w:val="0"/>
              <w:spacing w:before="0" w:after="0" w:line="276" w:lineRule="auto"/>
              <w:ind w:firstLine="450"/>
              <w:rPr>
                <w:sz w:val="24"/>
                <w:szCs w:val="24"/>
                <w:lang w:val="ru-RU"/>
              </w:rPr>
            </w:pPr>
          </w:p>
          <w:p w:rsidR="00DF47A0" w:rsidRPr="00611514" w:rsidRDefault="00DF47A0" w:rsidP="006F213A">
            <w:pPr>
              <w:overflowPunct w:val="0"/>
              <w:autoSpaceDE w:val="0"/>
              <w:autoSpaceDN w:val="0"/>
              <w:spacing w:before="0" w:after="0" w:line="276" w:lineRule="auto"/>
              <w:ind w:firstLine="450"/>
              <w:rPr>
                <w:sz w:val="24"/>
                <w:szCs w:val="24"/>
                <w:lang w:val="ru-RU"/>
              </w:rPr>
            </w:pPr>
          </w:p>
          <w:p w:rsidR="009156D7" w:rsidRPr="00611514" w:rsidRDefault="009156D7" w:rsidP="006F213A">
            <w:pPr>
              <w:spacing w:after="0" w:line="240" w:lineRule="auto"/>
              <w:ind w:firstLine="720"/>
              <w:rPr>
                <w:sz w:val="24"/>
                <w:szCs w:val="24"/>
                <w:lang w:val="ru-RU"/>
              </w:rPr>
            </w:pPr>
            <w:r w:rsidRPr="00611514">
              <w:rPr>
                <w:sz w:val="24"/>
                <w:szCs w:val="24"/>
                <w:lang w:val="ru-RU"/>
              </w:rPr>
              <w:t xml:space="preserve">Հայտնումենք, որսույն թվականի մարտի 15-ից «Օրենսդրության կարգավորման ազգային կենտրոն» հիմնադրամի կողմից իրականացվում է ՀՀ տրանսպորտի, կապի և տեղեկատվական տեխնոլոգիաների նախարարության կողմից ներկայումս շրջանառվող Ճանապարհային երթևեկության անվտանգության ապահովման մասին» Հայաստանի Հանրապետության օրենքում փոփոխություններ կատարելու մասին», Պետական տուրքի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Տեխնիկական արատորոշման միջոցներով տրանսպորտային միջոցների պարտադիր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w:t>
            </w:r>
            <w:r w:rsidRPr="00611514">
              <w:rPr>
                <w:sz w:val="24"/>
                <w:szCs w:val="24"/>
                <w:lang w:val="ru-RU"/>
              </w:rPr>
              <w:lastRenderedPageBreak/>
              <w:t xml:space="preserve">մասին Հայաստանի Հանրապետության օրենքների նախագծերի կարգավորման ազդեցության գնահատման աշխատանքներ: </w:t>
            </w:r>
          </w:p>
          <w:p w:rsidR="009156D7" w:rsidRPr="00611514" w:rsidRDefault="009156D7" w:rsidP="006F213A">
            <w:pPr>
              <w:spacing w:after="0" w:line="240" w:lineRule="auto"/>
              <w:ind w:firstLine="720"/>
              <w:rPr>
                <w:sz w:val="24"/>
                <w:szCs w:val="24"/>
                <w:lang w:val="ru-RU"/>
              </w:rPr>
            </w:pPr>
            <w:r w:rsidRPr="00611514">
              <w:rPr>
                <w:sz w:val="24"/>
                <w:szCs w:val="24"/>
                <w:lang w:val="ru-RU"/>
              </w:rPr>
              <w:t xml:space="preserve">Կարգավորման ազդեցության գնահատման իրականացման աշխատանքերի ավարտից հետո այն կներկայացվի ՀՀ տրանսպորտի, կապի և տեղեկատվական տեխնոլոգիաների նախարարություն: </w:t>
            </w:r>
          </w:p>
          <w:p w:rsidR="0029085E" w:rsidRPr="00611514" w:rsidRDefault="0029085E" w:rsidP="006F213A">
            <w:pPr>
              <w:overflowPunct w:val="0"/>
              <w:autoSpaceDE w:val="0"/>
              <w:autoSpaceDN w:val="0"/>
              <w:spacing w:before="0" w:after="0" w:line="360" w:lineRule="auto"/>
              <w:ind w:firstLine="450"/>
              <w:rPr>
                <w:sz w:val="24"/>
                <w:szCs w:val="24"/>
                <w:lang w:val="ru-RU"/>
              </w:rPr>
            </w:pPr>
          </w:p>
          <w:p w:rsidR="00611514" w:rsidRDefault="00611514" w:rsidP="006F213A">
            <w:pPr>
              <w:spacing w:line="240" w:lineRule="auto"/>
              <w:ind w:firstLine="567"/>
              <w:rPr>
                <w:sz w:val="24"/>
                <w:szCs w:val="24"/>
                <w:lang w:val="ru-RU"/>
              </w:rPr>
            </w:pPr>
            <w:r w:rsidRPr="00611514">
              <w:rPr>
                <w:sz w:val="24"/>
                <w:szCs w:val="24"/>
                <w:lang w:val="ru-RU"/>
              </w:rPr>
              <w:t xml:space="preserve">Ի կատարումն ՀՀ վարչապետի 2019 թվականի մարտի 5-ի N 02/16.11/9674-2019 հանձնարարականի՝ ՀՀ տնտեսական զարգացման և ներդրումների նախարարությունը քննության առնելով «Ճանապարհային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«Տեխնիկական արատորոշման միջոցներով տրանսպորտային միջոցների պարտադիր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մասին Հայաստանի Հանրապետության  օրենքների նախագծերը, հայտնում </w:t>
            </w:r>
            <w:r w:rsidRPr="00611514">
              <w:rPr>
                <w:sz w:val="24"/>
                <w:szCs w:val="24"/>
                <w:lang w:val="ru-RU"/>
              </w:rPr>
              <w:lastRenderedPageBreak/>
              <w:t>է, որ Հայաստանի Հանրապետության տնտեսական զարգացման և ներդրումների նախարարության կողմից  2018 թվականի օգոստոսի 14-ի №  /01/09.1/6338-18 գրությամբ ներկայացրած առաջարկությունները ընդունված են, ուստի նախագծերի վերաբերյալ այլ առաջարկություններ և դիտողություններ չունի։</w:t>
            </w:r>
          </w:p>
          <w:p w:rsidR="00613AA5" w:rsidRDefault="00613AA5" w:rsidP="006F213A">
            <w:pPr>
              <w:spacing w:line="240" w:lineRule="auto"/>
              <w:ind w:firstLine="567"/>
              <w:rPr>
                <w:sz w:val="24"/>
                <w:szCs w:val="24"/>
                <w:lang w:val="ru-RU"/>
              </w:rPr>
            </w:pPr>
          </w:p>
          <w:p w:rsidR="00613AA5" w:rsidRDefault="00613AA5" w:rsidP="006F213A">
            <w:pPr>
              <w:spacing w:line="240" w:lineRule="auto"/>
              <w:ind w:firstLine="567"/>
              <w:rPr>
                <w:sz w:val="24"/>
                <w:szCs w:val="24"/>
                <w:lang w:val="ru-RU"/>
              </w:rPr>
            </w:pPr>
          </w:p>
          <w:p w:rsidR="0029085E" w:rsidRPr="00613AA5" w:rsidRDefault="00613AA5" w:rsidP="006F213A">
            <w:pPr>
              <w:spacing w:line="240" w:lineRule="auto"/>
              <w:ind w:firstLine="567"/>
              <w:rPr>
                <w:sz w:val="24"/>
                <w:szCs w:val="24"/>
                <w:lang w:val="ru-RU"/>
              </w:rPr>
            </w:pPr>
            <w:r w:rsidRPr="00613AA5">
              <w:rPr>
                <w:sz w:val="24"/>
                <w:szCs w:val="24"/>
                <w:lang w:val="ru-RU"/>
              </w:rPr>
              <w:t>Նախագծերի վերաբերյալ առաջարկություններ չկան</w:t>
            </w:r>
            <w:r>
              <w:rPr>
                <w:sz w:val="24"/>
                <w:szCs w:val="24"/>
                <w:lang w:val="ru-RU"/>
              </w:rPr>
              <w:tab/>
            </w:r>
          </w:p>
        </w:tc>
        <w:tc>
          <w:tcPr>
            <w:tcW w:w="1701" w:type="dxa"/>
            <w:tcBorders>
              <w:top w:val="single" w:sz="4" w:space="0" w:color="auto"/>
              <w:left w:val="single" w:sz="4" w:space="0" w:color="auto"/>
              <w:bottom w:val="single" w:sz="4" w:space="0" w:color="auto"/>
              <w:right w:val="single" w:sz="4" w:space="0" w:color="auto"/>
            </w:tcBorders>
          </w:tcPr>
          <w:p w:rsidR="001C70A7" w:rsidRPr="00EA3588" w:rsidRDefault="001C70A7" w:rsidP="006F213A">
            <w:pPr>
              <w:rPr>
                <w:sz w:val="24"/>
                <w:szCs w:val="24"/>
                <w:lang w:val="af-ZA"/>
              </w:rPr>
            </w:pPr>
            <w:proofErr w:type="spellStart"/>
            <w:r>
              <w:rPr>
                <w:sz w:val="24"/>
                <w:szCs w:val="24"/>
              </w:rPr>
              <w:lastRenderedPageBreak/>
              <w:t>Չի</w:t>
            </w:r>
            <w:proofErr w:type="spellEnd"/>
            <w:r w:rsidR="00AE2715" w:rsidRPr="00F537C7">
              <w:rPr>
                <w:sz w:val="24"/>
                <w:szCs w:val="24"/>
                <w:lang w:val="ru-RU"/>
              </w:rPr>
              <w:t xml:space="preserve"> </w:t>
            </w:r>
            <w:proofErr w:type="spellStart"/>
            <w:r>
              <w:rPr>
                <w:sz w:val="24"/>
                <w:szCs w:val="24"/>
              </w:rPr>
              <w:t>ընդունվել</w:t>
            </w:r>
            <w:proofErr w:type="spellEnd"/>
            <w:r w:rsidRPr="00EA3588">
              <w:rPr>
                <w:sz w:val="24"/>
                <w:szCs w:val="24"/>
                <w:lang w:val="af-ZA"/>
              </w:rPr>
              <w:t>:</w:t>
            </w: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r>
              <w:rPr>
                <w:sz w:val="24"/>
                <w:szCs w:val="24"/>
                <w:lang w:val="ru-RU"/>
              </w:rPr>
              <w:t>Չիընդունվել</w:t>
            </w: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1C70A7" w:rsidRPr="00EA3588" w:rsidRDefault="001C70A7" w:rsidP="006F213A">
            <w:pPr>
              <w:rPr>
                <w:sz w:val="24"/>
                <w:szCs w:val="24"/>
                <w:lang w:val="af-ZA"/>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DC19A7" w:rsidRPr="00613AA5" w:rsidRDefault="00DC19A7" w:rsidP="006F213A">
            <w:pPr>
              <w:rPr>
                <w:sz w:val="24"/>
                <w:szCs w:val="24"/>
                <w:lang w:val="ru-RU"/>
              </w:rPr>
            </w:pPr>
          </w:p>
          <w:p w:rsidR="001C70A7" w:rsidRPr="00EA3588" w:rsidRDefault="001C70A7" w:rsidP="006F213A">
            <w:pPr>
              <w:rPr>
                <w:sz w:val="24"/>
                <w:szCs w:val="24"/>
                <w:lang w:val="af-ZA"/>
              </w:rPr>
            </w:pPr>
            <w:proofErr w:type="spellStart"/>
            <w:r>
              <w:rPr>
                <w:sz w:val="24"/>
                <w:szCs w:val="24"/>
              </w:rPr>
              <w:t>Ընդունվելէ</w:t>
            </w:r>
            <w:proofErr w:type="spellEnd"/>
            <w:r w:rsidRPr="00EA3588">
              <w:rPr>
                <w:sz w:val="24"/>
                <w:szCs w:val="24"/>
                <w:lang w:val="af-ZA"/>
              </w:rPr>
              <w:t>:</w:t>
            </w: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Default="009D5AF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DC19A7" w:rsidRDefault="00DC19A7" w:rsidP="006F213A">
            <w:pPr>
              <w:rPr>
                <w:sz w:val="24"/>
                <w:szCs w:val="24"/>
                <w:lang w:val="af-ZA"/>
              </w:rPr>
            </w:pPr>
          </w:p>
          <w:p w:rsidR="000D7CD3" w:rsidRDefault="000D7CD3" w:rsidP="006F213A">
            <w:pPr>
              <w:rPr>
                <w:sz w:val="24"/>
                <w:szCs w:val="24"/>
                <w:lang w:val="af-ZA"/>
              </w:rPr>
            </w:pPr>
          </w:p>
          <w:p w:rsidR="000D7CD3" w:rsidRPr="00613AA5" w:rsidRDefault="000D7CD3" w:rsidP="006F213A">
            <w:pPr>
              <w:rPr>
                <w:sz w:val="24"/>
                <w:szCs w:val="24"/>
                <w:lang w:val="af-ZA"/>
              </w:rPr>
            </w:pPr>
            <w:r>
              <w:rPr>
                <w:sz w:val="24"/>
                <w:szCs w:val="24"/>
                <w:lang w:val="ru-RU"/>
              </w:rPr>
              <w:t>Ընդունվելէ</w:t>
            </w: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Pr="00613AA5" w:rsidRDefault="000D7CD3" w:rsidP="006F213A">
            <w:pPr>
              <w:rPr>
                <w:sz w:val="24"/>
                <w:szCs w:val="24"/>
                <w:lang w:val="af-ZA"/>
              </w:rPr>
            </w:pPr>
            <w:r>
              <w:rPr>
                <w:sz w:val="24"/>
                <w:szCs w:val="24"/>
                <w:lang w:val="ru-RU"/>
              </w:rPr>
              <w:t>Ընդունվելէ</w:t>
            </w: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EA3588" w:rsidRDefault="00EA3588" w:rsidP="006F213A">
            <w:pPr>
              <w:rPr>
                <w:sz w:val="24"/>
                <w:szCs w:val="24"/>
                <w:lang w:val="af-ZA"/>
              </w:rPr>
            </w:pPr>
          </w:p>
          <w:p w:rsidR="000D7CD3" w:rsidRDefault="000D7CD3" w:rsidP="006F213A">
            <w:pPr>
              <w:rPr>
                <w:sz w:val="24"/>
                <w:szCs w:val="24"/>
                <w:lang w:val="af-ZA"/>
              </w:rPr>
            </w:pPr>
          </w:p>
          <w:p w:rsidR="000D7CD3" w:rsidRDefault="000D7CD3" w:rsidP="006F213A">
            <w:pPr>
              <w:rPr>
                <w:sz w:val="24"/>
                <w:szCs w:val="24"/>
                <w:lang w:val="af-ZA"/>
              </w:rPr>
            </w:pPr>
          </w:p>
          <w:p w:rsidR="000D7CD3" w:rsidRPr="00EA3588" w:rsidRDefault="000D7CD3"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Default="009D5AF8"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Pr="00613AA5"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Default="008212D7" w:rsidP="006F213A">
            <w:pPr>
              <w:rPr>
                <w:sz w:val="24"/>
                <w:szCs w:val="24"/>
                <w:lang w:val="af-ZA"/>
              </w:rPr>
            </w:pPr>
          </w:p>
          <w:p w:rsidR="008212D7" w:rsidRPr="00EA3588" w:rsidRDefault="008212D7"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EA3588" w:rsidRDefault="009D5AF8" w:rsidP="006F213A">
            <w:pPr>
              <w:rPr>
                <w:sz w:val="24"/>
                <w:szCs w:val="24"/>
                <w:lang w:val="af-ZA"/>
              </w:rPr>
            </w:pPr>
          </w:p>
          <w:p w:rsidR="009D5AF8" w:rsidRPr="00613AA5" w:rsidRDefault="00613AA5" w:rsidP="006F213A">
            <w:pPr>
              <w:rPr>
                <w:sz w:val="24"/>
                <w:szCs w:val="24"/>
                <w:lang w:val="af-ZA"/>
              </w:rPr>
            </w:pPr>
            <w:r>
              <w:rPr>
                <w:sz w:val="24"/>
                <w:szCs w:val="24"/>
                <w:lang w:val="ru-RU"/>
              </w:rPr>
              <w:t>Ընդունվելիգիտություն</w:t>
            </w:r>
          </w:p>
          <w:p w:rsidR="009D5AF8" w:rsidRPr="00613AA5" w:rsidRDefault="009D5AF8" w:rsidP="006F213A">
            <w:pPr>
              <w:rPr>
                <w:sz w:val="24"/>
                <w:szCs w:val="24"/>
                <w:lang w:val="af-ZA"/>
              </w:rPr>
            </w:pPr>
          </w:p>
        </w:tc>
        <w:tc>
          <w:tcPr>
            <w:tcW w:w="3568" w:type="dxa"/>
            <w:tcBorders>
              <w:top w:val="single" w:sz="4" w:space="0" w:color="auto"/>
              <w:left w:val="single" w:sz="4" w:space="0" w:color="auto"/>
              <w:bottom w:val="single" w:sz="4" w:space="0" w:color="auto"/>
              <w:right w:val="single" w:sz="4" w:space="0" w:color="auto"/>
            </w:tcBorders>
          </w:tcPr>
          <w:p w:rsidR="001C70A7" w:rsidRPr="00A17F37" w:rsidRDefault="001C70A7" w:rsidP="006F213A">
            <w:pPr>
              <w:tabs>
                <w:tab w:val="left" w:pos="540"/>
              </w:tabs>
              <w:ind w:left="-97" w:right="-36"/>
              <w:rPr>
                <w:color w:val="000000"/>
                <w:shd w:val="clear" w:color="auto" w:fill="FFFFFF"/>
                <w:lang w:val="hy-AM"/>
              </w:rPr>
            </w:pPr>
            <w:r w:rsidRPr="0032358C">
              <w:rPr>
                <w:color w:val="000000"/>
                <w:shd w:val="clear" w:color="auto" w:fill="FFFFFF"/>
                <w:lang w:val="hy-AM"/>
              </w:rPr>
              <w:lastRenderedPageBreak/>
              <w:t xml:space="preserve">Հաշվի առնելով ներկայումս շահագործվող տրանսպորտային միջոցների միջին տարիքը, դրա հետ կապված երթևեկության անվտանգության սպառնալիքները, գտնում ենք, որ տեխնիկական զննությունը պարտադիր պետք է լինի </w:t>
            </w:r>
            <w:r w:rsidRPr="0032358C">
              <w:rPr>
                <w:color w:val="000000"/>
                <w:shd w:val="clear" w:color="auto" w:fill="FFFFFF"/>
                <w:lang w:val="hy-AM"/>
              </w:rPr>
              <w:lastRenderedPageBreak/>
              <w:t>ընդհանուր օգտագործման ճանապարհներով երթևեկող բոլոր տրանսպորտային միջոցների համար:</w:t>
            </w:r>
          </w:p>
          <w:p w:rsidR="001C70A7" w:rsidRPr="008F2063" w:rsidRDefault="001C70A7" w:rsidP="006F213A">
            <w:pPr>
              <w:tabs>
                <w:tab w:val="left" w:pos="540"/>
              </w:tabs>
              <w:ind w:right="-36"/>
              <w:rPr>
                <w:color w:val="000000"/>
                <w:sz w:val="24"/>
                <w:szCs w:val="24"/>
                <w:shd w:val="clear" w:color="auto" w:fill="FFFFFF"/>
                <w:lang w:val="hy-AM"/>
              </w:rPr>
            </w:pPr>
            <w:r w:rsidRPr="008F2063">
              <w:rPr>
                <w:color w:val="000000"/>
                <w:sz w:val="24"/>
                <w:szCs w:val="24"/>
                <w:shd w:val="clear" w:color="auto" w:fill="FFFFFF"/>
                <w:lang w:val="hy-AM"/>
              </w:rPr>
              <w:t xml:space="preserve">Ներկայացված առաջարկություններ նպատակ են հետապնդում կարգավորել տեխնիական զննության գործընթացի բացերը, </w:t>
            </w:r>
          </w:p>
          <w:p w:rsidR="001C70A7" w:rsidRPr="00A17F37" w:rsidRDefault="001C70A7" w:rsidP="006F213A">
            <w:pPr>
              <w:tabs>
                <w:tab w:val="left" w:pos="9540"/>
                <w:tab w:val="left" w:pos="9990"/>
              </w:tabs>
              <w:ind w:left="-54" w:right="9" w:firstLine="360"/>
              <w:rPr>
                <w:color w:val="000000"/>
                <w:shd w:val="clear" w:color="auto" w:fill="FFFFFF"/>
                <w:lang w:val="hy-AM"/>
              </w:rPr>
            </w:pPr>
            <w:r w:rsidRPr="008F2063">
              <w:rPr>
                <w:color w:val="000000"/>
                <w:sz w:val="24"/>
                <w:szCs w:val="24"/>
                <w:shd w:val="clear" w:color="auto" w:fill="FFFFFF"/>
                <w:lang w:val="hy-AM"/>
              </w:rPr>
              <w:t>Տեխնիկական զննության գործընթացը կանոնակարգելու նպատակով առաջարկվում է ընդհանուր և ոչ ընդհանուր օգտագործման տրանսպորտային միջոցների համար</w:t>
            </w:r>
            <w:r w:rsidRPr="00A17F37">
              <w:rPr>
                <w:color w:val="000000"/>
                <w:shd w:val="clear" w:color="auto" w:fill="FFFFFF"/>
                <w:lang w:val="hy-AM"/>
              </w:rPr>
              <w:t xml:space="preserve"> իրականացնել փաստացի տեխնիկական զննություն:</w:t>
            </w:r>
          </w:p>
          <w:p w:rsidR="001C70A7" w:rsidRPr="007D5A3E" w:rsidRDefault="001C70A7" w:rsidP="006F213A">
            <w:pPr>
              <w:tabs>
                <w:tab w:val="left" w:pos="9540"/>
                <w:tab w:val="left" w:pos="9990"/>
              </w:tabs>
              <w:ind w:left="-54" w:right="9"/>
              <w:rPr>
                <w:color w:val="000000"/>
                <w:sz w:val="24"/>
                <w:szCs w:val="24"/>
                <w:shd w:val="clear" w:color="auto" w:fill="FFFFFF"/>
                <w:lang w:val="hy-AM"/>
              </w:rPr>
            </w:pPr>
            <w:r w:rsidRPr="007D5A3E">
              <w:rPr>
                <w:color w:val="000000"/>
                <w:sz w:val="24"/>
                <w:szCs w:val="24"/>
                <w:shd w:val="clear" w:color="auto" w:fill="FFFFFF"/>
                <w:lang w:val="hy-AM"/>
              </w:rPr>
              <w:t>Վերահսկողությունը իրականացնելով էլեկտրոնային շտեմարանի տվյալների և արատորոշման քարտի միջոցով:</w:t>
            </w:r>
          </w:p>
          <w:p w:rsidR="001C70A7" w:rsidRPr="007D5A3E" w:rsidRDefault="001C70A7" w:rsidP="006F213A">
            <w:pPr>
              <w:pStyle w:val="NormalWeb"/>
              <w:tabs>
                <w:tab w:val="left" w:pos="10080"/>
              </w:tabs>
              <w:spacing w:before="0" w:beforeAutospacing="0" w:after="0" w:afterAutospacing="0"/>
              <w:ind w:left="-54" w:right="9" w:firstLine="360"/>
              <w:jc w:val="both"/>
              <w:rPr>
                <w:rFonts w:ascii="GHEA Grapalat" w:hAnsi="GHEA Grapalat"/>
                <w:color w:val="000000"/>
                <w:shd w:val="clear" w:color="auto" w:fill="FFFFFF"/>
                <w:lang w:val="hy-AM"/>
              </w:rPr>
            </w:pPr>
            <w:r w:rsidRPr="007D5A3E">
              <w:rPr>
                <w:rFonts w:ascii="GHEA Grapalat" w:hAnsi="GHEA Grapalat"/>
                <w:color w:val="000000"/>
                <w:shd w:val="clear" w:color="auto" w:fill="FFFFFF"/>
                <w:lang w:val="hy-AM"/>
              </w:rPr>
              <w:lastRenderedPageBreak/>
              <w:t>Սահմանել վարչական պատասխանատվություն օրենսդրությամբ սահմանված դեպքերում և կարգով տեխնիկական զննություն չանցած տրանսպորտային միջոց վարելու և առանց տեխնիկական զննություն անցկացնելու կամ տեխնիկական անսարքություն ունեցող տրանսպորտային միջոցը տեխնիկապես սարքին ճանաչելու համար:</w:t>
            </w:r>
          </w:p>
          <w:p w:rsidR="001C70A7" w:rsidRPr="007D5A3E"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hd w:val="clear" w:color="auto" w:fill="FFFFFF"/>
                <w:lang w:val="hy-AM"/>
              </w:rPr>
            </w:pPr>
            <w:r w:rsidRPr="007D5A3E">
              <w:rPr>
                <w:rFonts w:ascii="GHEA Grapalat" w:hAnsi="GHEA Grapalat"/>
                <w:color w:val="000000"/>
                <w:shd w:val="clear" w:color="auto" w:fill="FFFFFF"/>
                <w:lang w:val="hy-AM"/>
              </w:rPr>
              <w:t>Զարգացած երկրներ փորձը, որտեղ գործում են խիստ սահմնափակումներ շահագործման տարիքի և էկոլոգիական դասերի նկատմամբ, հասկանալի պատճառներով կիառելի չեն մեր երկրում:</w:t>
            </w: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r w:rsidRPr="007D5A3E">
              <w:rPr>
                <w:rFonts w:ascii="GHEA Grapalat" w:hAnsi="GHEA Grapalat"/>
                <w:color w:val="000000"/>
                <w:shd w:val="clear" w:color="auto" w:fill="FFFFFF"/>
                <w:lang w:val="hy-AM"/>
              </w:rPr>
              <w:t xml:space="preserve">Սեփականատիրոջ ինքնագիտակցությանն ու նախաձեռնողությանը, թողնելու հետևանքով </w:t>
            </w:r>
            <w:r w:rsidRPr="007D5A3E">
              <w:rPr>
                <w:rFonts w:ascii="GHEA Grapalat" w:hAnsi="GHEA Grapalat"/>
                <w:color w:val="000000"/>
                <w:shd w:val="clear" w:color="auto" w:fill="FFFFFF"/>
                <w:lang w:val="hy-AM"/>
              </w:rPr>
              <w:lastRenderedPageBreak/>
              <w:t>տեխնիկական զննության գործընթացը դարձել է ձևական և անարդյունավետ</w:t>
            </w:r>
            <w:r w:rsidRPr="005D2A32">
              <w:rPr>
                <w:rFonts w:ascii="GHEA Grapalat" w:hAnsi="GHEA Grapalat"/>
                <w:color w:val="000000"/>
                <w:sz w:val="20"/>
                <w:szCs w:val="20"/>
                <w:shd w:val="clear" w:color="auto" w:fill="FFFFFF"/>
                <w:lang w:val="hy-AM"/>
              </w:rPr>
              <w:t xml:space="preserve">: </w:t>
            </w: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Default="001C70A7" w:rsidP="006F213A">
            <w:pPr>
              <w:pStyle w:val="NormalWeb"/>
              <w:tabs>
                <w:tab w:val="left" w:pos="9540"/>
                <w:tab w:val="left" w:pos="9990"/>
              </w:tabs>
              <w:spacing w:before="0" w:beforeAutospacing="0" w:after="0" w:afterAutospacing="0"/>
              <w:ind w:left="-50" w:right="9"/>
              <w:jc w:val="both"/>
              <w:rPr>
                <w:rFonts w:ascii="GHEA Grapalat" w:hAnsi="GHEA Grapalat"/>
                <w:color w:val="000000"/>
                <w:sz w:val="20"/>
                <w:szCs w:val="20"/>
                <w:shd w:val="clear" w:color="auto" w:fill="FFFFFF"/>
                <w:lang w:val="hy-AM"/>
              </w:rPr>
            </w:pPr>
          </w:p>
          <w:p w:rsidR="001C70A7" w:rsidRPr="00371F2E" w:rsidRDefault="001C70A7" w:rsidP="006F213A">
            <w:pPr>
              <w:tabs>
                <w:tab w:val="left" w:pos="540"/>
              </w:tabs>
              <w:ind w:left="72" w:right="110"/>
              <w:rPr>
                <w:rFonts w:cs="Sylfaen"/>
                <w:lang w:val="hy-AM"/>
              </w:rPr>
            </w:pPr>
            <w:r w:rsidRPr="004163D0">
              <w:rPr>
                <w:rFonts w:cs="Sylfaen"/>
                <w:lang w:val="hy-AM"/>
              </w:rPr>
              <w:t>Դեմ չլինելով ճանապարհային ոստիկանության կողմից ճանապարհային ստուգումներին,</w:t>
            </w:r>
            <w:r w:rsidRPr="005D2A32">
              <w:rPr>
                <w:rFonts w:cs="Sylfaen"/>
                <w:lang w:val="hy-AM"/>
              </w:rPr>
              <w:t xml:space="preserve"> հասկանալի չէ </w:t>
            </w:r>
            <w:r w:rsidRPr="00371F2E">
              <w:rPr>
                <w:rFonts w:cs="Sylfaen"/>
                <w:lang w:val="hy-AM"/>
              </w:rPr>
              <w:t>ճանապարհային ոստիկանությունը ինչ մեթոդով և ինչ եղանակով պետք ստուգի տեխնիական վիճակը /օրինակ արգելակային համակարգ, ղեկ արագաչափ և այլ սարքև, լուսարձակներ և այլն/</w:t>
            </w:r>
            <w:r w:rsidRPr="005D2A32">
              <w:rPr>
                <w:rFonts w:cs="Sylfaen"/>
                <w:lang w:val="hy-AM"/>
              </w:rPr>
              <w:t xml:space="preserve">, քանի որ նմանօրինակ ստուգումները </w:t>
            </w:r>
            <w:r w:rsidRPr="00371F2E">
              <w:rPr>
                <w:rFonts w:cs="Sylfaen"/>
                <w:lang w:val="hy-AM"/>
              </w:rPr>
              <w:t xml:space="preserve"> կարելի է իրականացնել համապատասխան արատորոշման սարք-սարքավորումներով:   Միաժամանակ  ճանապարհային ոստիկանությունը գործող օրենսդրությամբ ունի </w:t>
            </w:r>
            <w:r w:rsidRPr="00371F2E">
              <w:rPr>
                <w:rFonts w:cs="Sylfaen"/>
                <w:lang w:val="hy-AM"/>
              </w:rPr>
              <w:lastRenderedPageBreak/>
              <w:t xml:space="preserve">անհրաժեշտ լիազորություններ </w:t>
            </w:r>
            <w:r w:rsidRPr="005D2A32">
              <w:rPr>
                <w:rFonts w:cs="Sylfaen"/>
                <w:lang w:val="hy-AM"/>
              </w:rPr>
              <w:t xml:space="preserve">ստուգելու, վարչական պատասխանատվության ենթարկելու, ինչպես նաև </w:t>
            </w:r>
            <w:r w:rsidRPr="00371F2E">
              <w:rPr>
                <w:rFonts w:cs="Sylfaen"/>
                <w:lang w:val="hy-AM"/>
              </w:rPr>
              <w:t xml:space="preserve">արգելելու   տեխնիկապես անսարք տրասպորտային միջոցների շահագործումը: </w:t>
            </w:r>
          </w:p>
          <w:p w:rsidR="001C70A7" w:rsidRDefault="001C70A7" w:rsidP="006F213A">
            <w:pPr>
              <w:tabs>
                <w:tab w:val="left" w:pos="540"/>
              </w:tabs>
              <w:ind w:left="72" w:right="110"/>
              <w:rPr>
                <w:rFonts w:cs="Sylfaen"/>
                <w:lang w:val="hy-AM"/>
              </w:rPr>
            </w:pPr>
            <w:r w:rsidRPr="00371F2E">
              <w:rPr>
                <w:rFonts w:cs="Sylfaen"/>
                <w:lang w:val="hy-AM"/>
              </w:rPr>
              <w:t xml:space="preserve">  Ներկայումս ՀՀ տարածքում գործում են լիզենզավորված 35 տեխնիկական զննության կայաններ՝ գործող 41 և չգործող 22 հոսքագծերով: Վերջիններիս գործունեությունը դադարեցվել է տեխնիկական զննության գործընթացի ներկայիս բացերի հետևանքով: Անհրաժեշտության դեպքում դրանք հնարավոր է վերագործարկել: Մեկ տրանսպորտային միջոցի տեխնիկական զննությունը տևում է 20 րոպե, վերացվել է տարածքային սահմանափակումը,  ՀՀ </w:t>
            </w:r>
            <w:r w:rsidRPr="00371F2E">
              <w:rPr>
                <w:rFonts w:cs="Sylfaen"/>
                <w:lang w:val="hy-AM"/>
              </w:rPr>
              <w:lastRenderedPageBreak/>
              <w:t>քաղաքացին ազատ է կայանի ընտրության հարցում: Հաշվի առնելով տրանսպորտային միջոցների քանակը յուրաքանչյուր հոսքագծին բաժին կհասնի օրական 20 տրանսպորտային միջոց, ինչը ներկայիս  տեխնիկական հնարավորությունների պայմաններում բավարար է տեխնիկական զննության գործընթացը լիարժեք կազմակերպելու համար և տեխնիկական զննությամբ ճանապարհային ոստիկանությանը ծանրաբեռնելը նույնպես համարում ենք ոչ նպատակահարմար:</w:t>
            </w:r>
          </w:p>
          <w:p w:rsidR="001C70A7" w:rsidRPr="005D2A32" w:rsidRDefault="001C70A7" w:rsidP="006F213A">
            <w:pPr>
              <w:tabs>
                <w:tab w:val="left" w:pos="540"/>
              </w:tabs>
              <w:ind w:right="110"/>
              <w:rPr>
                <w:rFonts w:cs="Sylfaen"/>
                <w:lang w:val="hy-AM"/>
              </w:rPr>
            </w:pPr>
            <w:r w:rsidRPr="005D2A32">
              <w:rPr>
                <w:rFonts w:cs="Sylfaen"/>
                <w:lang w:val="hy-AM"/>
              </w:rPr>
              <w:t>Ներկայումս քննարկվում է կառավարության կողմից սահմանային սակագների շեմերի սահմանման հարցը:</w:t>
            </w:r>
          </w:p>
          <w:p w:rsidR="001C70A7" w:rsidRPr="00371F2E" w:rsidRDefault="001C70A7" w:rsidP="006F213A">
            <w:pPr>
              <w:tabs>
                <w:tab w:val="left" w:pos="540"/>
              </w:tabs>
              <w:ind w:left="72" w:right="110"/>
              <w:rPr>
                <w:rFonts w:cs="Sylfaen"/>
                <w:lang w:val="hy-AM"/>
              </w:rPr>
            </w:pPr>
          </w:p>
          <w:p w:rsidR="001C70A7" w:rsidRPr="007A0C7F" w:rsidRDefault="001C70A7" w:rsidP="006F213A">
            <w:pPr>
              <w:tabs>
                <w:tab w:val="left" w:pos="540"/>
              </w:tabs>
              <w:ind w:left="-54" w:right="-36"/>
              <w:rPr>
                <w:color w:val="000000"/>
                <w:shd w:val="clear" w:color="auto" w:fill="FFFFFF"/>
                <w:lang w:val="hy-AM"/>
              </w:rPr>
            </w:pPr>
          </w:p>
          <w:p w:rsidR="001C70A7" w:rsidRPr="005D2A32" w:rsidRDefault="001C70A7" w:rsidP="006F213A">
            <w:pPr>
              <w:tabs>
                <w:tab w:val="left" w:pos="540"/>
              </w:tabs>
              <w:ind w:left="-97" w:right="-36"/>
              <w:rPr>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DC19A7" w:rsidRPr="00613AA5" w:rsidRDefault="00DC19A7" w:rsidP="006F213A">
            <w:pPr>
              <w:spacing w:after="0" w:line="240" w:lineRule="auto"/>
              <w:rPr>
                <w:color w:val="000000"/>
                <w:sz w:val="24"/>
                <w:szCs w:val="24"/>
                <w:shd w:val="clear" w:color="auto" w:fill="FFFFFF"/>
                <w:lang w:val="hy-AM"/>
              </w:rPr>
            </w:pPr>
          </w:p>
          <w:p w:rsidR="001C70A7" w:rsidRPr="00EA3588" w:rsidRDefault="007D5A3E" w:rsidP="006F213A">
            <w:pPr>
              <w:spacing w:after="0" w:line="240" w:lineRule="auto"/>
              <w:rPr>
                <w:color w:val="000000"/>
                <w:sz w:val="24"/>
                <w:szCs w:val="24"/>
                <w:shd w:val="clear" w:color="auto" w:fill="FFFFFF"/>
                <w:lang w:val="hy-AM"/>
              </w:rPr>
            </w:pPr>
            <w:r>
              <w:rPr>
                <w:color w:val="000000"/>
                <w:sz w:val="24"/>
                <w:szCs w:val="24"/>
                <w:shd w:val="clear" w:color="auto" w:fill="FFFFFF"/>
                <w:lang w:val="hy-AM"/>
              </w:rPr>
              <w:t>«</w:t>
            </w:r>
            <w:r w:rsidR="001C70A7" w:rsidRPr="00EA3588">
              <w:rPr>
                <w:color w:val="000000"/>
                <w:sz w:val="24"/>
                <w:szCs w:val="24"/>
                <w:shd w:val="clear" w:color="auto" w:fill="FFFFFF"/>
                <w:lang w:val="hy-AM"/>
              </w:rPr>
              <w:t xml:space="preserve">Հանրային ծառայությունները կարգավորող մարմնի մասին» </w:t>
            </w:r>
            <w:r w:rsidR="001C70A7" w:rsidRPr="00EA3588">
              <w:rPr>
                <w:color w:val="000000"/>
                <w:sz w:val="24"/>
                <w:szCs w:val="24"/>
                <w:shd w:val="clear" w:color="auto" w:fill="FFFFFF"/>
                <w:lang w:val="hy-AM"/>
              </w:rPr>
              <w:lastRenderedPageBreak/>
              <w:t>Հայաստանի Հանրապետության 2003 թվականի դեկտեմբերի 25-ի ՀՕ-18-Ն օրենքի 2-րդ հոդվածի 1-ին մասի «զ» կետն ուժը կորցրած ճանաչել:</w:t>
            </w: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Default="009D5AF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EA3588" w:rsidRDefault="00EA3588" w:rsidP="006F213A">
            <w:pPr>
              <w:spacing w:after="0" w:line="240" w:lineRule="auto"/>
              <w:rPr>
                <w:color w:val="000000"/>
                <w:sz w:val="24"/>
                <w:szCs w:val="24"/>
                <w:shd w:val="clear" w:color="auto" w:fill="FFFFFF"/>
                <w:lang w:val="hy-AM"/>
              </w:rPr>
            </w:pPr>
          </w:p>
          <w:p w:rsidR="009D5AF8" w:rsidRDefault="000D7CD3" w:rsidP="006F213A">
            <w:pPr>
              <w:spacing w:after="0" w:line="240" w:lineRule="auto"/>
              <w:rPr>
                <w:color w:val="000000"/>
                <w:sz w:val="24"/>
                <w:szCs w:val="24"/>
                <w:shd w:val="clear" w:color="auto" w:fill="FFFFFF"/>
                <w:lang w:val="hy-AM"/>
              </w:rPr>
            </w:pPr>
            <w:r w:rsidRPr="000D7CD3">
              <w:rPr>
                <w:color w:val="000000"/>
                <w:sz w:val="24"/>
                <w:szCs w:val="24"/>
                <w:shd w:val="clear" w:color="auto" w:fill="FFFFFF"/>
                <w:lang w:val="hy-AM"/>
              </w:rPr>
              <w:lastRenderedPageBreak/>
              <w:t xml:space="preserve">Հարկերի հավաքրման հարցը առաջարկում ենք քննարկել ենթաօրենսդրական կարգավորումների շրջանակներում: </w:t>
            </w:r>
          </w:p>
          <w:p w:rsidR="000D7CD3" w:rsidRDefault="000D7CD3" w:rsidP="006F213A">
            <w:pPr>
              <w:spacing w:after="0" w:line="240" w:lineRule="auto"/>
              <w:rPr>
                <w:color w:val="000000"/>
                <w:sz w:val="24"/>
                <w:szCs w:val="24"/>
                <w:shd w:val="clear" w:color="auto" w:fill="FFFFFF"/>
                <w:lang w:val="hy-AM"/>
              </w:rPr>
            </w:pPr>
          </w:p>
          <w:p w:rsidR="000D7CD3" w:rsidRDefault="000D7CD3" w:rsidP="006F213A">
            <w:pPr>
              <w:spacing w:after="0" w:line="240" w:lineRule="auto"/>
              <w:rPr>
                <w:color w:val="000000"/>
                <w:sz w:val="24"/>
                <w:szCs w:val="24"/>
                <w:shd w:val="clear" w:color="auto" w:fill="FFFFFF"/>
                <w:lang w:val="hy-AM"/>
              </w:rPr>
            </w:pPr>
          </w:p>
          <w:p w:rsidR="000D7CD3" w:rsidRPr="000D7CD3" w:rsidRDefault="000D7CD3" w:rsidP="006F213A">
            <w:pPr>
              <w:spacing w:after="0" w:line="240" w:lineRule="auto"/>
              <w:rPr>
                <w:color w:val="000000"/>
                <w:sz w:val="24"/>
                <w:szCs w:val="24"/>
                <w:shd w:val="clear" w:color="auto" w:fill="FFFFFF"/>
                <w:lang w:val="hy-AM"/>
              </w:rPr>
            </w:pPr>
            <w:r w:rsidRPr="000D7CD3">
              <w:rPr>
                <w:color w:val="000000"/>
                <w:sz w:val="24"/>
                <w:szCs w:val="24"/>
                <w:shd w:val="clear" w:color="auto" w:fill="FFFFFF"/>
                <w:lang w:val="hy-AM"/>
              </w:rPr>
              <w:t xml:space="preserve">&lt;&lt;Պետական տուրքի մասին&gt;&gt; ՀՀ օրենքում փոփոխություններ կատարելու մասին ՀՀ օրենքի նախագիծե լրամշակվել է </w:t>
            </w: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Default="009D5AF8"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Default="00DC19A7" w:rsidP="006F213A">
            <w:pPr>
              <w:spacing w:after="0" w:line="240" w:lineRule="auto"/>
              <w:rPr>
                <w:color w:val="000000"/>
                <w:sz w:val="24"/>
                <w:szCs w:val="24"/>
                <w:shd w:val="clear" w:color="auto" w:fill="FFFFFF"/>
                <w:lang w:val="hy-AM"/>
              </w:rPr>
            </w:pPr>
          </w:p>
          <w:p w:rsidR="00DC19A7" w:rsidRPr="00EA3588" w:rsidRDefault="00DC19A7" w:rsidP="006F213A">
            <w:pPr>
              <w:spacing w:after="0" w:line="240" w:lineRule="auto"/>
              <w:rPr>
                <w:color w:val="000000"/>
                <w:sz w:val="24"/>
                <w:szCs w:val="24"/>
                <w:shd w:val="clear" w:color="auto" w:fill="FFFFFF"/>
                <w:lang w:val="hy-AM"/>
              </w:rPr>
            </w:pPr>
          </w:p>
          <w:p w:rsidR="009D5AF8" w:rsidRPr="00EA3588" w:rsidRDefault="009D5AF8" w:rsidP="006F213A">
            <w:pPr>
              <w:spacing w:after="0" w:line="240" w:lineRule="auto"/>
              <w:rPr>
                <w:color w:val="000000"/>
                <w:sz w:val="24"/>
                <w:szCs w:val="24"/>
                <w:shd w:val="clear" w:color="auto" w:fill="FFFFFF"/>
                <w:lang w:val="hy-AM"/>
              </w:rPr>
            </w:pPr>
          </w:p>
          <w:p w:rsidR="009D5AF8" w:rsidRPr="00DF47A0" w:rsidRDefault="00DF47A0" w:rsidP="006F213A">
            <w:pPr>
              <w:spacing w:before="0" w:after="0" w:line="240" w:lineRule="auto"/>
              <w:ind w:right="361"/>
              <w:jc w:val="center"/>
              <w:rPr>
                <w:sz w:val="24"/>
                <w:szCs w:val="24"/>
                <w:lang w:val="hy-AM"/>
              </w:rPr>
            </w:pPr>
            <w:r w:rsidRPr="00DF47A0">
              <w:rPr>
                <w:sz w:val="24"/>
                <w:szCs w:val="24"/>
                <w:lang w:val="hy-AM"/>
              </w:rPr>
              <w:lastRenderedPageBreak/>
              <w:t>Կրկնում է ՊԵկ առաջարկը</w:t>
            </w:r>
          </w:p>
          <w:p w:rsidR="009D5AF8" w:rsidRDefault="009D5AF8" w:rsidP="006F213A">
            <w:pPr>
              <w:spacing w:before="0" w:after="0" w:line="240" w:lineRule="auto"/>
              <w:ind w:right="361"/>
              <w:jc w:val="center"/>
              <w:rPr>
                <w:sz w:val="24"/>
                <w:szCs w:val="24"/>
                <w:lang w:val="hy-AM"/>
              </w:rPr>
            </w:pPr>
          </w:p>
          <w:p w:rsidR="009D5AF8" w:rsidRDefault="009D5AF8" w:rsidP="006F213A">
            <w:pPr>
              <w:spacing w:before="0" w:after="0" w:line="240" w:lineRule="auto"/>
              <w:ind w:right="361"/>
              <w:jc w:val="center"/>
              <w:rPr>
                <w:sz w:val="24"/>
                <w:szCs w:val="24"/>
                <w:lang w:val="hy-AM"/>
              </w:rPr>
            </w:pPr>
          </w:p>
          <w:p w:rsidR="009D5AF8" w:rsidRDefault="009D5AF8" w:rsidP="006F213A">
            <w:pPr>
              <w:spacing w:before="0" w:after="0" w:line="240" w:lineRule="auto"/>
              <w:ind w:right="361"/>
              <w:jc w:val="center"/>
              <w:rPr>
                <w:sz w:val="24"/>
                <w:szCs w:val="24"/>
                <w:lang w:val="hy-AM"/>
              </w:rPr>
            </w:pPr>
          </w:p>
          <w:p w:rsidR="009D5AF8" w:rsidRDefault="009D5AF8" w:rsidP="006F213A">
            <w:pPr>
              <w:spacing w:before="0" w:after="0" w:line="240" w:lineRule="auto"/>
              <w:ind w:right="361"/>
              <w:jc w:val="center"/>
              <w:rPr>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DF47A0" w:rsidRPr="00DF47A0" w:rsidRDefault="00DF47A0" w:rsidP="006F213A">
            <w:pPr>
              <w:spacing w:before="0" w:after="0" w:line="240" w:lineRule="auto"/>
              <w:ind w:right="361"/>
              <w:jc w:val="center"/>
              <w:rPr>
                <w:sz w:val="24"/>
                <w:szCs w:val="24"/>
                <w:lang w:val="hy-AM"/>
              </w:rPr>
            </w:pPr>
            <w:r w:rsidRPr="00DF47A0">
              <w:rPr>
                <w:sz w:val="24"/>
                <w:szCs w:val="24"/>
                <w:lang w:val="hy-AM"/>
              </w:rPr>
              <w:t>Կրկնում է ՊԵկ առաջարկը</w:t>
            </w:r>
          </w:p>
          <w:p w:rsidR="00DF47A0" w:rsidRDefault="00DF47A0" w:rsidP="006F213A">
            <w:pPr>
              <w:spacing w:before="0" w:after="0" w:line="240" w:lineRule="auto"/>
              <w:ind w:right="361"/>
              <w:jc w:val="center"/>
              <w:rPr>
                <w:sz w:val="24"/>
                <w:szCs w:val="24"/>
                <w:lang w:val="hy-AM"/>
              </w:rPr>
            </w:pPr>
          </w:p>
          <w:p w:rsidR="00DF47A0" w:rsidRDefault="00DF47A0"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8212D7" w:rsidRDefault="008212D7" w:rsidP="006F213A">
            <w:pPr>
              <w:spacing w:before="0" w:line="240" w:lineRule="auto"/>
              <w:ind w:right="361"/>
              <w:rPr>
                <w:rFonts w:cs="Sylfaen"/>
                <w:sz w:val="24"/>
                <w:szCs w:val="24"/>
                <w:lang w:val="hy-AM"/>
              </w:rPr>
            </w:pPr>
          </w:p>
          <w:p w:rsidR="008212D7" w:rsidRDefault="008212D7"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Pr="00DF47A0" w:rsidRDefault="00DF47A0" w:rsidP="006F213A">
            <w:pPr>
              <w:spacing w:before="0" w:line="240" w:lineRule="auto"/>
              <w:ind w:right="361"/>
              <w:rPr>
                <w:rFonts w:cs="Sylfaen"/>
                <w:sz w:val="24"/>
                <w:szCs w:val="24"/>
                <w:lang w:val="hy-AM"/>
              </w:rPr>
            </w:pPr>
            <w:r w:rsidRPr="00DF47A0">
              <w:rPr>
                <w:rFonts w:cs="Sylfaen"/>
                <w:sz w:val="24"/>
                <w:szCs w:val="24"/>
                <w:lang w:val="hy-AM"/>
              </w:rPr>
              <w:t>ՀՀ տրանսպորտի, կապի և տեղեկատվական տեխնոլոգիաների նախարարությունը միշտ պատրաստ է մասնակցել քննարկումների</w:t>
            </w: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344911" w:rsidRDefault="00344911" w:rsidP="006F213A">
            <w:pPr>
              <w:spacing w:before="0" w:line="240" w:lineRule="auto"/>
              <w:ind w:right="361"/>
              <w:rPr>
                <w:rFonts w:cs="Sylfaen"/>
                <w:sz w:val="24"/>
                <w:szCs w:val="24"/>
                <w:lang w:val="hy-AM"/>
              </w:rPr>
            </w:pPr>
          </w:p>
          <w:p w:rsidR="0029085E" w:rsidRPr="008212D7" w:rsidRDefault="00DF47A0" w:rsidP="006F213A">
            <w:pPr>
              <w:spacing w:before="0" w:line="240" w:lineRule="auto"/>
              <w:ind w:right="361"/>
              <w:rPr>
                <w:rFonts w:cs="Sylfaen"/>
                <w:sz w:val="24"/>
                <w:szCs w:val="24"/>
                <w:lang w:val="hy-AM"/>
              </w:rPr>
            </w:pPr>
            <w:r w:rsidRPr="008212D7">
              <w:rPr>
                <w:rFonts w:cs="Sylfaen"/>
                <w:sz w:val="24"/>
                <w:szCs w:val="24"/>
                <w:lang w:val="hy-AM"/>
              </w:rPr>
              <w:t>Ընդունվել է ի գիտություն</w:t>
            </w: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Default="0029085E" w:rsidP="006F213A">
            <w:pPr>
              <w:spacing w:before="0" w:line="240" w:lineRule="auto"/>
              <w:ind w:right="361"/>
              <w:rPr>
                <w:rFonts w:cs="Sylfaen"/>
                <w:sz w:val="24"/>
                <w:szCs w:val="24"/>
                <w:lang w:val="hy-AM"/>
              </w:rPr>
            </w:pPr>
          </w:p>
          <w:p w:rsidR="0029085E" w:rsidRPr="009D5AF8" w:rsidRDefault="0029085E" w:rsidP="006F213A">
            <w:pPr>
              <w:spacing w:before="0" w:line="240" w:lineRule="auto"/>
              <w:ind w:right="361"/>
              <w:rPr>
                <w:sz w:val="24"/>
                <w:szCs w:val="24"/>
                <w:lang w:val="hy-AM"/>
              </w:rPr>
            </w:pPr>
          </w:p>
          <w:p w:rsidR="009D5AF8" w:rsidRPr="00EA3588" w:rsidRDefault="009D5AF8" w:rsidP="006F213A">
            <w:pPr>
              <w:spacing w:before="0" w:after="0" w:line="240" w:lineRule="auto"/>
              <w:ind w:right="361"/>
              <w:rPr>
                <w:color w:val="000000"/>
                <w:sz w:val="24"/>
                <w:szCs w:val="24"/>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Default="001C70A7" w:rsidP="006F213A">
            <w:pPr>
              <w:tabs>
                <w:tab w:val="left" w:pos="540"/>
              </w:tabs>
              <w:ind w:left="-97" w:right="-36"/>
              <w:rPr>
                <w:rFonts w:ascii="Sylfaen" w:hAnsi="Sylfaen"/>
                <w:color w:val="000000"/>
                <w:shd w:val="clear" w:color="auto" w:fill="FFFFFF"/>
                <w:lang w:val="hy-AM"/>
              </w:rPr>
            </w:pPr>
          </w:p>
          <w:p w:rsidR="001C70A7" w:rsidRPr="001C70A7" w:rsidRDefault="001C70A7" w:rsidP="006F213A">
            <w:pPr>
              <w:tabs>
                <w:tab w:val="left" w:pos="540"/>
              </w:tabs>
              <w:ind w:left="-97" w:right="-36"/>
              <w:rPr>
                <w:rFonts w:ascii="Sylfaen" w:hAnsi="Sylfaen"/>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1C70A7" w:rsidP="006F213A">
            <w:pPr>
              <w:tabs>
                <w:tab w:val="left" w:pos="540"/>
              </w:tabs>
              <w:ind w:left="-97" w:right="-36"/>
              <w:rPr>
                <w:rFonts w:ascii="Arial Unicode" w:hAnsi="Arial Unicode"/>
                <w:color w:val="000000"/>
                <w:shd w:val="clear" w:color="auto" w:fill="FFFFFF"/>
                <w:lang w:val="hy-AM"/>
              </w:rPr>
            </w:pPr>
          </w:p>
          <w:p w:rsidR="001C70A7" w:rsidRPr="005D2A32" w:rsidRDefault="008212D7" w:rsidP="006F213A">
            <w:pPr>
              <w:rPr>
                <w:rFonts w:ascii="Arial Unicode" w:hAnsi="Arial Unicode"/>
                <w:color w:val="000000"/>
                <w:shd w:val="clear" w:color="auto" w:fill="FFFFFF"/>
                <w:lang w:val="hy-AM"/>
              </w:rPr>
            </w:pPr>
            <w:r w:rsidRPr="008212D7">
              <w:rPr>
                <w:sz w:val="24"/>
                <w:szCs w:val="24"/>
                <w:lang w:val="hy-AM"/>
              </w:rPr>
              <w:t xml:space="preserve">Ընդունվել է </w:t>
            </w:r>
            <w:r w:rsidRPr="00613AA5">
              <w:rPr>
                <w:sz w:val="24"/>
                <w:szCs w:val="24"/>
                <w:lang w:val="hy-AM"/>
              </w:rPr>
              <w:t>ի գիտություն</w:t>
            </w:r>
          </w:p>
          <w:p w:rsidR="001C70A7" w:rsidRPr="003D273E" w:rsidRDefault="001C70A7" w:rsidP="006F213A">
            <w:pPr>
              <w:rPr>
                <w:sz w:val="24"/>
                <w:szCs w:val="24"/>
                <w:lang w:val="af-ZA"/>
              </w:rPr>
            </w:pPr>
          </w:p>
        </w:tc>
      </w:tr>
      <w:tr w:rsidR="00613AA5"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613AA5" w:rsidRPr="006F213A" w:rsidRDefault="00613AA5"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613AA5" w:rsidRPr="00A10DD8" w:rsidRDefault="00613AA5" w:rsidP="006F213A">
            <w:pPr>
              <w:spacing w:before="0" w:after="0" w:line="240" w:lineRule="auto"/>
              <w:rPr>
                <w:sz w:val="24"/>
                <w:szCs w:val="24"/>
                <w:lang w:val="fr-FR"/>
              </w:rPr>
            </w:pPr>
            <w:r>
              <w:rPr>
                <w:sz w:val="24"/>
                <w:szCs w:val="24"/>
                <w:lang w:val="ru-RU"/>
              </w:rPr>
              <w:t>ՀՀպետականեկամուտներիկոմիտե</w:t>
            </w:r>
          </w:p>
          <w:p w:rsidR="00613AA5" w:rsidRPr="00A10DD8" w:rsidRDefault="00613AA5" w:rsidP="006F213A">
            <w:pPr>
              <w:spacing w:before="0" w:after="0" w:line="240" w:lineRule="auto"/>
              <w:rPr>
                <w:sz w:val="24"/>
                <w:szCs w:val="24"/>
                <w:lang w:val="fr-FR"/>
              </w:rPr>
            </w:pPr>
            <w:r w:rsidRPr="00A10DD8">
              <w:rPr>
                <w:sz w:val="24"/>
                <w:szCs w:val="24"/>
                <w:lang w:val="fr-FR"/>
              </w:rPr>
              <w:t>04.06.2019</w:t>
            </w:r>
            <w:r>
              <w:rPr>
                <w:sz w:val="24"/>
                <w:szCs w:val="24"/>
                <w:lang w:val="ru-RU"/>
              </w:rPr>
              <w:t>թ</w:t>
            </w:r>
          </w:p>
          <w:p w:rsidR="00613AA5" w:rsidRPr="00A10DD8" w:rsidRDefault="00613AA5" w:rsidP="006F213A">
            <w:pPr>
              <w:widowControl/>
              <w:adjustRightInd/>
              <w:spacing w:before="0" w:after="0" w:line="240" w:lineRule="auto"/>
              <w:textAlignment w:val="auto"/>
              <w:rPr>
                <w:sz w:val="24"/>
                <w:szCs w:val="24"/>
                <w:lang w:val="fr-FR"/>
              </w:rPr>
            </w:pPr>
            <w:r w:rsidRPr="00A10DD8">
              <w:rPr>
                <w:sz w:val="24"/>
                <w:szCs w:val="24"/>
                <w:lang w:val="fr-FR"/>
              </w:rPr>
              <w:t>N /3-4/25840-2019</w:t>
            </w:r>
          </w:p>
          <w:p w:rsidR="00613AA5" w:rsidRPr="00A10DD8" w:rsidRDefault="00613AA5" w:rsidP="006F213A">
            <w:pPr>
              <w:spacing w:before="0" w:after="0" w:line="240" w:lineRule="auto"/>
              <w:rPr>
                <w:sz w:val="24"/>
                <w:szCs w:val="24"/>
                <w:lang w:val="fr-FR"/>
              </w:rPr>
            </w:pPr>
          </w:p>
        </w:tc>
        <w:tc>
          <w:tcPr>
            <w:tcW w:w="6521" w:type="dxa"/>
            <w:tcBorders>
              <w:top w:val="single" w:sz="4" w:space="0" w:color="auto"/>
              <w:left w:val="single" w:sz="4" w:space="0" w:color="auto"/>
              <w:bottom w:val="single" w:sz="4" w:space="0" w:color="auto"/>
              <w:right w:val="single" w:sz="4" w:space="0" w:color="auto"/>
            </w:tcBorders>
          </w:tcPr>
          <w:p w:rsidR="00613AA5" w:rsidRPr="007616F0" w:rsidRDefault="00613AA5" w:rsidP="006F213A">
            <w:pPr>
              <w:pStyle w:val="NoSpacing"/>
              <w:ind w:left="0" w:firstLine="720"/>
              <w:jc w:val="both"/>
              <w:rPr>
                <w:rFonts w:ascii="GHEA Grapalat" w:hAnsi="GHEA Grapalat"/>
                <w:sz w:val="24"/>
                <w:szCs w:val="24"/>
                <w:lang w:val="hy-AM"/>
              </w:rPr>
            </w:pPr>
            <w:r w:rsidRPr="007616F0">
              <w:rPr>
                <w:rFonts w:ascii="GHEA Grapalat" w:hAnsi="GHEA Grapalat"/>
                <w:sz w:val="24"/>
                <w:szCs w:val="24"/>
                <w:lang w:val="hy-AM"/>
              </w:rPr>
              <w:t>«Ճանապարհային երթևեկության անվտանգության ապահովման մասին» Հայաստանի Հանրապետության օրենքում փոփոխություններ և լրացում կատարելու մասին», «Պետական տուրքի մասին» Հայաստանի Հանրապետության օրենքում փոփո</w:t>
            </w:r>
            <w:r>
              <w:rPr>
                <w:rFonts w:ascii="GHEA Grapalat" w:hAnsi="GHEA Grapalat"/>
                <w:sz w:val="24"/>
                <w:szCs w:val="24"/>
                <w:lang w:val="hy-AM"/>
              </w:rPr>
              <w:softHyphen/>
            </w:r>
            <w:r w:rsidRPr="007616F0">
              <w:rPr>
                <w:rFonts w:ascii="GHEA Grapalat" w:hAnsi="GHEA Grapalat"/>
                <w:sz w:val="24"/>
                <w:szCs w:val="24"/>
                <w:lang w:val="hy-AM"/>
              </w:rPr>
              <w:t>խութ</w:t>
            </w:r>
            <w:r>
              <w:rPr>
                <w:rFonts w:ascii="GHEA Grapalat" w:hAnsi="GHEA Grapalat"/>
                <w:sz w:val="24"/>
                <w:szCs w:val="24"/>
                <w:lang w:val="hy-AM"/>
              </w:rPr>
              <w:softHyphen/>
            </w:r>
            <w:r w:rsidRPr="007616F0">
              <w:rPr>
                <w:rFonts w:ascii="GHEA Grapalat" w:hAnsi="GHEA Grapalat"/>
                <w:sz w:val="24"/>
                <w:szCs w:val="24"/>
                <w:lang w:val="hy-AM"/>
              </w:rPr>
              <w:t>յուններ կատարելու մասին», Վարչական իրավախախտումների վերաբերյալ Հայաս</w:t>
            </w:r>
            <w:r>
              <w:rPr>
                <w:rFonts w:ascii="GHEA Grapalat" w:hAnsi="GHEA Grapalat"/>
                <w:sz w:val="24"/>
                <w:szCs w:val="24"/>
                <w:lang w:val="hy-AM"/>
              </w:rPr>
              <w:softHyphen/>
            </w:r>
            <w:r w:rsidRPr="007616F0">
              <w:rPr>
                <w:rFonts w:ascii="GHEA Grapalat" w:hAnsi="GHEA Grapalat"/>
                <w:sz w:val="24"/>
                <w:szCs w:val="24"/>
                <w:lang w:val="hy-AM"/>
              </w:rPr>
              <w:t>տանի Հանրապետության օրենսգրքում փոփոխություններ և լրացումներ կատա</w:t>
            </w:r>
            <w:r>
              <w:rPr>
                <w:rFonts w:ascii="GHEA Grapalat" w:hAnsi="GHEA Grapalat"/>
                <w:sz w:val="24"/>
                <w:szCs w:val="24"/>
                <w:lang w:val="hy-AM"/>
              </w:rPr>
              <w:softHyphen/>
            </w:r>
            <w:r w:rsidRPr="007616F0">
              <w:rPr>
                <w:rFonts w:ascii="GHEA Grapalat" w:hAnsi="GHEA Grapalat"/>
                <w:sz w:val="24"/>
                <w:szCs w:val="24"/>
                <w:lang w:val="hy-AM"/>
              </w:rPr>
              <w:t>րելու մասին, «Տեխնիկական արատորոշման միջոցներով տրանսպորտային միջոցների պար</w:t>
            </w:r>
            <w:r>
              <w:rPr>
                <w:rFonts w:ascii="GHEA Grapalat" w:hAnsi="GHEA Grapalat"/>
                <w:sz w:val="24"/>
                <w:szCs w:val="24"/>
                <w:lang w:val="hy-AM"/>
              </w:rPr>
              <w:softHyphen/>
            </w:r>
            <w:r w:rsidRPr="007616F0">
              <w:rPr>
                <w:rFonts w:ascii="GHEA Grapalat" w:hAnsi="GHEA Grapalat"/>
                <w:sz w:val="24"/>
                <w:szCs w:val="24"/>
                <w:lang w:val="hy-AM"/>
              </w:rPr>
              <w:t xml:space="preserve">տադիր տեխնիկական զննության անցկացման ծառայությունների մատուցման սակագների սահմանման և վերանայման մասին Հայաստանի Հանրապետության օրենքն ուժը կորցրած ճանաչելու </w:t>
            </w:r>
            <w:r w:rsidRPr="007616F0">
              <w:rPr>
                <w:rFonts w:ascii="GHEA Grapalat" w:hAnsi="GHEA Grapalat"/>
                <w:sz w:val="24"/>
                <w:szCs w:val="24"/>
                <w:lang w:val="hy-AM"/>
              </w:rPr>
              <w:lastRenderedPageBreak/>
              <w:t>մասին և «Հանրային ծառայությունները կարգավորող մարմնի մասին Հայասատանի Հանրապետության օրենքում փոփոխություն կատարելու մասին ՀՀ օրենքների նախագծերի վերաբերյալ հայտնում ենք հետևյալը:</w:t>
            </w:r>
          </w:p>
          <w:p w:rsidR="00613AA5" w:rsidRPr="002B638F" w:rsidRDefault="00613AA5" w:rsidP="006F213A">
            <w:pPr>
              <w:pStyle w:val="NormalWeb"/>
              <w:spacing w:before="0" w:beforeAutospacing="0" w:after="0" w:afterAutospacing="0"/>
              <w:ind w:firstLine="720"/>
              <w:jc w:val="both"/>
              <w:rPr>
                <w:rFonts w:ascii="GHEA Grapalat" w:hAnsi="GHEA Grapalat"/>
                <w:lang w:val="hy-AM"/>
              </w:rPr>
            </w:pPr>
            <w:r w:rsidRPr="002B638F">
              <w:rPr>
                <w:rFonts w:ascii="GHEA Grapalat" w:hAnsi="GHEA Grapalat"/>
                <w:lang w:val="hy-AM"/>
              </w:rPr>
              <w:t xml:space="preserve">Տեխնիկական զննության </w:t>
            </w:r>
            <w:r>
              <w:rPr>
                <w:rFonts w:ascii="GHEA Grapalat" w:hAnsi="GHEA Grapalat"/>
                <w:lang w:val="hy-AM"/>
              </w:rPr>
              <w:t xml:space="preserve">հարցերը կանոնակարգող` ներկայումս գործող իրավական ակտերով </w:t>
            </w:r>
            <w:r w:rsidRPr="002B638F">
              <w:rPr>
                <w:rFonts w:ascii="GHEA Grapalat" w:hAnsi="GHEA Grapalat"/>
                <w:lang w:val="hy-AM"/>
              </w:rPr>
              <w:t>ներկայացվող փաստաթղթերի առումով պար</w:t>
            </w:r>
            <w:r w:rsidRPr="007616F0">
              <w:rPr>
                <w:rFonts w:ascii="GHEA Grapalat" w:hAnsi="GHEA Grapalat"/>
                <w:lang w:val="hy-AM"/>
              </w:rPr>
              <w:softHyphen/>
            </w:r>
            <w:r w:rsidRPr="002B638F">
              <w:rPr>
                <w:rFonts w:ascii="GHEA Grapalat" w:hAnsi="GHEA Grapalat"/>
                <w:lang w:val="hy-AM"/>
              </w:rPr>
              <w:t>տա</w:t>
            </w:r>
            <w:r w:rsidRPr="007616F0">
              <w:rPr>
                <w:rFonts w:ascii="GHEA Grapalat" w:hAnsi="GHEA Grapalat"/>
                <w:lang w:val="hy-AM"/>
              </w:rPr>
              <w:softHyphen/>
            </w:r>
            <w:r w:rsidRPr="002B638F">
              <w:rPr>
                <w:rFonts w:ascii="GHEA Grapalat" w:hAnsi="GHEA Grapalat"/>
                <w:lang w:val="hy-AM"/>
              </w:rPr>
              <w:t>դիր պահանջ է հանդիսանում գույքահարկի պար</w:t>
            </w:r>
            <w:r w:rsidRPr="007616F0">
              <w:rPr>
                <w:rFonts w:ascii="GHEA Grapalat" w:hAnsi="GHEA Grapalat"/>
                <w:lang w:val="hy-AM"/>
              </w:rPr>
              <w:softHyphen/>
            </w:r>
            <w:r w:rsidRPr="002B638F">
              <w:rPr>
                <w:rFonts w:ascii="GHEA Grapalat" w:hAnsi="GHEA Grapalat"/>
                <w:lang w:val="hy-AM"/>
              </w:rPr>
              <w:t>տա</w:t>
            </w:r>
            <w:r w:rsidRPr="007616F0">
              <w:rPr>
                <w:rFonts w:ascii="GHEA Grapalat" w:hAnsi="GHEA Grapalat"/>
                <w:lang w:val="hy-AM"/>
              </w:rPr>
              <w:softHyphen/>
            </w:r>
            <w:r w:rsidRPr="002B638F">
              <w:rPr>
                <w:rFonts w:ascii="GHEA Grapalat" w:hAnsi="GHEA Grapalat"/>
                <w:lang w:val="hy-AM"/>
              </w:rPr>
              <w:t>վորությունների ամբողջական կատարման մասին տեղեկանքը և հարկային օրենսգրքով սահմանված կարգով հաշվարկված բնապահ</w:t>
            </w:r>
            <w:r>
              <w:rPr>
                <w:rFonts w:ascii="GHEA Grapalat" w:hAnsi="GHEA Grapalat"/>
                <w:lang w:val="hy-AM"/>
              </w:rPr>
              <w:softHyphen/>
            </w:r>
            <w:r w:rsidRPr="002B638F">
              <w:rPr>
                <w:rFonts w:ascii="GHEA Grapalat" w:hAnsi="GHEA Grapalat"/>
                <w:lang w:val="hy-AM"/>
              </w:rPr>
              <w:t>պա</w:t>
            </w:r>
            <w:r>
              <w:rPr>
                <w:rFonts w:ascii="GHEA Grapalat" w:hAnsi="GHEA Grapalat"/>
                <w:lang w:val="hy-AM"/>
              </w:rPr>
              <w:softHyphen/>
            </w:r>
            <w:r w:rsidRPr="002B638F">
              <w:rPr>
                <w:rFonts w:ascii="GHEA Grapalat" w:hAnsi="GHEA Grapalat"/>
                <w:lang w:val="hy-AM"/>
              </w:rPr>
              <w:t>նական հարկի վճարման անդորրագիրը ներկայացնելը:</w:t>
            </w:r>
            <w:r>
              <w:rPr>
                <w:rFonts w:ascii="GHEA Grapalat" w:hAnsi="GHEA Grapalat"/>
                <w:lang w:val="hy-AM"/>
              </w:rPr>
              <w:t xml:space="preserve"> Ն</w:t>
            </w:r>
            <w:r w:rsidRPr="002B638F">
              <w:rPr>
                <w:rFonts w:ascii="GHEA Grapalat" w:hAnsi="GHEA Grapalat"/>
                <w:lang w:val="hy-AM"/>
              </w:rPr>
              <w:t>ախագծերով առա</w:t>
            </w:r>
            <w:r w:rsidRPr="002B638F">
              <w:rPr>
                <w:rFonts w:ascii="GHEA Grapalat" w:hAnsi="GHEA Grapalat"/>
                <w:lang w:val="hy-AM"/>
              </w:rPr>
              <w:softHyphen/>
              <w:t>ջար</w:t>
            </w:r>
            <w:r w:rsidRPr="002B638F">
              <w:rPr>
                <w:rFonts w:ascii="GHEA Grapalat" w:hAnsi="GHEA Grapalat"/>
                <w:lang w:val="hy-AM"/>
              </w:rPr>
              <w:softHyphen/>
              <w:t>կ</w:t>
            </w:r>
            <w:r w:rsidRPr="002B638F">
              <w:rPr>
                <w:rFonts w:ascii="GHEA Grapalat" w:hAnsi="GHEA Grapalat"/>
                <w:lang w:val="hy-AM"/>
              </w:rPr>
              <w:softHyphen/>
              <w:t>վող փոփո</w:t>
            </w:r>
            <w:r w:rsidRPr="002B638F">
              <w:rPr>
                <w:rFonts w:ascii="GHEA Grapalat" w:hAnsi="GHEA Grapalat"/>
                <w:lang w:val="hy-AM"/>
              </w:rPr>
              <w:softHyphen/>
              <w:t>խություններ</w:t>
            </w:r>
            <w:r>
              <w:rPr>
                <w:rFonts w:ascii="GHEA Grapalat" w:hAnsi="GHEA Grapalat"/>
                <w:lang w:val="hy-AM"/>
              </w:rPr>
              <w:t xml:space="preserve">ն, </w:t>
            </w:r>
            <w:r w:rsidRPr="002B638F">
              <w:rPr>
                <w:rFonts w:ascii="GHEA Grapalat" w:hAnsi="GHEA Grapalat"/>
                <w:lang w:val="hy-AM"/>
              </w:rPr>
              <w:t>ընդհանուր առմամբ</w:t>
            </w:r>
            <w:r>
              <w:rPr>
                <w:rFonts w:ascii="GHEA Grapalat" w:hAnsi="GHEA Grapalat"/>
                <w:lang w:val="hy-AM"/>
              </w:rPr>
              <w:t>,</w:t>
            </w:r>
            <w:r w:rsidRPr="002B638F">
              <w:rPr>
                <w:rFonts w:ascii="GHEA Grapalat" w:hAnsi="GHEA Grapalat"/>
                <w:lang w:val="hy-AM"/>
              </w:rPr>
              <w:t xml:space="preserve"> հանգեցնելու են տեխ</w:t>
            </w:r>
            <w:r w:rsidRPr="002B638F">
              <w:rPr>
                <w:rFonts w:ascii="GHEA Grapalat" w:hAnsi="GHEA Grapalat"/>
                <w:lang w:val="hy-AM"/>
              </w:rPr>
              <w:softHyphen/>
            </w:r>
            <w:r w:rsidRPr="002B638F">
              <w:rPr>
                <w:rFonts w:ascii="GHEA Grapalat" w:hAnsi="GHEA Grapalat"/>
                <w:lang w:val="hy-AM"/>
              </w:rPr>
              <w:softHyphen/>
              <w:t>նիկական զննության կտրոն ձեռք բերելու պահանջ</w:t>
            </w:r>
            <w:r>
              <w:rPr>
                <w:rFonts w:ascii="GHEA Grapalat" w:hAnsi="GHEA Grapalat"/>
                <w:lang w:val="hy-AM"/>
              </w:rPr>
              <w:t>ի վերացմանը</w:t>
            </w:r>
            <w:r w:rsidRPr="002B638F">
              <w:rPr>
                <w:rFonts w:ascii="GHEA Grapalat" w:hAnsi="GHEA Grapalat"/>
                <w:lang w:val="hy-AM"/>
              </w:rPr>
              <w:t>:Այ</w:t>
            </w:r>
            <w:r>
              <w:rPr>
                <w:rFonts w:ascii="GHEA Grapalat" w:hAnsi="GHEA Grapalat"/>
                <w:lang w:val="hy-AM"/>
              </w:rPr>
              <w:t>ս</w:t>
            </w:r>
            <w:r w:rsidRPr="002B638F">
              <w:rPr>
                <w:rFonts w:ascii="GHEA Grapalat" w:hAnsi="GHEA Grapalat"/>
                <w:lang w:val="hy-AM"/>
              </w:rPr>
              <w:t xml:space="preserve"> կապակցությամբ </w:t>
            </w:r>
            <w:r>
              <w:rPr>
                <w:rFonts w:ascii="GHEA Grapalat" w:hAnsi="GHEA Grapalat"/>
                <w:lang w:val="hy-AM"/>
              </w:rPr>
              <w:t xml:space="preserve">կրկին </w:t>
            </w:r>
            <w:r w:rsidRPr="002B638F">
              <w:rPr>
                <w:rFonts w:ascii="GHEA Grapalat" w:hAnsi="GHEA Grapalat"/>
                <w:lang w:val="hy-AM"/>
              </w:rPr>
              <w:t>հայտնում ենք, որ տեխնիկական զննութ</w:t>
            </w:r>
            <w:r>
              <w:rPr>
                <w:rFonts w:ascii="GHEA Grapalat" w:hAnsi="GHEA Grapalat"/>
                <w:lang w:val="hy-AM"/>
              </w:rPr>
              <w:softHyphen/>
            </w:r>
            <w:r w:rsidRPr="002B638F">
              <w:rPr>
                <w:rFonts w:ascii="GHEA Grapalat" w:hAnsi="GHEA Grapalat"/>
                <w:lang w:val="hy-AM"/>
              </w:rPr>
              <w:t>յան կտրոնի ձեռք բեր</w:t>
            </w:r>
            <w:r w:rsidRPr="002B638F">
              <w:rPr>
                <w:rFonts w:ascii="GHEA Grapalat" w:hAnsi="GHEA Grapalat"/>
                <w:lang w:val="hy-AM"/>
              </w:rPr>
              <w:softHyphen/>
              <w:t>ման պ</w:t>
            </w:r>
            <w:r>
              <w:rPr>
                <w:rFonts w:ascii="GHEA Grapalat" w:hAnsi="GHEA Grapalat"/>
                <w:lang w:val="hy-AM"/>
              </w:rPr>
              <w:t xml:space="preserve">ահանջի վերացումը հանգեցնելու է </w:t>
            </w:r>
            <w:r w:rsidRPr="002B638F">
              <w:rPr>
                <w:rFonts w:ascii="GHEA Grapalat" w:hAnsi="GHEA Grapalat"/>
                <w:lang w:val="hy-AM"/>
              </w:rPr>
              <w:t>փոխադրա</w:t>
            </w:r>
            <w:r>
              <w:rPr>
                <w:rFonts w:ascii="GHEA Grapalat" w:hAnsi="GHEA Grapalat"/>
                <w:lang w:val="hy-AM"/>
              </w:rPr>
              <w:softHyphen/>
            </w:r>
            <w:r w:rsidRPr="002B638F">
              <w:rPr>
                <w:rFonts w:ascii="GHEA Grapalat" w:hAnsi="GHEA Grapalat"/>
                <w:lang w:val="hy-AM"/>
              </w:rPr>
              <w:t>միջոց</w:t>
            </w:r>
            <w:r>
              <w:rPr>
                <w:rFonts w:ascii="GHEA Grapalat" w:hAnsi="GHEA Grapalat"/>
                <w:lang w:val="hy-AM"/>
              </w:rPr>
              <w:softHyphen/>
            </w:r>
            <w:r w:rsidRPr="002B638F">
              <w:rPr>
                <w:rFonts w:ascii="GHEA Grapalat" w:hAnsi="GHEA Grapalat"/>
                <w:lang w:val="hy-AM"/>
              </w:rPr>
              <w:t>ների գույքահարկի, ինչպես նաև բնապահ</w:t>
            </w:r>
            <w:r w:rsidRPr="002B638F">
              <w:rPr>
                <w:rFonts w:ascii="GHEA Grapalat" w:hAnsi="GHEA Grapalat"/>
                <w:lang w:val="hy-AM"/>
              </w:rPr>
              <w:softHyphen/>
              <w:t xml:space="preserve">պանական հարկի գծով համայնքային և </w:t>
            </w:r>
            <w:r>
              <w:rPr>
                <w:rFonts w:ascii="GHEA Grapalat" w:hAnsi="GHEA Grapalat"/>
                <w:lang w:val="hy-AM"/>
              </w:rPr>
              <w:t>բյուջետային եկամուտների թերհավա</w:t>
            </w:r>
            <w:r>
              <w:rPr>
                <w:rFonts w:ascii="GHEA Grapalat" w:hAnsi="GHEA Grapalat"/>
                <w:lang w:val="hy-AM"/>
              </w:rPr>
              <w:softHyphen/>
              <w:t>քա</w:t>
            </w:r>
            <w:r>
              <w:rPr>
                <w:rFonts w:ascii="GHEA Grapalat" w:hAnsi="GHEA Grapalat"/>
                <w:lang w:val="hy-AM"/>
              </w:rPr>
              <w:softHyphen/>
            </w:r>
            <w:r w:rsidRPr="002B638F">
              <w:rPr>
                <w:rFonts w:ascii="GHEA Grapalat" w:hAnsi="GHEA Grapalat"/>
                <w:lang w:val="hy-AM"/>
              </w:rPr>
              <w:t>գրման:</w:t>
            </w:r>
            <w:r>
              <w:rPr>
                <w:rFonts w:ascii="GHEA Grapalat" w:hAnsi="GHEA Grapalat"/>
                <w:lang w:val="hy-AM"/>
              </w:rPr>
              <w:t xml:space="preserve"> Գ</w:t>
            </w:r>
            <w:r w:rsidRPr="002B638F">
              <w:rPr>
                <w:rFonts w:ascii="GHEA Grapalat" w:hAnsi="GHEA Grapalat"/>
                <w:lang w:val="hy-AM"/>
              </w:rPr>
              <w:t>ործող համակարգի ներդրումը պայ</w:t>
            </w:r>
            <w:r w:rsidRPr="002B638F">
              <w:rPr>
                <w:rFonts w:ascii="GHEA Grapalat" w:hAnsi="GHEA Grapalat"/>
                <w:lang w:val="hy-AM"/>
              </w:rPr>
              <w:softHyphen/>
              <w:t>մ</w:t>
            </w:r>
            <w:r>
              <w:rPr>
                <w:rFonts w:ascii="GHEA Grapalat" w:hAnsi="GHEA Grapalat"/>
                <w:lang w:val="hy-AM"/>
              </w:rPr>
              <w:t>ա</w:t>
            </w:r>
            <w:r>
              <w:rPr>
                <w:rFonts w:ascii="GHEA Grapalat" w:hAnsi="GHEA Grapalat"/>
                <w:lang w:val="hy-AM"/>
              </w:rPr>
              <w:softHyphen/>
            </w:r>
            <w:r>
              <w:rPr>
                <w:rFonts w:ascii="GHEA Grapalat" w:hAnsi="GHEA Grapalat"/>
                <w:lang w:val="hy-AM"/>
              </w:rPr>
              <w:softHyphen/>
              <w:t>նա</w:t>
            </w:r>
            <w:r>
              <w:rPr>
                <w:rFonts w:ascii="GHEA Grapalat" w:hAnsi="GHEA Grapalat"/>
                <w:lang w:val="hy-AM"/>
              </w:rPr>
              <w:softHyphen/>
              <w:t>վորված է եղել պետական և համայն</w:t>
            </w:r>
            <w:r w:rsidRPr="002B638F">
              <w:rPr>
                <w:rFonts w:ascii="GHEA Grapalat" w:hAnsi="GHEA Grapalat"/>
                <w:lang w:val="hy-AM"/>
              </w:rPr>
              <w:softHyphen/>
              <w:t>քային բյուջե</w:t>
            </w:r>
            <w:r w:rsidRPr="002B638F">
              <w:rPr>
                <w:rFonts w:ascii="GHEA Grapalat" w:hAnsi="GHEA Grapalat"/>
                <w:lang w:val="hy-AM"/>
              </w:rPr>
              <w:softHyphen/>
              <w:t>ներ համապատասխան մուտքերի ապա</w:t>
            </w:r>
            <w:r>
              <w:rPr>
                <w:rFonts w:ascii="GHEA Grapalat" w:hAnsi="GHEA Grapalat"/>
                <w:lang w:val="hy-AM"/>
              </w:rPr>
              <w:softHyphen/>
            </w:r>
            <w:r w:rsidRPr="002B638F">
              <w:rPr>
                <w:rFonts w:ascii="GHEA Grapalat" w:hAnsi="GHEA Grapalat"/>
                <w:lang w:val="hy-AM"/>
              </w:rPr>
              <w:t>հով</w:t>
            </w:r>
            <w:r>
              <w:rPr>
                <w:rFonts w:ascii="GHEA Grapalat" w:hAnsi="GHEA Grapalat"/>
                <w:lang w:val="hy-AM"/>
              </w:rPr>
              <w:softHyphen/>
            </w:r>
            <w:r w:rsidRPr="002B638F">
              <w:rPr>
                <w:rFonts w:ascii="GHEA Grapalat" w:hAnsi="GHEA Grapalat"/>
                <w:lang w:val="hy-AM"/>
              </w:rPr>
              <w:t>մամբ:</w:t>
            </w:r>
          </w:p>
          <w:p w:rsidR="00613AA5" w:rsidRDefault="00613AA5" w:rsidP="006F213A">
            <w:pPr>
              <w:ind w:firstLine="720"/>
              <w:rPr>
                <w:color w:val="000000"/>
                <w:shd w:val="clear" w:color="auto" w:fill="FFFFFF"/>
                <w:lang w:val="hy-AM"/>
              </w:rPr>
            </w:pPr>
            <w:r w:rsidRPr="002B638F">
              <w:rPr>
                <w:lang w:val="hy-AM"/>
              </w:rPr>
              <w:t>Հաշվի առնելով վերոգրյալը</w:t>
            </w:r>
            <w:r>
              <w:rPr>
                <w:lang w:val="hy-AM"/>
              </w:rPr>
              <w:t xml:space="preserve">՝ պետական եկամուտների կոմիտեն </w:t>
            </w:r>
            <w:r w:rsidRPr="002B638F">
              <w:rPr>
                <w:lang w:val="hy-AM"/>
              </w:rPr>
              <w:t>գույքահարկի և բնապահպանական հարկի գումարների հավաքագրման գործող համակարգի վերա</w:t>
            </w:r>
            <w:r w:rsidRPr="002B638F">
              <w:rPr>
                <w:lang w:val="hy-AM"/>
              </w:rPr>
              <w:softHyphen/>
              <w:t>նա</w:t>
            </w:r>
            <w:r w:rsidRPr="002B638F">
              <w:rPr>
                <w:lang w:val="hy-AM"/>
              </w:rPr>
              <w:softHyphen/>
            </w:r>
            <w:r w:rsidRPr="002B638F">
              <w:rPr>
                <w:lang w:val="hy-AM"/>
              </w:rPr>
              <w:softHyphen/>
              <w:t>յումը հնա</w:t>
            </w:r>
            <w:r w:rsidRPr="002B638F">
              <w:rPr>
                <w:lang w:val="hy-AM"/>
              </w:rPr>
              <w:softHyphen/>
              <w:t>րա</w:t>
            </w:r>
            <w:r w:rsidRPr="002B638F">
              <w:rPr>
                <w:lang w:val="hy-AM"/>
              </w:rPr>
              <w:softHyphen/>
              <w:t xml:space="preserve">վոր </w:t>
            </w:r>
            <w:r>
              <w:rPr>
                <w:lang w:val="hy-AM"/>
              </w:rPr>
              <w:t>է</w:t>
            </w:r>
            <w:r w:rsidRPr="002B638F">
              <w:rPr>
                <w:lang w:val="hy-AM"/>
              </w:rPr>
              <w:t xml:space="preserve"> համար</w:t>
            </w:r>
            <w:r>
              <w:rPr>
                <w:lang w:val="hy-AM"/>
              </w:rPr>
              <w:t>ել</w:t>
            </w:r>
            <w:r w:rsidRPr="002B638F">
              <w:rPr>
                <w:lang w:val="hy-AM"/>
              </w:rPr>
              <w:t xml:space="preserve"> հավաքագրման մեկ այլ արդյու</w:t>
            </w:r>
            <w:r w:rsidRPr="002B638F">
              <w:rPr>
                <w:lang w:val="hy-AM"/>
              </w:rPr>
              <w:softHyphen/>
            </w:r>
            <w:r w:rsidRPr="002B638F">
              <w:rPr>
                <w:lang w:val="hy-AM"/>
              </w:rPr>
              <w:lastRenderedPageBreak/>
              <w:t>նա</w:t>
            </w:r>
            <w:r w:rsidRPr="002B638F">
              <w:rPr>
                <w:lang w:val="hy-AM"/>
              </w:rPr>
              <w:softHyphen/>
              <w:t>վետ համա</w:t>
            </w:r>
            <w:r w:rsidRPr="002B638F">
              <w:rPr>
                <w:lang w:val="hy-AM"/>
              </w:rPr>
              <w:softHyphen/>
              <w:t>կարգ նախա</w:t>
            </w:r>
            <w:r>
              <w:rPr>
                <w:lang w:val="hy-AM"/>
              </w:rPr>
              <w:softHyphen/>
            </w:r>
            <w:r w:rsidRPr="002B638F">
              <w:rPr>
                <w:lang w:val="hy-AM"/>
              </w:rPr>
              <w:t>տե</w:t>
            </w:r>
            <w:r>
              <w:rPr>
                <w:lang w:val="hy-AM"/>
              </w:rPr>
              <w:softHyphen/>
            </w:r>
            <w:r w:rsidRPr="002B638F">
              <w:rPr>
                <w:lang w:val="hy-AM"/>
              </w:rPr>
              <w:t>սելու պարագայում:</w:t>
            </w:r>
            <w:r>
              <w:rPr>
                <w:rFonts w:cs="Sylfaen"/>
                <w:lang w:val="hy-AM"/>
              </w:rPr>
              <w:t xml:space="preserve">Վերոնշյալի վերաբերյալ </w:t>
            </w:r>
            <w:r w:rsidRPr="002B638F">
              <w:rPr>
                <w:lang w:val="hy-AM"/>
              </w:rPr>
              <w:t>նախագծին կից ներկայացված ամփո</w:t>
            </w:r>
            <w:r>
              <w:rPr>
                <w:lang w:val="hy-AM"/>
              </w:rPr>
              <w:softHyphen/>
            </w:r>
            <w:r w:rsidRPr="002B638F">
              <w:rPr>
                <w:lang w:val="hy-AM"/>
              </w:rPr>
              <w:t>փաթերթում առա</w:t>
            </w:r>
            <w:r>
              <w:rPr>
                <w:lang w:val="hy-AM"/>
              </w:rPr>
              <w:softHyphen/>
            </w:r>
            <w:r w:rsidRPr="002B638F">
              <w:rPr>
                <w:lang w:val="hy-AM"/>
              </w:rPr>
              <w:t>ջարկ</w:t>
            </w:r>
            <w:r>
              <w:rPr>
                <w:lang w:val="hy-AM"/>
              </w:rPr>
              <w:softHyphen/>
            </w:r>
            <w:r w:rsidRPr="002B638F">
              <w:rPr>
                <w:lang w:val="hy-AM"/>
              </w:rPr>
              <w:t>վում է հ</w:t>
            </w:r>
            <w:r w:rsidRPr="002B638F">
              <w:rPr>
                <w:color w:val="000000"/>
                <w:shd w:val="clear" w:color="auto" w:fill="FFFFFF"/>
                <w:lang w:val="hy-AM"/>
              </w:rPr>
              <w:t>արկերի հավաք</w:t>
            </w:r>
            <w:r>
              <w:rPr>
                <w:color w:val="000000"/>
                <w:shd w:val="clear" w:color="auto" w:fill="FFFFFF"/>
                <w:lang w:val="hy-AM"/>
              </w:rPr>
              <w:t>ագ</w:t>
            </w:r>
            <w:r w:rsidRPr="002B638F">
              <w:rPr>
                <w:color w:val="000000"/>
                <w:shd w:val="clear" w:color="auto" w:fill="FFFFFF"/>
                <w:lang w:val="hy-AM"/>
              </w:rPr>
              <w:t>րման հարցը քննարկել ենթա</w:t>
            </w:r>
            <w:r>
              <w:rPr>
                <w:color w:val="000000"/>
                <w:shd w:val="clear" w:color="auto" w:fill="FFFFFF"/>
                <w:lang w:val="hy-AM"/>
              </w:rPr>
              <w:softHyphen/>
            </w:r>
            <w:r w:rsidRPr="002B638F">
              <w:rPr>
                <w:color w:val="000000"/>
                <w:shd w:val="clear" w:color="auto" w:fill="FFFFFF"/>
                <w:lang w:val="hy-AM"/>
              </w:rPr>
              <w:t>օրենս</w:t>
            </w:r>
            <w:r>
              <w:rPr>
                <w:color w:val="000000"/>
                <w:shd w:val="clear" w:color="auto" w:fill="FFFFFF"/>
                <w:lang w:val="hy-AM"/>
              </w:rPr>
              <w:softHyphen/>
            </w:r>
            <w:r w:rsidRPr="002B638F">
              <w:rPr>
                <w:color w:val="000000"/>
                <w:shd w:val="clear" w:color="auto" w:fill="FFFFFF"/>
                <w:lang w:val="hy-AM"/>
              </w:rPr>
              <w:t>դրա</w:t>
            </w:r>
            <w:r>
              <w:rPr>
                <w:color w:val="000000"/>
                <w:shd w:val="clear" w:color="auto" w:fill="FFFFFF"/>
                <w:lang w:val="hy-AM"/>
              </w:rPr>
              <w:softHyphen/>
            </w:r>
            <w:r w:rsidRPr="002B638F">
              <w:rPr>
                <w:color w:val="000000"/>
                <w:shd w:val="clear" w:color="auto" w:fill="FFFFFF"/>
                <w:lang w:val="hy-AM"/>
              </w:rPr>
              <w:t>կան կար</w:t>
            </w:r>
            <w:r>
              <w:rPr>
                <w:color w:val="000000"/>
                <w:shd w:val="clear" w:color="auto" w:fill="FFFFFF"/>
                <w:lang w:val="hy-AM"/>
              </w:rPr>
              <w:softHyphen/>
            </w:r>
            <w:r w:rsidRPr="002B638F">
              <w:rPr>
                <w:color w:val="000000"/>
                <w:shd w:val="clear" w:color="auto" w:fill="FFFFFF"/>
                <w:lang w:val="hy-AM"/>
              </w:rPr>
              <w:t>գա</w:t>
            </w:r>
            <w:r>
              <w:rPr>
                <w:color w:val="000000"/>
                <w:shd w:val="clear" w:color="auto" w:fill="FFFFFF"/>
                <w:lang w:val="hy-AM"/>
              </w:rPr>
              <w:softHyphen/>
            </w:r>
            <w:r w:rsidRPr="002B638F">
              <w:rPr>
                <w:color w:val="000000"/>
                <w:shd w:val="clear" w:color="auto" w:fill="FFFFFF"/>
                <w:lang w:val="hy-AM"/>
              </w:rPr>
              <w:t>վո</w:t>
            </w:r>
            <w:r>
              <w:rPr>
                <w:color w:val="000000"/>
                <w:shd w:val="clear" w:color="auto" w:fill="FFFFFF"/>
                <w:lang w:val="hy-AM"/>
              </w:rPr>
              <w:softHyphen/>
            </w:r>
            <w:r w:rsidRPr="002B638F">
              <w:rPr>
                <w:color w:val="000000"/>
                <w:shd w:val="clear" w:color="auto" w:fill="FFFFFF"/>
                <w:lang w:val="hy-AM"/>
              </w:rPr>
              <w:t>րում</w:t>
            </w:r>
            <w:r>
              <w:rPr>
                <w:color w:val="000000"/>
                <w:shd w:val="clear" w:color="auto" w:fill="FFFFFF"/>
                <w:lang w:val="hy-AM"/>
              </w:rPr>
              <w:softHyphen/>
            </w:r>
            <w:r w:rsidRPr="002B638F">
              <w:rPr>
                <w:color w:val="000000"/>
                <w:shd w:val="clear" w:color="auto" w:fill="FFFFFF"/>
                <w:lang w:val="hy-AM"/>
              </w:rPr>
              <w:t xml:space="preserve">ների շրջանակներում: </w:t>
            </w:r>
            <w:r>
              <w:rPr>
                <w:color w:val="000000"/>
                <w:shd w:val="clear" w:color="auto" w:fill="FFFFFF"/>
                <w:lang w:val="hy-AM"/>
              </w:rPr>
              <w:t xml:space="preserve">Այնումենայնիվ, </w:t>
            </w:r>
            <w:r w:rsidRPr="002B638F">
              <w:rPr>
                <w:color w:val="000000"/>
                <w:shd w:val="clear" w:color="auto" w:fill="FFFFFF"/>
                <w:lang w:val="hy-AM"/>
              </w:rPr>
              <w:t xml:space="preserve">կարծում ենք, որ </w:t>
            </w:r>
            <w:r>
              <w:rPr>
                <w:color w:val="000000"/>
                <w:shd w:val="clear" w:color="auto" w:fill="FFFFFF"/>
                <w:lang w:val="hy-AM"/>
              </w:rPr>
              <w:t>o</w:t>
            </w:r>
            <w:r w:rsidRPr="002B638F">
              <w:rPr>
                <w:color w:val="000000"/>
                <w:shd w:val="clear" w:color="auto" w:fill="FFFFFF"/>
                <w:lang w:val="hy-AM"/>
              </w:rPr>
              <w:t xml:space="preserve">րենքով </w:t>
            </w:r>
            <w:r>
              <w:rPr>
                <w:color w:val="000000"/>
                <w:shd w:val="clear" w:color="auto" w:fill="FFFFFF"/>
                <w:lang w:val="hy-AM"/>
              </w:rPr>
              <w:t xml:space="preserve">հնարավոր է </w:t>
            </w:r>
            <w:r w:rsidRPr="002B638F">
              <w:rPr>
                <w:color w:val="000000"/>
                <w:shd w:val="clear" w:color="auto" w:fill="FFFFFF"/>
                <w:lang w:val="hy-AM"/>
              </w:rPr>
              <w:t>ամրագրել դրույթ, որի համաձայն</w:t>
            </w:r>
            <w:r>
              <w:rPr>
                <w:color w:val="000000"/>
                <w:shd w:val="clear" w:color="auto" w:fill="FFFFFF"/>
                <w:lang w:val="hy-AM"/>
              </w:rPr>
              <w:t>`</w:t>
            </w:r>
            <w:r w:rsidRPr="002B638F">
              <w:rPr>
                <w:color w:val="000000"/>
                <w:shd w:val="clear" w:color="auto" w:fill="FFFFFF"/>
                <w:lang w:val="hy-AM"/>
              </w:rPr>
              <w:t xml:space="preserve"> տեխնիկական զննման կարող են ներկայացվել միայն այն փոխադրամիջոցները, որո</w:t>
            </w:r>
            <w:r>
              <w:rPr>
                <w:color w:val="000000"/>
                <w:shd w:val="clear" w:color="auto" w:fill="FFFFFF"/>
                <w:lang w:val="hy-AM"/>
              </w:rPr>
              <w:t>ն</w:t>
            </w:r>
            <w:r w:rsidRPr="002B638F">
              <w:rPr>
                <w:color w:val="000000"/>
                <w:shd w:val="clear" w:color="auto" w:fill="FFFFFF"/>
                <w:lang w:val="hy-AM"/>
              </w:rPr>
              <w:t xml:space="preserve">ց մասով մարված են </w:t>
            </w:r>
            <w:r>
              <w:rPr>
                <w:color w:val="000000"/>
                <w:shd w:val="clear" w:color="auto" w:fill="FFFFFF"/>
                <w:lang w:val="hy-AM"/>
              </w:rPr>
              <w:t xml:space="preserve">վերոնշյալ </w:t>
            </w:r>
            <w:r w:rsidRPr="002B638F">
              <w:rPr>
                <w:color w:val="000000"/>
                <w:shd w:val="clear" w:color="auto" w:fill="FFFFFF"/>
                <w:lang w:val="hy-AM"/>
              </w:rPr>
              <w:t>պարտավորությունները</w:t>
            </w:r>
            <w:r>
              <w:rPr>
                <w:color w:val="000000"/>
                <w:shd w:val="clear" w:color="auto" w:fill="FFFFFF"/>
                <w:lang w:val="hy-AM"/>
              </w:rPr>
              <w:t xml:space="preserve">, ինչը կապահովի նաև </w:t>
            </w:r>
            <w:r w:rsidRPr="002B638F">
              <w:rPr>
                <w:color w:val="000000"/>
                <w:shd w:val="clear" w:color="auto" w:fill="FFFFFF"/>
                <w:lang w:val="hy-AM"/>
              </w:rPr>
              <w:t>ենթաօրենսդրական կարգավորումներ</w:t>
            </w:r>
            <w:r>
              <w:rPr>
                <w:color w:val="000000"/>
                <w:shd w:val="clear" w:color="auto" w:fill="FFFFFF"/>
                <w:lang w:val="hy-AM"/>
              </w:rPr>
              <w:t>ով դրա նախատեսելը օրենքով սահմանված լինելու հանգամանքը</w:t>
            </w:r>
            <w:r w:rsidRPr="002B638F">
              <w:rPr>
                <w:color w:val="000000"/>
                <w:shd w:val="clear" w:color="auto" w:fill="FFFFFF"/>
                <w:lang w:val="hy-AM"/>
              </w:rPr>
              <w:t>:</w:t>
            </w:r>
          </w:p>
          <w:p w:rsidR="00FD405E" w:rsidRDefault="00FD405E" w:rsidP="006F213A">
            <w:pPr>
              <w:ind w:firstLine="720"/>
              <w:rPr>
                <w:color w:val="000000"/>
                <w:shd w:val="clear" w:color="auto" w:fill="FFFFFF"/>
                <w:lang w:val="hy-AM"/>
              </w:rPr>
            </w:pPr>
          </w:p>
          <w:p w:rsidR="00FD405E" w:rsidRDefault="00FD405E" w:rsidP="006F213A">
            <w:pPr>
              <w:ind w:firstLine="720"/>
              <w:rPr>
                <w:color w:val="000000"/>
                <w:shd w:val="clear" w:color="auto" w:fill="FFFFFF"/>
                <w:lang w:val="hy-AM"/>
              </w:rPr>
            </w:pPr>
          </w:p>
          <w:p w:rsidR="00FD405E" w:rsidRDefault="00FD405E" w:rsidP="006F213A">
            <w:pPr>
              <w:ind w:firstLine="720"/>
              <w:rPr>
                <w:color w:val="000000"/>
                <w:shd w:val="clear" w:color="auto" w:fill="FFFFFF"/>
                <w:lang w:val="hy-AM"/>
              </w:rPr>
            </w:pPr>
          </w:p>
          <w:p w:rsidR="00FD405E" w:rsidRPr="002B638F" w:rsidRDefault="00FD405E" w:rsidP="006F213A">
            <w:pPr>
              <w:ind w:firstLine="720"/>
              <w:rPr>
                <w:color w:val="000000"/>
                <w:shd w:val="clear" w:color="auto" w:fill="FFFFFF"/>
                <w:lang w:val="hy-AM"/>
              </w:rPr>
            </w:pPr>
          </w:p>
          <w:p w:rsidR="00613AA5" w:rsidRDefault="00613AA5" w:rsidP="006F213A">
            <w:pPr>
              <w:pStyle w:val="NormalWeb"/>
              <w:spacing w:before="0" w:beforeAutospacing="0" w:after="0" w:afterAutospacing="0"/>
              <w:ind w:firstLine="720"/>
              <w:jc w:val="both"/>
              <w:rPr>
                <w:rFonts w:ascii="GHEA Grapalat" w:hAnsi="GHEA Grapalat"/>
                <w:lang w:val="hy-AM"/>
              </w:rPr>
            </w:pPr>
            <w:r>
              <w:rPr>
                <w:rFonts w:ascii="GHEA Grapalat" w:hAnsi="GHEA Grapalat"/>
                <w:lang w:val="hy-AM"/>
              </w:rPr>
              <w:t xml:space="preserve">Միաժամանակ, հարկ ենք համարում </w:t>
            </w:r>
            <w:r w:rsidRPr="00073FFB">
              <w:rPr>
                <w:rFonts w:ascii="GHEA Grapalat" w:hAnsi="GHEA Grapalat"/>
                <w:lang w:val="hy-AM"/>
              </w:rPr>
              <w:t xml:space="preserve">նկատի ունենալ նաև, որ </w:t>
            </w:r>
            <w:r>
              <w:rPr>
                <w:rFonts w:ascii="GHEA Grapalat" w:hAnsi="GHEA Grapalat"/>
                <w:lang w:val="hy-AM"/>
              </w:rPr>
              <w:t xml:space="preserve">ՀՀ </w:t>
            </w:r>
            <w:r w:rsidRPr="00073FFB">
              <w:rPr>
                <w:rFonts w:ascii="GHEA Grapalat" w:hAnsi="GHEA Grapalat"/>
                <w:lang w:val="hy-AM"/>
              </w:rPr>
              <w:t>հարկային օրենսգրքի 181-րդ հոդվածի 2-րդ մաս</w:t>
            </w:r>
            <w:r>
              <w:rPr>
                <w:rFonts w:ascii="GHEA Grapalat" w:hAnsi="GHEA Grapalat"/>
                <w:lang w:val="hy-AM"/>
              </w:rPr>
              <w:t xml:space="preserve">ով </w:t>
            </w:r>
            <w:r w:rsidRPr="007616F0">
              <w:rPr>
                <w:rFonts w:ascii="GHEA Grapalat" w:hAnsi="GHEA Grapalat"/>
                <w:lang w:val="hy-AM"/>
              </w:rPr>
              <w:t>տեխնիկական զննության պահանջ</w:t>
            </w:r>
            <w:r>
              <w:rPr>
                <w:rFonts w:ascii="GHEA Grapalat" w:hAnsi="GHEA Grapalat"/>
                <w:lang w:val="hy-AM"/>
              </w:rPr>
              <w:t xml:space="preserve">ի առկայության դեպքում </w:t>
            </w:r>
            <w:r w:rsidRPr="007616F0">
              <w:rPr>
                <w:rFonts w:ascii="GHEA Grapalat" w:hAnsi="GHEA Grapalat" w:cs="GHEA Grapalat"/>
                <w:lang w:val="hy-AM"/>
              </w:rPr>
              <w:t>բնապահպանականհարկըյուրա</w:t>
            </w:r>
            <w:r>
              <w:rPr>
                <w:rFonts w:ascii="GHEA Grapalat" w:hAnsi="GHEA Grapalat" w:cs="GHEA Grapalat"/>
                <w:lang w:val="hy-AM"/>
              </w:rPr>
              <w:softHyphen/>
            </w:r>
            <w:r w:rsidRPr="007616F0">
              <w:rPr>
                <w:rFonts w:ascii="GHEA Grapalat" w:hAnsi="GHEA Grapalat" w:cs="GHEA Grapalat"/>
                <w:lang w:val="hy-AM"/>
              </w:rPr>
              <w:t>քան</w:t>
            </w:r>
            <w:r>
              <w:rPr>
                <w:rFonts w:ascii="GHEA Grapalat" w:hAnsi="GHEA Grapalat" w:cs="GHEA Grapalat"/>
                <w:lang w:val="hy-AM"/>
              </w:rPr>
              <w:softHyphen/>
            </w:r>
            <w:r w:rsidRPr="007616F0">
              <w:rPr>
                <w:rFonts w:ascii="GHEA Grapalat" w:hAnsi="GHEA Grapalat" w:cs="GHEA Grapalat"/>
                <w:lang w:val="hy-AM"/>
              </w:rPr>
              <w:t>չյուրհարկայինտարվահամարմինչևտարեկանտեխնիկականզննութ</w:t>
            </w:r>
            <w:r>
              <w:rPr>
                <w:rFonts w:ascii="GHEA Grapalat" w:hAnsi="GHEA Grapalat" w:cs="GHEA Grapalat"/>
                <w:lang w:val="hy-AM"/>
              </w:rPr>
              <w:softHyphen/>
            </w:r>
            <w:r w:rsidRPr="007616F0">
              <w:rPr>
                <w:rFonts w:ascii="GHEA Grapalat" w:hAnsi="GHEA Grapalat" w:cs="GHEA Grapalat"/>
                <w:lang w:val="hy-AM"/>
              </w:rPr>
              <w:t>յունը</w:t>
            </w:r>
            <w:r>
              <w:rPr>
                <w:rFonts w:ascii="GHEA Grapalat" w:hAnsi="GHEA Grapalat" w:cs="GHEA Grapalat"/>
                <w:lang w:val="hy-AM"/>
              </w:rPr>
              <w:t xml:space="preserve"> վճա</w:t>
            </w:r>
            <w:r>
              <w:rPr>
                <w:rFonts w:ascii="GHEA Grapalat" w:hAnsi="GHEA Grapalat" w:cs="GHEA Grapalat"/>
                <w:lang w:val="hy-AM"/>
              </w:rPr>
              <w:softHyphen/>
              <w:t xml:space="preserve">րելու կարգավորումները սահմանված են ըստ </w:t>
            </w:r>
            <w:r w:rsidRPr="007616F0">
              <w:rPr>
                <w:rFonts w:ascii="GHEA Grapalat" w:hAnsi="GHEA Grapalat"/>
                <w:lang w:val="hy-AM"/>
              </w:rPr>
              <w:t>«Ճանապարհային երթևեկության անվտան</w:t>
            </w:r>
            <w:r>
              <w:rPr>
                <w:rFonts w:ascii="GHEA Grapalat" w:hAnsi="GHEA Grapalat"/>
                <w:lang w:val="hy-AM"/>
              </w:rPr>
              <w:softHyphen/>
            </w:r>
            <w:r w:rsidRPr="007616F0">
              <w:rPr>
                <w:rFonts w:ascii="GHEA Grapalat" w:hAnsi="GHEA Grapalat"/>
                <w:lang w:val="hy-AM"/>
              </w:rPr>
              <w:t xml:space="preserve">գության ապահովման մասին» </w:t>
            </w:r>
            <w:r>
              <w:rPr>
                <w:rFonts w:ascii="GHEA Grapalat" w:hAnsi="GHEA Grapalat"/>
                <w:lang w:val="hy-AM"/>
              </w:rPr>
              <w:t>ՀՀ օրենքով ներկայումս սահ</w:t>
            </w:r>
            <w:r>
              <w:rPr>
                <w:rFonts w:ascii="GHEA Grapalat" w:hAnsi="GHEA Grapalat"/>
                <w:lang w:val="hy-AM"/>
              </w:rPr>
              <w:softHyphen/>
              <w:t>ման</w:t>
            </w:r>
            <w:r>
              <w:rPr>
                <w:rFonts w:ascii="GHEA Grapalat" w:hAnsi="GHEA Grapalat"/>
                <w:lang w:val="hy-AM"/>
              </w:rPr>
              <w:softHyphen/>
              <w:t>ված պարբե</w:t>
            </w:r>
            <w:r>
              <w:rPr>
                <w:rFonts w:ascii="GHEA Grapalat" w:hAnsi="GHEA Grapalat"/>
                <w:lang w:val="hy-AM"/>
              </w:rPr>
              <w:softHyphen/>
              <w:t>րա</w:t>
            </w:r>
            <w:r>
              <w:rPr>
                <w:rFonts w:ascii="GHEA Grapalat" w:hAnsi="GHEA Grapalat"/>
                <w:lang w:val="hy-AM"/>
              </w:rPr>
              <w:softHyphen/>
              <w:t xml:space="preserve">կանության: Այսինքն, </w:t>
            </w:r>
            <w:r>
              <w:rPr>
                <w:rFonts w:ascii="GHEA Grapalat" w:hAnsi="GHEA Grapalat"/>
                <w:lang w:val="hy-AM"/>
              </w:rPr>
              <w:lastRenderedPageBreak/>
              <w:t>ՀՀ կառավարության որոշմամբ այլ պարբերականություն սահմանվելու պարագայում առաջանալու են հակասություններ օրենսգրքով և ՀՀ կառա</w:t>
            </w:r>
            <w:r>
              <w:rPr>
                <w:rFonts w:ascii="GHEA Grapalat" w:hAnsi="GHEA Grapalat"/>
                <w:lang w:val="hy-AM"/>
              </w:rPr>
              <w:softHyphen/>
              <w:t>վա</w:t>
            </w:r>
            <w:r>
              <w:rPr>
                <w:rFonts w:ascii="GHEA Grapalat" w:hAnsi="GHEA Grapalat"/>
                <w:lang w:val="hy-AM"/>
              </w:rPr>
              <w:softHyphen/>
              <w:t>րութ</w:t>
            </w:r>
            <w:r>
              <w:rPr>
                <w:rFonts w:ascii="GHEA Grapalat" w:hAnsi="GHEA Grapalat"/>
                <w:lang w:val="hy-AM"/>
              </w:rPr>
              <w:softHyphen/>
              <w:t xml:space="preserve">յան որոշմամբ սահմանված կարգավորումների միջև: </w:t>
            </w:r>
          </w:p>
          <w:p w:rsidR="00613AA5" w:rsidRPr="00613AA5" w:rsidRDefault="00613AA5" w:rsidP="006F213A">
            <w:pPr>
              <w:ind w:firstLine="720"/>
              <w:rPr>
                <w:sz w:val="24"/>
                <w:szCs w:val="24"/>
                <w:lang w:val="hy-AM"/>
              </w:rPr>
            </w:pPr>
            <w:r>
              <w:rPr>
                <w:lang w:val="hy-AM"/>
              </w:rPr>
              <w:t>Ելնելով վերոգրյալից՝ հայտնում ենք, որ համակարծիք ենք ՀՀ վարչապետի աշխատակազմի տեսչական մարմինների համակարգման գրասենյակի կողմից ներկայացված առաջարկությանը, համաձայն որի` տրանսպորտային միջոցների զննության անցկացման անցկացնելու պարբերականությունը պետք է սահմանվի օրենքով, իսկ ՀՀ հարկային օրենսգրքով նախատեսված պարբերականությունից տարբերվող պարբերականության դեպքում օրենսգրքում համապատասխան փոփոխության կարիք է առաջանալու:</w:t>
            </w:r>
          </w:p>
        </w:tc>
        <w:tc>
          <w:tcPr>
            <w:tcW w:w="1701" w:type="dxa"/>
            <w:tcBorders>
              <w:top w:val="single" w:sz="4" w:space="0" w:color="auto"/>
              <w:left w:val="single" w:sz="4" w:space="0" w:color="auto"/>
              <w:bottom w:val="single" w:sz="4" w:space="0" w:color="auto"/>
              <w:right w:val="single" w:sz="4" w:space="0" w:color="auto"/>
            </w:tcBorders>
          </w:tcPr>
          <w:p w:rsidR="00613AA5" w:rsidRDefault="00613AA5"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Pr="00A10DD8" w:rsidRDefault="00CB5F14" w:rsidP="006F213A">
            <w:pPr>
              <w:jc w:val="center"/>
              <w:rPr>
                <w:sz w:val="24"/>
                <w:szCs w:val="24"/>
                <w:lang w:val="hy-AM"/>
              </w:rPr>
            </w:pPr>
            <w:r w:rsidRPr="00A10DD8">
              <w:rPr>
                <w:sz w:val="24"/>
                <w:szCs w:val="24"/>
                <w:lang w:val="hy-AM"/>
              </w:rPr>
              <w:t>Ընդունվել է մասնակի</w:t>
            </w:r>
          </w:p>
          <w:p w:rsidR="00E47FFC" w:rsidRDefault="00E47FFC"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CB5F14" w:rsidRPr="00A10DD8" w:rsidRDefault="00CB5F14" w:rsidP="006F213A">
            <w:pPr>
              <w:jc w:val="center"/>
              <w:rPr>
                <w:sz w:val="24"/>
                <w:szCs w:val="24"/>
                <w:lang w:val="hy-AM"/>
              </w:rPr>
            </w:pPr>
            <w:r w:rsidRPr="00A10DD8">
              <w:rPr>
                <w:sz w:val="24"/>
                <w:szCs w:val="24"/>
                <w:lang w:val="hy-AM"/>
              </w:rPr>
              <w:t>Չի ընդունվել</w:t>
            </w: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Default="00CB5F14" w:rsidP="006F213A">
            <w:pPr>
              <w:jc w:val="center"/>
              <w:rPr>
                <w:sz w:val="24"/>
                <w:szCs w:val="24"/>
                <w:lang w:val="hy-AM"/>
              </w:rPr>
            </w:pPr>
          </w:p>
          <w:p w:rsidR="00CB5F14" w:rsidRPr="00A10DD8" w:rsidRDefault="00CB5F14" w:rsidP="006F213A">
            <w:pPr>
              <w:jc w:val="center"/>
              <w:rPr>
                <w:sz w:val="24"/>
                <w:szCs w:val="24"/>
                <w:lang w:val="hy-AM"/>
              </w:rPr>
            </w:pPr>
          </w:p>
          <w:p w:rsidR="00CB5F14" w:rsidRPr="00A10DD8" w:rsidRDefault="00CB5F14" w:rsidP="006F213A">
            <w:pPr>
              <w:jc w:val="center"/>
              <w:rPr>
                <w:sz w:val="24"/>
                <w:szCs w:val="24"/>
                <w:lang w:val="hy-AM"/>
              </w:rPr>
            </w:pPr>
            <w:r w:rsidRPr="00A10DD8">
              <w:rPr>
                <w:sz w:val="24"/>
                <w:szCs w:val="24"/>
                <w:lang w:val="hy-AM"/>
              </w:rPr>
              <w:t>Չի ընդունվել</w:t>
            </w:r>
          </w:p>
          <w:p w:rsidR="00CB5F14" w:rsidRDefault="00CB5F14" w:rsidP="006F213A">
            <w:pPr>
              <w:jc w:val="center"/>
              <w:rPr>
                <w:sz w:val="24"/>
                <w:szCs w:val="24"/>
                <w:lang w:val="hy-AM"/>
              </w:rPr>
            </w:pPr>
          </w:p>
          <w:p w:rsidR="00FD405E" w:rsidRDefault="00FD405E" w:rsidP="006F213A">
            <w:pP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FD405E" w:rsidRDefault="00FD405E" w:rsidP="006F213A">
            <w:pPr>
              <w:jc w:val="center"/>
              <w:rPr>
                <w:sz w:val="24"/>
                <w:szCs w:val="24"/>
                <w:lang w:val="hy-AM"/>
              </w:rPr>
            </w:pPr>
          </w:p>
          <w:p w:rsidR="00E47FFC" w:rsidRDefault="00E47FFC" w:rsidP="006F213A">
            <w:pPr>
              <w:jc w:val="center"/>
              <w:rPr>
                <w:sz w:val="24"/>
                <w:szCs w:val="24"/>
                <w:lang w:val="hy-AM"/>
              </w:rPr>
            </w:pPr>
          </w:p>
          <w:p w:rsidR="00E47FFC" w:rsidRDefault="00E47FFC" w:rsidP="006F213A">
            <w:pPr>
              <w:jc w:val="center"/>
              <w:rPr>
                <w:sz w:val="24"/>
                <w:szCs w:val="24"/>
                <w:lang w:val="hy-AM"/>
              </w:rPr>
            </w:pPr>
          </w:p>
          <w:p w:rsidR="00E47FFC" w:rsidRPr="00613AA5" w:rsidRDefault="00E47FFC" w:rsidP="006F213A">
            <w:pPr>
              <w:jc w:val="center"/>
              <w:rPr>
                <w:sz w:val="24"/>
                <w:szCs w:val="24"/>
                <w:lang w:val="hy-AM"/>
              </w:rPr>
            </w:pPr>
          </w:p>
        </w:tc>
        <w:tc>
          <w:tcPr>
            <w:tcW w:w="3568" w:type="dxa"/>
            <w:tcBorders>
              <w:top w:val="single" w:sz="4" w:space="0" w:color="auto"/>
              <w:left w:val="single" w:sz="4" w:space="0" w:color="auto"/>
              <w:bottom w:val="single" w:sz="4" w:space="0" w:color="auto"/>
              <w:right w:val="single" w:sz="4" w:space="0" w:color="auto"/>
            </w:tcBorders>
          </w:tcPr>
          <w:p w:rsidR="00613AA5" w:rsidRDefault="00613AA5"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r w:rsidRPr="00E47FFC">
              <w:rPr>
                <w:color w:val="000000"/>
                <w:shd w:val="clear" w:color="auto" w:fill="FFFFFF"/>
                <w:lang w:val="hy-AM"/>
              </w:rPr>
              <w:t xml:space="preserve">Սույն նախագծերից բխող ենթաօրենսդրական ակտերի մշակման փուլում պատրաստ ենք </w:t>
            </w:r>
            <w:r w:rsidR="009F081A" w:rsidRPr="009F081A">
              <w:rPr>
                <w:color w:val="000000"/>
                <w:shd w:val="clear" w:color="auto" w:fill="FFFFFF"/>
                <w:lang w:val="hy-AM"/>
              </w:rPr>
              <w:t>քննարկել հարկերի հավաքագրման համար օպտիմալ կարգավորումներ սահմանաելու հարցը:</w:t>
            </w: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9F081A" w:rsidRDefault="009F081A" w:rsidP="006F213A">
            <w:pPr>
              <w:tabs>
                <w:tab w:val="left" w:pos="540"/>
              </w:tabs>
              <w:ind w:left="-97" w:right="-36"/>
              <w:rPr>
                <w:color w:val="000000"/>
                <w:shd w:val="clear" w:color="auto" w:fill="FFFFFF"/>
                <w:lang w:val="hy-AM"/>
              </w:rPr>
            </w:pPr>
          </w:p>
          <w:p w:rsidR="00FD405E" w:rsidRDefault="009F081A" w:rsidP="006F213A">
            <w:pPr>
              <w:tabs>
                <w:tab w:val="left" w:pos="540"/>
              </w:tabs>
              <w:ind w:left="-97" w:right="-36"/>
              <w:rPr>
                <w:color w:val="000000"/>
                <w:shd w:val="clear" w:color="auto" w:fill="FFFFFF"/>
                <w:lang w:val="hy-AM"/>
              </w:rPr>
            </w:pPr>
            <w:r w:rsidRPr="009F081A">
              <w:rPr>
                <w:color w:val="000000"/>
                <w:shd w:val="clear" w:color="auto" w:fill="FFFFFF"/>
                <w:lang w:val="hy-AM"/>
              </w:rPr>
              <w:t xml:space="preserve">Կարծում ենք, որ պետք է ստեղծել հարկերի հավաքագրման այլ մեխանիզմներ, իսկ </w:t>
            </w:r>
            <w:r w:rsidRPr="009F081A">
              <w:rPr>
                <w:color w:val="000000"/>
                <w:shd w:val="clear" w:color="auto" w:fill="FFFFFF"/>
                <w:lang w:val="hy-AM"/>
              </w:rPr>
              <w:lastRenderedPageBreak/>
              <w:t>տրանսպորտային միջոցները</w:t>
            </w:r>
            <w:r w:rsidR="00FD405E" w:rsidRPr="00FD405E">
              <w:rPr>
                <w:color w:val="000000"/>
                <w:shd w:val="clear" w:color="auto" w:fill="FFFFFF"/>
                <w:lang w:val="hy-AM"/>
              </w:rPr>
              <w:t>,</w:t>
            </w:r>
            <w:r w:rsidRPr="009F081A">
              <w:rPr>
                <w:color w:val="000000"/>
                <w:shd w:val="clear" w:color="auto" w:fill="FFFFFF"/>
                <w:lang w:val="hy-AM"/>
              </w:rPr>
              <w:t xml:space="preserve"> ա</w:t>
            </w:r>
            <w:r>
              <w:rPr>
                <w:color w:val="000000"/>
                <w:shd w:val="clear" w:color="auto" w:fill="FFFFFF"/>
                <w:lang w:val="hy-AM"/>
              </w:rPr>
              <w:t xml:space="preserve">նկախ </w:t>
            </w:r>
            <w:r w:rsidR="00FD405E" w:rsidRPr="00FD405E">
              <w:rPr>
                <w:color w:val="000000"/>
                <w:shd w:val="clear" w:color="auto" w:fill="FFFFFF"/>
                <w:lang w:val="hy-AM"/>
              </w:rPr>
              <w:t xml:space="preserve">սեփականատերերի կողմից </w:t>
            </w:r>
            <w:r>
              <w:rPr>
                <w:color w:val="000000"/>
                <w:shd w:val="clear" w:color="auto" w:fill="FFFFFF"/>
                <w:lang w:val="hy-AM"/>
              </w:rPr>
              <w:t xml:space="preserve">հարկային պարտավորությունների ամբողջական </w:t>
            </w:r>
            <w:r w:rsidR="00FD405E" w:rsidRPr="00FD405E">
              <w:rPr>
                <w:color w:val="000000"/>
                <w:shd w:val="clear" w:color="auto" w:fill="FFFFFF"/>
                <w:lang w:val="hy-AM"/>
              </w:rPr>
              <w:t>կատարումից, սահմանաված պարբերկանությամբ պետք է ներկայացվեն տեխ</w:t>
            </w:r>
            <w:r w:rsidR="00FD405E">
              <w:rPr>
                <w:color w:val="000000"/>
                <w:shd w:val="clear" w:color="auto" w:fill="FFFFFF"/>
                <w:lang w:val="hy-AM"/>
              </w:rPr>
              <w:t>նիկական զննությ</w:t>
            </w:r>
            <w:r w:rsidR="00FD405E" w:rsidRPr="00FD405E">
              <w:rPr>
                <w:color w:val="000000"/>
                <w:shd w:val="clear" w:color="auto" w:fill="FFFFFF"/>
                <w:lang w:val="hy-AM"/>
              </w:rPr>
              <w:t>ան: Տեխնիկական զննության խնդիրը և նպատակը պետք է լին</w:t>
            </w:r>
            <w:r w:rsidR="00CB5F14" w:rsidRPr="00CB5F14">
              <w:rPr>
                <w:color w:val="000000"/>
                <w:shd w:val="clear" w:color="auto" w:fill="FFFFFF"/>
                <w:lang w:val="hy-AM"/>
              </w:rPr>
              <w:t>ի</w:t>
            </w:r>
            <w:r w:rsidR="00FD405E" w:rsidRPr="00FD405E">
              <w:rPr>
                <w:color w:val="000000"/>
                <w:shd w:val="clear" w:color="auto" w:fill="FFFFFF"/>
                <w:lang w:val="hy-AM"/>
              </w:rPr>
              <w:t xml:space="preserve"> տրանսպոր</w:t>
            </w:r>
            <w:r w:rsidR="00FD405E">
              <w:rPr>
                <w:color w:val="000000"/>
                <w:shd w:val="clear" w:color="auto" w:fill="FFFFFF"/>
                <w:lang w:val="hy-AM"/>
              </w:rPr>
              <w:t>տային միջոցի</w:t>
            </w:r>
            <w:r w:rsidR="00FD405E" w:rsidRPr="00FD405E">
              <w:rPr>
                <w:color w:val="000000"/>
                <w:shd w:val="clear" w:color="auto" w:fill="FFFFFF"/>
                <w:lang w:val="hy-AM"/>
              </w:rPr>
              <w:t xml:space="preserve"> տեխնիկական վիճակի լիարժեք արատորոշումը և երթևեկության անվտանգության մակարդակի բարձրացումը:</w:t>
            </w:r>
          </w:p>
          <w:p w:rsidR="00CB5F14" w:rsidRDefault="00CB5F14" w:rsidP="006F213A">
            <w:pPr>
              <w:tabs>
                <w:tab w:val="left" w:pos="540"/>
              </w:tabs>
              <w:ind w:left="-97" w:right="-36"/>
              <w:rPr>
                <w:color w:val="000000"/>
                <w:shd w:val="clear" w:color="auto" w:fill="FFFFFF"/>
                <w:lang w:val="hy-AM"/>
              </w:rPr>
            </w:pPr>
          </w:p>
          <w:p w:rsidR="00CB5F14" w:rsidRDefault="00CB5F14" w:rsidP="006F213A">
            <w:pPr>
              <w:tabs>
                <w:tab w:val="left" w:pos="540"/>
              </w:tabs>
              <w:ind w:left="-97" w:right="-36"/>
              <w:rPr>
                <w:color w:val="000000"/>
                <w:shd w:val="clear" w:color="auto" w:fill="FFFFFF"/>
                <w:lang w:val="hy-AM"/>
              </w:rPr>
            </w:pPr>
          </w:p>
          <w:p w:rsidR="00CB5F14" w:rsidRPr="00CB5F14" w:rsidRDefault="00CB5F14" w:rsidP="006F213A">
            <w:pPr>
              <w:tabs>
                <w:tab w:val="left" w:pos="540"/>
              </w:tabs>
              <w:ind w:left="-97" w:right="-36"/>
              <w:rPr>
                <w:color w:val="000000"/>
                <w:shd w:val="clear" w:color="auto" w:fill="FFFFFF"/>
                <w:lang w:val="hy-AM"/>
              </w:rPr>
            </w:pPr>
            <w:r w:rsidRPr="00CB5F14">
              <w:rPr>
                <w:color w:val="000000"/>
                <w:shd w:val="clear" w:color="auto" w:fill="FFFFFF"/>
                <w:lang w:val="hy-AM"/>
              </w:rPr>
              <w:t xml:space="preserve">Անկախ այն հանգամանքից, թե պարբերականությունը ինչ իրավական ակտով կսահմանվի, իսկ պարբերականությունները ավտոարդյունաբերության զարգացմանը զուգահեռ կարող են փոփոխվել, անհրաժեշտության </w:t>
            </w:r>
            <w:r w:rsidRPr="00CB5F14">
              <w:rPr>
                <w:color w:val="000000"/>
                <w:shd w:val="clear" w:color="auto" w:fill="FFFFFF"/>
                <w:lang w:val="hy-AM"/>
              </w:rPr>
              <w:lastRenderedPageBreak/>
              <w:t>դեպքում</w:t>
            </w:r>
            <w:r>
              <w:rPr>
                <w:color w:val="000000"/>
                <w:shd w:val="clear" w:color="auto" w:fill="FFFFFF"/>
                <w:lang w:val="hy-AM"/>
              </w:rPr>
              <w:t xml:space="preserve"> փոփ</w:t>
            </w:r>
            <w:r w:rsidRPr="00CB5F14">
              <w:rPr>
                <w:color w:val="000000"/>
                <w:shd w:val="clear" w:color="auto" w:fill="FFFFFF"/>
                <w:lang w:val="hy-AM"/>
              </w:rPr>
              <w:t>ո</w:t>
            </w:r>
            <w:r>
              <w:rPr>
                <w:color w:val="000000"/>
                <w:shd w:val="clear" w:color="auto" w:fill="FFFFFF"/>
                <w:lang w:val="hy-AM"/>
              </w:rPr>
              <w:t>խություններ կիրականացվեն նաև</w:t>
            </w:r>
            <w:r w:rsidRPr="00CB5F14">
              <w:rPr>
                <w:color w:val="000000"/>
                <w:shd w:val="clear" w:color="auto" w:fill="FFFFFF"/>
                <w:lang w:val="hy-AM"/>
              </w:rPr>
              <w:t>&lt;&lt;Հարկային օրենսգրքում&gt;&gt;:</w:t>
            </w:r>
          </w:p>
          <w:p w:rsidR="00CB5F14" w:rsidRDefault="00CB5F14" w:rsidP="006F213A">
            <w:pPr>
              <w:tabs>
                <w:tab w:val="left" w:pos="540"/>
              </w:tabs>
              <w:ind w:left="-97" w:right="-36"/>
              <w:rPr>
                <w:color w:val="000000"/>
                <w:shd w:val="clear" w:color="auto" w:fill="FFFFFF"/>
                <w:lang w:val="hy-AM"/>
              </w:rPr>
            </w:pPr>
          </w:p>
          <w:p w:rsidR="00CB5F14" w:rsidRDefault="00CB5F14" w:rsidP="006F213A">
            <w:pPr>
              <w:tabs>
                <w:tab w:val="left" w:pos="540"/>
              </w:tabs>
              <w:ind w:left="-97" w:right="-36"/>
              <w:rPr>
                <w:color w:val="000000"/>
                <w:shd w:val="clear" w:color="auto" w:fill="FFFFFF"/>
                <w:lang w:val="hy-AM"/>
              </w:rPr>
            </w:pPr>
          </w:p>
          <w:p w:rsidR="00FD405E" w:rsidRDefault="00FD405E" w:rsidP="006F213A">
            <w:pPr>
              <w:tabs>
                <w:tab w:val="left" w:pos="540"/>
              </w:tabs>
              <w:ind w:left="-97" w:right="-36"/>
              <w:rPr>
                <w:color w:val="000000"/>
                <w:shd w:val="clear" w:color="auto" w:fill="FFFFFF"/>
                <w:lang w:val="hy-AM"/>
              </w:rPr>
            </w:pPr>
          </w:p>
          <w:p w:rsidR="00E47FFC" w:rsidRPr="00FD405E"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Default="00E47FFC" w:rsidP="006F213A">
            <w:pPr>
              <w:tabs>
                <w:tab w:val="left" w:pos="540"/>
              </w:tabs>
              <w:ind w:left="-97" w:right="-36"/>
              <w:rPr>
                <w:color w:val="000000"/>
                <w:shd w:val="clear" w:color="auto" w:fill="FFFFFF"/>
                <w:lang w:val="hy-AM"/>
              </w:rPr>
            </w:pPr>
          </w:p>
          <w:p w:rsidR="00E47FFC" w:rsidRPr="0032358C" w:rsidRDefault="00E47FFC" w:rsidP="006F213A">
            <w:pPr>
              <w:tabs>
                <w:tab w:val="left" w:pos="540"/>
              </w:tabs>
              <w:ind w:left="-97" w:right="-36"/>
              <w:rPr>
                <w:color w:val="000000"/>
                <w:shd w:val="clear" w:color="auto" w:fill="FFFFFF"/>
                <w:lang w:val="hy-AM"/>
              </w:rPr>
            </w:pPr>
          </w:p>
        </w:tc>
      </w:tr>
      <w:tr w:rsidR="00A10DD8" w:rsidRPr="00A10DD8"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A10DD8" w:rsidRPr="006F213A" w:rsidRDefault="00A10DD8"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A10DD8" w:rsidRDefault="00A10DD8" w:rsidP="006F213A">
            <w:pPr>
              <w:spacing w:before="0" w:after="0" w:line="240" w:lineRule="auto"/>
              <w:rPr>
                <w:sz w:val="24"/>
                <w:szCs w:val="24"/>
              </w:rPr>
            </w:pPr>
            <w:r>
              <w:rPr>
                <w:sz w:val="24"/>
                <w:szCs w:val="24"/>
              </w:rPr>
              <w:t xml:space="preserve">ՀՀ </w:t>
            </w:r>
            <w:proofErr w:type="spellStart"/>
            <w:r>
              <w:rPr>
                <w:sz w:val="24"/>
                <w:szCs w:val="24"/>
              </w:rPr>
              <w:t>էկոնոմիկայի</w:t>
            </w:r>
            <w:proofErr w:type="spellEnd"/>
            <w:r w:rsidR="00AE2715">
              <w:rPr>
                <w:sz w:val="24"/>
                <w:szCs w:val="24"/>
              </w:rPr>
              <w:t xml:space="preserve"> </w:t>
            </w:r>
            <w:proofErr w:type="spellStart"/>
            <w:r>
              <w:rPr>
                <w:sz w:val="24"/>
                <w:szCs w:val="24"/>
              </w:rPr>
              <w:t>նախարարություն</w:t>
            </w:r>
            <w:proofErr w:type="spellEnd"/>
          </w:p>
          <w:p w:rsidR="00A10DD8" w:rsidRPr="00A10DD8" w:rsidRDefault="00A10DD8" w:rsidP="006F213A">
            <w:pPr>
              <w:widowControl/>
              <w:adjustRightInd/>
              <w:spacing w:before="0" w:after="0" w:line="240" w:lineRule="auto"/>
              <w:textAlignment w:val="auto"/>
              <w:rPr>
                <w:sz w:val="24"/>
                <w:szCs w:val="24"/>
              </w:rPr>
            </w:pPr>
            <w:r w:rsidRPr="00A10DD8">
              <w:rPr>
                <w:sz w:val="24"/>
                <w:szCs w:val="24"/>
                <w:lang w:val="ru-RU"/>
              </w:rPr>
              <w:t>07.06.2019թ</w:t>
            </w:r>
            <w:r w:rsidRPr="00A10DD8">
              <w:rPr>
                <w:sz w:val="24"/>
                <w:szCs w:val="24"/>
                <w:lang w:val="ru-RU"/>
              </w:rPr>
              <w:br/>
              <w:t>01/09.1/4895-19</w:t>
            </w:r>
          </w:p>
        </w:tc>
        <w:tc>
          <w:tcPr>
            <w:tcW w:w="6521" w:type="dxa"/>
            <w:tcBorders>
              <w:top w:val="single" w:sz="4" w:space="0" w:color="auto"/>
              <w:left w:val="single" w:sz="4" w:space="0" w:color="auto"/>
              <w:bottom w:val="single" w:sz="4" w:space="0" w:color="auto"/>
              <w:right w:val="single" w:sz="4" w:space="0" w:color="auto"/>
            </w:tcBorders>
          </w:tcPr>
          <w:p w:rsidR="00A10DD8" w:rsidRPr="007616F0" w:rsidRDefault="00A10DD8" w:rsidP="006F213A">
            <w:pPr>
              <w:pStyle w:val="NoSpacing"/>
              <w:ind w:left="0" w:firstLine="0"/>
              <w:jc w:val="both"/>
              <w:rPr>
                <w:rFonts w:ascii="GHEA Grapalat" w:hAnsi="GHEA Grapalat"/>
                <w:sz w:val="24"/>
                <w:szCs w:val="24"/>
                <w:lang w:val="hy-AM"/>
              </w:rPr>
            </w:pPr>
            <w:r w:rsidRPr="006C1D2A">
              <w:rPr>
                <w:rFonts w:ascii="GHEA Grapalat" w:hAnsi="GHEA Grapalat" w:cs="Sylfaen"/>
                <w:lang w:val="hy-AM"/>
              </w:rPr>
              <w:t>օրենքների նախագծեր</w:t>
            </w:r>
            <w:r>
              <w:rPr>
                <w:rFonts w:ascii="GHEA Grapalat" w:hAnsi="GHEA Grapalat" w:cs="Sylfaen"/>
                <w:lang w:val="hy-AM"/>
              </w:rPr>
              <w:t xml:space="preserve">ի վերաբերյալ իր դիրքորոշումները ներկայացրել է2018 թվականի օգոստոսի 14-ի </w:t>
            </w:r>
            <w:r w:rsidRPr="00DE4D02">
              <w:rPr>
                <w:rFonts w:ascii="GHEA Grapalat" w:hAnsi="GHEA Grapalat" w:cs="Sylfaen"/>
                <w:lang w:val="hy-AM"/>
              </w:rPr>
              <w:t>№01/09.1/6338-18</w:t>
            </w:r>
            <w:r>
              <w:rPr>
                <w:rFonts w:ascii="GHEA Grapalat" w:hAnsi="GHEA Grapalat" w:cs="Sylfaen"/>
                <w:lang w:val="hy-AM"/>
              </w:rPr>
              <w:t xml:space="preserve"> և 2019 թվականի մարտի25</w:t>
            </w:r>
            <w:r w:rsidRPr="006C1D2A">
              <w:rPr>
                <w:rFonts w:ascii="GHEA Grapalat" w:hAnsi="GHEA Grapalat" w:cs="Sylfaen"/>
                <w:lang w:val="hy-AM"/>
              </w:rPr>
              <w:t xml:space="preserve">-ի № </w:t>
            </w:r>
            <w:r w:rsidRPr="00687306">
              <w:rPr>
                <w:rFonts w:ascii="GHEA Grapalat" w:hAnsi="GHEA Grapalat" w:cs="Sylfaen"/>
                <w:lang w:val="hy-AM"/>
              </w:rPr>
              <w:t xml:space="preserve">01/09.1/2309-19 </w:t>
            </w:r>
            <w:r>
              <w:rPr>
                <w:rFonts w:ascii="GHEA Grapalat" w:hAnsi="GHEA Grapalat" w:cs="Sylfaen"/>
                <w:lang w:val="hy-AM"/>
              </w:rPr>
              <w:t>գրություններով</w:t>
            </w:r>
            <w:r w:rsidRPr="006C1D2A">
              <w:rPr>
                <w:rFonts w:ascii="GHEA Grapalat" w:hAnsi="GHEA Grapalat" w:cs="Sylfaen"/>
                <w:lang w:val="hy-AM"/>
              </w:rPr>
              <w:t>։</w:t>
            </w:r>
          </w:p>
        </w:tc>
        <w:tc>
          <w:tcPr>
            <w:tcW w:w="1701" w:type="dxa"/>
            <w:tcBorders>
              <w:top w:val="single" w:sz="4" w:space="0" w:color="auto"/>
              <w:left w:val="single" w:sz="4" w:space="0" w:color="auto"/>
              <w:bottom w:val="single" w:sz="4" w:space="0" w:color="auto"/>
              <w:right w:val="single" w:sz="4" w:space="0" w:color="auto"/>
            </w:tcBorders>
          </w:tcPr>
          <w:p w:rsidR="00A10DD8" w:rsidRPr="00A10DD8" w:rsidRDefault="00A10DD8" w:rsidP="006F213A">
            <w:pPr>
              <w:jc w:val="center"/>
              <w:rPr>
                <w:sz w:val="24"/>
                <w:szCs w:val="24"/>
              </w:rPr>
            </w:pPr>
            <w:proofErr w:type="spellStart"/>
            <w:r>
              <w:rPr>
                <w:sz w:val="24"/>
                <w:szCs w:val="24"/>
              </w:rPr>
              <w:t>Ընդունվել</w:t>
            </w:r>
            <w:proofErr w:type="spellEnd"/>
            <w:r>
              <w:rPr>
                <w:sz w:val="24"/>
                <w:szCs w:val="24"/>
              </w:rPr>
              <w:t xml:space="preserve"> է ի </w:t>
            </w:r>
            <w:proofErr w:type="spellStart"/>
            <w:r>
              <w:rPr>
                <w:sz w:val="24"/>
                <w:szCs w:val="24"/>
              </w:rPr>
              <w:t>գիտություն</w:t>
            </w:r>
            <w:proofErr w:type="spellEnd"/>
          </w:p>
        </w:tc>
        <w:tc>
          <w:tcPr>
            <w:tcW w:w="3568" w:type="dxa"/>
            <w:tcBorders>
              <w:top w:val="single" w:sz="4" w:space="0" w:color="auto"/>
              <w:left w:val="single" w:sz="4" w:space="0" w:color="auto"/>
              <w:bottom w:val="single" w:sz="4" w:space="0" w:color="auto"/>
              <w:right w:val="single" w:sz="4" w:space="0" w:color="auto"/>
            </w:tcBorders>
          </w:tcPr>
          <w:p w:rsidR="00A10DD8" w:rsidRDefault="00A10DD8" w:rsidP="006F213A">
            <w:pPr>
              <w:tabs>
                <w:tab w:val="left" w:pos="540"/>
              </w:tabs>
              <w:ind w:left="-97" w:right="-36"/>
              <w:rPr>
                <w:color w:val="000000"/>
                <w:shd w:val="clear" w:color="auto" w:fill="FFFFFF"/>
                <w:lang w:val="hy-AM"/>
              </w:rPr>
            </w:pPr>
          </w:p>
        </w:tc>
      </w:tr>
      <w:tr w:rsidR="007957FC" w:rsidRPr="007957FC"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7957FC" w:rsidRPr="007957FC" w:rsidRDefault="007957FC" w:rsidP="006F213A">
            <w:pPr>
              <w:rPr>
                <w:sz w:val="24"/>
                <w:szCs w:val="24"/>
              </w:rPr>
            </w:pPr>
          </w:p>
        </w:tc>
        <w:tc>
          <w:tcPr>
            <w:tcW w:w="2340" w:type="dxa"/>
            <w:tcBorders>
              <w:top w:val="single" w:sz="4" w:space="0" w:color="auto"/>
              <w:left w:val="single" w:sz="4" w:space="0" w:color="auto"/>
              <w:bottom w:val="single" w:sz="4" w:space="0" w:color="auto"/>
              <w:right w:val="single" w:sz="4" w:space="0" w:color="auto"/>
            </w:tcBorders>
          </w:tcPr>
          <w:p w:rsidR="007957FC" w:rsidRDefault="007957FC" w:rsidP="006F213A">
            <w:pPr>
              <w:spacing w:before="0" w:after="0" w:line="240" w:lineRule="auto"/>
              <w:rPr>
                <w:sz w:val="24"/>
                <w:szCs w:val="24"/>
              </w:rPr>
            </w:pPr>
            <w:r>
              <w:rPr>
                <w:sz w:val="24"/>
                <w:szCs w:val="24"/>
              </w:rPr>
              <w:t xml:space="preserve">ՀՀ </w:t>
            </w:r>
            <w:proofErr w:type="spellStart"/>
            <w:r>
              <w:rPr>
                <w:sz w:val="24"/>
                <w:szCs w:val="24"/>
              </w:rPr>
              <w:t>գլխավորդ</w:t>
            </w:r>
            <w:proofErr w:type="spellEnd"/>
            <w:r w:rsidR="00AE2715">
              <w:rPr>
                <w:sz w:val="24"/>
                <w:szCs w:val="24"/>
              </w:rPr>
              <w:t xml:space="preserve"> </w:t>
            </w:r>
            <w:proofErr w:type="spellStart"/>
            <w:r>
              <w:rPr>
                <w:sz w:val="24"/>
                <w:szCs w:val="24"/>
              </w:rPr>
              <w:t>ատախազություն</w:t>
            </w:r>
            <w:proofErr w:type="spellEnd"/>
          </w:p>
          <w:p w:rsidR="007957FC" w:rsidRDefault="007957FC" w:rsidP="006F213A">
            <w:pPr>
              <w:spacing w:before="0" w:after="0" w:line="240" w:lineRule="auto"/>
              <w:rPr>
                <w:sz w:val="24"/>
                <w:szCs w:val="24"/>
              </w:rPr>
            </w:pPr>
            <w:r>
              <w:rPr>
                <w:sz w:val="24"/>
                <w:szCs w:val="24"/>
              </w:rPr>
              <w:t>06.08.2019թ</w:t>
            </w:r>
          </w:p>
          <w:p w:rsidR="007957FC" w:rsidRDefault="007957FC" w:rsidP="006F213A">
            <w:pPr>
              <w:spacing w:before="0" w:after="0" w:line="240" w:lineRule="auto"/>
              <w:rPr>
                <w:sz w:val="24"/>
                <w:szCs w:val="24"/>
              </w:rPr>
            </w:pPr>
            <w:r w:rsidRPr="007957FC">
              <w:rPr>
                <w:sz w:val="24"/>
                <w:szCs w:val="24"/>
              </w:rPr>
              <w:t>04/10590-19</w:t>
            </w:r>
          </w:p>
        </w:tc>
        <w:tc>
          <w:tcPr>
            <w:tcW w:w="6521" w:type="dxa"/>
            <w:tcBorders>
              <w:top w:val="single" w:sz="4" w:space="0" w:color="auto"/>
              <w:left w:val="single" w:sz="4" w:space="0" w:color="auto"/>
              <w:bottom w:val="single" w:sz="4" w:space="0" w:color="auto"/>
              <w:right w:val="single" w:sz="4" w:space="0" w:color="auto"/>
            </w:tcBorders>
          </w:tcPr>
          <w:p w:rsidR="007957FC" w:rsidRPr="00B37436" w:rsidRDefault="007957FC" w:rsidP="006F213A">
            <w:pPr>
              <w:ind w:firstLine="567"/>
              <w:rPr>
                <w:rFonts w:cs="Sylfaen"/>
                <w:lang w:val="hy-AM"/>
              </w:rPr>
            </w:pPr>
            <w:r w:rsidRPr="00D91EAE">
              <w:rPr>
                <w:noProof/>
                <w:lang w:val="hy-AM"/>
              </w:rPr>
              <w:t>Վարչական իրավախախտումների վերաբերյալ Հայաստանի Հանրապետության օրենսգրքում փոփոխություններ և լրացումներ կատարելու մասին</w:t>
            </w:r>
            <w:r>
              <w:rPr>
                <w:noProof/>
              </w:rPr>
              <w:t xml:space="preserve">» </w:t>
            </w:r>
            <w:r w:rsidRPr="00B37436">
              <w:rPr>
                <w:noProof/>
                <w:lang w:val="hy-AM"/>
              </w:rPr>
              <w:t>Նախագծի</w:t>
            </w:r>
            <w:r>
              <w:rPr>
                <w:noProof/>
              </w:rPr>
              <w:t xml:space="preserve"> (այսուհետ՝ Նախագիծ)</w:t>
            </w:r>
            <w:r w:rsidRPr="00B37436">
              <w:rPr>
                <w:noProof/>
                <w:lang w:val="hy-AM"/>
              </w:rPr>
              <w:t xml:space="preserve"> 1-ին հոդվածով առաջարկվում է Վարչական իրավախախտումների վերաբերյալ Հայաստանի Հանրապետության օրենսգրքի </w:t>
            </w:r>
            <w:r w:rsidRPr="00B37436">
              <w:rPr>
                <w:rFonts w:cs="Sylfaen"/>
                <w:lang w:val="hy-AM"/>
              </w:rPr>
              <w:t>123</w:t>
            </w:r>
            <w:r w:rsidRPr="00B37436">
              <w:rPr>
                <w:rFonts w:cs="Sylfaen"/>
                <w:vertAlign w:val="superscript"/>
                <w:lang w:val="hy-AM"/>
              </w:rPr>
              <w:t>4</w:t>
            </w:r>
            <w:r w:rsidRPr="00B37436">
              <w:rPr>
                <w:rFonts w:cs="Sylfaen"/>
                <w:lang w:val="hy-AM"/>
              </w:rPr>
              <w:t>-</w:t>
            </w:r>
            <w:r w:rsidRPr="00B37436">
              <w:rPr>
                <w:rFonts w:cs="Sylfaen"/>
                <w:lang w:val="hy-AM"/>
              </w:rPr>
              <w:lastRenderedPageBreak/>
              <w:t xml:space="preserve">րդհոդվածը </w:t>
            </w:r>
            <w:r w:rsidRPr="00B37436">
              <w:rPr>
                <w:noProof/>
                <w:lang w:val="hy-AM"/>
              </w:rPr>
              <w:t xml:space="preserve">շարադրել </w:t>
            </w:r>
            <w:r>
              <w:rPr>
                <w:noProof/>
                <w:lang w:val="hy-AM"/>
              </w:rPr>
              <w:t>նոր խմբագրությամբ, մասնավորապես</w:t>
            </w:r>
            <w:r>
              <w:rPr>
                <w:noProof/>
              </w:rPr>
              <w:t>՝</w:t>
            </w:r>
            <w:r w:rsidRPr="00B37436">
              <w:rPr>
                <w:noProof/>
                <w:lang w:val="hy-AM"/>
              </w:rPr>
              <w:t xml:space="preserve"> նշված հոդվածի 3-րդ մասով նախատեսել վարչական պատասխանատվություն՝ </w:t>
            </w:r>
            <w:r w:rsidRPr="00B37436">
              <w:rPr>
                <w:lang w:val="hy-AM"/>
              </w:rPr>
              <w:t>ա</w:t>
            </w:r>
            <w:r w:rsidRPr="00B37436">
              <w:rPr>
                <w:bCs/>
                <w:lang w:val="hy-AM"/>
              </w:rPr>
              <w:t xml:space="preserve">ռանց տեխնիկական զննություն անցկացնելու կամ տեխնիկական անսարքություն ունեցող տրանսպորտային միջոցը տեխնիկապես սարքին ճանաչելու համար, իսկ 4-րդ մասով նախատեսել վարչական պատասխանատվություն՝ </w:t>
            </w:r>
            <w:r w:rsidRPr="00B37436">
              <w:rPr>
                <w:rFonts w:cs="Sylfaen"/>
                <w:lang w:val="hy-AM"/>
              </w:rPr>
              <w:t>տ</w:t>
            </w:r>
            <w:r w:rsidRPr="00B37436">
              <w:rPr>
                <w:bCs/>
                <w:lang w:val="hy-AM"/>
              </w:rPr>
              <w:t xml:space="preserve">եխնիկական զննություն անցած տրանսպորտային միջոցի վերաբերյալ բոլոր </w:t>
            </w:r>
            <w:r w:rsidRPr="00B37436">
              <w:rPr>
                <w:rFonts w:cs="Sylfaen"/>
                <w:lang w:val="hy-AM"/>
              </w:rPr>
              <w:t>տվյալները և տեխնիկական զննության արդյունքները առցանց չփոխանցելու կամ թերի փոխանցելու համար:</w:t>
            </w:r>
          </w:p>
          <w:p w:rsidR="007957FC" w:rsidRPr="00B37436" w:rsidRDefault="007957FC" w:rsidP="006F213A">
            <w:pPr>
              <w:ind w:firstLine="567"/>
              <w:rPr>
                <w:noProof/>
                <w:lang w:val="hy-AM"/>
              </w:rPr>
            </w:pPr>
            <w:r w:rsidRPr="009C671B">
              <w:rPr>
                <w:noProof/>
                <w:lang w:val="hy-AM"/>
              </w:rPr>
              <w:t>Գ</w:t>
            </w:r>
            <w:r>
              <w:rPr>
                <w:noProof/>
                <w:lang w:val="hy-AM"/>
              </w:rPr>
              <w:t>տնում ե</w:t>
            </w:r>
            <w:r w:rsidRPr="009C671B">
              <w:rPr>
                <w:noProof/>
                <w:lang w:val="hy-AM"/>
              </w:rPr>
              <w:t>նք՝</w:t>
            </w:r>
            <w:r w:rsidRPr="00B37436">
              <w:rPr>
                <w:lang w:val="hy-AM"/>
              </w:rPr>
              <w:t>ա</w:t>
            </w:r>
            <w:r w:rsidRPr="00B37436">
              <w:rPr>
                <w:bCs/>
                <w:lang w:val="hy-AM"/>
              </w:rPr>
              <w:t>ռանց տեխնիկական զննություն անցկացնելու կամ տեխնիկական անսարքություն ունեցող տրանսպորտային միջոցը տեխնիկապես սարքին ճանաչելը, որը դրսևորվում է այդ մասին համապատասխան արատորոշման քարտ տալով</w:t>
            </w:r>
            <w:r>
              <w:rPr>
                <w:bCs/>
                <w:lang w:val="hy-AM"/>
              </w:rPr>
              <w:t>,</w:t>
            </w:r>
            <w:r w:rsidRPr="00B37436">
              <w:rPr>
                <w:bCs/>
                <w:lang w:val="hy-AM"/>
              </w:rPr>
              <w:t xml:space="preserve"> իրավունք վերապահող պաշտոնական կեղծ փաստաթղթի պատրաստում և իրացում</w:t>
            </w:r>
            <w:r w:rsidRPr="009C671B">
              <w:rPr>
                <w:bCs/>
                <w:lang w:val="hy-AM"/>
              </w:rPr>
              <w:t xml:space="preserve"> է (ՀՀ քրեական օրենսգրքի 325-րդ հոդված)</w:t>
            </w:r>
            <w:r w:rsidRPr="00B37436">
              <w:rPr>
                <w:bCs/>
                <w:lang w:val="hy-AM"/>
              </w:rPr>
              <w:t xml:space="preserve">, հետևաբար նշված արարքը ենթակա է </w:t>
            </w:r>
            <w:r w:rsidRPr="009C671B">
              <w:rPr>
                <w:bCs/>
                <w:lang w:val="hy-AM"/>
              </w:rPr>
              <w:t xml:space="preserve">ոչ թե վարչաիրավական, այլ քրեաիրավական </w:t>
            </w:r>
            <w:r>
              <w:rPr>
                <w:bCs/>
                <w:lang w:val="hy-AM"/>
              </w:rPr>
              <w:t>գնահա</w:t>
            </w:r>
            <w:r w:rsidRPr="009C671B">
              <w:rPr>
                <w:bCs/>
                <w:lang w:val="hy-AM"/>
              </w:rPr>
              <w:t>տականի</w:t>
            </w:r>
            <w:r w:rsidRPr="00B37436">
              <w:rPr>
                <w:noProof/>
                <w:lang w:val="hy-AM"/>
              </w:rPr>
              <w:t>:</w:t>
            </w:r>
          </w:p>
          <w:p w:rsidR="007957FC" w:rsidRPr="00B37436" w:rsidRDefault="007957FC" w:rsidP="006F213A">
            <w:pPr>
              <w:ind w:firstLine="567"/>
              <w:rPr>
                <w:noProof/>
                <w:lang w:val="hy-AM"/>
              </w:rPr>
            </w:pPr>
            <w:r w:rsidRPr="00B37436">
              <w:rPr>
                <w:noProof/>
                <w:lang w:val="hy-AM"/>
              </w:rPr>
              <w:t>Վեր</w:t>
            </w:r>
            <w:r>
              <w:rPr>
                <w:noProof/>
                <w:lang w:val="hy-AM"/>
              </w:rPr>
              <w:t>ոգրյալի հիման վրա՝ առաջարկում ե</w:t>
            </w:r>
            <w:r w:rsidRPr="009C671B">
              <w:rPr>
                <w:noProof/>
                <w:lang w:val="hy-AM"/>
              </w:rPr>
              <w:t>նք</w:t>
            </w:r>
            <w:r w:rsidRPr="00B37436">
              <w:rPr>
                <w:rFonts w:cs="Sylfaen"/>
                <w:lang w:val="hy-AM"/>
              </w:rPr>
              <w:t>123</w:t>
            </w:r>
            <w:r w:rsidRPr="00B37436">
              <w:rPr>
                <w:rFonts w:cs="Sylfaen"/>
                <w:vertAlign w:val="superscript"/>
                <w:lang w:val="hy-AM"/>
              </w:rPr>
              <w:t>4</w:t>
            </w:r>
            <w:r w:rsidRPr="00B37436">
              <w:rPr>
                <w:rFonts w:cs="Sylfaen"/>
                <w:lang w:val="hy-AM"/>
              </w:rPr>
              <w:t>-րդ  հոդվածի</w:t>
            </w:r>
            <w:r w:rsidRPr="00B37436">
              <w:rPr>
                <w:noProof/>
                <w:lang w:val="hy-AM"/>
              </w:rPr>
              <w:t xml:space="preserve"> վերոհիշյալ 3-րդ մասը հանել Նախագծի</w:t>
            </w:r>
            <w:r w:rsidRPr="009C671B">
              <w:rPr>
                <w:noProof/>
                <w:lang w:val="hy-AM"/>
              </w:rPr>
              <w:t>ց</w:t>
            </w:r>
            <w:r w:rsidRPr="00B37436">
              <w:rPr>
                <w:noProof/>
                <w:lang w:val="hy-AM"/>
              </w:rPr>
              <w:t>:</w:t>
            </w:r>
          </w:p>
          <w:p w:rsidR="007957FC" w:rsidRPr="009C671B" w:rsidRDefault="007957FC" w:rsidP="006F213A">
            <w:pPr>
              <w:ind w:firstLine="567"/>
              <w:rPr>
                <w:noProof/>
                <w:lang w:val="hy-AM"/>
              </w:rPr>
            </w:pPr>
            <w:r w:rsidRPr="00B37436">
              <w:rPr>
                <w:noProof/>
                <w:lang w:val="hy-AM"/>
              </w:rPr>
              <w:t xml:space="preserve">Ինչ վերաբերում է </w:t>
            </w:r>
            <w:r w:rsidRPr="00B37436">
              <w:rPr>
                <w:rFonts w:cs="Sylfaen"/>
                <w:lang w:val="hy-AM"/>
              </w:rPr>
              <w:t>տ</w:t>
            </w:r>
            <w:r w:rsidRPr="00B37436">
              <w:rPr>
                <w:bCs/>
                <w:lang w:val="hy-AM"/>
              </w:rPr>
              <w:t xml:space="preserve">եխնիկական զննություն անցած տրանսպորտային միջոցի վերաբերյալ բոլոր </w:t>
            </w:r>
            <w:r w:rsidRPr="00B37436">
              <w:rPr>
                <w:rFonts w:cs="Sylfaen"/>
                <w:lang w:val="hy-AM"/>
              </w:rPr>
              <w:t xml:space="preserve">տվյալները և տեխնիկական զննության արդյունքները առցանց </w:t>
            </w:r>
            <w:r w:rsidRPr="00B37436">
              <w:rPr>
                <w:rFonts w:cs="Sylfaen"/>
                <w:lang w:val="hy-AM"/>
              </w:rPr>
              <w:lastRenderedPageBreak/>
              <w:t xml:space="preserve">չփոխանցելուն կամ թերի փոխանցելուն, ապա հիշյալ արարքը դիտավորությամբ կատարելը ոչ </w:t>
            </w:r>
            <w:r w:rsidRPr="001865DA">
              <w:rPr>
                <w:rStyle w:val="Strong"/>
                <w:rFonts w:cs="Sylfaen"/>
                <w:b w:val="0"/>
                <w:color w:val="000000"/>
                <w:shd w:val="clear" w:color="auto" w:fill="FFFFFF"/>
                <w:lang w:val="hy-AM"/>
              </w:rPr>
              <w:t>առևտրայինկամայլկազմակերպություններիծառայողներիկողմիցլիազորությունների չարաշահում</w:t>
            </w:r>
            <w:r w:rsidRPr="009C671B">
              <w:rPr>
                <w:rStyle w:val="Strong"/>
                <w:rFonts w:cs="Sylfaen"/>
                <w:b w:val="0"/>
                <w:color w:val="000000"/>
                <w:shd w:val="clear" w:color="auto" w:fill="FFFFFF"/>
                <w:lang w:val="hy-AM"/>
              </w:rPr>
              <w:t xml:space="preserve"> է (ՀՀ քրեական օրենսգրքի 214-րդ հոդված)</w:t>
            </w:r>
            <w:r w:rsidRPr="001865DA">
              <w:rPr>
                <w:rStyle w:val="Strong"/>
                <w:rFonts w:cs="Sylfaen"/>
                <w:b w:val="0"/>
                <w:color w:val="000000"/>
                <w:shd w:val="clear" w:color="auto" w:fill="FFFFFF"/>
                <w:lang w:val="hy-AM"/>
              </w:rPr>
              <w:t xml:space="preserve">, հետևաբար դիտավորությամբ կատարված լինելու դեպքում այդ արարքը ենթակա է </w:t>
            </w:r>
            <w:r w:rsidRPr="009C671B">
              <w:rPr>
                <w:rStyle w:val="Strong"/>
                <w:rFonts w:cs="Sylfaen"/>
                <w:b w:val="0"/>
                <w:color w:val="000000"/>
                <w:shd w:val="clear" w:color="auto" w:fill="FFFFFF"/>
                <w:lang w:val="hy-AM"/>
              </w:rPr>
              <w:t xml:space="preserve">քրեաիրավական </w:t>
            </w:r>
            <w:r>
              <w:rPr>
                <w:rStyle w:val="Strong"/>
                <w:rFonts w:cs="Sylfaen"/>
                <w:b w:val="0"/>
                <w:color w:val="000000"/>
                <w:shd w:val="clear" w:color="auto" w:fill="FFFFFF"/>
                <w:lang w:val="hy-AM"/>
              </w:rPr>
              <w:t>գնահատականի:</w:t>
            </w:r>
          </w:p>
          <w:p w:rsidR="007957FC" w:rsidRPr="00637249" w:rsidRDefault="007957FC" w:rsidP="006F213A">
            <w:pPr>
              <w:ind w:firstLine="567"/>
              <w:rPr>
                <w:noProof/>
                <w:lang w:val="hy-AM"/>
              </w:rPr>
            </w:pPr>
            <w:r w:rsidRPr="00B37436">
              <w:rPr>
                <w:noProof/>
                <w:lang w:val="hy-AM"/>
              </w:rPr>
              <w:t>Վերոգրյալի հիման վրա՝ առաջարկում ե</w:t>
            </w:r>
            <w:r w:rsidRPr="009C671B">
              <w:rPr>
                <w:noProof/>
                <w:lang w:val="hy-AM"/>
              </w:rPr>
              <w:t>նք</w:t>
            </w:r>
            <w:r w:rsidRPr="00B37436">
              <w:rPr>
                <w:rFonts w:cs="Sylfaen"/>
                <w:lang w:val="hy-AM"/>
              </w:rPr>
              <w:t>123</w:t>
            </w:r>
            <w:r w:rsidRPr="00B37436">
              <w:rPr>
                <w:rFonts w:cs="Sylfaen"/>
                <w:vertAlign w:val="superscript"/>
                <w:lang w:val="hy-AM"/>
              </w:rPr>
              <w:t>4</w:t>
            </w:r>
            <w:r w:rsidRPr="00B37436">
              <w:rPr>
                <w:rFonts w:cs="Sylfaen"/>
                <w:lang w:val="hy-AM"/>
              </w:rPr>
              <w:t>-րդ  հոդվածի</w:t>
            </w:r>
            <w:r w:rsidRPr="00B37436">
              <w:rPr>
                <w:noProof/>
                <w:lang w:val="hy-AM"/>
              </w:rPr>
              <w:t xml:space="preserve"> վերոհիշյալ 4</w:t>
            </w:r>
            <w:r>
              <w:rPr>
                <w:noProof/>
                <w:lang w:val="hy-AM"/>
              </w:rPr>
              <w:t>-րդ մաս</w:t>
            </w:r>
            <w:r w:rsidRPr="009C671B">
              <w:rPr>
                <w:noProof/>
                <w:lang w:val="hy-AM"/>
              </w:rPr>
              <w:t>ում ամրագրված արարքը</w:t>
            </w:r>
            <w:r w:rsidRPr="00B37436">
              <w:rPr>
                <w:noProof/>
                <w:lang w:val="hy-AM"/>
              </w:rPr>
              <w:t xml:space="preserve"> Նախագծ</w:t>
            </w:r>
            <w:r w:rsidRPr="009C671B">
              <w:rPr>
                <w:noProof/>
                <w:lang w:val="hy-AM"/>
              </w:rPr>
              <w:t>ում</w:t>
            </w:r>
            <w:r w:rsidRPr="00B37436">
              <w:rPr>
                <w:noProof/>
                <w:lang w:val="hy-AM"/>
              </w:rPr>
              <w:t xml:space="preserve"> նախատեսել </w:t>
            </w:r>
            <w:r w:rsidRPr="00637249">
              <w:rPr>
                <w:noProof/>
                <w:lang w:val="hy-AM"/>
              </w:rPr>
              <w:t>միայն որպես անզգուշությամբ դրսևորվող արարք:</w:t>
            </w:r>
          </w:p>
          <w:p w:rsidR="007957FC" w:rsidRPr="00B37436" w:rsidRDefault="007957FC" w:rsidP="006F213A">
            <w:pPr>
              <w:ind w:firstLine="567"/>
              <w:rPr>
                <w:noProof/>
                <w:lang w:val="hy-AM"/>
              </w:rPr>
            </w:pPr>
            <w:r w:rsidRPr="00B37436">
              <w:rPr>
                <w:noProof/>
                <w:lang w:val="hy-AM"/>
              </w:rPr>
              <w:t>Վերոգրյալ առաջարկներն ընդունելի համարվելու պարագայում կառաջանա անհրաժեշտություն՝ կատարելու փոփոխություններ նաև Նախագծի մյուս հոդվածներում:</w:t>
            </w:r>
          </w:p>
          <w:p w:rsidR="007957FC" w:rsidRPr="002B68E1" w:rsidRDefault="007957FC" w:rsidP="006F213A">
            <w:pPr>
              <w:ind w:firstLine="567"/>
              <w:rPr>
                <w:noProof/>
                <w:lang w:val="hy-AM"/>
              </w:rPr>
            </w:pPr>
            <w:r w:rsidRPr="00B37436">
              <w:rPr>
                <w:noProof/>
                <w:lang w:val="hy-AM"/>
              </w:rPr>
              <w:t xml:space="preserve"> «Ճանապարհային երթևեկության անվտանգության ապահովման մասին» Հայաստանի Հանրապետության օրենքում փոփոխություններ և լրացում կատարելու մասին» և </w:t>
            </w:r>
            <w:r w:rsidRPr="00B37436">
              <w:rPr>
                <w:lang w:val="hy-AM"/>
              </w:rPr>
              <w:t xml:space="preserve"> հարակից օրենքներում փոփոխություններ կատարելու մասին </w:t>
            </w:r>
            <w:r>
              <w:rPr>
                <w:lang w:val="hy-AM"/>
              </w:rPr>
              <w:t xml:space="preserve">ՀՀ </w:t>
            </w:r>
            <w:r w:rsidRPr="00B37436">
              <w:rPr>
                <w:lang w:val="hy-AM"/>
              </w:rPr>
              <w:t xml:space="preserve">օրենքների նախագծերի վերաբերյալ </w:t>
            </w:r>
            <w:r w:rsidRPr="009C671B">
              <w:rPr>
                <w:lang w:val="hy-AM"/>
              </w:rPr>
              <w:t xml:space="preserve">նկատառումներ </w:t>
            </w:r>
            <w:r w:rsidRPr="00B37436">
              <w:rPr>
                <w:lang w:val="hy-AM"/>
              </w:rPr>
              <w:t>չկան:</w:t>
            </w:r>
          </w:p>
        </w:tc>
        <w:tc>
          <w:tcPr>
            <w:tcW w:w="1701" w:type="dxa"/>
            <w:tcBorders>
              <w:top w:val="single" w:sz="4" w:space="0" w:color="auto"/>
              <w:left w:val="single" w:sz="4" w:space="0" w:color="auto"/>
              <w:bottom w:val="single" w:sz="4" w:space="0" w:color="auto"/>
              <w:right w:val="single" w:sz="4" w:space="0" w:color="auto"/>
            </w:tcBorders>
          </w:tcPr>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Pr="000F7275" w:rsidRDefault="007957FC" w:rsidP="006F213A">
            <w:pPr>
              <w:jc w:val="center"/>
              <w:rPr>
                <w:sz w:val="24"/>
                <w:szCs w:val="24"/>
                <w:lang w:val="hy-AM"/>
              </w:rPr>
            </w:pPr>
          </w:p>
          <w:p w:rsidR="007957FC" w:rsidRDefault="007957FC" w:rsidP="006F213A">
            <w:pPr>
              <w:jc w:val="center"/>
              <w:rPr>
                <w:sz w:val="24"/>
                <w:szCs w:val="24"/>
              </w:rPr>
            </w:pPr>
            <w:proofErr w:type="spellStart"/>
            <w:r>
              <w:rPr>
                <w:sz w:val="24"/>
                <w:szCs w:val="24"/>
              </w:rPr>
              <w:t>Ընդունվել</w:t>
            </w:r>
            <w:proofErr w:type="spellEnd"/>
            <w:r>
              <w:rPr>
                <w:sz w:val="24"/>
                <w:szCs w:val="24"/>
              </w:rPr>
              <w:t xml:space="preserve"> է </w:t>
            </w: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4C6817" w:rsidP="006F213A">
            <w:pPr>
              <w:jc w:val="center"/>
              <w:rPr>
                <w:sz w:val="24"/>
                <w:szCs w:val="24"/>
              </w:rPr>
            </w:pPr>
            <w:proofErr w:type="spellStart"/>
            <w:r>
              <w:rPr>
                <w:sz w:val="24"/>
                <w:szCs w:val="24"/>
              </w:rPr>
              <w:t>Չի</w:t>
            </w:r>
            <w:proofErr w:type="spellEnd"/>
            <w:r>
              <w:rPr>
                <w:sz w:val="24"/>
                <w:szCs w:val="24"/>
              </w:rPr>
              <w:t xml:space="preserve"> </w:t>
            </w:r>
            <w:proofErr w:type="spellStart"/>
            <w:r>
              <w:rPr>
                <w:sz w:val="24"/>
                <w:szCs w:val="24"/>
              </w:rPr>
              <w:t>ը</w:t>
            </w:r>
            <w:bookmarkStart w:id="0" w:name="_GoBack"/>
            <w:bookmarkEnd w:id="0"/>
            <w:r w:rsidR="007957FC">
              <w:rPr>
                <w:sz w:val="24"/>
                <w:szCs w:val="24"/>
              </w:rPr>
              <w:t>նդունվել</w:t>
            </w:r>
            <w:proofErr w:type="spellEnd"/>
            <w:r w:rsidR="007957FC">
              <w:rPr>
                <w:sz w:val="24"/>
                <w:szCs w:val="24"/>
              </w:rPr>
              <w:t xml:space="preserve"> է</w:t>
            </w: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Default="007957FC" w:rsidP="006F213A">
            <w:pPr>
              <w:jc w:val="center"/>
              <w:rPr>
                <w:sz w:val="24"/>
                <w:szCs w:val="24"/>
              </w:rPr>
            </w:pPr>
          </w:p>
          <w:p w:rsidR="007957FC" w:rsidRPr="007957FC" w:rsidRDefault="007957FC" w:rsidP="006F213A">
            <w:pPr>
              <w:jc w:val="center"/>
              <w:rPr>
                <w:sz w:val="24"/>
                <w:szCs w:val="24"/>
              </w:rPr>
            </w:pPr>
          </w:p>
        </w:tc>
        <w:tc>
          <w:tcPr>
            <w:tcW w:w="3568" w:type="dxa"/>
            <w:tcBorders>
              <w:top w:val="single" w:sz="4" w:space="0" w:color="auto"/>
              <w:left w:val="single" w:sz="4" w:space="0" w:color="auto"/>
              <w:bottom w:val="single" w:sz="4" w:space="0" w:color="auto"/>
              <w:right w:val="single" w:sz="4" w:space="0" w:color="auto"/>
            </w:tcBorders>
          </w:tcPr>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jc w:val="center"/>
              <w:rPr>
                <w:color w:val="000000"/>
                <w:shd w:val="clear" w:color="auto" w:fill="FFFFFF"/>
              </w:rPr>
            </w:pPr>
            <w:proofErr w:type="spellStart"/>
            <w:r>
              <w:rPr>
                <w:color w:val="000000"/>
                <w:shd w:val="clear" w:color="auto" w:fill="FFFFFF"/>
              </w:rPr>
              <w:t>Մասըհանվել</w:t>
            </w:r>
            <w:proofErr w:type="spellEnd"/>
            <w:r>
              <w:rPr>
                <w:color w:val="000000"/>
                <w:shd w:val="clear" w:color="auto" w:fill="FFFFFF"/>
              </w:rPr>
              <w:t xml:space="preserve"> է </w:t>
            </w:r>
            <w:proofErr w:type="spellStart"/>
            <w:r>
              <w:rPr>
                <w:color w:val="000000"/>
                <w:shd w:val="clear" w:color="auto" w:fill="FFFFFF"/>
              </w:rPr>
              <w:t>նախագծից</w:t>
            </w:r>
            <w:proofErr w:type="spellEnd"/>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Default="007957FC" w:rsidP="006F213A">
            <w:pPr>
              <w:tabs>
                <w:tab w:val="left" w:pos="540"/>
              </w:tabs>
              <w:ind w:left="-97" w:right="-36"/>
              <w:rPr>
                <w:color w:val="000000"/>
                <w:shd w:val="clear" w:color="auto" w:fill="FFFFFF"/>
              </w:rPr>
            </w:pPr>
          </w:p>
          <w:p w:rsidR="007957FC" w:rsidRPr="007957FC" w:rsidRDefault="007957FC" w:rsidP="006F213A">
            <w:pPr>
              <w:tabs>
                <w:tab w:val="left" w:pos="540"/>
              </w:tabs>
              <w:ind w:left="-97" w:right="-36"/>
              <w:rPr>
                <w:color w:val="000000"/>
                <w:shd w:val="clear" w:color="auto" w:fill="FFFFFF"/>
              </w:rPr>
            </w:pPr>
            <w:proofErr w:type="spellStart"/>
            <w:r>
              <w:rPr>
                <w:color w:val="000000"/>
                <w:shd w:val="clear" w:color="auto" w:fill="FFFFFF"/>
              </w:rPr>
              <w:t>Կատարվել</w:t>
            </w:r>
            <w:proofErr w:type="spellEnd"/>
            <w:r>
              <w:rPr>
                <w:color w:val="000000"/>
                <w:shd w:val="clear" w:color="auto" w:fill="FFFFFF"/>
              </w:rPr>
              <w:t xml:space="preserve"> է </w:t>
            </w:r>
            <w:proofErr w:type="spellStart"/>
            <w:r>
              <w:rPr>
                <w:color w:val="000000"/>
                <w:shd w:val="clear" w:color="auto" w:fill="FFFFFF"/>
              </w:rPr>
              <w:t>համապատասխամլրացում</w:t>
            </w:r>
            <w:proofErr w:type="spellEnd"/>
          </w:p>
        </w:tc>
      </w:tr>
      <w:tr w:rsidR="000F7275" w:rsidRPr="00021D23"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0F7275" w:rsidRPr="007957FC" w:rsidRDefault="000F7275" w:rsidP="006F213A">
            <w:pPr>
              <w:rPr>
                <w:sz w:val="24"/>
                <w:szCs w:val="24"/>
              </w:rPr>
            </w:pPr>
          </w:p>
        </w:tc>
        <w:tc>
          <w:tcPr>
            <w:tcW w:w="2340" w:type="dxa"/>
            <w:tcBorders>
              <w:top w:val="single" w:sz="4" w:space="0" w:color="auto"/>
              <w:left w:val="single" w:sz="4" w:space="0" w:color="auto"/>
              <w:bottom w:val="single" w:sz="4" w:space="0" w:color="auto"/>
              <w:right w:val="single" w:sz="4" w:space="0" w:color="auto"/>
            </w:tcBorders>
          </w:tcPr>
          <w:p w:rsidR="000F7275" w:rsidRPr="000F7275" w:rsidRDefault="000F7275" w:rsidP="006F213A">
            <w:pPr>
              <w:spacing w:before="0" w:after="0" w:line="240" w:lineRule="auto"/>
              <w:rPr>
                <w:sz w:val="24"/>
                <w:szCs w:val="24"/>
              </w:rPr>
            </w:pPr>
            <w:r w:rsidRPr="000F7275">
              <w:rPr>
                <w:sz w:val="24"/>
                <w:szCs w:val="24"/>
              </w:rPr>
              <w:t xml:space="preserve">ՀՀ </w:t>
            </w:r>
            <w:proofErr w:type="spellStart"/>
            <w:r w:rsidRPr="000F7275">
              <w:rPr>
                <w:sz w:val="24"/>
                <w:szCs w:val="24"/>
              </w:rPr>
              <w:t>արդարադատութ</w:t>
            </w:r>
            <w:r w:rsidR="002B68E1">
              <w:rPr>
                <w:sz w:val="24"/>
                <w:szCs w:val="24"/>
              </w:rPr>
              <w:t>-</w:t>
            </w:r>
            <w:r w:rsidRPr="000F7275">
              <w:rPr>
                <w:sz w:val="24"/>
                <w:szCs w:val="24"/>
              </w:rPr>
              <w:t>յան</w:t>
            </w:r>
            <w:proofErr w:type="spellEnd"/>
            <w:r w:rsidR="00AE2715">
              <w:rPr>
                <w:sz w:val="24"/>
                <w:szCs w:val="24"/>
              </w:rPr>
              <w:t xml:space="preserve"> </w:t>
            </w:r>
            <w:proofErr w:type="spellStart"/>
            <w:r w:rsidRPr="000F7275">
              <w:rPr>
                <w:sz w:val="24"/>
                <w:szCs w:val="24"/>
              </w:rPr>
              <w:t>նախարարություն</w:t>
            </w:r>
            <w:proofErr w:type="spellEnd"/>
          </w:p>
          <w:p w:rsidR="000F7275" w:rsidRPr="000F7275" w:rsidRDefault="000F7275" w:rsidP="006F213A">
            <w:pPr>
              <w:spacing w:before="0" w:after="0" w:line="240" w:lineRule="auto"/>
              <w:rPr>
                <w:sz w:val="24"/>
                <w:szCs w:val="24"/>
              </w:rPr>
            </w:pPr>
            <w:r w:rsidRPr="000F7275">
              <w:rPr>
                <w:sz w:val="24"/>
                <w:szCs w:val="24"/>
              </w:rPr>
              <w:t>12.08.2019</w:t>
            </w:r>
          </w:p>
          <w:p w:rsidR="000F7275" w:rsidRPr="000F7275" w:rsidRDefault="000F7275" w:rsidP="006F213A">
            <w:pPr>
              <w:rPr>
                <w:sz w:val="24"/>
                <w:szCs w:val="24"/>
              </w:rPr>
            </w:pPr>
            <w:r w:rsidRPr="000F7275">
              <w:rPr>
                <w:sz w:val="24"/>
                <w:szCs w:val="24"/>
              </w:rPr>
              <w:lastRenderedPageBreak/>
              <w:t>01/27.1/17850-2019</w:t>
            </w:r>
          </w:p>
          <w:p w:rsidR="000F7275" w:rsidRPr="000F7275" w:rsidRDefault="000F7275" w:rsidP="006F213A">
            <w:pPr>
              <w:spacing w:before="0" w:after="0" w:line="240" w:lineRule="auto"/>
              <w:rPr>
                <w:b/>
                <w:sz w:val="24"/>
                <w:szCs w:val="24"/>
              </w:rPr>
            </w:pPr>
          </w:p>
        </w:tc>
        <w:tc>
          <w:tcPr>
            <w:tcW w:w="6521" w:type="dxa"/>
            <w:tcBorders>
              <w:top w:val="single" w:sz="4" w:space="0" w:color="auto"/>
              <w:left w:val="single" w:sz="4" w:space="0" w:color="auto"/>
              <w:bottom w:val="single" w:sz="4" w:space="0" w:color="auto"/>
              <w:right w:val="single" w:sz="4" w:space="0" w:color="auto"/>
            </w:tcBorders>
          </w:tcPr>
          <w:p w:rsidR="000F7275" w:rsidRPr="00B8504E" w:rsidRDefault="000F7275" w:rsidP="006F213A">
            <w:pPr>
              <w:tabs>
                <w:tab w:val="left" w:pos="851"/>
              </w:tabs>
              <w:spacing w:after="0" w:line="240" w:lineRule="auto"/>
              <w:rPr>
                <w:bCs/>
                <w:sz w:val="24"/>
                <w:szCs w:val="24"/>
              </w:rPr>
            </w:pPr>
            <w:r>
              <w:rPr>
                <w:noProof/>
                <w:sz w:val="24"/>
                <w:szCs w:val="24"/>
              </w:rPr>
              <w:lastRenderedPageBreak/>
              <w:t xml:space="preserve">1. </w:t>
            </w:r>
            <w:r w:rsidRPr="00B8504E">
              <w:rPr>
                <w:noProof/>
                <w:sz w:val="24"/>
                <w:szCs w:val="24"/>
                <w:lang w:val="hy-AM"/>
              </w:rPr>
              <w:t>«Ճանապարհային երթևեկության անվտանգության ապահովման մասին» Հայաստանի Հանրապետության օրենքում փոփոխություններ և լրացում կատարելու մասին»</w:t>
            </w:r>
            <w:proofErr w:type="spellStart"/>
            <w:r w:rsidRPr="00B8504E">
              <w:rPr>
                <w:rFonts w:cs="AK Courier"/>
                <w:sz w:val="24"/>
                <w:szCs w:val="24"/>
              </w:rPr>
              <w:t>ՀայաստանիՀանրապետությանօրենքինախագծի</w:t>
            </w:r>
            <w:proofErr w:type="spellEnd"/>
            <w:r>
              <w:rPr>
                <w:rFonts w:cs="AK Courier"/>
                <w:sz w:val="24"/>
                <w:szCs w:val="24"/>
              </w:rPr>
              <w:t xml:space="preserve"> </w:t>
            </w:r>
            <w:r>
              <w:rPr>
                <w:rFonts w:cs="AK Courier"/>
                <w:sz w:val="24"/>
                <w:szCs w:val="24"/>
              </w:rPr>
              <w:lastRenderedPageBreak/>
              <w:t xml:space="preserve">2-րդ </w:t>
            </w:r>
            <w:proofErr w:type="spellStart"/>
            <w:r>
              <w:rPr>
                <w:rFonts w:cs="AK Courier"/>
                <w:sz w:val="24"/>
                <w:szCs w:val="24"/>
              </w:rPr>
              <w:t>հոդվածի</w:t>
            </w:r>
            <w:proofErr w:type="spellEnd"/>
            <w:r>
              <w:rPr>
                <w:rFonts w:cs="AK Courier"/>
                <w:sz w:val="24"/>
                <w:szCs w:val="24"/>
              </w:rPr>
              <w:t xml:space="preserve"> 2-րդ  </w:t>
            </w:r>
            <w:r>
              <w:rPr>
                <w:noProof/>
                <w:sz w:val="24"/>
                <w:szCs w:val="24"/>
              </w:rPr>
              <w:t xml:space="preserve">և 3-րդ մասերով </w:t>
            </w:r>
            <w:proofErr w:type="spellStart"/>
            <w:r w:rsidRPr="00B8504E">
              <w:rPr>
                <w:rFonts w:cs="Sylfaen"/>
                <w:sz w:val="24"/>
                <w:szCs w:val="24"/>
              </w:rPr>
              <w:t>նախատեսվում</w:t>
            </w:r>
            <w:proofErr w:type="spellEnd"/>
            <w:r w:rsidRPr="00B8504E">
              <w:rPr>
                <w:rFonts w:cs="Sylfaen"/>
                <w:sz w:val="24"/>
                <w:szCs w:val="24"/>
              </w:rPr>
              <w:t xml:space="preserve"> է, </w:t>
            </w:r>
            <w:proofErr w:type="spellStart"/>
            <w:r w:rsidRPr="00B8504E">
              <w:rPr>
                <w:rFonts w:cs="Sylfaen"/>
                <w:sz w:val="24"/>
                <w:szCs w:val="24"/>
              </w:rPr>
              <w:t>որ</w:t>
            </w:r>
            <w:r>
              <w:rPr>
                <w:rFonts w:cs="Sylfaen"/>
                <w:sz w:val="24"/>
                <w:szCs w:val="24"/>
              </w:rPr>
              <w:t>պետք</w:t>
            </w:r>
            <w:proofErr w:type="spellEnd"/>
            <w:r>
              <w:rPr>
                <w:rFonts w:cs="Sylfaen"/>
                <w:sz w:val="24"/>
                <w:szCs w:val="24"/>
              </w:rPr>
              <w:t xml:space="preserve"> է </w:t>
            </w:r>
            <w:proofErr w:type="spellStart"/>
            <w:r>
              <w:rPr>
                <w:rFonts w:cs="Sylfaen"/>
                <w:sz w:val="24"/>
                <w:szCs w:val="24"/>
              </w:rPr>
              <w:t>ընդունվեն</w:t>
            </w:r>
            <w:r w:rsidRPr="00B8504E">
              <w:rPr>
                <w:rFonts w:cs="Sylfaen"/>
                <w:sz w:val="24"/>
                <w:szCs w:val="24"/>
              </w:rPr>
              <w:t>ՀայաստանիՀանրապետությանկառավարությանորոշումներ</w:t>
            </w:r>
            <w:proofErr w:type="spellEnd"/>
            <w:r w:rsidRPr="00B8504E">
              <w:rPr>
                <w:rFonts w:cs="Sylfaen"/>
                <w:sz w:val="24"/>
                <w:szCs w:val="24"/>
              </w:rPr>
              <w:t xml:space="preserve">: </w:t>
            </w:r>
            <w:proofErr w:type="spellStart"/>
            <w:r w:rsidRPr="00B8504E">
              <w:rPr>
                <w:rFonts w:cs="Sylfaen"/>
                <w:sz w:val="24"/>
                <w:szCs w:val="24"/>
              </w:rPr>
              <w:t>Այդառումովհիշյալօրենքինախագծումանհրաժեշտ</w:t>
            </w:r>
            <w:proofErr w:type="spellEnd"/>
            <w:r w:rsidRPr="00B8504E">
              <w:rPr>
                <w:rFonts w:cs="Sylfaen"/>
                <w:sz w:val="24"/>
                <w:szCs w:val="24"/>
              </w:rPr>
              <w:t xml:space="preserve"> է </w:t>
            </w:r>
            <w:proofErr w:type="spellStart"/>
            <w:r w:rsidRPr="00B8504E">
              <w:rPr>
                <w:rFonts w:cs="Sylfaen"/>
                <w:sz w:val="24"/>
                <w:szCs w:val="24"/>
              </w:rPr>
              <w:t>նախատեսելանցումայինդրույթներ</w:t>
            </w:r>
            <w:proofErr w:type="spellEnd"/>
            <w:r w:rsidRPr="00B8504E">
              <w:rPr>
                <w:rFonts w:cs="Sylfaen"/>
                <w:sz w:val="24"/>
                <w:szCs w:val="24"/>
              </w:rPr>
              <w:t xml:space="preserve">, </w:t>
            </w:r>
            <w:proofErr w:type="spellStart"/>
            <w:r w:rsidRPr="00B8504E">
              <w:rPr>
                <w:rFonts w:cs="Sylfaen"/>
                <w:sz w:val="24"/>
                <w:szCs w:val="24"/>
              </w:rPr>
              <w:t>որոնցովկնախատեսվենհիշյալորոշումներիընդունմանժամկետները</w:t>
            </w:r>
            <w:proofErr w:type="spellEnd"/>
            <w:r w:rsidRPr="00B8504E">
              <w:rPr>
                <w:rFonts w:cs="Sylfaen"/>
                <w:sz w:val="24"/>
                <w:szCs w:val="24"/>
              </w:rPr>
              <w:t xml:space="preserve">՝ </w:t>
            </w:r>
            <w:proofErr w:type="spellStart"/>
            <w:r w:rsidRPr="00B8504E">
              <w:rPr>
                <w:rFonts w:cs="Sylfaen"/>
                <w:sz w:val="24"/>
                <w:szCs w:val="24"/>
              </w:rPr>
              <w:t>հաշվիառնելով</w:t>
            </w:r>
            <w:proofErr w:type="spellEnd"/>
            <w:r w:rsidRPr="00B8504E">
              <w:rPr>
                <w:rFonts w:cs="Sylfaen"/>
                <w:bCs/>
                <w:color w:val="000000"/>
                <w:sz w:val="24"/>
                <w:szCs w:val="24"/>
                <w:lang w:val="hy-AM"/>
              </w:rPr>
              <w:t>«</w:t>
            </w:r>
            <w:proofErr w:type="spellStart"/>
            <w:r w:rsidRPr="00B8504E">
              <w:rPr>
                <w:rFonts w:cs="Sylfaen"/>
                <w:bCs/>
                <w:color w:val="000000"/>
                <w:sz w:val="24"/>
                <w:szCs w:val="24"/>
              </w:rPr>
              <w:t>Նորմատիվիրավականակտերիմասին</w:t>
            </w:r>
            <w:proofErr w:type="spellEnd"/>
            <w:r w:rsidRPr="00B8504E">
              <w:rPr>
                <w:rFonts w:cs="Sylfaen"/>
                <w:bCs/>
                <w:color w:val="000000"/>
                <w:sz w:val="24"/>
                <w:szCs w:val="24"/>
                <w:lang w:val="hy-AM"/>
              </w:rPr>
              <w:t>»</w:t>
            </w:r>
            <w:r w:rsidRPr="00B8504E">
              <w:rPr>
                <w:sz w:val="24"/>
                <w:szCs w:val="24"/>
                <w:lang w:val="hy-AM"/>
              </w:rPr>
              <w:t xml:space="preserve"> Հայաստանի Հանրապետության</w:t>
            </w:r>
            <w:proofErr w:type="spellStart"/>
            <w:r w:rsidRPr="00B8504E">
              <w:rPr>
                <w:sz w:val="24"/>
                <w:szCs w:val="24"/>
              </w:rPr>
              <w:t>օրենքի</w:t>
            </w:r>
            <w:proofErr w:type="spellEnd"/>
            <w:r w:rsidRPr="00B8504E">
              <w:rPr>
                <w:sz w:val="24"/>
                <w:szCs w:val="24"/>
              </w:rPr>
              <w:t xml:space="preserve"> 13-րդ </w:t>
            </w:r>
            <w:proofErr w:type="spellStart"/>
            <w:r w:rsidRPr="00B8504E">
              <w:rPr>
                <w:sz w:val="24"/>
                <w:szCs w:val="24"/>
              </w:rPr>
              <w:t>հոդվածի</w:t>
            </w:r>
            <w:proofErr w:type="spellEnd"/>
            <w:r w:rsidRPr="00B8504E">
              <w:rPr>
                <w:sz w:val="24"/>
                <w:szCs w:val="24"/>
              </w:rPr>
              <w:t xml:space="preserve"> 5-րդ </w:t>
            </w:r>
            <w:proofErr w:type="spellStart"/>
            <w:r w:rsidRPr="00B8504E">
              <w:rPr>
                <w:sz w:val="24"/>
                <w:szCs w:val="24"/>
              </w:rPr>
              <w:t>մասի</w:t>
            </w:r>
            <w:proofErr w:type="spellEnd"/>
            <w:r w:rsidRPr="00B8504E">
              <w:rPr>
                <w:sz w:val="24"/>
                <w:szCs w:val="24"/>
              </w:rPr>
              <w:t xml:space="preserve"> 2-րդ </w:t>
            </w:r>
            <w:proofErr w:type="spellStart"/>
            <w:r w:rsidRPr="00B8504E">
              <w:rPr>
                <w:sz w:val="24"/>
                <w:szCs w:val="24"/>
              </w:rPr>
              <w:t>կետիպահանջները</w:t>
            </w:r>
            <w:proofErr w:type="spellEnd"/>
            <w:r w:rsidRPr="00B8504E">
              <w:rPr>
                <w:sz w:val="24"/>
                <w:szCs w:val="24"/>
              </w:rPr>
              <w:t xml:space="preserve">, </w:t>
            </w:r>
            <w:proofErr w:type="spellStart"/>
            <w:r w:rsidRPr="00B8504E">
              <w:rPr>
                <w:sz w:val="24"/>
                <w:szCs w:val="24"/>
              </w:rPr>
              <w:t>մասնավորապես</w:t>
            </w:r>
            <w:proofErr w:type="spellEnd"/>
            <w:r w:rsidRPr="00B8504E">
              <w:rPr>
                <w:sz w:val="24"/>
                <w:szCs w:val="24"/>
              </w:rPr>
              <w:t xml:space="preserve">՝ </w:t>
            </w:r>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Եթեօրենսդրականակտով</w:t>
            </w:r>
            <w:proofErr w:type="spellEnd"/>
            <w:r w:rsidRPr="00B8504E">
              <w:rPr>
                <w:color w:val="000000"/>
                <w:sz w:val="24"/>
                <w:szCs w:val="24"/>
                <w:shd w:val="clear" w:color="auto" w:fill="FFFFFF"/>
              </w:rPr>
              <w:t xml:space="preserve"> (</w:t>
            </w:r>
            <w:proofErr w:type="spellStart"/>
            <w:r w:rsidRPr="00B8504E">
              <w:rPr>
                <w:color w:val="000000"/>
                <w:sz w:val="24"/>
                <w:szCs w:val="24"/>
                <w:shd w:val="clear" w:color="auto" w:fill="FFFFFF"/>
              </w:rPr>
              <w:t>բացառությամբՍահմանադրության</w:t>
            </w:r>
            <w:proofErr w:type="spellEnd"/>
            <w:r w:rsidRPr="00B8504E">
              <w:rPr>
                <w:color w:val="000000"/>
                <w:sz w:val="24"/>
                <w:szCs w:val="24"/>
                <w:shd w:val="clear" w:color="auto" w:fill="FFFFFF"/>
              </w:rPr>
              <w:t xml:space="preserve">) </w:t>
            </w:r>
            <w:proofErr w:type="spellStart"/>
            <w:r w:rsidRPr="00B8504E">
              <w:rPr>
                <w:color w:val="000000"/>
                <w:sz w:val="24"/>
                <w:szCs w:val="24"/>
                <w:shd w:val="clear" w:color="auto" w:fill="FFFFFF"/>
              </w:rPr>
              <w:t>սահմանվածնորմըկարող</w:t>
            </w:r>
            <w:proofErr w:type="spellEnd"/>
            <w:r w:rsidRPr="00B8504E">
              <w:rPr>
                <w:color w:val="000000"/>
                <w:sz w:val="24"/>
                <w:szCs w:val="24"/>
                <w:shd w:val="clear" w:color="auto" w:fill="FFFFFF"/>
              </w:rPr>
              <w:t xml:space="preserve"> է </w:t>
            </w:r>
            <w:proofErr w:type="spellStart"/>
            <w:r w:rsidRPr="00B8504E">
              <w:rPr>
                <w:color w:val="000000"/>
                <w:sz w:val="24"/>
                <w:szCs w:val="24"/>
                <w:shd w:val="clear" w:color="auto" w:fill="FFFFFF"/>
              </w:rPr>
              <w:t>կատարվելմիայնայդակտովնախատեսվածենթաօրենսդրական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նորմատիվ</w:t>
            </w:r>
            <w:proofErr w:type="spellEnd"/>
            <w:r w:rsidRPr="00B8504E">
              <w:rPr>
                <w:rFonts w:ascii="Arial" w:hAnsi="Arial" w:cs="Arial"/>
                <w:color w:val="000000"/>
                <w:sz w:val="24"/>
                <w:szCs w:val="24"/>
                <w:shd w:val="clear" w:color="auto" w:fill="FFFFFF"/>
              </w:rPr>
              <w:t xml:space="preserve">  </w:t>
            </w:r>
            <w:proofErr w:type="spellStart"/>
            <w:r w:rsidRPr="00B8504E">
              <w:rPr>
                <w:color w:val="000000"/>
                <w:sz w:val="24"/>
                <w:szCs w:val="24"/>
                <w:shd w:val="clear" w:color="auto" w:fill="FFFFFF"/>
              </w:rPr>
              <w:t>իրավական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ակտիընդունմամբ</w:t>
            </w:r>
            <w:proofErr w:type="spellEnd"/>
            <w:r w:rsidRPr="00B8504E">
              <w:rPr>
                <w:color w:val="000000"/>
                <w:sz w:val="24"/>
                <w:szCs w:val="24"/>
                <w:shd w:val="clear" w:color="auto" w:fill="FFFFFF"/>
              </w:rPr>
              <w:t xml:space="preserve">, </w:t>
            </w:r>
            <w:proofErr w:type="spellStart"/>
            <w:r w:rsidRPr="00B8504E">
              <w:rPr>
                <w:color w:val="000000"/>
                <w:sz w:val="24"/>
                <w:szCs w:val="24"/>
                <w:shd w:val="clear" w:color="auto" w:fill="FFFFFF"/>
              </w:rPr>
              <w:t>կամդրակատարումնուղղակիորենպայմանավորված</w:t>
            </w:r>
            <w:proofErr w:type="spellEnd"/>
            <w:r w:rsidRPr="00B8504E">
              <w:rPr>
                <w:color w:val="000000"/>
                <w:sz w:val="24"/>
                <w:szCs w:val="24"/>
                <w:shd w:val="clear" w:color="auto" w:fill="FFFFFF"/>
              </w:rPr>
              <w:t xml:space="preserve"> է </w:t>
            </w:r>
            <w:proofErr w:type="spellStart"/>
            <w:r w:rsidRPr="00B8504E">
              <w:rPr>
                <w:color w:val="000000"/>
                <w:sz w:val="24"/>
                <w:szCs w:val="24"/>
                <w:shd w:val="clear" w:color="auto" w:fill="FFFFFF"/>
              </w:rPr>
              <w:t>ենթաօրենսդրական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նորմատիվ</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իրավական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ակտիընդունմամբ</w:t>
            </w:r>
            <w:proofErr w:type="spellEnd"/>
            <w:r w:rsidRPr="00B8504E">
              <w:rPr>
                <w:color w:val="000000"/>
                <w:sz w:val="24"/>
                <w:szCs w:val="24"/>
                <w:shd w:val="clear" w:color="auto" w:fill="FFFFFF"/>
              </w:rPr>
              <w:t xml:space="preserve">, </w:t>
            </w:r>
            <w:proofErr w:type="spellStart"/>
            <w:r w:rsidRPr="00B8504E">
              <w:rPr>
                <w:color w:val="000000"/>
                <w:sz w:val="24"/>
                <w:szCs w:val="24"/>
                <w:shd w:val="clear" w:color="auto" w:fill="FFFFFF"/>
              </w:rPr>
              <w:t>ապաօրենսդրականակտիանցումայինդրույթներովսահմանվումեննաև</w:t>
            </w:r>
            <w:proofErr w:type="spellEnd"/>
            <w:r w:rsidRPr="00B8504E">
              <w:rPr>
                <w:color w:val="000000"/>
                <w:sz w:val="24"/>
                <w:szCs w:val="24"/>
                <w:shd w:val="clear" w:color="auto" w:fill="FFFFFF"/>
              </w:rPr>
              <w:t xml:space="preserve">` </w:t>
            </w:r>
            <w:proofErr w:type="spellStart"/>
            <w:r w:rsidRPr="00B8504E">
              <w:rPr>
                <w:color w:val="000000"/>
                <w:sz w:val="24"/>
                <w:szCs w:val="24"/>
                <w:shd w:val="clear" w:color="auto" w:fill="FFFFFF"/>
              </w:rPr>
              <w:t>ենթաօրենսդրական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նորմատիվ</w:t>
            </w:r>
            <w:proofErr w:type="spellEnd"/>
            <w:r w:rsidRPr="00B8504E">
              <w:rPr>
                <w:rFonts w:ascii="Arial" w:hAnsi="Arial" w:cs="Arial"/>
                <w:color w:val="000000"/>
                <w:sz w:val="24"/>
                <w:szCs w:val="24"/>
                <w:shd w:val="clear" w:color="auto" w:fill="FFFFFF"/>
              </w:rPr>
              <w:t xml:space="preserve">  </w:t>
            </w:r>
            <w:proofErr w:type="spellStart"/>
            <w:r w:rsidRPr="00B8504E">
              <w:rPr>
                <w:color w:val="000000"/>
                <w:sz w:val="24"/>
                <w:szCs w:val="24"/>
                <w:shd w:val="clear" w:color="auto" w:fill="FFFFFF"/>
              </w:rPr>
              <w:t>իրավական</w:t>
            </w:r>
            <w:proofErr w:type="spellEnd"/>
            <w:r w:rsidRPr="00B8504E">
              <w:rPr>
                <w:rFonts w:ascii="Arial" w:hAnsi="Arial" w:cs="Arial"/>
                <w:color w:val="000000"/>
                <w:sz w:val="24"/>
                <w:szCs w:val="24"/>
                <w:shd w:val="clear" w:color="auto" w:fill="FFFFFF"/>
              </w:rPr>
              <w:t> </w:t>
            </w:r>
            <w:proofErr w:type="spellStart"/>
            <w:r w:rsidRPr="00B8504E">
              <w:rPr>
                <w:color w:val="000000"/>
                <w:sz w:val="24"/>
                <w:szCs w:val="24"/>
                <w:shd w:val="clear" w:color="auto" w:fill="FFFFFF"/>
              </w:rPr>
              <w:t>ակտիընդունմաննախատեսվողժամկետը</w:t>
            </w:r>
            <w:proofErr w:type="spellEnd"/>
            <w:r w:rsidRPr="00B8504E">
              <w:rPr>
                <w:color w:val="000000"/>
                <w:sz w:val="24"/>
                <w:szCs w:val="24"/>
                <w:shd w:val="clear" w:color="auto" w:fill="FFFFFF"/>
              </w:rPr>
              <w:t>:</w:t>
            </w:r>
          </w:p>
          <w:p w:rsidR="000F7275" w:rsidRPr="00102FCE" w:rsidRDefault="000F7275" w:rsidP="006F213A">
            <w:pPr>
              <w:tabs>
                <w:tab w:val="left" w:pos="851"/>
              </w:tabs>
              <w:spacing w:after="0" w:line="240" w:lineRule="auto"/>
              <w:ind w:firstLine="709"/>
              <w:rPr>
                <w:rFonts w:cs="Sylfaen"/>
                <w:sz w:val="24"/>
                <w:szCs w:val="24"/>
              </w:rPr>
            </w:pPr>
            <w:r w:rsidRPr="00102FCE">
              <w:rPr>
                <w:noProof/>
                <w:sz w:val="24"/>
                <w:szCs w:val="24"/>
              </w:rPr>
              <w:t xml:space="preserve">2. </w:t>
            </w:r>
            <w:r w:rsidRPr="00102FCE">
              <w:rPr>
                <w:noProof/>
                <w:sz w:val="24"/>
                <w:szCs w:val="24"/>
                <w:lang w:val="hy-AM"/>
              </w:rPr>
              <w:t>Վարչական իրավախախտումների վերաբերյալ Հայաստանի Հանրապետության օրենսգրքում փոփոխություններ և լրացումներ կատարելու մասին</w:t>
            </w:r>
            <w:proofErr w:type="spellStart"/>
            <w:r w:rsidRPr="00102FCE">
              <w:rPr>
                <w:rFonts w:cs="AK Courier"/>
                <w:sz w:val="24"/>
                <w:szCs w:val="24"/>
              </w:rPr>
              <w:t>ՀայաստանիՀանրապետությանօրենքինախագծի</w:t>
            </w:r>
            <w:proofErr w:type="spellEnd"/>
            <w:r w:rsidRPr="00102FCE">
              <w:rPr>
                <w:rFonts w:cs="AK Courier"/>
                <w:sz w:val="24"/>
                <w:szCs w:val="24"/>
              </w:rPr>
              <w:t xml:space="preserve"> 1-ին </w:t>
            </w:r>
            <w:proofErr w:type="spellStart"/>
            <w:r w:rsidRPr="00102FCE">
              <w:rPr>
                <w:rFonts w:cs="AK Courier"/>
                <w:sz w:val="24"/>
                <w:szCs w:val="24"/>
              </w:rPr>
              <w:t>հոդվածովնախատեսվում</w:t>
            </w:r>
            <w:proofErr w:type="spellEnd"/>
            <w:r w:rsidRPr="00102FCE">
              <w:rPr>
                <w:rFonts w:cs="AK Courier"/>
                <w:sz w:val="24"/>
                <w:szCs w:val="24"/>
              </w:rPr>
              <w:t xml:space="preserve"> է  </w:t>
            </w:r>
            <w:proofErr w:type="spellStart"/>
            <w:r w:rsidRPr="00102FCE">
              <w:rPr>
                <w:rFonts w:cs="AK Courier"/>
                <w:sz w:val="24"/>
                <w:szCs w:val="24"/>
              </w:rPr>
              <w:lastRenderedPageBreak/>
              <w:t>նորխմբագրությամբշարադրել</w:t>
            </w:r>
            <w:proofErr w:type="spellEnd"/>
            <w:r w:rsidRPr="00102FCE">
              <w:rPr>
                <w:rFonts w:cs="AK Courier"/>
                <w:sz w:val="24"/>
                <w:szCs w:val="24"/>
              </w:rPr>
              <w:t xml:space="preserve"> 123.4-րդ </w:t>
            </w:r>
            <w:proofErr w:type="spellStart"/>
            <w:r w:rsidRPr="00102FCE">
              <w:rPr>
                <w:rFonts w:cs="AK Courier"/>
                <w:sz w:val="24"/>
                <w:szCs w:val="24"/>
              </w:rPr>
              <w:t>հոդվածը</w:t>
            </w:r>
            <w:proofErr w:type="spellEnd"/>
            <w:r w:rsidRPr="00102FCE">
              <w:rPr>
                <w:rFonts w:cs="AK Courier"/>
                <w:sz w:val="24"/>
                <w:szCs w:val="24"/>
              </w:rPr>
              <w:t xml:space="preserve">, </w:t>
            </w:r>
            <w:proofErr w:type="spellStart"/>
            <w:r w:rsidRPr="00102FCE">
              <w:rPr>
                <w:rFonts w:cs="AK Courier"/>
                <w:sz w:val="24"/>
                <w:szCs w:val="24"/>
              </w:rPr>
              <w:t>որի</w:t>
            </w:r>
            <w:proofErr w:type="spellEnd"/>
            <w:r w:rsidRPr="00102FCE">
              <w:rPr>
                <w:rFonts w:cs="AK Courier"/>
                <w:sz w:val="24"/>
                <w:szCs w:val="24"/>
              </w:rPr>
              <w:t xml:space="preserve"> 4-րդ </w:t>
            </w:r>
            <w:proofErr w:type="spellStart"/>
            <w:r w:rsidRPr="00102FCE">
              <w:rPr>
                <w:rFonts w:cs="AK Courier"/>
                <w:sz w:val="24"/>
                <w:szCs w:val="24"/>
              </w:rPr>
              <w:t>մասիհամաձայն</w:t>
            </w:r>
            <w:proofErr w:type="spellEnd"/>
            <w:r w:rsidRPr="00102FCE">
              <w:rPr>
                <w:rFonts w:cs="AK Courier"/>
                <w:sz w:val="24"/>
                <w:szCs w:val="24"/>
              </w:rPr>
              <w:t>՝</w:t>
            </w:r>
            <w:r w:rsidRPr="00102FCE">
              <w:rPr>
                <w:noProof/>
                <w:sz w:val="24"/>
                <w:szCs w:val="24"/>
                <w:lang w:val="hy-AM"/>
              </w:rPr>
              <w:t></w:t>
            </w:r>
            <w:r w:rsidRPr="00102FCE">
              <w:rPr>
                <w:rFonts w:cs="Sylfaen"/>
                <w:sz w:val="24"/>
                <w:szCs w:val="24"/>
                <w:lang w:val="hy-AM"/>
              </w:rPr>
              <w:t>Տ</w:t>
            </w:r>
            <w:r w:rsidRPr="00102FCE">
              <w:rPr>
                <w:bCs/>
                <w:sz w:val="24"/>
                <w:szCs w:val="24"/>
                <w:lang w:val="hy-AM"/>
              </w:rPr>
              <w:t xml:space="preserve">եխնիկական զննություն անցած տրանսպորտային միջոցի վերաբերյալ բոլոր </w:t>
            </w:r>
            <w:r w:rsidRPr="00102FCE">
              <w:rPr>
                <w:rFonts w:cs="Sylfaen"/>
                <w:sz w:val="24"/>
                <w:szCs w:val="24"/>
                <w:lang w:val="hy-AM"/>
              </w:rPr>
              <w:t xml:space="preserve">տվյալները և տեխնիկական զննության արդյունքները առցանց չփոխանցելը կամ թերի փոխանցելը՝առաջացնում է </w:t>
            </w:r>
            <w:r w:rsidRPr="00102FCE">
              <w:rPr>
                <w:sz w:val="24"/>
                <w:szCs w:val="24"/>
                <w:lang w:val="hy-AM"/>
              </w:rPr>
              <w:t xml:space="preserve">տուգանքի նշանակում` սահմանված նվազագույն աշխատավարձի </w:t>
            </w:r>
            <w:r w:rsidRPr="00102FCE">
              <w:rPr>
                <w:rFonts w:cs="Sylfaen"/>
                <w:sz w:val="24"/>
                <w:szCs w:val="24"/>
                <w:lang w:val="hy-AM"/>
              </w:rPr>
              <w:t>հարյուրապատիկի</w:t>
            </w:r>
            <w:r w:rsidRPr="00102FCE">
              <w:rPr>
                <w:sz w:val="24"/>
                <w:szCs w:val="24"/>
                <w:lang w:val="hy-AM"/>
              </w:rPr>
              <w:t xml:space="preserve"> չափով</w:t>
            </w:r>
            <w:r w:rsidRPr="00102FCE">
              <w:rPr>
                <w:rFonts w:cs="Sylfaen"/>
                <w:sz w:val="24"/>
                <w:szCs w:val="24"/>
                <w:lang w:val="hy-AM"/>
              </w:rPr>
              <w:t>` լիցենզիայիգործունեությանդադարեցմամբ կամ առանց դրա</w:t>
            </w:r>
            <w:r w:rsidRPr="00102FCE">
              <w:rPr>
                <w:noProof/>
                <w:sz w:val="24"/>
                <w:szCs w:val="24"/>
                <w:lang w:val="hy-AM"/>
              </w:rPr>
              <w:t></w:t>
            </w:r>
            <w:r w:rsidRPr="00102FCE">
              <w:rPr>
                <w:rFonts w:cs="Sylfaen"/>
                <w:sz w:val="24"/>
                <w:szCs w:val="24"/>
                <w:lang w:val="hy-AM"/>
              </w:rPr>
              <w:t xml:space="preserve">: </w:t>
            </w:r>
            <w:proofErr w:type="spellStart"/>
            <w:r w:rsidRPr="00102FCE">
              <w:rPr>
                <w:rFonts w:cs="Sylfaen"/>
                <w:sz w:val="24"/>
                <w:szCs w:val="24"/>
              </w:rPr>
              <w:t>Այդառումով</w:t>
            </w:r>
            <w:proofErr w:type="spellEnd"/>
            <w:r w:rsidRPr="00102FCE">
              <w:rPr>
                <w:rFonts w:cs="Sylfaen"/>
                <w:sz w:val="24"/>
                <w:szCs w:val="24"/>
              </w:rPr>
              <w:t xml:space="preserve">, ելնելովհիշյալօրենսգրքիիրավակարգավորումներիընդհանուրտրամաբանությունից, </w:t>
            </w:r>
            <w:proofErr w:type="spellStart"/>
            <w:r w:rsidRPr="00102FCE">
              <w:rPr>
                <w:rFonts w:cs="Sylfaen"/>
                <w:sz w:val="24"/>
                <w:szCs w:val="24"/>
              </w:rPr>
              <w:t>նշվածմասումանհրաժեշտ</w:t>
            </w:r>
            <w:proofErr w:type="spellEnd"/>
            <w:r w:rsidRPr="00102FCE">
              <w:rPr>
                <w:rFonts w:cs="Sylfaen"/>
                <w:sz w:val="24"/>
                <w:szCs w:val="24"/>
              </w:rPr>
              <w:t xml:space="preserve"> է </w:t>
            </w:r>
            <w:proofErr w:type="spellStart"/>
            <w:r w:rsidRPr="00102FCE">
              <w:rPr>
                <w:rFonts w:cs="Sylfaen"/>
                <w:sz w:val="24"/>
                <w:szCs w:val="24"/>
              </w:rPr>
              <w:t>հստակնշելայնանձանցշրջանակը</w:t>
            </w:r>
            <w:proofErr w:type="spellEnd"/>
            <w:r w:rsidRPr="00102FCE">
              <w:rPr>
                <w:rFonts w:cs="Sylfaen"/>
                <w:sz w:val="24"/>
                <w:szCs w:val="24"/>
              </w:rPr>
              <w:t xml:space="preserve">, </w:t>
            </w:r>
            <w:proofErr w:type="spellStart"/>
            <w:r w:rsidRPr="00102FCE">
              <w:rPr>
                <w:rFonts w:cs="Sylfaen"/>
                <w:sz w:val="24"/>
                <w:szCs w:val="24"/>
              </w:rPr>
              <w:t>որոնցնկատմամբնախատեսվում</w:t>
            </w:r>
            <w:proofErr w:type="spellEnd"/>
            <w:r w:rsidRPr="00102FCE">
              <w:rPr>
                <w:rFonts w:cs="Sylfaen"/>
                <w:sz w:val="24"/>
                <w:szCs w:val="24"/>
              </w:rPr>
              <w:t xml:space="preserve"> է </w:t>
            </w:r>
            <w:proofErr w:type="spellStart"/>
            <w:r w:rsidRPr="00102FCE">
              <w:rPr>
                <w:rFonts w:cs="Sylfaen"/>
                <w:sz w:val="24"/>
                <w:szCs w:val="24"/>
              </w:rPr>
              <w:t>սահմանելպատասխանատվություն</w:t>
            </w:r>
            <w:proofErr w:type="spellEnd"/>
            <w:r>
              <w:rPr>
                <w:rFonts w:cs="Sylfaen"/>
                <w:sz w:val="24"/>
                <w:szCs w:val="24"/>
              </w:rPr>
              <w:t>`</w:t>
            </w:r>
            <w:r w:rsidRPr="00102FCE">
              <w:rPr>
                <w:rFonts w:cs="Sylfaen"/>
                <w:sz w:val="24"/>
                <w:szCs w:val="24"/>
              </w:rPr>
              <w:t xml:space="preserve"> տ</w:t>
            </w:r>
            <w:r w:rsidRPr="00102FCE">
              <w:rPr>
                <w:bCs/>
                <w:sz w:val="24"/>
                <w:szCs w:val="24"/>
                <w:lang w:val="hy-AM"/>
              </w:rPr>
              <w:t xml:space="preserve">եխնիկական զննություն անցած տրանսպորտային միջոցի վերաբերյալ բոլոր </w:t>
            </w:r>
            <w:r w:rsidRPr="00102FCE">
              <w:rPr>
                <w:rFonts w:cs="Sylfaen"/>
                <w:sz w:val="24"/>
                <w:szCs w:val="24"/>
                <w:lang w:val="hy-AM"/>
              </w:rPr>
              <w:t>տվյալները և տեխնիկական զննության արդյունքները առցանց</w:t>
            </w:r>
            <w:r>
              <w:rPr>
                <w:rFonts w:cs="Sylfaen"/>
                <w:sz w:val="24"/>
                <w:szCs w:val="24"/>
                <w:lang w:val="hy-AM"/>
              </w:rPr>
              <w:t>չփոխանցել</w:t>
            </w:r>
            <w:proofErr w:type="spellStart"/>
            <w:r>
              <w:rPr>
                <w:rFonts w:cs="Sylfaen"/>
                <w:sz w:val="24"/>
                <w:szCs w:val="24"/>
              </w:rPr>
              <w:t>ու</w:t>
            </w:r>
            <w:proofErr w:type="spellEnd"/>
            <w:r w:rsidRPr="00102FCE">
              <w:rPr>
                <w:rFonts w:cs="Sylfaen"/>
                <w:sz w:val="24"/>
                <w:szCs w:val="24"/>
                <w:lang w:val="hy-AM"/>
              </w:rPr>
              <w:t xml:space="preserve"> կամ թերի փոխանցել</w:t>
            </w:r>
            <w:proofErr w:type="spellStart"/>
            <w:r w:rsidRPr="00102FCE">
              <w:rPr>
                <w:rFonts w:cs="Sylfaen"/>
                <w:sz w:val="24"/>
                <w:szCs w:val="24"/>
              </w:rPr>
              <w:t>ուհամար</w:t>
            </w:r>
            <w:proofErr w:type="spellEnd"/>
            <w:r w:rsidRPr="00102FCE">
              <w:rPr>
                <w:rFonts w:cs="Sylfaen"/>
                <w:sz w:val="24"/>
                <w:szCs w:val="24"/>
              </w:rPr>
              <w:t xml:space="preserve">: </w:t>
            </w:r>
          </w:p>
          <w:p w:rsidR="000F7275" w:rsidRPr="00B8504E" w:rsidRDefault="000F7275" w:rsidP="006F213A">
            <w:pPr>
              <w:tabs>
                <w:tab w:val="left" w:pos="851"/>
              </w:tabs>
              <w:spacing w:after="0" w:line="240" w:lineRule="auto"/>
              <w:rPr>
                <w:bCs/>
                <w:sz w:val="24"/>
                <w:szCs w:val="24"/>
              </w:rPr>
            </w:pPr>
            <w:r>
              <w:rPr>
                <w:rFonts w:cs="AK Courier"/>
                <w:sz w:val="24"/>
                <w:szCs w:val="24"/>
              </w:rPr>
              <w:t xml:space="preserve">3. </w:t>
            </w:r>
            <w:proofErr w:type="spellStart"/>
            <w:r>
              <w:rPr>
                <w:rFonts w:cs="AK Courier"/>
                <w:sz w:val="24"/>
                <w:szCs w:val="24"/>
              </w:rPr>
              <w:t>Ն</w:t>
            </w:r>
            <w:r w:rsidRPr="00B8504E">
              <w:rPr>
                <w:rFonts w:cs="AK Courier"/>
                <w:sz w:val="24"/>
                <w:szCs w:val="24"/>
              </w:rPr>
              <w:t>ախագծի</w:t>
            </w:r>
            <w:proofErr w:type="spellEnd"/>
            <w:r w:rsidRPr="00B8504E">
              <w:rPr>
                <w:rFonts w:cs="AK Courier"/>
                <w:sz w:val="24"/>
                <w:szCs w:val="24"/>
              </w:rPr>
              <w:t xml:space="preserve"> 3-րդ և 4-րդ </w:t>
            </w:r>
            <w:proofErr w:type="spellStart"/>
            <w:r w:rsidRPr="00B8504E">
              <w:rPr>
                <w:rFonts w:cs="AK Courier"/>
                <w:sz w:val="24"/>
                <w:szCs w:val="24"/>
              </w:rPr>
              <w:t>հոդվածներում</w:t>
            </w:r>
            <w:r w:rsidRPr="00B8504E">
              <w:rPr>
                <w:bCs/>
                <w:sz w:val="24"/>
                <w:szCs w:val="24"/>
              </w:rPr>
              <w:t>«պարբերության</w:t>
            </w:r>
            <w:proofErr w:type="spellEnd"/>
            <w:r w:rsidRPr="00B8504E">
              <w:rPr>
                <w:sz w:val="24"/>
                <w:szCs w:val="24"/>
              </w:rPr>
              <w:t xml:space="preserve">»  </w:t>
            </w:r>
            <w:proofErr w:type="spellStart"/>
            <w:r w:rsidRPr="00B8504E">
              <w:rPr>
                <w:sz w:val="24"/>
                <w:szCs w:val="24"/>
              </w:rPr>
              <w:t>բառնանհրաժեշտ</w:t>
            </w:r>
            <w:proofErr w:type="spellEnd"/>
            <w:r w:rsidRPr="00B8504E">
              <w:rPr>
                <w:sz w:val="24"/>
                <w:szCs w:val="24"/>
              </w:rPr>
              <w:t xml:space="preserve"> է </w:t>
            </w:r>
            <w:proofErr w:type="spellStart"/>
            <w:r w:rsidRPr="00B8504E">
              <w:rPr>
                <w:sz w:val="24"/>
                <w:szCs w:val="24"/>
              </w:rPr>
              <w:t>փոխարինել</w:t>
            </w:r>
            <w:r w:rsidRPr="00B8504E">
              <w:rPr>
                <w:bCs/>
                <w:sz w:val="24"/>
                <w:szCs w:val="24"/>
              </w:rPr>
              <w:t>«մասում</w:t>
            </w:r>
            <w:proofErr w:type="spellEnd"/>
            <w:r w:rsidRPr="00B8504E">
              <w:rPr>
                <w:sz w:val="24"/>
                <w:szCs w:val="24"/>
              </w:rPr>
              <w:t xml:space="preserve">» </w:t>
            </w:r>
            <w:proofErr w:type="spellStart"/>
            <w:r w:rsidRPr="00B8504E">
              <w:rPr>
                <w:sz w:val="24"/>
                <w:szCs w:val="24"/>
              </w:rPr>
              <w:t>բառով</w:t>
            </w:r>
            <w:proofErr w:type="spellEnd"/>
            <w:r w:rsidRPr="00B8504E">
              <w:rPr>
                <w:sz w:val="24"/>
                <w:szCs w:val="24"/>
              </w:rPr>
              <w:t xml:space="preserve">՝ </w:t>
            </w:r>
            <w:proofErr w:type="spellStart"/>
            <w:r w:rsidRPr="00B8504E">
              <w:rPr>
                <w:sz w:val="24"/>
                <w:szCs w:val="24"/>
              </w:rPr>
              <w:t>հաշվիառնելով</w:t>
            </w:r>
            <w:proofErr w:type="spellEnd"/>
            <w:r w:rsidRPr="00B8504E">
              <w:rPr>
                <w:sz w:val="24"/>
                <w:szCs w:val="24"/>
              </w:rPr>
              <w:t xml:space="preserve">   «</w:t>
            </w:r>
            <w:proofErr w:type="spellStart"/>
            <w:r w:rsidRPr="00B8504E">
              <w:rPr>
                <w:sz w:val="24"/>
                <w:szCs w:val="24"/>
              </w:rPr>
              <w:t>Նորմատիվիրավականակտերիմասին»</w:t>
            </w:r>
            <w:r w:rsidRPr="00B8504E">
              <w:rPr>
                <w:rFonts w:cs="Sylfaen"/>
                <w:sz w:val="24"/>
                <w:szCs w:val="24"/>
              </w:rPr>
              <w:t>ՀայաստանիՀանրապետությանօրենքի</w:t>
            </w:r>
            <w:proofErr w:type="spellEnd"/>
            <w:r w:rsidRPr="00B8504E">
              <w:rPr>
                <w:rFonts w:cs="Sylfaen"/>
                <w:sz w:val="24"/>
                <w:szCs w:val="24"/>
              </w:rPr>
              <w:t xml:space="preserve"> 14-րդ </w:t>
            </w:r>
            <w:proofErr w:type="spellStart"/>
            <w:r w:rsidRPr="00B8504E">
              <w:rPr>
                <w:rFonts w:cs="Sylfaen"/>
                <w:sz w:val="24"/>
                <w:szCs w:val="24"/>
              </w:rPr>
              <w:t>հոդվածի</w:t>
            </w:r>
            <w:proofErr w:type="spellEnd"/>
            <w:r w:rsidRPr="00B8504E">
              <w:rPr>
                <w:rFonts w:cs="Sylfaen"/>
                <w:sz w:val="24"/>
                <w:szCs w:val="24"/>
              </w:rPr>
              <w:t xml:space="preserve"> 3-րդ </w:t>
            </w:r>
            <w:proofErr w:type="spellStart"/>
            <w:r w:rsidRPr="00B8504E">
              <w:rPr>
                <w:rFonts w:cs="Sylfaen"/>
                <w:sz w:val="24"/>
                <w:szCs w:val="24"/>
              </w:rPr>
              <w:t>մասիպահանջները</w:t>
            </w:r>
            <w:proofErr w:type="spellEnd"/>
            <w:r w:rsidRPr="00B8504E">
              <w:rPr>
                <w:rFonts w:cs="Sylfaen"/>
                <w:sz w:val="24"/>
                <w:szCs w:val="24"/>
              </w:rPr>
              <w:t>:</w:t>
            </w:r>
          </w:p>
          <w:p w:rsidR="000F7275" w:rsidRPr="00B8504E" w:rsidRDefault="000F7275" w:rsidP="006F213A">
            <w:pPr>
              <w:tabs>
                <w:tab w:val="left" w:pos="851"/>
              </w:tabs>
              <w:spacing w:after="0" w:line="240" w:lineRule="auto"/>
              <w:ind w:firstLine="709"/>
              <w:rPr>
                <w:rFonts w:cs="Sylfaen"/>
                <w:sz w:val="24"/>
                <w:szCs w:val="24"/>
              </w:rPr>
            </w:pPr>
            <w:r>
              <w:rPr>
                <w:noProof/>
                <w:sz w:val="24"/>
                <w:szCs w:val="24"/>
              </w:rPr>
              <w:t xml:space="preserve">4. </w:t>
            </w:r>
            <w:r w:rsidRPr="00B8504E">
              <w:rPr>
                <w:noProof/>
                <w:sz w:val="24"/>
                <w:szCs w:val="24"/>
                <w:lang w:val="hy-AM"/>
              </w:rPr>
              <w:t xml:space="preserve">«Տեխնիկական արատորոշման միջոցներով տրանսպորտային միջոցների պարտադիր տեխնիկական զննության անցկացման ծառայությունների մատուցման սակագների սահմանման </w:t>
            </w:r>
            <w:r w:rsidRPr="00B8504E">
              <w:rPr>
                <w:noProof/>
                <w:sz w:val="24"/>
                <w:szCs w:val="24"/>
                <w:lang w:val="hy-AM"/>
              </w:rPr>
              <w:lastRenderedPageBreak/>
              <w:t>և վերանայման մասին Հայաստանի Հանրապետության օրենքն ուժը կորցրած ճանաչելու մասին</w:t>
            </w:r>
            <w:proofErr w:type="spellStart"/>
            <w:r w:rsidRPr="00B8504E">
              <w:rPr>
                <w:rFonts w:cs="AK Courier"/>
                <w:sz w:val="24"/>
                <w:szCs w:val="24"/>
              </w:rPr>
              <w:t>ՀայաստանիՀանրապետությանօրենքինախագծի</w:t>
            </w:r>
            <w:proofErr w:type="spellEnd"/>
            <w:r w:rsidRPr="00B8504E">
              <w:rPr>
                <w:rFonts w:cs="AK Courier"/>
                <w:sz w:val="24"/>
                <w:szCs w:val="24"/>
              </w:rPr>
              <w:t xml:space="preserve"> 1-ին </w:t>
            </w:r>
            <w:proofErr w:type="spellStart"/>
            <w:r w:rsidRPr="00B8504E">
              <w:rPr>
                <w:rFonts w:cs="AK Courier"/>
                <w:sz w:val="24"/>
                <w:szCs w:val="24"/>
              </w:rPr>
              <w:t>հոդվածում</w:t>
            </w:r>
            <w:r w:rsidRPr="00B8504E">
              <w:rPr>
                <w:rFonts w:cs="Sylfaen"/>
                <w:sz w:val="24"/>
                <w:szCs w:val="24"/>
              </w:rPr>
              <w:t>անհրաժեշտ</w:t>
            </w:r>
            <w:proofErr w:type="spellEnd"/>
            <w:r w:rsidRPr="00B8504E">
              <w:rPr>
                <w:rFonts w:cs="Sylfaen"/>
                <w:sz w:val="24"/>
                <w:szCs w:val="24"/>
              </w:rPr>
              <w:t xml:space="preserve"> է </w:t>
            </w:r>
            <w:proofErr w:type="spellStart"/>
            <w:r w:rsidRPr="00B8504E">
              <w:rPr>
                <w:rFonts w:cs="Sylfaen"/>
                <w:sz w:val="24"/>
                <w:szCs w:val="24"/>
              </w:rPr>
              <w:t>ճիշտնշելհիշյալօրենքիընդունմանհերթականհամարը</w:t>
            </w:r>
            <w:proofErr w:type="spellEnd"/>
            <w:r w:rsidRPr="00B8504E">
              <w:rPr>
                <w:rFonts w:cs="Sylfaen"/>
                <w:sz w:val="24"/>
                <w:szCs w:val="24"/>
              </w:rPr>
              <w:t xml:space="preserve">, </w:t>
            </w:r>
            <w:proofErr w:type="spellStart"/>
            <w:r w:rsidRPr="00B8504E">
              <w:rPr>
                <w:rFonts w:cs="Sylfaen"/>
                <w:sz w:val="24"/>
                <w:szCs w:val="24"/>
              </w:rPr>
              <w:t>մասնավորապես</w:t>
            </w:r>
            <w:proofErr w:type="spellEnd"/>
            <w:r w:rsidRPr="00B8504E">
              <w:rPr>
                <w:rFonts w:cs="Sylfaen"/>
                <w:sz w:val="24"/>
                <w:szCs w:val="24"/>
              </w:rPr>
              <w:t xml:space="preserve">՝ </w:t>
            </w:r>
            <w:r w:rsidRPr="00B8504E">
              <w:rPr>
                <w:sz w:val="24"/>
                <w:szCs w:val="24"/>
              </w:rPr>
              <w:t xml:space="preserve">«ՀՕ-298» </w:t>
            </w:r>
            <w:proofErr w:type="spellStart"/>
            <w:r w:rsidRPr="00B8504E">
              <w:rPr>
                <w:sz w:val="24"/>
                <w:szCs w:val="24"/>
              </w:rPr>
              <w:t>թիվնփոխարինել</w:t>
            </w:r>
            <w:proofErr w:type="spellEnd"/>
            <w:r w:rsidRPr="00B8504E">
              <w:rPr>
                <w:sz w:val="24"/>
                <w:szCs w:val="24"/>
              </w:rPr>
              <w:t xml:space="preserve"> «ՀՕ-298-Ն» </w:t>
            </w:r>
            <w:proofErr w:type="spellStart"/>
            <w:r w:rsidRPr="00B8504E">
              <w:rPr>
                <w:sz w:val="24"/>
                <w:szCs w:val="24"/>
              </w:rPr>
              <w:t>թվով</w:t>
            </w:r>
            <w:proofErr w:type="spellEnd"/>
            <w:r w:rsidRPr="00B8504E">
              <w:rPr>
                <w:sz w:val="24"/>
                <w:szCs w:val="24"/>
              </w:rPr>
              <w:t xml:space="preserve">՝ </w:t>
            </w:r>
            <w:proofErr w:type="spellStart"/>
            <w:r w:rsidRPr="00B8504E">
              <w:rPr>
                <w:sz w:val="24"/>
                <w:szCs w:val="24"/>
              </w:rPr>
              <w:t>համաձայնսույնօրենքի</w:t>
            </w:r>
            <w:proofErr w:type="spellEnd"/>
            <w:r w:rsidRPr="00B8504E">
              <w:rPr>
                <w:sz w:val="24"/>
                <w:szCs w:val="24"/>
              </w:rPr>
              <w:t xml:space="preserve"> և «</w:t>
            </w:r>
            <w:proofErr w:type="spellStart"/>
            <w:r w:rsidRPr="00B8504E">
              <w:rPr>
                <w:sz w:val="24"/>
                <w:szCs w:val="24"/>
              </w:rPr>
              <w:t>Նորմատիվիրավականակտերիմասին»</w:t>
            </w:r>
            <w:r w:rsidRPr="00B8504E">
              <w:rPr>
                <w:rFonts w:cs="Sylfaen"/>
                <w:sz w:val="24"/>
                <w:szCs w:val="24"/>
              </w:rPr>
              <w:t>ՀայաստանիՀանրապետությանօրենքի</w:t>
            </w:r>
            <w:proofErr w:type="spellEnd"/>
            <w:r w:rsidRPr="00B8504E">
              <w:rPr>
                <w:rFonts w:cs="Sylfaen"/>
                <w:sz w:val="24"/>
                <w:szCs w:val="24"/>
              </w:rPr>
              <w:t xml:space="preserve"> 18-րդ </w:t>
            </w:r>
            <w:proofErr w:type="spellStart"/>
            <w:r w:rsidRPr="00B8504E">
              <w:rPr>
                <w:rFonts w:cs="Sylfaen"/>
                <w:sz w:val="24"/>
                <w:szCs w:val="24"/>
              </w:rPr>
              <w:t>հոդվածի</w:t>
            </w:r>
            <w:proofErr w:type="spellEnd"/>
            <w:r w:rsidRPr="00B8504E">
              <w:rPr>
                <w:rFonts w:cs="Sylfaen"/>
                <w:sz w:val="24"/>
                <w:szCs w:val="24"/>
              </w:rPr>
              <w:t xml:space="preserve"> 3-րդ </w:t>
            </w:r>
            <w:proofErr w:type="spellStart"/>
            <w:r w:rsidRPr="00B8504E">
              <w:rPr>
                <w:rFonts w:cs="Sylfaen"/>
                <w:sz w:val="24"/>
                <w:szCs w:val="24"/>
              </w:rPr>
              <w:t>մասիպահանջների</w:t>
            </w:r>
            <w:proofErr w:type="spellEnd"/>
            <w:r w:rsidRPr="00B8504E">
              <w:rPr>
                <w:rFonts w:cs="Sylfaen"/>
                <w:sz w:val="24"/>
                <w:szCs w:val="24"/>
              </w:rPr>
              <w:t>:</w:t>
            </w:r>
          </w:p>
          <w:p w:rsidR="000F7275" w:rsidRDefault="000F7275" w:rsidP="006F213A">
            <w:pPr>
              <w:tabs>
                <w:tab w:val="left" w:pos="851"/>
              </w:tabs>
              <w:spacing w:after="0" w:line="240" w:lineRule="auto"/>
              <w:ind w:firstLine="709"/>
              <w:rPr>
                <w:rFonts w:cs="Sylfaen"/>
                <w:sz w:val="24"/>
                <w:szCs w:val="24"/>
              </w:rPr>
            </w:pPr>
            <w:r>
              <w:rPr>
                <w:noProof/>
                <w:sz w:val="24"/>
                <w:szCs w:val="24"/>
              </w:rPr>
              <w:t xml:space="preserve">5. </w:t>
            </w:r>
            <w:r w:rsidRPr="00B8504E">
              <w:rPr>
                <w:noProof/>
                <w:sz w:val="24"/>
                <w:szCs w:val="24"/>
                <w:lang w:val="hy-AM"/>
              </w:rPr>
              <w:t>«Պետական տուրքի մասին» Հայաստանի Հանրապետության օրենքում փոփոխություններ կատարելու մասին»</w:t>
            </w:r>
            <w:r w:rsidRPr="00B8504E">
              <w:rPr>
                <w:noProof/>
                <w:sz w:val="24"/>
                <w:szCs w:val="24"/>
              </w:rPr>
              <w:t xml:space="preserve"> և </w:t>
            </w:r>
            <w:r w:rsidRPr="00B8504E">
              <w:rPr>
                <w:noProof/>
                <w:sz w:val="24"/>
                <w:szCs w:val="24"/>
                <w:lang w:val="hy-AM"/>
              </w:rPr>
              <w:t>Հանրային ծառայությունները կարգավորող մարմնի մասին»</w:t>
            </w:r>
            <w:r>
              <w:rPr>
                <w:noProof/>
                <w:sz w:val="24"/>
                <w:szCs w:val="24"/>
                <w:lang w:val="hy-AM"/>
              </w:rPr>
              <w:t>Հայ</w:t>
            </w:r>
            <w:r>
              <w:rPr>
                <w:noProof/>
                <w:sz w:val="24"/>
                <w:szCs w:val="24"/>
              </w:rPr>
              <w:t>ա</w:t>
            </w:r>
            <w:r>
              <w:rPr>
                <w:noProof/>
                <w:sz w:val="24"/>
                <w:szCs w:val="24"/>
                <w:lang w:val="hy-AM"/>
              </w:rPr>
              <w:t>ս</w:t>
            </w:r>
            <w:r w:rsidRPr="00B8504E">
              <w:rPr>
                <w:noProof/>
                <w:sz w:val="24"/>
                <w:szCs w:val="24"/>
                <w:lang w:val="hy-AM"/>
              </w:rPr>
              <w:t>տանի Հանրապետության օրենքում փոփոխություն կատարելու մասին</w:t>
            </w:r>
            <w:r w:rsidRPr="00B8504E">
              <w:rPr>
                <w:rFonts w:cs="Sylfaen"/>
                <w:sz w:val="24"/>
                <w:szCs w:val="24"/>
              </w:rPr>
              <w:t>ՀայաստանիՀանրապետությանօրենքներինախագծերըհամապատասխանումենՀայաստանիՀանրապետությանօրենսդրությանպահանջներին:</w:t>
            </w:r>
          </w:p>
          <w:p w:rsidR="000F7275" w:rsidRPr="002B68E1" w:rsidRDefault="000F7275" w:rsidP="006F213A">
            <w:pPr>
              <w:tabs>
                <w:tab w:val="left" w:pos="851"/>
              </w:tabs>
              <w:spacing w:after="0" w:line="240" w:lineRule="auto"/>
              <w:ind w:firstLine="709"/>
              <w:rPr>
                <w:bCs/>
                <w:sz w:val="24"/>
                <w:szCs w:val="24"/>
              </w:rPr>
            </w:pPr>
            <w:r>
              <w:rPr>
                <w:rFonts w:cs="Sylfaen"/>
                <w:sz w:val="24"/>
                <w:szCs w:val="24"/>
              </w:rPr>
              <w:t xml:space="preserve"> 6. </w:t>
            </w:r>
            <w:proofErr w:type="spellStart"/>
            <w:r>
              <w:rPr>
                <w:rFonts w:cs="Sylfaen"/>
                <w:sz w:val="24"/>
                <w:szCs w:val="24"/>
              </w:rPr>
              <w:t>Նախագծերնանհրաժեշտ</w:t>
            </w:r>
            <w:proofErr w:type="spellEnd"/>
            <w:r>
              <w:rPr>
                <w:rFonts w:cs="Sylfaen"/>
                <w:sz w:val="24"/>
                <w:szCs w:val="24"/>
              </w:rPr>
              <w:t xml:space="preserve"> է </w:t>
            </w:r>
            <w:proofErr w:type="spellStart"/>
            <w:r>
              <w:rPr>
                <w:rFonts w:cs="Sylfaen"/>
                <w:sz w:val="24"/>
                <w:szCs w:val="24"/>
              </w:rPr>
              <w:t>համաձայնեցնելշահագրգիռմարմիններիհետ</w:t>
            </w:r>
            <w:proofErr w:type="spellEnd"/>
            <w:r>
              <w:rPr>
                <w:rFonts w:cs="Sylfaen"/>
                <w:sz w:val="24"/>
                <w:szCs w:val="24"/>
              </w:rPr>
              <w:t>:</w:t>
            </w:r>
          </w:p>
        </w:tc>
        <w:tc>
          <w:tcPr>
            <w:tcW w:w="1701" w:type="dxa"/>
            <w:tcBorders>
              <w:top w:val="single" w:sz="4" w:space="0" w:color="auto"/>
              <w:left w:val="single" w:sz="4" w:space="0" w:color="auto"/>
              <w:bottom w:val="single" w:sz="4" w:space="0" w:color="auto"/>
              <w:right w:val="single" w:sz="4" w:space="0" w:color="auto"/>
            </w:tcBorders>
          </w:tcPr>
          <w:p w:rsidR="000F7275" w:rsidRPr="00AB1E64" w:rsidRDefault="000F7275" w:rsidP="006F213A">
            <w:pPr>
              <w:jc w:val="center"/>
              <w:rPr>
                <w:sz w:val="24"/>
                <w:szCs w:val="24"/>
                <w:lang w:val="af-ZA"/>
              </w:rPr>
            </w:pPr>
            <w:proofErr w:type="spellStart"/>
            <w:r>
              <w:rPr>
                <w:sz w:val="24"/>
                <w:szCs w:val="24"/>
              </w:rPr>
              <w:lastRenderedPageBreak/>
              <w:t>Ընդունվել</w:t>
            </w:r>
            <w:proofErr w:type="spellEnd"/>
            <w:r w:rsidR="00AE2715">
              <w:rPr>
                <w:sz w:val="24"/>
                <w:szCs w:val="24"/>
              </w:rPr>
              <w:t xml:space="preserve"> </w:t>
            </w:r>
            <w:r>
              <w:rPr>
                <w:sz w:val="24"/>
                <w:szCs w:val="24"/>
              </w:rPr>
              <w:t>է</w:t>
            </w: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Default="000F7275" w:rsidP="006F213A">
            <w:pPr>
              <w:jc w:val="center"/>
              <w:rPr>
                <w:sz w:val="24"/>
                <w:szCs w:val="24"/>
                <w:lang w:val="af-ZA"/>
              </w:rPr>
            </w:pPr>
          </w:p>
          <w:p w:rsidR="002B68E1" w:rsidRDefault="002B68E1" w:rsidP="006F213A">
            <w:pPr>
              <w:jc w:val="center"/>
              <w:rPr>
                <w:sz w:val="24"/>
                <w:szCs w:val="24"/>
                <w:lang w:val="af-ZA"/>
              </w:rPr>
            </w:pPr>
          </w:p>
          <w:p w:rsidR="002B68E1" w:rsidRPr="00AB1E64" w:rsidRDefault="002B68E1" w:rsidP="006F213A">
            <w:pPr>
              <w:jc w:val="center"/>
              <w:rPr>
                <w:sz w:val="24"/>
                <w:szCs w:val="24"/>
                <w:lang w:val="af-ZA"/>
              </w:rPr>
            </w:pPr>
          </w:p>
          <w:p w:rsidR="000F7275" w:rsidRPr="00AB1E64" w:rsidRDefault="000F7275" w:rsidP="006F213A">
            <w:pPr>
              <w:jc w:val="center"/>
              <w:rPr>
                <w:sz w:val="24"/>
                <w:szCs w:val="24"/>
                <w:lang w:val="af-ZA"/>
              </w:rPr>
            </w:pPr>
            <w:proofErr w:type="spellStart"/>
            <w:r>
              <w:rPr>
                <w:sz w:val="24"/>
                <w:szCs w:val="24"/>
              </w:rPr>
              <w:t>Ընդունվելէ</w:t>
            </w:r>
            <w:proofErr w:type="spellEnd"/>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roofErr w:type="spellStart"/>
            <w:r>
              <w:rPr>
                <w:sz w:val="24"/>
                <w:szCs w:val="24"/>
              </w:rPr>
              <w:t>Ընդունվելէ</w:t>
            </w:r>
            <w:proofErr w:type="spellEnd"/>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roofErr w:type="spellStart"/>
            <w:r>
              <w:rPr>
                <w:sz w:val="24"/>
                <w:szCs w:val="24"/>
              </w:rPr>
              <w:t>Ընդունվելէ</w:t>
            </w:r>
            <w:proofErr w:type="spellEnd"/>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2B68E1" w:rsidRDefault="000F7275" w:rsidP="006F213A">
            <w:pPr>
              <w:jc w:val="center"/>
              <w:rPr>
                <w:sz w:val="24"/>
                <w:szCs w:val="24"/>
                <w:lang w:val="af-ZA"/>
              </w:rPr>
            </w:pPr>
            <w:proofErr w:type="spellStart"/>
            <w:r>
              <w:rPr>
                <w:sz w:val="24"/>
                <w:szCs w:val="24"/>
              </w:rPr>
              <w:t>Ընդունվելէ</w:t>
            </w:r>
            <w:proofErr w:type="spellEnd"/>
            <w:r w:rsidR="00AB1E64">
              <w:rPr>
                <w:sz w:val="24"/>
                <w:szCs w:val="24"/>
                <w:lang w:val="ru-RU"/>
              </w:rPr>
              <w:t>իգիտություն</w:t>
            </w: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
          <w:p w:rsidR="000F7275" w:rsidRPr="00AB1E64" w:rsidRDefault="000F7275" w:rsidP="006F213A">
            <w:pPr>
              <w:jc w:val="center"/>
              <w:rPr>
                <w:sz w:val="24"/>
                <w:szCs w:val="24"/>
                <w:lang w:val="af-ZA"/>
              </w:rPr>
            </w:pPr>
            <w:proofErr w:type="spellStart"/>
            <w:r>
              <w:rPr>
                <w:sz w:val="24"/>
                <w:szCs w:val="24"/>
              </w:rPr>
              <w:t>Ընդունվելէիգիտություն</w:t>
            </w:r>
            <w:proofErr w:type="spellEnd"/>
          </w:p>
        </w:tc>
        <w:tc>
          <w:tcPr>
            <w:tcW w:w="3568" w:type="dxa"/>
            <w:tcBorders>
              <w:top w:val="single" w:sz="4" w:space="0" w:color="auto"/>
              <w:left w:val="single" w:sz="4" w:space="0" w:color="auto"/>
              <w:bottom w:val="single" w:sz="4" w:space="0" w:color="auto"/>
              <w:right w:val="single" w:sz="4" w:space="0" w:color="auto"/>
            </w:tcBorders>
          </w:tcPr>
          <w:p w:rsidR="000F7275" w:rsidRPr="00021D23" w:rsidRDefault="00AB1E64" w:rsidP="006F213A">
            <w:pPr>
              <w:tabs>
                <w:tab w:val="left" w:pos="540"/>
              </w:tabs>
              <w:ind w:left="-97" w:right="-36"/>
              <w:rPr>
                <w:color w:val="000000"/>
                <w:shd w:val="clear" w:color="auto" w:fill="FFFFFF"/>
                <w:lang w:val="af-ZA"/>
              </w:rPr>
            </w:pPr>
            <w:r>
              <w:rPr>
                <w:color w:val="000000"/>
                <w:shd w:val="clear" w:color="auto" w:fill="FFFFFF"/>
                <w:lang w:val="ru-RU"/>
              </w:rPr>
              <w:lastRenderedPageBreak/>
              <w:t>Կատարվելէհամապատասխանփոփոխություն</w:t>
            </w: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left="-97"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r>
              <w:rPr>
                <w:color w:val="000000"/>
                <w:shd w:val="clear" w:color="auto" w:fill="FFFFFF"/>
                <w:lang w:val="ru-RU"/>
              </w:rPr>
              <w:t>Կատարվելէհամապատասխանփոփոխություն</w:t>
            </w: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r>
              <w:rPr>
                <w:color w:val="000000"/>
                <w:shd w:val="clear" w:color="auto" w:fill="FFFFFF"/>
                <w:lang w:val="ru-RU"/>
              </w:rPr>
              <w:t>Կատարվելէհամապատասխանփոփոխություն</w:t>
            </w: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r>
              <w:rPr>
                <w:color w:val="000000"/>
                <w:shd w:val="clear" w:color="auto" w:fill="FFFFFF"/>
                <w:lang w:val="ru-RU"/>
              </w:rPr>
              <w:t>Կատարվելէհամապատասխանփոփոխություն</w:t>
            </w: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left="-97" w:right="-36"/>
              <w:rPr>
                <w:color w:val="000000"/>
                <w:shd w:val="clear" w:color="auto" w:fill="FFFFFF"/>
                <w:lang w:val="af-ZA"/>
              </w:rPr>
            </w:pPr>
          </w:p>
          <w:p w:rsidR="00AB1E64" w:rsidRPr="00021D23" w:rsidRDefault="00AB1E64" w:rsidP="006F213A">
            <w:pPr>
              <w:tabs>
                <w:tab w:val="left" w:pos="540"/>
              </w:tabs>
              <w:ind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Default="00AB1E64" w:rsidP="006F213A">
            <w:pPr>
              <w:tabs>
                <w:tab w:val="left" w:pos="540"/>
              </w:tabs>
              <w:ind w:right="-36"/>
              <w:rPr>
                <w:color w:val="000000"/>
                <w:shd w:val="clear" w:color="auto" w:fill="FFFFFF"/>
                <w:lang w:val="af-ZA"/>
              </w:rPr>
            </w:pPr>
          </w:p>
          <w:p w:rsidR="00AB1E64" w:rsidRDefault="00AB1E64" w:rsidP="006F213A">
            <w:pPr>
              <w:tabs>
                <w:tab w:val="left" w:pos="540"/>
              </w:tabs>
              <w:ind w:left="-97" w:right="-36"/>
              <w:rPr>
                <w:color w:val="000000"/>
                <w:shd w:val="clear" w:color="auto" w:fill="FFFFFF"/>
                <w:lang w:val="af-ZA"/>
              </w:rPr>
            </w:pPr>
          </w:p>
          <w:p w:rsidR="00AB1E64" w:rsidRPr="00AB1E64" w:rsidRDefault="00AB1E64" w:rsidP="006F213A">
            <w:pPr>
              <w:tabs>
                <w:tab w:val="left" w:pos="540"/>
              </w:tabs>
              <w:ind w:right="-36"/>
              <w:rPr>
                <w:color w:val="000000"/>
                <w:shd w:val="clear" w:color="auto" w:fill="FFFFFF"/>
                <w:lang w:val="af-ZA"/>
              </w:rPr>
            </w:pPr>
          </w:p>
        </w:tc>
      </w:tr>
      <w:tr w:rsidR="00AB1E64"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AB1E64" w:rsidRPr="00021D23" w:rsidRDefault="00AB1E64" w:rsidP="006F213A">
            <w:pPr>
              <w:rPr>
                <w:sz w:val="24"/>
                <w:szCs w:val="24"/>
                <w:lang w:val="af-ZA"/>
              </w:rPr>
            </w:pPr>
          </w:p>
        </w:tc>
        <w:tc>
          <w:tcPr>
            <w:tcW w:w="2340" w:type="dxa"/>
            <w:tcBorders>
              <w:top w:val="single" w:sz="4" w:space="0" w:color="auto"/>
              <w:left w:val="single" w:sz="4" w:space="0" w:color="auto"/>
              <w:bottom w:val="single" w:sz="4" w:space="0" w:color="auto"/>
              <w:right w:val="single" w:sz="4" w:space="0" w:color="auto"/>
            </w:tcBorders>
          </w:tcPr>
          <w:p w:rsidR="00AB1E64" w:rsidRPr="00AB1E64" w:rsidRDefault="00AB1E64" w:rsidP="006F213A">
            <w:pPr>
              <w:spacing w:before="0" w:after="0" w:line="240" w:lineRule="auto"/>
              <w:rPr>
                <w:sz w:val="24"/>
                <w:szCs w:val="24"/>
              </w:rPr>
            </w:pPr>
            <w:r>
              <w:rPr>
                <w:sz w:val="24"/>
                <w:szCs w:val="24"/>
              </w:rPr>
              <w:t xml:space="preserve">ՀՀ </w:t>
            </w:r>
            <w:proofErr w:type="spellStart"/>
            <w:r>
              <w:rPr>
                <w:sz w:val="24"/>
                <w:szCs w:val="24"/>
              </w:rPr>
              <w:t>կենտրոնականբանկ</w:t>
            </w:r>
            <w:proofErr w:type="spellEnd"/>
          </w:p>
          <w:p w:rsidR="00AB1E64" w:rsidRPr="00AB1E64" w:rsidRDefault="00AB1E64" w:rsidP="006F213A">
            <w:pPr>
              <w:spacing w:before="0" w:after="0" w:line="240" w:lineRule="auto"/>
              <w:rPr>
                <w:sz w:val="24"/>
                <w:szCs w:val="24"/>
              </w:rPr>
            </w:pPr>
            <w:r w:rsidRPr="00AB1E64">
              <w:rPr>
                <w:sz w:val="24"/>
                <w:szCs w:val="24"/>
              </w:rPr>
              <w:t>13.08.2019թ</w:t>
            </w:r>
          </w:p>
          <w:p w:rsidR="00AB1E64" w:rsidRPr="00AB1E64" w:rsidRDefault="00AB1E64" w:rsidP="006F213A">
            <w:pPr>
              <w:rPr>
                <w:sz w:val="24"/>
                <w:szCs w:val="24"/>
              </w:rPr>
            </w:pPr>
            <w:r w:rsidRPr="00AB1E64">
              <w:rPr>
                <w:sz w:val="24"/>
                <w:szCs w:val="24"/>
              </w:rPr>
              <w:t>15.1-07/000608-19</w:t>
            </w:r>
          </w:p>
          <w:p w:rsidR="00AB1E64" w:rsidRPr="000F7275" w:rsidRDefault="00AB1E64" w:rsidP="006F213A">
            <w:pPr>
              <w:spacing w:before="0" w:after="0" w:line="240" w:lineRule="auto"/>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9512C9" w:rsidRPr="0057752D" w:rsidRDefault="009512C9" w:rsidP="006F213A">
            <w:pPr>
              <w:pStyle w:val="ListParagraph"/>
              <w:numPr>
                <w:ilvl w:val="0"/>
                <w:numId w:val="21"/>
              </w:numPr>
              <w:spacing w:after="160" w:line="259" w:lineRule="auto"/>
              <w:ind w:left="275" w:firstLine="0"/>
              <w:jc w:val="both"/>
              <w:rPr>
                <w:rFonts w:ascii="GHEA Grapalat" w:hAnsi="GHEA Grapalat" w:cs="Arial"/>
                <w:i/>
                <w:lang w:val="hy-AM"/>
              </w:rPr>
            </w:pPr>
            <w:r w:rsidRPr="0057752D">
              <w:rPr>
                <w:rFonts w:ascii="GHEA Grapalat" w:hAnsi="GHEA Grapalat" w:cs="Arial"/>
                <w:lang w:val="hy-AM"/>
              </w:rPr>
              <w:t xml:space="preserve">«Ավտոտրանսպորտային միջոցների օգտագործումից բխող պատասխանատվության պարտադիր ապահովագրության մասին» Հայաստանի հանրապետության օրենքի (այսուհետ՝ Օրենք) 27-րդ հոդվածը նախատեսում է ապահովագրական ընկերության հետադարձ պահանջի իրավունքը։ </w:t>
            </w:r>
          </w:p>
          <w:p w:rsidR="009512C9" w:rsidRDefault="009512C9" w:rsidP="006F213A">
            <w:pPr>
              <w:pStyle w:val="ListParagraph"/>
              <w:ind w:left="275"/>
              <w:jc w:val="both"/>
              <w:rPr>
                <w:rFonts w:ascii="GHEA Grapalat" w:hAnsi="GHEA Grapalat" w:cs="Arial"/>
                <w:i/>
                <w:lang w:val="hy-AM"/>
              </w:rPr>
            </w:pPr>
            <w:r>
              <w:rPr>
                <w:rFonts w:ascii="GHEA Grapalat" w:hAnsi="GHEA Grapalat" w:cs="Arial"/>
                <w:lang w:val="hy-AM"/>
              </w:rPr>
              <w:lastRenderedPageBreak/>
              <w:t>Մասնավորապես՝ 27-րդ հոդվածի 1-ին մասի 2-րդ կետի ա</w:t>
            </w:r>
            <w:r w:rsidRPr="008E5F4E">
              <w:rPr>
                <w:rFonts w:ascii="GHEA Grapalat" w:hAnsi="GHEA Grapalat" w:cs="Arial"/>
                <w:lang w:val="hy-AM"/>
              </w:rPr>
              <w:t>)</w:t>
            </w:r>
            <w:r>
              <w:rPr>
                <w:rFonts w:ascii="GHEA Grapalat" w:hAnsi="GHEA Grapalat" w:cs="Arial"/>
                <w:lang w:val="hy-AM"/>
              </w:rPr>
              <w:t xml:space="preserve"> ենթակետի համաձայն </w:t>
            </w:r>
            <w:r>
              <w:rPr>
                <w:rFonts w:ascii="GHEA Grapalat" w:hAnsi="GHEA Grapalat" w:cs="Arial"/>
                <w:i/>
                <w:lang w:val="hy-AM"/>
              </w:rPr>
              <w:t xml:space="preserve">ապահովագրական ընկերությունը հետադարձ պահանջի իրավունք ունի տրանսպորտային միջոցի սեփականատիրոջ </w:t>
            </w:r>
            <w:r w:rsidRPr="008E5F4E">
              <w:rPr>
                <w:rFonts w:ascii="GHEA Grapalat" w:hAnsi="GHEA Grapalat" w:cs="Arial"/>
                <w:i/>
                <w:lang w:val="hy-AM"/>
              </w:rPr>
              <w:t>(</w:t>
            </w:r>
            <w:r>
              <w:rPr>
                <w:rFonts w:ascii="GHEA Grapalat" w:hAnsi="GHEA Grapalat" w:cs="Arial"/>
                <w:i/>
                <w:lang w:val="hy-AM"/>
              </w:rPr>
              <w:t>ապահովադրի</w:t>
            </w:r>
            <w:r w:rsidRPr="008E5F4E">
              <w:rPr>
                <w:rFonts w:ascii="GHEA Grapalat" w:hAnsi="GHEA Grapalat" w:cs="Arial"/>
                <w:i/>
                <w:lang w:val="hy-AM"/>
              </w:rPr>
              <w:t>)</w:t>
            </w:r>
            <w:r>
              <w:rPr>
                <w:rFonts w:ascii="GHEA Grapalat" w:hAnsi="GHEA Grapalat" w:cs="Arial"/>
                <w:i/>
                <w:lang w:val="hy-AM"/>
              </w:rPr>
              <w:t xml:space="preserve"> նկատմամբ, եթե</w:t>
            </w:r>
            <w:r w:rsidRPr="008E5F4E">
              <w:rPr>
                <w:rFonts w:ascii="GHEA Grapalat" w:hAnsi="GHEA Grapalat" w:cs="Arial"/>
                <w:i/>
                <w:lang w:val="hy-AM"/>
              </w:rPr>
              <w:t xml:space="preserve"> ավտոտրանսպորտային միջոցը վնասի պատճառման պահի դրությամբ չի անցել տեխնիկական զննություն, և պատահարի առաջացման անմիջական պատճառ է դարձել ավտոտրանսպորտային միջոցի այնպիսի անսարքությունը, որը կարող էր բացահայտվել տեխնիկական զննություն անցնելու դեպքում</w:t>
            </w:r>
            <w:r>
              <w:rPr>
                <w:rFonts w:ascii="GHEA Grapalat" w:hAnsi="GHEA Grapalat" w:cs="Arial"/>
                <w:i/>
                <w:lang w:val="hy-AM"/>
              </w:rPr>
              <w:t xml:space="preserve">։ </w:t>
            </w:r>
          </w:p>
          <w:p w:rsidR="009512C9" w:rsidRDefault="009512C9" w:rsidP="006F213A">
            <w:pPr>
              <w:pStyle w:val="ListParagraph"/>
              <w:ind w:left="275"/>
              <w:jc w:val="both"/>
              <w:rPr>
                <w:rFonts w:ascii="GHEA Grapalat" w:hAnsi="GHEA Grapalat" w:cs="Arial"/>
                <w:i/>
                <w:lang w:val="hy-AM"/>
              </w:rPr>
            </w:pPr>
            <w:r>
              <w:rPr>
                <w:rFonts w:ascii="GHEA Grapalat" w:hAnsi="GHEA Grapalat" w:cs="Arial"/>
                <w:lang w:val="hy-AM"/>
              </w:rPr>
              <w:t>Նշված դրույթը չի ներառում այն դեպքը, երբ տրանսպորտային միջոցն անցել է տեխնիկական զննություն և դրա արդյունքում անսարք է ճանաչվել։ Հետևաբար՝ ներկայացված նախագծերի և Օրենքի տրամաբանական համապատասխանությունն ապահովելու նպատակով առաջարկում ենք Օրենքում ևս կատարել փոփոխություն՝ 27-րդ հոդվածի 1-ին մասի 2-րդ կետի ա</w:t>
            </w:r>
            <w:r w:rsidRPr="008E5F4E">
              <w:rPr>
                <w:rFonts w:ascii="GHEA Grapalat" w:hAnsi="GHEA Grapalat" w:cs="Arial"/>
                <w:lang w:val="hy-AM"/>
              </w:rPr>
              <w:t>)</w:t>
            </w:r>
            <w:r>
              <w:rPr>
                <w:rFonts w:ascii="GHEA Grapalat" w:hAnsi="GHEA Grapalat" w:cs="Arial"/>
                <w:lang w:val="hy-AM"/>
              </w:rPr>
              <w:t xml:space="preserve"> ենթակետը շարադրելով հետևյալ խմբագրությամբ</w:t>
            </w:r>
            <w:r>
              <w:rPr>
                <w:rFonts w:ascii="MS Gothic" w:eastAsia="MS Gothic" w:hAnsi="MS Gothic" w:cs="MS Gothic" w:hint="eastAsia"/>
                <w:lang w:val="hy-AM"/>
              </w:rPr>
              <w:t>․</w:t>
            </w:r>
            <w:r>
              <w:rPr>
                <w:rFonts w:ascii="GHEA Grapalat" w:hAnsi="GHEA Grapalat" w:cs="Arial"/>
                <w:i/>
                <w:lang w:val="hy-AM"/>
              </w:rPr>
              <w:t>«եթե</w:t>
            </w:r>
            <w:r w:rsidRPr="008E5F4E">
              <w:rPr>
                <w:rFonts w:ascii="GHEA Grapalat" w:hAnsi="GHEA Grapalat" w:cs="Arial"/>
                <w:i/>
                <w:lang w:val="hy-AM"/>
              </w:rPr>
              <w:t xml:space="preserve"> ավտոտրանսպորտային միջոցը վնասի պատճառման պահի դրությամբ չի անցել տեխնիկական զննություն, և պատահարի առաջացման անմիջական պատճառ է դարձել ավտոտրանսպորտային միջոցի այնպիսի անսարքությունը, որը կարող էր բացահայտվել տեխնիկական զննություն անցնելու դեպքում</w:t>
            </w:r>
            <w:r>
              <w:rPr>
                <w:rFonts w:ascii="GHEA Grapalat" w:hAnsi="GHEA Grapalat" w:cs="Arial"/>
                <w:i/>
                <w:lang w:val="hy-AM"/>
              </w:rPr>
              <w:t xml:space="preserve"> կամ </w:t>
            </w:r>
            <w:r w:rsidRPr="008E5F4E">
              <w:rPr>
                <w:rFonts w:ascii="GHEA Grapalat" w:hAnsi="GHEA Grapalat" w:cs="Arial"/>
                <w:i/>
                <w:lang w:val="hy-AM"/>
              </w:rPr>
              <w:t>ավտոտրանսպորտային միջոցը</w:t>
            </w:r>
            <w:r>
              <w:rPr>
                <w:rFonts w:ascii="GHEA Grapalat" w:hAnsi="GHEA Grapalat" w:cs="Arial"/>
                <w:i/>
                <w:lang w:val="hy-AM"/>
              </w:rPr>
              <w:t xml:space="preserve"> անցել է տեխնիկական զննություն, սակայն ճանաչվել է </w:t>
            </w:r>
            <w:r>
              <w:rPr>
                <w:rFonts w:ascii="GHEA Grapalat" w:hAnsi="GHEA Grapalat" w:cs="Arial"/>
                <w:i/>
                <w:lang w:val="hy-AM"/>
              </w:rPr>
              <w:lastRenderedPageBreak/>
              <w:t xml:space="preserve">անսարք, և </w:t>
            </w:r>
            <w:r w:rsidRPr="008E5F4E">
              <w:rPr>
                <w:rFonts w:ascii="GHEA Grapalat" w:hAnsi="GHEA Grapalat" w:cs="Arial"/>
                <w:i/>
                <w:lang w:val="hy-AM"/>
              </w:rPr>
              <w:t xml:space="preserve">պատահարի առաջացման անմիջական պատճառ է դարձել </w:t>
            </w:r>
            <w:r>
              <w:rPr>
                <w:rFonts w:ascii="GHEA Grapalat" w:hAnsi="GHEA Grapalat" w:cs="Arial"/>
                <w:i/>
                <w:lang w:val="hy-AM"/>
              </w:rPr>
              <w:t xml:space="preserve">տեխնիկական զննության արդյունքում բացահայտված անսարքությունը։»։ </w:t>
            </w:r>
          </w:p>
          <w:p w:rsidR="009512C9" w:rsidRPr="0057752D" w:rsidRDefault="009512C9" w:rsidP="006F213A">
            <w:pPr>
              <w:pStyle w:val="ListParagraph"/>
              <w:numPr>
                <w:ilvl w:val="0"/>
                <w:numId w:val="21"/>
              </w:numPr>
              <w:spacing w:after="160" w:line="259" w:lineRule="auto"/>
              <w:ind w:left="275" w:firstLine="0"/>
              <w:jc w:val="both"/>
              <w:rPr>
                <w:rFonts w:ascii="GHEA Grapalat" w:hAnsi="GHEA Grapalat" w:cs="Arial"/>
                <w:i/>
                <w:lang w:val="hy-AM"/>
              </w:rPr>
            </w:pPr>
            <w:r w:rsidRPr="0057752D">
              <w:rPr>
                <w:rFonts w:ascii="GHEA Grapalat" w:hAnsi="GHEA Grapalat" w:cs="Arial"/>
                <w:lang w:val="hy-AM"/>
              </w:rPr>
              <w:t>«Վարչական իրավախախտումների վերաբերյալ» Հայաստանի Հանրապետության օրենսգրքում փոփոխություններ և լրացումներ կատարելու մասին օրենքի նախագծով նախատեսվում է վարչական պատասխանատվություն սահմանել օրենսդրությամբ սահմանված դեպքերում և կարգով տեխնիկական զննություն չանցած կամ տեխնիկական զննության արդյունքում անսարք ճանաչված տրանսպորատ</w:t>
            </w:r>
            <w:r>
              <w:rPr>
                <w:rFonts w:ascii="GHEA Grapalat" w:hAnsi="GHEA Grapalat" w:cs="Arial"/>
                <w:lang w:val="hy-AM"/>
              </w:rPr>
              <w:t>ա</w:t>
            </w:r>
            <w:r w:rsidRPr="0057752D">
              <w:rPr>
                <w:rFonts w:ascii="GHEA Grapalat" w:hAnsi="GHEA Grapalat" w:cs="Arial"/>
                <w:lang w:val="hy-AM"/>
              </w:rPr>
              <w:t>յին միջոցը վարել</w:t>
            </w:r>
            <w:r>
              <w:rPr>
                <w:rFonts w:ascii="GHEA Grapalat" w:hAnsi="GHEA Grapalat" w:cs="Arial"/>
                <w:lang w:val="hy-AM"/>
              </w:rPr>
              <w:t>ու համար</w:t>
            </w:r>
            <w:r w:rsidRPr="0057752D">
              <w:rPr>
                <w:rFonts w:ascii="GHEA Grapalat" w:hAnsi="GHEA Grapalat" w:cs="Arial"/>
                <w:lang w:val="hy-AM"/>
              </w:rPr>
              <w:t xml:space="preserve">։ </w:t>
            </w:r>
          </w:p>
          <w:p w:rsidR="009512C9" w:rsidRPr="009A69DB" w:rsidRDefault="009512C9" w:rsidP="006F213A">
            <w:pPr>
              <w:pStyle w:val="ListParagraph"/>
              <w:jc w:val="both"/>
              <w:rPr>
                <w:rFonts w:ascii="GHEA Grapalat" w:hAnsi="GHEA Grapalat" w:cs="Arial"/>
                <w:lang w:val="hy-AM"/>
              </w:rPr>
            </w:pPr>
            <w:r>
              <w:rPr>
                <w:rFonts w:ascii="GHEA Grapalat" w:hAnsi="GHEA Grapalat" w:cs="Arial"/>
                <w:lang w:val="hy-AM"/>
              </w:rPr>
              <w:t xml:space="preserve">Կարծում ենք, որ տրանսպորտային միջոցի սեփականատեր չհանդիսացող անձի համար պատասխանատվություն սահմանելը հիմնավորված չէ, քանի որ վարողը կարող է տեղյակ չլինել տեխնիկական զննություն անցած լինելու փաստի կամ դրա արդյունքների մասին։ Ուստի առաջարկում ենք քննարկել վարողի համար պատասխանատվություն սահմանելու նպատակահարմարության հարցը։ </w:t>
            </w:r>
          </w:p>
          <w:p w:rsidR="00AB1E64" w:rsidRPr="009512C9" w:rsidRDefault="00AB1E64" w:rsidP="006F213A">
            <w:pPr>
              <w:tabs>
                <w:tab w:val="left" w:pos="851"/>
              </w:tabs>
              <w:spacing w:after="0" w:line="360" w:lineRule="auto"/>
              <w:ind w:firstLine="709"/>
              <w:rPr>
                <w:noProof/>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AB1E64" w:rsidRPr="00021D23" w:rsidRDefault="00F564A2" w:rsidP="006F213A">
            <w:pPr>
              <w:jc w:val="center"/>
              <w:rPr>
                <w:sz w:val="24"/>
                <w:szCs w:val="24"/>
                <w:lang w:val="hy-AM"/>
              </w:rPr>
            </w:pPr>
            <w:r w:rsidRPr="00021D23">
              <w:rPr>
                <w:sz w:val="24"/>
                <w:szCs w:val="24"/>
                <w:lang w:val="hy-AM"/>
              </w:rPr>
              <w:lastRenderedPageBreak/>
              <w:t>Ընդունվել է</w:t>
            </w: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BF55C2" w:rsidRPr="00021D23" w:rsidRDefault="00BF55C2" w:rsidP="006F213A">
            <w:pPr>
              <w:jc w:val="center"/>
              <w:rPr>
                <w:sz w:val="24"/>
                <w:szCs w:val="24"/>
                <w:lang w:val="hy-AM"/>
              </w:rPr>
            </w:pPr>
            <w:r w:rsidRPr="00021D23">
              <w:rPr>
                <w:sz w:val="24"/>
                <w:szCs w:val="24"/>
                <w:lang w:val="hy-AM"/>
              </w:rPr>
              <w:t>Ընդունվել է</w:t>
            </w: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r w:rsidRPr="00021D23">
              <w:rPr>
                <w:sz w:val="24"/>
                <w:szCs w:val="24"/>
                <w:lang w:val="hy-AM"/>
              </w:rPr>
              <w:t>Ընդունվել է</w:t>
            </w:r>
          </w:p>
          <w:p w:rsidR="00F564A2" w:rsidRPr="00021D23" w:rsidRDefault="00F564A2" w:rsidP="006F213A">
            <w:pPr>
              <w:jc w:val="center"/>
              <w:rPr>
                <w:sz w:val="24"/>
                <w:szCs w:val="24"/>
                <w:lang w:val="hy-AM"/>
              </w:rPr>
            </w:pPr>
          </w:p>
          <w:p w:rsidR="00F564A2" w:rsidRPr="00021D23" w:rsidRDefault="00F564A2" w:rsidP="006F213A">
            <w:pPr>
              <w:jc w:val="center"/>
              <w:rPr>
                <w:sz w:val="24"/>
                <w:szCs w:val="24"/>
                <w:lang w:val="hy-AM"/>
              </w:rPr>
            </w:pPr>
          </w:p>
        </w:tc>
        <w:tc>
          <w:tcPr>
            <w:tcW w:w="3568" w:type="dxa"/>
            <w:tcBorders>
              <w:top w:val="single" w:sz="4" w:space="0" w:color="auto"/>
              <w:left w:val="single" w:sz="4" w:space="0" w:color="auto"/>
              <w:bottom w:val="single" w:sz="4" w:space="0" w:color="auto"/>
              <w:right w:val="single" w:sz="4" w:space="0" w:color="auto"/>
            </w:tcBorders>
          </w:tcPr>
          <w:p w:rsidR="00AB1E64" w:rsidRDefault="00F564A2" w:rsidP="006F213A">
            <w:pPr>
              <w:tabs>
                <w:tab w:val="left" w:pos="540"/>
              </w:tabs>
              <w:ind w:left="-97" w:right="-36"/>
              <w:rPr>
                <w:color w:val="000000"/>
                <w:shd w:val="clear" w:color="auto" w:fill="FFFFFF"/>
                <w:lang w:val="af-ZA"/>
              </w:rPr>
            </w:pPr>
            <w:r>
              <w:rPr>
                <w:color w:val="000000"/>
                <w:shd w:val="clear" w:color="auto" w:fill="FFFFFF"/>
                <w:lang w:val="af-ZA"/>
              </w:rPr>
              <w:lastRenderedPageBreak/>
              <w:t>Կատարվել է համապատասխանփոփոխություն</w:t>
            </w: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p>
          <w:p w:rsidR="00F564A2" w:rsidRDefault="00F564A2" w:rsidP="006F213A">
            <w:pPr>
              <w:tabs>
                <w:tab w:val="left" w:pos="540"/>
              </w:tabs>
              <w:ind w:left="-97" w:right="-36"/>
              <w:rPr>
                <w:color w:val="000000"/>
                <w:shd w:val="clear" w:color="auto" w:fill="FFFFFF"/>
                <w:lang w:val="af-ZA"/>
              </w:rPr>
            </w:pPr>
            <w:r>
              <w:rPr>
                <w:color w:val="000000"/>
                <w:shd w:val="clear" w:color="auto" w:fill="FFFFFF"/>
                <w:lang w:val="af-ZA"/>
              </w:rPr>
              <w:t>Կատարվել է համապատասխան փոփոխություն</w:t>
            </w:r>
          </w:p>
          <w:p w:rsidR="00F564A2" w:rsidRDefault="00F564A2" w:rsidP="006F213A">
            <w:pPr>
              <w:tabs>
                <w:tab w:val="left" w:pos="540"/>
              </w:tabs>
              <w:ind w:left="-97" w:right="-36"/>
              <w:rPr>
                <w:color w:val="000000"/>
                <w:shd w:val="clear" w:color="auto" w:fill="FFFFFF"/>
                <w:lang w:val="af-ZA"/>
              </w:rPr>
            </w:pPr>
          </w:p>
          <w:p w:rsidR="00F564A2" w:rsidRPr="00AB1E64" w:rsidRDefault="00F564A2" w:rsidP="006F213A">
            <w:pPr>
              <w:tabs>
                <w:tab w:val="left" w:pos="540"/>
              </w:tabs>
              <w:ind w:left="-97" w:right="-36"/>
              <w:rPr>
                <w:color w:val="000000"/>
                <w:shd w:val="clear" w:color="auto" w:fill="FFFFFF"/>
                <w:lang w:val="af-ZA"/>
              </w:rPr>
            </w:pPr>
          </w:p>
        </w:tc>
      </w:tr>
      <w:tr w:rsidR="00E372CA"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E372CA" w:rsidRPr="00E372CA" w:rsidRDefault="00E372CA"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E372CA" w:rsidRDefault="00E372CA" w:rsidP="006F213A">
            <w:pPr>
              <w:spacing w:before="0" w:after="0" w:line="240" w:lineRule="auto"/>
              <w:rPr>
                <w:sz w:val="24"/>
                <w:szCs w:val="24"/>
              </w:rPr>
            </w:pPr>
            <w:r>
              <w:rPr>
                <w:sz w:val="24"/>
                <w:szCs w:val="24"/>
                <w:lang w:val="ru-RU"/>
              </w:rPr>
              <w:t>Վարչապետ</w:t>
            </w:r>
            <w:r w:rsidR="00DC4971">
              <w:rPr>
                <w:sz w:val="24"/>
                <w:szCs w:val="24"/>
                <w:lang w:val="ru-RU"/>
              </w:rPr>
              <w:t>ի</w:t>
            </w:r>
            <w:r>
              <w:rPr>
                <w:sz w:val="24"/>
                <w:szCs w:val="24"/>
                <w:lang w:val="ru-RU"/>
              </w:rPr>
              <w:t xml:space="preserve"> աշխատակազմ</w:t>
            </w:r>
          </w:p>
          <w:p w:rsidR="00AE2715" w:rsidRPr="00AE2715" w:rsidRDefault="00AE2715" w:rsidP="006F213A">
            <w:pPr>
              <w:spacing w:before="0" w:after="0" w:line="240" w:lineRule="auto"/>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E372CA" w:rsidRPr="00D969A2" w:rsidRDefault="00E372CA" w:rsidP="006F213A">
            <w:pPr>
              <w:spacing w:after="0" w:line="240" w:lineRule="auto"/>
              <w:ind w:left="365" w:right="90" w:firstLine="450"/>
              <w:rPr>
                <w:sz w:val="24"/>
                <w:szCs w:val="24"/>
                <w:lang w:val="hy-AM"/>
              </w:rPr>
            </w:pPr>
            <w:r w:rsidRPr="00D969A2">
              <w:rPr>
                <w:sz w:val="24"/>
                <w:szCs w:val="24"/>
                <w:lang w:val="hy-AM"/>
              </w:rPr>
              <w:t>ՀՀ օրենքների նախագծերի փաթեթի վերաբերյալ առկա են մի շարք առաջարկություններ՝</w:t>
            </w:r>
          </w:p>
          <w:p w:rsidR="00E372CA" w:rsidRPr="00E372CA" w:rsidRDefault="00E372CA" w:rsidP="006F213A">
            <w:pPr>
              <w:pStyle w:val="ListParagraph"/>
              <w:numPr>
                <w:ilvl w:val="0"/>
                <w:numId w:val="22"/>
              </w:numPr>
              <w:ind w:left="365" w:right="90" w:firstLine="450"/>
              <w:jc w:val="both"/>
              <w:rPr>
                <w:rFonts w:ascii="GHEA Grapalat" w:hAnsi="GHEA Grapalat"/>
                <w:lang w:val="hy-AM" w:eastAsia="en-US"/>
              </w:rPr>
            </w:pPr>
            <w:r w:rsidRPr="00E372CA">
              <w:rPr>
                <w:rFonts w:ascii="GHEA Grapalat" w:hAnsi="GHEA Grapalat"/>
                <w:lang w:val="hy-AM" w:eastAsia="en-US"/>
              </w:rPr>
              <w:t xml:space="preserve">«Ճանապարհային երթևեկության անվտանգության ապահովման մասին» ՀՀ օրենքում </w:t>
            </w:r>
            <w:r w:rsidRPr="00E372CA">
              <w:rPr>
                <w:rFonts w:ascii="GHEA Grapalat" w:hAnsi="GHEA Grapalat"/>
                <w:lang w:val="hy-AM" w:eastAsia="en-US"/>
              </w:rPr>
              <w:lastRenderedPageBreak/>
              <w:t>փոփոխություններ և լրացում կատարելու մասին» ՀՀ օրենքի նախագծի (այսուհետ՝ Նախագիծ)՝</w:t>
            </w:r>
          </w:p>
          <w:p w:rsidR="00E372CA" w:rsidRPr="00E372CA" w:rsidRDefault="00E372CA" w:rsidP="006F213A">
            <w:pPr>
              <w:pStyle w:val="ListParagraph"/>
              <w:numPr>
                <w:ilvl w:val="0"/>
                <w:numId w:val="23"/>
              </w:numPr>
              <w:ind w:left="365" w:right="90" w:firstLine="450"/>
              <w:jc w:val="both"/>
              <w:rPr>
                <w:rFonts w:ascii="GHEA Grapalat" w:hAnsi="GHEA Grapalat"/>
                <w:lang w:val="hy-AM" w:eastAsia="en-US"/>
              </w:rPr>
            </w:pPr>
            <w:r w:rsidRPr="00E372CA">
              <w:rPr>
                <w:rFonts w:ascii="GHEA Grapalat" w:hAnsi="GHEA Grapalat"/>
                <w:lang w:val="hy-AM" w:eastAsia="en-US"/>
              </w:rPr>
              <w:t>2-րդ հոդվածի 2-րդ մասով  նախատեսվում է սահմանել, որ տրանսպորտայինմիջոցների</w:t>
            </w:r>
            <w:r w:rsidR="00AE2715" w:rsidRPr="00AE2715">
              <w:rPr>
                <w:rFonts w:ascii="GHEA Grapalat" w:hAnsi="GHEA Grapalat"/>
                <w:lang w:val="hy-AM" w:eastAsia="en-US"/>
              </w:rPr>
              <w:t xml:space="preserve"> </w:t>
            </w:r>
            <w:r w:rsidRPr="00E372CA">
              <w:rPr>
                <w:rFonts w:ascii="GHEA Grapalat" w:hAnsi="GHEA Grapalat"/>
                <w:lang w:val="hy-AM" w:eastAsia="en-US"/>
              </w:rPr>
              <w:t>տեխնիկական զննության</w:t>
            </w:r>
            <w:r w:rsidR="00AE2715" w:rsidRPr="00AE2715">
              <w:rPr>
                <w:rFonts w:ascii="GHEA Grapalat" w:hAnsi="GHEA Grapalat"/>
                <w:lang w:val="hy-AM" w:eastAsia="en-US"/>
              </w:rPr>
              <w:t xml:space="preserve"> </w:t>
            </w:r>
            <w:r w:rsidRPr="00E372CA">
              <w:rPr>
                <w:rFonts w:ascii="GHEA Grapalat" w:hAnsi="GHEA Grapalat"/>
                <w:lang w:val="hy-AM" w:eastAsia="en-US"/>
              </w:rPr>
              <w:t>անցկացման</w:t>
            </w:r>
            <w:r w:rsidR="00AE2715" w:rsidRPr="00AE2715">
              <w:rPr>
                <w:rFonts w:ascii="GHEA Grapalat" w:hAnsi="GHEA Grapalat"/>
                <w:lang w:val="hy-AM" w:eastAsia="en-US"/>
              </w:rPr>
              <w:t xml:space="preserve"> </w:t>
            </w:r>
            <w:r w:rsidRPr="00E372CA">
              <w:rPr>
                <w:rFonts w:ascii="GHEA Grapalat" w:hAnsi="GHEA Grapalat"/>
                <w:lang w:val="hy-AM" w:eastAsia="en-US"/>
              </w:rPr>
              <w:t>պարբերականությունը</w:t>
            </w:r>
            <w:r w:rsidR="00AE2715" w:rsidRPr="00AE2715">
              <w:rPr>
                <w:rFonts w:ascii="GHEA Grapalat" w:hAnsi="GHEA Grapalat"/>
                <w:lang w:val="hy-AM" w:eastAsia="en-US"/>
              </w:rPr>
              <w:t xml:space="preserve"> </w:t>
            </w:r>
            <w:r w:rsidRPr="00E372CA">
              <w:rPr>
                <w:rFonts w:ascii="GHEA Grapalat" w:hAnsi="GHEA Grapalat"/>
                <w:lang w:val="hy-AM" w:eastAsia="en-US"/>
              </w:rPr>
              <w:t>սահմանում</w:t>
            </w:r>
            <w:r w:rsidR="003752DE" w:rsidRPr="003752DE">
              <w:rPr>
                <w:rFonts w:ascii="GHEA Grapalat" w:hAnsi="GHEA Grapalat"/>
                <w:lang w:val="hy-AM" w:eastAsia="en-US"/>
              </w:rPr>
              <w:t xml:space="preserve"> </w:t>
            </w:r>
            <w:r w:rsidRPr="00E372CA">
              <w:rPr>
                <w:rFonts w:ascii="GHEA Grapalat" w:hAnsi="GHEA Grapalat"/>
                <w:lang w:val="hy-AM" w:eastAsia="en-US"/>
              </w:rPr>
              <w:t>է</w:t>
            </w:r>
            <w:r w:rsidR="003752DE" w:rsidRPr="003752DE">
              <w:rPr>
                <w:rFonts w:ascii="GHEA Grapalat" w:hAnsi="GHEA Grapalat"/>
                <w:lang w:val="hy-AM" w:eastAsia="en-US"/>
              </w:rPr>
              <w:t xml:space="preserve"> </w:t>
            </w:r>
            <w:r w:rsidRPr="00E372CA">
              <w:rPr>
                <w:rFonts w:ascii="GHEA Grapalat" w:hAnsi="GHEA Grapalat"/>
                <w:lang w:val="hy-AM" w:eastAsia="en-US"/>
              </w:rPr>
              <w:t>ՀՀ</w:t>
            </w:r>
            <w:r w:rsidR="003752DE" w:rsidRPr="003752DE">
              <w:rPr>
                <w:rFonts w:ascii="GHEA Grapalat" w:hAnsi="GHEA Grapalat"/>
                <w:lang w:val="hy-AM" w:eastAsia="en-US"/>
              </w:rPr>
              <w:t xml:space="preserve"> </w:t>
            </w:r>
            <w:r w:rsidRPr="00E372CA">
              <w:rPr>
                <w:rFonts w:ascii="GHEA Grapalat" w:hAnsi="GHEA Grapalat"/>
                <w:lang w:val="hy-AM" w:eastAsia="en-US"/>
              </w:rPr>
              <w:t xml:space="preserve">կառավարությունը: </w:t>
            </w:r>
          </w:p>
          <w:p w:rsidR="00E372CA" w:rsidRPr="00DC4971" w:rsidRDefault="00E372CA" w:rsidP="006F213A">
            <w:pPr>
              <w:pStyle w:val="ListParagraph"/>
              <w:ind w:left="365" w:right="90" w:firstLine="450"/>
              <w:jc w:val="both"/>
              <w:rPr>
                <w:rFonts w:ascii="GHEA Grapalat" w:hAnsi="GHEA Grapalat"/>
                <w:lang w:val="hy-AM" w:eastAsia="en-US"/>
              </w:rPr>
            </w:pPr>
            <w:r w:rsidRPr="00E372CA">
              <w:rPr>
                <w:rFonts w:ascii="GHEA Grapalat" w:hAnsi="GHEA Grapalat"/>
                <w:lang w:val="hy-AM" w:eastAsia="en-US"/>
              </w:rPr>
              <w:t>Առաջարկվում է օրենքում ամրագրել, որ ՀՀ կառավարության կողմից տեխնիկական զննության անցկացման պարբերականությունը սահմանվում է՝ ըստ տրանսպորտային միջոցների դասակարգման (մարդատար, բեռնատար, ուղևորափոխադրող և այլն):</w:t>
            </w: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F537C7" w:rsidRDefault="00E372CA" w:rsidP="006F213A">
            <w:pPr>
              <w:pStyle w:val="ListParagraph"/>
              <w:ind w:firstLine="720"/>
              <w:jc w:val="both"/>
              <w:rPr>
                <w:rFonts w:ascii="GHEA Grapalat" w:hAnsi="GHEA Grapalat"/>
                <w:lang w:val="hy-AM" w:eastAsia="en-US"/>
              </w:rPr>
            </w:pPr>
          </w:p>
          <w:p w:rsidR="00AE2715" w:rsidRPr="00F537C7" w:rsidRDefault="00AE2715"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DC4971" w:rsidRDefault="00E372CA" w:rsidP="006F213A">
            <w:pPr>
              <w:pStyle w:val="ListParagraph"/>
              <w:ind w:firstLine="720"/>
              <w:jc w:val="both"/>
              <w:rPr>
                <w:rFonts w:ascii="GHEA Grapalat" w:hAnsi="GHEA Grapalat"/>
                <w:lang w:val="hy-AM" w:eastAsia="en-US"/>
              </w:rPr>
            </w:pPr>
          </w:p>
          <w:p w:rsidR="00E372CA" w:rsidRPr="003752DE" w:rsidRDefault="00E372CA" w:rsidP="006F213A">
            <w:pPr>
              <w:pStyle w:val="ListParagraph"/>
              <w:numPr>
                <w:ilvl w:val="0"/>
                <w:numId w:val="23"/>
              </w:numPr>
              <w:ind w:left="545" w:right="90" w:firstLine="720"/>
              <w:jc w:val="both"/>
              <w:rPr>
                <w:rFonts w:ascii="GHEA Grapalat" w:hAnsi="GHEA Grapalat"/>
                <w:lang w:val="hy-AM" w:eastAsia="en-US"/>
              </w:rPr>
            </w:pPr>
            <w:r w:rsidRPr="00E372CA">
              <w:rPr>
                <w:rFonts w:ascii="GHEA Grapalat" w:hAnsi="GHEA Grapalat"/>
                <w:lang w:val="hy-AM" w:eastAsia="en-US"/>
              </w:rPr>
              <w:t>Առաջարկվում է ևս մեկ անգամ քննարկել Նախագծի 2-րդ հոդվածի 2-րդ մասով սակագնի ձևավորման սկզբունքներն օրենքով սահմանելու փոխարեն ՀՀ կառավարությանը վերապահելու հարցը, ինչպես նաև նախագծով առաջարկվող խմբագրության պահպանման դեպքում՝ օրենքով նախատեսել սակագինը սահմանող մարմինը:</w:t>
            </w: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3752DE" w:rsidRPr="00AE2715" w:rsidRDefault="003752DE" w:rsidP="006F213A">
            <w:pPr>
              <w:rPr>
                <w:lang w:val="hy-AM"/>
              </w:rPr>
            </w:pPr>
          </w:p>
          <w:p w:rsidR="00E372CA" w:rsidRPr="00E372CA" w:rsidRDefault="00E372CA" w:rsidP="006F213A">
            <w:pPr>
              <w:pStyle w:val="ListParagraph"/>
              <w:numPr>
                <w:ilvl w:val="0"/>
                <w:numId w:val="23"/>
              </w:numPr>
              <w:ind w:left="720" w:firstLine="720"/>
              <w:jc w:val="both"/>
              <w:rPr>
                <w:rFonts w:ascii="GHEA Grapalat" w:hAnsi="GHEA Grapalat"/>
                <w:lang w:val="hy-AM" w:eastAsia="en-US"/>
              </w:rPr>
            </w:pPr>
            <w:r w:rsidRPr="00E372CA">
              <w:rPr>
                <w:rFonts w:ascii="GHEA Grapalat" w:hAnsi="GHEA Grapalat"/>
                <w:lang w:val="hy-AM" w:eastAsia="en-US"/>
              </w:rPr>
              <w:t>3-րդ հոդվածի «ժա» կետով նախատեսվում է սահմանել, որ տրանսպորտային միջոցի երթևեկությունն արգելվում է, եթե տրանսպորտային միջոցը տեխնիկական զննության արդյունքում ճանաչվել է անսարք:</w:t>
            </w:r>
          </w:p>
          <w:p w:rsidR="00E372CA" w:rsidRPr="00AE2715" w:rsidRDefault="00E372CA" w:rsidP="006F213A">
            <w:pPr>
              <w:spacing w:after="0" w:line="240" w:lineRule="auto"/>
              <w:ind w:left="720" w:firstLine="720"/>
              <w:rPr>
                <w:sz w:val="24"/>
                <w:szCs w:val="24"/>
                <w:lang w:val="hy-AM"/>
              </w:rPr>
            </w:pPr>
            <w:r w:rsidRPr="00D969A2">
              <w:rPr>
                <w:sz w:val="24"/>
                <w:szCs w:val="24"/>
                <w:lang w:val="hy-AM"/>
              </w:rPr>
              <w:t>Առաջարկվում է</w:t>
            </w:r>
            <w:r w:rsidRPr="00E372CA">
              <w:rPr>
                <w:sz w:val="24"/>
                <w:szCs w:val="24"/>
                <w:lang w:val="hy-AM"/>
              </w:rPr>
              <w:t xml:space="preserve"> </w:t>
            </w:r>
            <w:r w:rsidRPr="00F275D5">
              <w:rPr>
                <w:sz w:val="24"/>
                <w:szCs w:val="24"/>
                <w:lang w:val="hy-AM"/>
              </w:rPr>
              <w:t xml:space="preserve">«ճանաչվել է անսարք»  բառերը փոխարինել «ի հայտ է եկել ՀՀ </w:t>
            </w:r>
            <w:r w:rsidRPr="00F275D5">
              <w:rPr>
                <w:sz w:val="24"/>
                <w:szCs w:val="24"/>
                <w:lang w:val="hy-AM"/>
              </w:rPr>
              <w:lastRenderedPageBreak/>
              <w:t xml:space="preserve">կառավարության սահմանած՝ տրանսպորտային միջոցների շահագործումն արգելող անսարքություններից կամ պայմաններից որևէ մեկը» բառերով: </w:t>
            </w:r>
          </w:p>
          <w:p w:rsidR="003752DE" w:rsidRPr="00AE2715" w:rsidRDefault="003752DE" w:rsidP="006F213A">
            <w:pPr>
              <w:spacing w:after="0" w:line="240" w:lineRule="auto"/>
              <w:ind w:left="720" w:firstLine="720"/>
              <w:rPr>
                <w:sz w:val="24"/>
                <w:szCs w:val="24"/>
                <w:lang w:val="hy-AM"/>
              </w:rPr>
            </w:pPr>
          </w:p>
          <w:p w:rsidR="003752DE" w:rsidRPr="00AE2715" w:rsidRDefault="003752DE" w:rsidP="006F213A">
            <w:pPr>
              <w:spacing w:after="0" w:line="240" w:lineRule="auto"/>
              <w:ind w:left="720" w:firstLine="720"/>
              <w:rPr>
                <w:sz w:val="24"/>
                <w:szCs w:val="24"/>
                <w:lang w:val="hy-AM"/>
              </w:rPr>
            </w:pPr>
          </w:p>
          <w:p w:rsidR="00E372CA" w:rsidRPr="00BE6FAA" w:rsidRDefault="00E372CA" w:rsidP="006F213A">
            <w:pPr>
              <w:spacing w:after="0" w:line="240" w:lineRule="auto"/>
              <w:ind w:left="720" w:firstLine="720"/>
              <w:rPr>
                <w:sz w:val="24"/>
                <w:szCs w:val="24"/>
                <w:lang w:val="hy-AM"/>
              </w:rPr>
            </w:pPr>
            <w:r w:rsidRPr="00E372CA">
              <w:rPr>
                <w:sz w:val="24"/>
                <w:szCs w:val="24"/>
                <w:lang w:val="hy-AM"/>
              </w:rPr>
              <w:t>Նույն առաջարկությունը վերաբերում է նաև «Վարչա</w:t>
            </w:r>
            <w:r w:rsidRPr="00BE6FAA">
              <w:rPr>
                <w:sz w:val="24"/>
                <w:szCs w:val="24"/>
                <w:lang w:val="hy-AM"/>
              </w:rPr>
              <w:t>կան իրավախախտումների վերաբերյալ» ՀՀ օրենսգրքում փոփոխություններ և լրացումներ կատարելու մասին» ՀՀ օրենքի նախագծի 1-ին հոդվածին և «Ավտոտրանսպորտային միջոցների օգտագործումից բխող պատասխանատվության պարտադիր ապահովագրության մասին» ՀՀ օրենքում փոփոխություններ և լրացում կատարելու մասին» ՀՀ օրենքի նախագծի 1-ին  հոդված</w:t>
            </w:r>
            <w:r>
              <w:rPr>
                <w:sz w:val="24"/>
                <w:szCs w:val="24"/>
                <w:lang w:val="hy-AM"/>
              </w:rPr>
              <w:t>ին</w:t>
            </w:r>
            <w:r w:rsidRPr="00BE6FAA">
              <w:rPr>
                <w:sz w:val="24"/>
                <w:szCs w:val="24"/>
                <w:lang w:val="hy-AM"/>
              </w:rPr>
              <w:t>:</w:t>
            </w:r>
          </w:p>
          <w:p w:rsidR="00E372CA" w:rsidRPr="000617B8" w:rsidRDefault="00E372CA" w:rsidP="006F213A">
            <w:pPr>
              <w:pStyle w:val="BalloonText"/>
              <w:numPr>
                <w:ilvl w:val="0"/>
                <w:numId w:val="23"/>
              </w:numPr>
              <w:ind w:left="72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w:t>
            </w:r>
            <w:r w:rsidRPr="000617B8">
              <w:rPr>
                <w:rFonts w:ascii="GHEA Grapalat" w:eastAsia="Times New Roman" w:hAnsi="GHEA Grapalat" w:cs="Times New Roman"/>
                <w:sz w:val="24"/>
                <w:szCs w:val="24"/>
                <w:lang w:val="hy-AM"/>
              </w:rPr>
              <w:t xml:space="preserve">ախագծի 7-րդ հոդվածը չի համապատասխանում «Նորմատիվ իրավական ակտերի մասին» ՀՀ օրենքի 13-րդ հոդվածի 5-րդ մասի պահանջներին ըստ որի՝ եթե օրենսդրական ակտով (բացառությամբ </w:t>
            </w:r>
            <w:r>
              <w:rPr>
                <w:rFonts w:ascii="GHEA Grapalat" w:eastAsia="Times New Roman" w:hAnsi="GHEA Grapalat" w:cs="Times New Roman"/>
                <w:sz w:val="24"/>
                <w:szCs w:val="24"/>
                <w:lang w:val="hy-AM"/>
              </w:rPr>
              <w:t xml:space="preserve">ՀՀ </w:t>
            </w:r>
            <w:r w:rsidRPr="000617B8">
              <w:rPr>
                <w:rFonts w:ascii="GHEA Grapalat" w:eastAsia="Times New Roman" w:hAnsi="GHEA Grapalat" w:cs="Times New Roman"/>
                <w:sz w:val="24"/>
                <w:szCs w:val="24"/>
                <w:lang w:val="hy-AM"/>
              </w:rPr>
              <w:t xml:space="preserve">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w:t>
            </w:r>
            <w:r w:rsidRPr="000617B8">
              <w:rPr>
                <w:rFonts w:ascii="GHEA Grapalat" w:eastAsia="Times New Roman" w:hAnsi="GHEA Grapalat" w:cs="Times New Roman"/>
                <w:sz w:val="24"/>
                <w:szCs w:val="24"/>
                <w:lang w:val="hy-AM"/>
              </w:rPr>
              <w:lastRenderedPageBreak/>
              <w:t>ենթաօրենսդրական նորմատիվ իրավական ակտի ընդունման նախատեսվող ժամկետը: Ուստի անհրաժեշտ է</w:t>
            </w:r>
            <w:r w:rsidRPr="00E372CA">
              <w:rPr>
                <w:rFonts w:ascii="GHEA Grapalat" w:eastAsia="Times New Roman" w:hAnsi="GHEA Grapalat" w:cs="Times New Roman"/>
                <w:sz w:val="24"/>
                <w:szCs w:val="24"/>
                <w:lang w:val="hy-AM"/>
              </w:rPr>
              <w:t> </w:t>
            </w:r>
            <w:r w:rsidRPr="000617B8">
              <w:rPr>
                <w:rFonts w:ascii="GHEA Grapalat" w:eastAsia="Times New Roman" w:hAnsi="GHEA Grapalat" w:cs="Times New Roman"/>
                <w:sz w:val="24"/>
                <w:szCs w:val="24"/>
                <w:lang w:val="hy-AM"/>
              </w:rPr>
              <w:t xml:space="preserve"> վերանայել 7-րդ</w:t>
            </w:r>
            <w:r w:rsidR="003752DE" w:rsidRPr="003752DE">
              <w:rPr>
                <w:rFonts w:ascii="GHEA Grapalat" w:eastAsia="Times New Roman" w:hAnsi="GHEA Grapalat" w:cs="Times New Roman"/>
                <w:sz w:val="24"/>
                <w:szCs w:val="24"/>
                <w:lang w:val="hy-AM"/>
              </w:rPr>
              <w:t xml:space="preserve"> </w:t>
            </w:r>
            <w:r w:rsidRPr="000617B8">
              <w:rPr>
                <w:rFonts w:ascii="GHEA Grapalat" w:eastAsia="Times New Roman" w:hAnsi="GHEA Grapalat" w:cs="Times New Roman"/>
                <w:sz w:val="24"/>
                <w:szCs w:val="24"/>
                <w:lang w:val="hy-AM"/>
              </w:rPr>
              <w:t>հոդվածը, մասնավորապես՝ «ուժի մեջ է մտնում» բառերը փոխարինել «ընդունվում է» բառով:</w:t>
            </w:r>
          </w:p>
          <w:p w:rsidR="00E372CA" w:rsidRPr="00B5448D" w:rsidRDefault="00E372CA" w:rsidP="006F213A">
            <w:pPr>
              <w:pStyle w:val="ListParagraph"/>
              <w:numPr>
                <w:ilvl w:val="0"/>
                <w:numId w:val="23"/>
              </w:numPr>
              <w:ind w:left="720" w:firstLine="720"/>
              <w:jc w:val="both"/>
              <w:rPr>
                <w:rFonts w:ascii="GHEA Grapalat" w:hAnsi="GHEA Grapalat"/>
                <w:lang w:val="hy-AM" w:eastAsia="en-US"/>
              </w:rPr>
            </w:pPr>
            <w:r w:rsidRPr="00E372CA">
              <w:rPr>
                <w:rFonts w:ascii="GHEA Grapalat" w:hAnsi="GHEA Grapalat"/>
                <w:lang w:val="hy-AM" w:eastAsia="en-US"/>
              </w:rPr>
              <w:t>Առաջարկվում ենք քննարկման առարկա դարձնել</w:t>
            </w:r>
            <w:r w:rsidR="00900B86" w:rsidRPr="00900B86">
              <w:rPr>
                <w:rFonts w:ascii="GHEA Grapalat" w:hAnsi="GHEA Grapalat"/>
                <w:lang w:val="hy-AM" w:eastAsia="en-US"/>
              </w:rPr>
              <w:t xml:space="preserve"> </w:t>
            </w:r>
            <w:r w:rsidRPr="00E372CA">
              <w:rPr>
                <w:rFonts w:ascii="GHEA Grapalat" w:hAnsi="GHEA Grapalat"/>
                <w:lang w:val="hy-AM" w:eastAsia="en-US"/>
              </w:rPr>
              <w:t>տեխզննությունը փոխադրամիջոցների գույքահարկի, ինչպես նաև բնապահպանական հարկի վճարման դեպքում</w:t>
            </w:r>
            <w:r w:rsidR="004B0734" w:rsidRPr="004B0734">
              <w:rPr>
                <w:rFonts w:ascii="GHEA Grapalat" w:hAnsi="GHEA Grapalat"/>
                <w:lang w:val="hy-AM" w:eastAsia="en-US"/>
              </w:rPr>
              <w:t xml:space="preserve"> </w:t>
            </w:r>
            <w:r w:rsidRPr="00E372CA">
              <w:rPr>
                <w:rFonts w:ascii="GHEA Grapalat" w:hAnsi="GHEA Grapalat"/>
                <w:lang w:val="hy-AM" w:eastAsia="en-US"/>
              </w:rPr>
              <w:t>միայն անցկացնելու պայմանը օրենքով նախատեսելու հնարավորության հարցը:</w:t>
            </w:r>
          </w:p>
          <w:p w:rsidR="00B5448D" w:rsidRPr="004B0734" w:rsidRDefault="00B5448D" w:rsidP="006F213A">
            <w:pPr>
              <w:rPr>
                <w:lang w:val="hy-AM"/>
              </w:rPr>
            </w:pPr>
          </w:p>
          <w:p w:rsidR="00B5448D" w:rsidRPr="004B0734" w:rsidRDefault="00B5448D" w:rsidP="006F213A">
            <w:pPr>
              <w:rPr>
                <w:lang w:val="hy-AM"/>
              </w:rPr>
            </w:pPr>
          </w:p>
          <w:p w:rsidR="00B5448D" w:rsidRPr="00F537C7" w:rsidRDefault="00B5448D" w:rsidP="006F213A">
            <w:pPr>
              <w:rPr>
                <w:lang w:val="hy-AM"/>
              </w:rPr>
            </w:pPr>
          </w:p>
          <w:p w:rsidR="00E372CA" w:rsidRPr="00E372CA" w:rsidRDefault="00E372CA" w:rsidP="006F213A">
            <w:pPr>
              <w:pStyle w:val="ListParagraph"/>
              <w:numPr>
                <w:ilvl w:val="0"/>
                <w:numId w:val="22"/>
              </w:numPr>
              <w:ind w:left="95" w:firstLine="720"/>
              <w:jc w:val="both"/>
              <w:rPr>
                <w:rFonts w:ascii="GHEA Grapalat" w:hAnsi="GHEA Grapalat"/>
                <w:lang w:val="hy-AM" w:eastAsia="en-US"/>
              </w:rPr>
            </w:pPr>
            <w:r w:rsidRPr="00E372CA">
              <w:rPr>
                <w:rFonts w:ascii="GHEA Grapalat" w:hAnsi="GHEA Grapalat"/>
                <w:lang w:val="hy-AM" w:eastAsia="en-US"/>
              </w:rPr>
              <w:t>«Վարչական իրավախախտումների վերաբերյալ ՀՀ օրենսգրքում փոփոխություններ և լրացումներ կատարելու մասին» ՀՀ օրենքի նախագծի 1-ին հոդվածով՝</w:t>
            </w:r>
          </w:p>
          <w:p w:rsidR="00E372CA" w:rsidRPr="00E372CA" w:rsidRDefault="00E372CA" w:rsidP="006F213A">
            <w:pPr>
              <w:pStyle w:val="ListParagraph"/>
              <w:numPr>
                <w:ilvl w:val="0"/>
                <w:numId w:val="24"/>
              </w:numPr>
              <w:ind w:left="95" w:firstLine="720"/>
              <w:jc w:val="both"/>
              <w:rPr>
                <w:rFonts w:ascii="GHEA Grapalat" w:hAnsi="GHEA Grapalat"/>
                <w:lang w:val="hy-AM" w:eastAsia="en-US"/>
              </w:rPr>
            </w:pPr>
            <w:r w:rsidRPr="00E372CA">
              <w:rPr>
                <w:rFonts w:ascii="GHEA Grapalat" w:hAnsi="GHEA Grapalat"/>
                <w:lang w:val="hy-AM" w:eastAsia="en-US"/>
              </w:rPr>
              <w:t>օրենսգրքի նոր խմբագրությամբ շարադրվող 123.4 հոդվածի վերնագիրը համապատասխանեցնել հոդվածի բովանդակությանը:</w:t>
            </w:r>
          </w:p>
          <w:p w:rsidR="00E372CA" w:rsidRPr="00E372CA" w:rsidRDefault="00E372CA" w:rsidP="006F213A">
            <w:pPr>
              <w:pStyle w:val="ListParagraph"/>
              <w:numPr>
                <w:ilvl w:val="0"/>
                <w:numId w:val="24"/>
              </w:numPr>
              <w:ind w:left="95" w:firstLine="720"/>
              <w:jc w:val="both"/>
              <w:rPr>
                <w:rFonts w:ascii="GHEA Grapalat" w:hAnsi="GHEA Grapalat"/>
                <w:lang w:val="hy-AM" w:eastAsia="en-US"/>
              </w:rPr>
            </w:pPr>
            <w:r w:rsidRPr="00E372CA">
              <w:rPr>
                <w:rFonts w:ascii="GHEA Grapalat" w:hAnsi="GHEA Grapalat"/>
                <w:lang w:val="hy-AM" w:eastAsia="en-US"/>
              </w:rPr>
              <w:t>նախատեսվում</w:t>
            </w:r>
            <w:r w:rsidR="002D2A64" w:rsidRPr="002D2A64">
              <w:rPr>
                <w:rFonts w:ascii="GHEA Grapalat" w:hAnsi="GHEA Grapalat"/>
                <w:lang w:val="hy-AM" w:eastAsia="en-US"/>
              </w:rPr>
              <w:t xml:space="preserve"> </w:t>
            </w:r>
            <w:r w:rsidRPr="00E372CA">
              <w:rPr>
                <w:rFonts w:ascii="GHEA Grapalat" w:hAnsi="GHEA Grapalat"/>
                <w:lang w:val="hy-AM" w:eastAsia="en-US"/>
              </w:rPr>
              <w:t>է</w:t>
            </w:r>
            <w:r w:rsidR="002D2A64" w:rsidRPr="002D2A64">
              <w:rPr>
                <w:rFonts w:ascii="GHEA Grapalat" w:hAnsi="GHEA Grapalat"/>
                <w:lang w:val="hy-AM" w:eastAsia="en-US"/>
              </w:rPr>
              <w:t xml:space="preserve"> </w:t>
            </w:r>
            <w:r w:rsidRPr="00E372CA">
              <w:rPr>
                <w:rFonts w:ascii="GHEA Grapalat" w:hAnsi="GHEA Grapalat"/>
                <w:lang w:val="hy-AM" w:eastAsia="en-US"/>
              </w:rPr>
              <w:t>տեխնզննություն</w:t>
            </w:r>
            <w:r w:rsidR="002D2A64" w:rsidRPr="002D2A64">
              <w:rPr>
                <w:rFonts w:ascii="GHEA Grapalat" w:hAnsi="GHEA Grapalat"/>
                <w:lang w:val="hy-AM" w:eastAsia="en-US"/>
              </w:rPr>
              <w:t xml:space="preserve"> </w:t>
            </w:r>
            <w:r w:rsidRPr="00E372CA">
              <w:rPr>
                <w:rFonts w:ascii="GHEA Grapalat" w:hAnsi="GHEA Grapalat"/>
                <w:lang w:val="hy-AM" w:eastAsia="en-US"/>
              </w:rPr>
              <w:t>անցած</w:t>
            </w:r>
            <w:r w:rsidR="002D2A64" w:rsidRPr="002D2A64">
              <w:rPr>
                <w:rFonts w:ascii="GHEA Grapalat" w:hAnsi="GHEA Grapalat"/>
                <w:lang w:val="hy-AM" w:eastAsia="en-US"/>
              </w:rPr>
              <w:t xml:space="preserve"> </w:t>
            </w:r>
            <w:r w:rsidRPr="00E372CA">
              <w:rPr>
                <w:rFonts w:ascii="GHEA Grapalat" w:hAnsi="GHEA Grapalat"/>
                <w:lang w:val="hy-AM" w:eastAsia="en-US"/>
              </w:rPr>
              <w:t>տրանսպորտային</w:t>
            </w:r>
            <w:r w:rsidR="002D2A64" w:rsidRPr="002D2A64">
              <w:rPr>
                <w:rFonts w:ascii="GHEA Grapalat" w:hAnsi="GHEA Grapalat"/>
                <w:lang w:val="hy-AM" w:eastAsia="en-US"/>
              </w:rPr>
              <w:t xml:space="preserve"> </w:t>
            </w:r>
            <w:r w:rsidRPr="00E372CA">
              <w:rPr>
                <w:rFonts w:ascii="GHEA Grapalat" w:hAnsi="GHEA Grapalat"/>
                <w:lang w:val="hy-AM" w:eastAsia="en-US"/>
              </w:rPr>
              <w:t>միջոցի</w:t>
            </w:r>
            <w:r w:rsidR="002D2A64" w:rsidRPr="002D2A64">
              <w:rPr>
                <w:rFonts w:ascii="GHEA Grapalat" w:hAnsi="GHEA Grapalat"/>
                <w:lang w:val="hy-AM" w:eastAsia="en-US"/>
              </w:rPr>
              <w:t xml:space="preserve"> </w:t>
            </w:r>
            <w:r w:rsidRPr="00E372CA">
              <w:rPr>
                <w:rFonts w:ascii="GHEA Grapalat" w:hAnsi="GHEA Grapalat"/>
                <w:lang w:val="hy-AM" w:eastAsia="en-US"/>
              </w:rPr>
              <w:t>վերաբերյալ</w:t>
            </w:r>
            <w:r w:rsidR="002D2A64" w:rsidRPr="002D2A64">
              <w:rPr>
                <w:rFonts w:ascii="GHEA Grapalat" w:hAnsi="GHEA Grapalat"/>
                <w:lang w:val="hy-AM" w:eastAsia="en-US"/>
              </w:rPr>
              <w:t xml:space="preserve"> </w:t>
            </w:r>
            <w:r w:rsidRPr="00E372CA">
              <w:rPr>
                <w:rFonts w:ascii="GHEA Grapalat" w:hAnsi="GHEA Grapalat"/>
                <w:lang w:val="hy-AM" w:eastAsia="en-US"/>
              </w:rPr>
              <w:t>բոլոր</w:t>
            </w:r>
            <w:r w:rsidR="002D2A64" w:rsidRPr="002D2A64">
              <w:rPr>
                <w:rFonts w:ascii="GHEA Grapalat" w:hAnsi="GHEA Grapalat"/>
                <w:lang w:val="hy-AM" w:eastAsia="en-US"/>
              </w:rPr>
              <w:t xml:space="preserve"> </w:t>
            </w:r>
            <w:r w:rsidRPr="00E372CA">
              <w:rPr>
                <w:rFonts w:ascii="GHEA Grapalat" w:hAnsi="GHEA Grapalat"/>
                <w:lang w:val="hy-AM" w:eastAsia="en-US"/>
              </w:rPr>
              <w:t>տվյալները</w:t>
            </w:r>
            <w:r w:rsidR="002D2A64" w:rsidRPr="002D2A64">
              <w:rPr>
                <w:rFonts w:ascii="GHEA Grapalat" w:hAnsi="GHEA Grapalat"/>
                <w:lang w:val="hy-AM" w:eastAsia="en-US"/>
              </w:rPr>
              <w:t xml:space="preserve"> </w:t>
            </w:r>
            <w:r w:rsidRPr="00E372CA">
              <w:rPr>
                <w:rFonts w:ascii="GHEA Grapalat" w:hAnsi="GHEA Grapalat"/>
                <w:lang w:val="hy-AM" w:eastAsia="en-US"/>
              </w:rPr>
              <w:t>և</w:t>
            </w:r>
            <w:r w:rsidR="002D2A64" w:rsidRPr="002D2A64">
              <w:rPr>
                <w:rFonts w:ascii="GHEA Grapalat" w:hAnsi="GHEA Grapalat"/>
                <w:lang w:val="hy-AM" w:eastAsia="en-US"/>
              </w:rPr>
              <w:t xml:space="preserve"> </w:t>
            </w:r>
            <w:r w:rsidRPr="00E372CA">
              <w:rPr>
                <w:rFonts w:ascii="GHEA Grapalat" w:hAnsi="GHEA Grapalat"/>
                <w:lang w:val="hy-AM" w:eastAsia="en-US"/>
              </w:rPr>
              <w:t xml:space="preserve">տեխնիկական զննության արդյունքները պարտավորություն ունեցող իրավաբանական անձի կողմից անզգուշությամբ առցանց չփոխանցելու կամ թերի փոխանցելու դեպքում սահմանել տուգանք՝ </w:t>
            </w:r>
            <w:r w:rsidRPr="00E372CA">
              <w:rPr>
                <w:rFonts w:ascii="GHEA Grapalat" w:hAnsi="GHEA Grapalat"/>
                <w:lang w:val="hy-AM" w:eastAsia="en-US"/>
              </w:rPr>
              <w:lastRenderedPageBreak/>
              <w:t>սահմանված նվազագույն աշխատավարձի 100-ապատիկի չափով` լիցենզիայի գործունեության դադարեցմամբ կամ առանց դրա</w:t>
            </w:r>
          </w:p>
          <w:p w:rsidR="00E372CA" w:rsidRPr="004B0734" w:rsidRDefault="00E372CA" w:rsidP="006F213A">
            <w:pPr>
              <w:spacing w:after="0" w:line="240" w:lineRule="auto"/>
              <w:ind w:left="720" w:firstLine="720"/>
              <w:rPr>
                <w:sz w:val="24"/>
                <w:szCs w:val="24"/>
                <w:lang w:val="hy-AM"/>
              </w:rPr>
            </w:pPr>
            <w:r w:rsidRPr="00F5424D">
              <w:rPr>
                <w:sz w:val="24"/>
                <w:szCs w:val="24"/>
                <w:lang w:val="hy-AM"/>
              </w:rPr>
              <w:t>Առաջարկվում է քննարկել առաջին անգամ խախտում անելու դեպքում տուգանք նախատեսելու, իսկ մեկ տարվա մեջ արարքը կրկնելու դեպքում՝ լիցենզիայի գործունեության դադարեցումը կիրառելու նպատակահարմարությունը,</w:t>
            </w:r>
          </w:p>
          <w:p w:rsidR="000673B9" w:rsidRPr="004B0734" w:rsidRDefault="000673B9" w:rsidP="006F213A">
            <w:pPr>
              <w:spacing w:after="0" w:line="240" w:lineRule="auto"/>
              <w:ind w:left="720" w:firstLine="720"/>
              <w:rPr>
                <w:sz w:val="24"/>
                <w:szCs w:val="24"/>
                <w:lang w:val="hy-AM"/>
              </w:rPr>
            </w:pPr>
          </w:p>
          <w:p w:rsidR="00E372CA" w:rsidRPr="00E372CA" w:rsidRDefault="00E372CA" w:rsidP="006F213A">
            <w:pPr>
              <w:pStyle w:val="ListParagraph"/>
              <w:numPr>
                <w:ilvl w:val="0"/>
                <w:numId w:val="22"/>
              </w:numPr>
              <w:ind w:left="720" w:firstLine="720"/>
              <w:jc w:val="both"/>
              <w:rPr>
                <w:rFonts w:ascii="GHEA Grapalat" w:hAnsi="GHEA Grapalat"/>
                <w:lang w:val="hy-AM" w:eastAsia="en-US"/>
              </w:rPr>
            </w:pPr>
            <w:r w:rsidRPr="00E372CA">
              <w:rPr>
                <w:rFonts w:ascii="GHEA Grapalat" w:hAnsi="GHEA Grapalat"/>
                <w:lang w:val="hy-AM" w:eastAsia="en-US"/>
              </w:rPr>
              <w:t>«Պետական տուրքի մասին» ՀՀ օրենքում փոփոխություններ կատարելու մասին օրենքի նախագծի 2-րդ հոդվածով կատարվում է փոփոխություն 36.1 հոդվածում:</w:t>
            </w:r>
          </w:p>
          <w:p w:rsidR="00E372CA" w:rsidRPr="00E372CA" w:rsidRDefault="00E372CA" w:rsidP="006F213A">
            <w:pPr>
              <w:pStyle w:val="ListParagraph"/>
              <w:ind w:firstLine="720"/>
              <w:jc w:val="both"/>
              <w:rPr>
                <w:rFonts w:ascii="GHEA Grapalat" w:hAnsi="GHEA Grapalat"/>
                <w:lang w:val="hy-AM" w:eastAsia="en-US"/>
              </w:rPr>
            </w:pPr>
            <w:r w:rsidRPr="00E372CA">
              <w:rPr>
                <w:rFonts w:ascii="GHEA Grapalat" w:hAnsi="GHEA Grapalat"/>
                <w:lang w:val="hy-AM" w:eastAsia="en-US"/>
              </w:rPr>
              <w:t>Առաջարկվում է շարադրել նոր խմբագրությամբ՝ հաշվի առնելով, որ բառերը ուժը կորցրած չեն ճանաչվում:</w:t>
            </w:r>
          </w:p>
          <w:p w:rsidR="00E372CA" w:rsidRPr="00E372CA" w:rsidRDefault="00E372CA" w:rsidP="006F213A">
            <w:pPr>
              <w:pStyle w:val="ListParagraph"/>
              <w:numPr>
                <w:ilvl w:val="0"/>
                <w:numId w:val="22"/>
              </w:numPr>
              <w:ind w:left="720" w:firstLine="810"/>
              <w:jc w:val="both"/>
              <w:rPr>
                <w:rFonts w:ascii="GHEA Grapalat" w:hAnsi="GHEA Grapalat"/>
                <w:lang w:val="hy-AM" w:eastAsia="en-US"/>
              </w:rPr>
            </w:pPr>
            <w:r w:rsidRPr="00E372CA">
              <w:rPr>
                <w:rFonts w:ascii="GHEA Grapalat" w:hAnsi="GHEA Grapalat"/>
                <w:lang w:val="hy-AM" w:eastAsia="en-US"/>
              </w:rPr>
              <w:t>Առաջարկում ենք քննարկման առարկա դարձնել էլեկտրոնային համակարգի հիման վրա հայտնաբերված՝ տեխզննությունը սահմանված ժամկետում չանցնելու դեպքում ինքնաշխատ եղանակով լիազոր մարմնին տեղեկատվություն ներկայացվի պատասխանատվության միջոց կիրառելու նպատակով:</w:t>
            </w:r>
          </w:p>
          <w:p w:rsidR="00E372CA" w:rsidRPr="00E372CA" w:rsidRDefault="00E372CA" w:rsidP="006F213A">
            <w:pPr>
              <w:spacing w:after="160" w:line="259" w:lineRule="auto"/>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AE2715" w:rsidRPr="00F537C7" w:rsidRDefault="00AE2715" w:rsidP="006F213A">
            <w:pPr>
              <w:jc w:val="center"/>
              <w:rPr>
                <w:sz w:val="24"/>
                <w:szCs w:val="24"/>
                <w:lang w:val="hy-AM"/>
              </w:rPr>
            </w:pPr>
          </w:p>
          <w:p w:rsidR="00E372CA" w:rsidRPr="00DC4971" w:rsidRDefault="00E372CA" w:rsidP="006F213A">
            <w:pPr>
              <w:jc w:val="center"/>
              <w:rPr>
                <w:sz w:val="24"/>
                <w:szCs w:val="24"/>
                <w:lang w:val="hy-AM"/>
              </w:rPr>
            </w:pPr>
            <w:r w:rsidRPr="00DC4971">
              <w:rPr>
                <w:sz w:val="24"/>
                <w:szCs w:val="24"/>
                <w:lang w:val="hy-AM"/>
              </w:rPr>
              <w:t>Չի ընդո</w:t>
            </w:r>
            <w:r w:rsidR="00DC4971" w:rsidRPr="004B0734">
              <w:rPr>
                <w:sz w:val="24"/>
                <w:szCs w:val="24"/>
                <w:lang w:val="hy-AM"/>
              </w:rPr>
              <w:t>ւ</w:t>
            </w:r>
            <w:r w:rsidRPr="00DC4971">
              <w:rPr>
                <w:sz w:val="24"/>
                <w:szCs w:val="24"/>
                <w:lang w:val="hy-AM"/>
              </w:rPr>
              <w:t>նվել</w:t>
            </w: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3752DE" w:rsidRDefault="00E372CA" w:rsidP="006F213A">
            <w:pPr>
              <w:jc w:val="center"/>
              <w:rPr>
                <w:sz w:val="24"/>
                <w:szCs w:val="24"/>
                <w:lang w:val="hy-AM"/>
              </w:rPr>
            </w:pPr>
          </w:p>
          <w:p w:rsidR="00544924" w:rsidRPr="003752DE" w:rsidRDefault="00544924" w:rsidP="006F213A">
            <w:pPr>
              <w:jc w:val="center"/>
              <w:rPr>
                <w:sz w:val="24"/>
                <w:szCs w:val="24"/>
                <w:lang w:val="hy-AM"/>
              </w:rPr>
            </w:pPr>
          </w:p>
          <w:p w:rsidR="00544924" w:rsidRPr="00F537C7" w:rsidRDefault="00544924" w:rsidP="006F213A">
            <w:pPr>
              <w:jc w:val="center"/>
              <w:rPr>
                <w:sz w:val="24"/>
                <w:szCs w:val="24"/>
                <w:lang w:val="hy-AM"/>
              </w:rPr>
            </w:pPr>
          </w:p>
          <w:p w:rsidR="00AE2715" w:rsidRPr="00F537C7" w:rsidRDefault="00AE2715" w:rsidP="006F213A">
            <w:pPr>
              <w:jc w:val="center"/>
              <w:rPr>
                <w:sz w:val="24"/>
                <w:szCs w:val="24"/>
                <w:lang w:val="hy-AM"/>
              </w:rPr>
            </w:pPr>
          </w:p>
          <w:p w:rsidR="00544924" w:rsidRPr="00AE2715" w:rsidRDefault="003752DE" w:rsidP="006F213A">
            <w:pPr>
              <w:jc w:val="center"/>
              <w:rPr>
                <w:sz w:val="24"/>
                <w:szCs w:val="24"/>
                <w:lang w:val="hy-AM"/>
              </w:rPr>
            </w:pPr>
            <w:r w:rsidRPr="00AE2715">
              <w:rPr>
                <w:sz w:val="24"/>
                <w:szCs w:val="24"/>
                <w:lang w:val="hy-AM"/>
              </w:rPr>
              <w:t>Ընդունվել է</w:t>
            </w:r>
          </w:p>
          <w:p w:rsidR="00544924" w:rsidRPr="003752DE" w:rsidRDefault="00544924" w:rsidP="006F213A">
            <w:pPr>
              <w:jc w:val="center"/>
              <w:rPr>
                <w:sz w:val="24"/>
                <w:szCs w:val="24"/>
                <w:lang w:val="hy-AM"/>
              </w:rPr>
            </w:pPr>
          </w:p>
          <w:p w:rsidR="00544924" w:rsidRPr="003752DE" w:rsidRDefault="00544924"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E372CA" w:rsidRPr="00DC4971" w:rsidRDefault="00E372CA" w:rsidP="006F213A">
            <w:pPr>
              <w:jc w:val="center"/>
              <w:rPr>
                <w:sz w:val="24"/>
                <w:szCs w:val="24"/>
                <w:lang w:val="hy-AM"/>
              </w:rPr>
            </w:pPr>
          </w:p>
          <w:p w:rsidR="00A5567D" w:rsidRPr="00DC4971" w:rsidRDefault="00A5567D" w:rsidP="006F213A">
            <w:pPr>
              <w:jc w:val="center"/>
              <w:rPr>
                <w:sz w:val="24"/>
                <w:szCs w:val="24"/>
                <w:lang w:val="hy-AM"/>
              </w:rPr>
            </w:pPr>
          </w:p>
          <w:p w:rsidR="00A5567D" w:rsidRPr="00DC4971" w:rsidRDefault="00A5567D" w:rsidP="006F213A">
            <w:pPr>
              <w:jc w:val="center"/>
              <w:rPr>
                <w:sz w:val="24"/>
                <w:szCs w:val="24"/>
                <w:lang w:val="hy-AM"/>
              </w:rPr>
            </w:pPr>
          </w:p>
          <w:p w:rsidR="003752DE" w:rsidRPr="00AE2715" w:rsidRDefault="003752DE" w:rsidP="006F213A">
            <w:pPr>
              <w:jc w:val="center"/>
              <w:rPr>
                <w:sz w:val="24"/>
                <w:szCs w:val="24"/>
                <w:lang w:val="hy-AM"/>
              </w:rPr>
            </w:pPr>
          </w:p>
          <w:p w:rsidR="00A5567D" w:rsidRPr="00DC4971" w:rsidRDefault="00A5567D" w:rsidP="006F213A">
            <w:pPr>
              <w:rPr>
                <w:sz w:val="24"/>
                <w:szCs w:val="24"/>
                <w:lang w:val="hy-AM"/>
              </w:rPr>
            </w:pPr>
            <w:r w:rsidRPr="00DC4971">
              <w:rPr>
                <w:sz w:val="24"/>
                <w:szCs w:val="24"/>
                <w:lang w:val="hy-AM"/>
              </w:rPr>
              <w:t>Ընդունվել է</w:t>
            </w:r>
          </w:p>
          <w:p w:rsidR="00A5567D" w:rsidRPr="00DC4971" w:rsidRDefault="00A5567D" w:rsidP="006F213A">
            <w:pPr>
              <w:rPr>
                <w:sz w:val="24"/>
                <w:szCs w:val="24"/>
                <w:lang w:val="hy-AM"/>
              </w:rPr>
            </w:pPr>
          </w:p>
          <w:p w:rsidR="00A5567D" w:rsidRPr="00DC4971" w:rsidRDefault="00A5567D" w:rsidP="006F213A">
            <w:pPr>
              <w:rPr>
                <w:sz w:val="24"/>
                <w:szCs w:val="24"/>
                <w:lang w:val="hy-AM"/>
              </w:rPr>
            </w:pPr>
          </w:p>
          <w:p w:rsidR="00A5567D" w:rsidRPr="00DC4971" w:rsidRDefault="00A5567D" w:rsidP="006F213A">
            <w:pPr>
              <w:rPr>
                <w:sz w:val="24"/>
                <w:szCs w:val="24"/>
                <w:lang w:val="hy-AM"/>
              </w:rPr>
            </w:pPr>
          </w:p>
          <w:p w:rsidR="00A5567D" w:rsidRPr="00DC4971" w:rsidRDefault="00A5567D" w:rsidP="006F213A">
            <w:pPr>
              <w:rPr>
                <w:sz w:val="24"/>
                <w:szCs w:val="24"/>
                <w:lang w:val="hy-AM"/>
              </w:rPr>
            </w:pPr>
          </w:p>
          <w:p w:rsidR="00A5567D" w:rsidRPr="004B0734" w:rsidRDefault="00A5567D" w:rsidP="006F213A">
            <w:pPr>
              <w:rPr>
                <w:sz w:val="24"/>
                <w:szCs w:val="24"/>
                <w:lang w:val="hy-AM"/>
              </w:rPr>
            </w:pPr>
          </w:p>
          <w:p w:rsidR="00DC4971" w:rsidRPr="00AE2715" w:rsidRDefault="00DC4971"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A5567D" w:rsidRPr="004B0734" w:rsidRDefault="00A5567D" w:rsidP="006F213A">
            <w:pPr>
              <w:rPr>
                <w:sz w:val="24"/>
                <w:szCs w:val="24"/>
                <w:lang w:val="hy-AM"/>
              </w:rPr>
            </w:pPr>
            <w:r w:rsidRPr="004B0734">
              <w:rPr>
                <w:sz w:val="24"/>
                <w:szCs w:val="24"/>
                <w:lang w:val="hy-AM"/>
              </w:rPr>
              <w:t>Ընդունվել է</w:t>
            </w: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3752DE" w:rsidRPr="004B0734" w:rsidRDefault="003752DE" w:rsidP="006F213A">
            <w:pPr>
              <w:rPr>
                <w:sz w:val="24"/>
                <w:szCs w:val="24"/>
                <w:lang w:val="hy-AM"/>
              </w:rPr>
            </w:pPr>
            <w:r w:rsidRPr="004B0734">
              <w:rPr>
                <w:sz w:val="24"/>
                <w:szCs w:val="24"/>
                <w:lang w:val="hy-AM"/>
              </w:rPr>
              <w:t>Ընդունվել է</w:t>
            </w: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AE2715" w:rsidRDefault="00DC4971"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3752DE" w:rsidRPr="00AE2715" w:rsidRDefault="003752DE" w:rsidP="006F213A">
            <w:pPr>
              <w:rPr>
                <w:sz w:val="24"/>
                <w:szCs w:val="24"/>
                <w:lang w:val="hy-AM"/>
              </w:rPr>
            </w:pPr>
          </w:p>
          <w:p w:rsidR="00DC4971" w:rsidRPr="004B0734" w:rsidRDefault="00DC4971" w:rsidP="006F213A">
            <w:pPr>
              <w:rPr>
                <w:sz w:val="24"/>
                <w:szCs w:val="24"/>
                <w:lang w:val="hy-AM"/>
              </w:rPr>
            </w:pPr>
            <w:r w:rsidRPr="004B0734">
              <w:rPr>
                <w:sz w:val="24"/>
                <w:szCs w:val="24"/>
                <w:lang w:val="hy-AM"/>
              </w:rPr>
              <w:t>Չի ընդունվել</w:t>
            </w: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4B0734" w:rsidRDefault="00DC4971" w:rsidP="006F213A">
            <w:pPr>
              <w:rPr>
                <w:sz w:val="24"/>
                <w:szCs w:val="24"/>
                <w:lang w:val="hy-AM"/>
              </w:rPr>
            </w:pPr>
          </w:p>
          <w:p w:rsidR="00DC4971" w:rsidRPr="00F537C7" w:rsidRDefault="00DC4971" w:rsidP="006F213A">
            <w:pPr>
              <w:rPr>
                <w:sz w:val="24"/>
                <w:szCs w:val="24"/>
                <w:lang w:val="hy-AM"/>
              </w:rPr>
            </w:pPr>
          </w:p>
          <w:p w:rsidR="00AE2715" w:rsidRPr="00F537C7" w:rsidRDefault="00AE2715" w:rsidP="006F213A">
            <w:pPr>
              <w:rPr>
                <w:sz w:val="24"/>
                <w:szCs w:val="24"/>
                <w:lang w:val="hy-AM"/>
              </w:rPr>
            </w:pPr>
          </w:p>
          <w:p w:rsidR="003752DE" w:rsidRPr="00AE2715" w:rsidRDefault="003752DE" w:rsidP="006F213A">
            <w:pPr>
              <w:rPr>
                <w:sz w:val="24"/>
                <w:szCs w:val="24"/>
                <w:lang w:val="hy-AM"/>
              </w:rPr>
            </w:pPr>
          </w:p>
          <w:p w:rsidR="000673B9" w:rsidRPr="004B0734" w:rsidRDefault="000673B9" w:rsidP="006F213A">
            <w:pPr>
              <w:rPr>
                <w:sz w:val="24"/>
                <w:szCs w:val="24"/>
                <w:lang w:val="hy-AM"/>
              </w:rPr>
            </w:pPr>
            <w:r w:rsidRPr="004B0734">
              <w:rPr>
                <w:sz w:val="24"/>
                <w:szCs w:val="24"/>
                <w:lang w:val="hy-AM"/>
              </w:rPr>
              <w:t>Ընդունվել է</w:t>
            </w:r>
          </w:p>
          <w:p w:rsidR="000673B9" w:rsidRPr="004B0734" w:rsidRDefault="000673B9" w:rsidP="006F213A">
            <w:pPr>
              <w:rPr>
                <w:sz w:val="24"/>
                <w:szCs w:val="24"/>
                <w:lang w:val="hy-AM"/>
              </w:rPr>
            </w:pPr>
          </w:p>
          <w:p w:rsidR="000673B9" w:rsidRPr="004B0734" w:rsidRDefault="000673B9" w:rsidP="006F213A">
            <w:pPr>
              <w:rPr>
                <w:sz w:val="24"/>
                <w:szCs w:val="24"/>
                <w:lang w:val="hy-AM"/>
              </w:rPr>
            </w:pPr>
          </w:p>
          <w:p w:rsidR="000673B9" w:rsidRPr="004B0734" w:rsidRDefault="000673B9"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9B3397" w:rsidRPr="004B0734" w:rsidRDefault="009B3397" w:rsidP="006F213A">
            <w:pPr>
              <w:rPr>
                <w:sz w:val="24"/>
                <w:szCs w:val="24"/>
                <w:lang w:val="hy-AM"/>
              </w:rPr>
            </w:pPr>
          </w:p>
          <w:p w:rsidR="000673B9" w:rsidRPr="004B0734" w:rsidRDefault="000673B9" w:rsidP="006F213A">
            <w:pPr>
              <w:rPr>
                <w:sz w:val="24"/>
                <w:szCs w:val="24"/>
                <w:lang w:val="hy-AM"/>
              </w:rPr>
            </w:pPr>
          </w:p>
          <w:p w:rsidR="000673B9" w:rsidRPr="000673B9" w:rsidRDefault="000673B9" w:rsidP="006F213A">
            <w:pPr>
              <w:rPr>
                <w:sz w:val="24"/>
                <w:szCs w:val="24"/>
              </w:rPr>
            </w:pPr>
            <w:proofErr w:type="spellStart"/>
            <w:r>
              <w:rPr>
                <w:sz w:val="24"/>
                <w:szCs w:val="24"/>
              </w:rPr>
              <w:t>Ընդունվել</w:t>
            </w:r>
            <w:proofErr w:type="spellEnd"/>
            <w:r>
              <w:rPr>
                <w:sz w:val="24"/>
                <w:szCs w:val="24"/>
              </w:rPr>
              <w:t xml:space="preserve"> է </w:t>
            </w:r>
          </w:p>
          <w:p w:rsidR="009B3397" w:rsidRDefault="009B3397" w:rsidP="006F213A">
            <w:pPr>
              <w:rPr>
                <w:sz w:val="24"/>
                <w:szCs w:val="24"/>
                <w:lang w:val="ru-RU"/>
              </w:rPr>
            </w:pPr>
          </w:p>
          <w:p w:rsidR="009B3397" w:rsidRDefault="009B3397" w:rsidP="006F213A">
            <w:pPr>
              <w:rPr>
                <w:sz w:val="24"/>
                <w:szCs w:val="24"/>
                <w:lang w:val="ru-RU"/>
              </w:rPr>
            </w:pPr>
          </w:p>
          <w:p w:rsidR="00A5567D" w:rsidRPr="00D55CD6" w:rsidRDefault="00A5567D" w:rsidP="006F213A">
            <w:pPr>
              <w:rPr>
                <w:sz w:val="24"/>
                <w:szCs w:val="24"/>
              </w:rPr>
            </w:pPr>
          </w:p>
          <w:p w:rsidR="00A5567D" w:rsidRDefault="00A5567D" w:rsidP="006F213A">
            <w:pPr>
              <w:rPr>
                <w:sz w:val="24"/>
                <w:szCs w:val="24"/>
                <w:lang w:val="ru-RU"/>
              </w:rPr>
            </w:pPr>
          </w:p>
          <w:p w:rsidR="00A5567D" w:rsidRDefault="00A5567D" w:rsidP="006F213A">
            <w:pPr>
              <w:rPr>
                <w:sz w:val="24"/>
                <w:szCs w:val="24"/>
                <w:lang w:val="ru-RU"/>
              </w:rPr>
            </w:pPr>
          </w:p>
          <w:p w:rsidR="00A5567D" w:rsidRDefault="00A5567D" w:rsidP="006F213A">
            <w:pPr>
              <w:rPr>
                <w:sz w:val="24"/>
                <w:szCs w:val="24"/>
                <w:lang w:val="ru-RU"/>
              </w:rPr>
            </w:pPr>
          </w:p>
          <w:p w:rsidR="00A5567D" w:rsidRPr="00E372CA" w:rsidRDefault="00A5567D" w:rsidP="006F213A">
            <w:pPr>
              <w:rPr>
                <w:sz w:val="24"/>
                <w:szCs w:val="24"/>
                <w:lang w:val="ru-RU"/>
              </w:rPr>
            </w:pPr>
          </w:p>
        </w:tc>
        <w:tc>
          <w:tcPr>
            <w:tcW w:w="3568" w:type="dxa"/>
            <w:tcBorders>
              <w:top w:val="single" w:sz="4" w:space="0" w:color="auto"/>
              <w:left w:val="single" w:sz="4" w:space="0" w:color="auto"/>
              <w:bottom w:val="single" w:sz="4" w:space="0" w:color="auto"/>
              <w:right w:val="single" w:sz="4" w:space="0" w:color="auto"/>
            </w:tcBorders>
          </w:tcPr>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Default="00E372CA" w:rsidP="006F213A">
            <w:pPr>
              <w:tabs>
                <w:tab w:val="left" w:pos="540"/>
              </w:tabs>
              <w:ind w:left="-97" w:right="-36"/>
              <w:rPr>
                <w:color w:val="000000"/>
                <w:shd w:val="clear" w:color="auto" w:fill="FFFFFF"/>
                <w:lang w:val="ru-RU"/>
              </w:rPr>
            </w:pPr>
          </w:p>
          <w:p w:rsidR="00E372CA" w:rsidRPr="00AE2715" w:rsidRDefault="00E372CA" w:rsidP="006F213A">
            <w:pPr>
              <w:tabs>
                <w:tab w:val="left" w:pos="540"/>
              </w:tabs>
              <w:ind w:left="-97" w:right="-36"/>
              <w:rPr>
                <w:color w:val="000000"/>
                <w:shd w:val="clear" w:color="auto" w:fill="FFFFFF"/>
                <w:lang w:val="ru-RU"/>
              </w:rPr>
            </w:pPr>
            <w:r>
              <w:rPr>
                <w:color w:val="000000"/>
                <w:shd w:val="clear" w:color="auto" w:fill="FFFFFF"/>
                <w:lang w:val="ru-RU"/>
              </w:rPr>
              <w:t>Տեխնիկական զննության նոր կարգու</w:t>
            </w:r>
            <w:r w:rsidR="004B0734">
              <w:rPr>
                <w:color w:val="000000"/>
                <w:shd w:val="clear" w:color="auto" w:fill="FFFFFF"/>
              </w:rPr>
              <w:t>մ</w:t>
            </w:r>
            <w:r>
              <w:rPr>
                <w:color w:val="000000"/>
                <w:shd w:val="clear" w:color="auto" w:fill="FFFFFF"/>
                <w:lang w:val="ru-RU"/>
              </w:rPr>
              <w:t xml:space="preserve"> նախատեսվում է տրանսպորտային միջոցները բաժանել 2 խմբի՝ ընդհանուր և ոչ ընդհանուր օգտագործման, ավելի մեծ ծավալով տեխնիկական զննության կենթարկվեն ընդհանուր օգտագործման տրանսպորտային միջոցները /ավտոբուսներ, միկրոավտոբուսներ, տաքսիներ և այլն/, քանի որ սույն նախագծով տեխնիկական զննության կարգի սահմանումը վերապահվում է Կառավարության, ուստի սույն կարգավորումները կսահմանվեն Կառավարության որոշմամբ</w:t>
            </w:r>
          </w:p>
          <w:p w:rsidR="003752DE" w:rsidRPr="00AE2715" w:rsidRDefault="003752DE" w:rsidP="006F213A">
            <w:pPr>
              <w:tabs>
                <w:tab w:val="left" w:pos="540"/>
              </w:tabs>
              <w:ind w:left="-97" w:right="-36"/>
              <w:rPr>
                <w:color w:val="000000"/>
                <w:shd w:val="clear" w:color="auto" w:fill="FFFFFF"/>
                <w:lang w:val="ru-RU"/>
              </w:rPr>
            </w:pPr>
          </w:p>
          <w:p w:rsidR="003752DE" w:rsidRPr="003752DE" w:rsidRDefault="003752DE" w:rsidP="006F213A">
            <w:pPr>
              <w:spacing w:after="0"/>
              <w:jc w:val="left"/>
              <w:rPr>
                <w:sz w:val="24"/>
                <w:szCs w:val="24"/>
                <w:lang w:val="hy-AM"/>
              </w:rPr>
            </w:pPr>
            <w:r w:rsidRPr="00AE2715">
              <w:rPr>
                <w:color w:val="000000"/>
                <w:shd w:val="clear" w:color="auto" w:fill="FFFFFF"/>
                <w:lang w:val="ru-RU"/>
              </w:rPr>
              <w:lastRenderedPageBreak/>
              <w:t>&lt;&lt;</w:t>
            </w:r>
            <w:r w:rsidRPr="003752DE">
              <w:rPr>
                <w:sz w:val="24"/>
                <w:szCs w:val="24"/>
                <w:lang w:val="hy-AM"/>
              </w:rPr>
              <w:t xml:space="preserve"> </w:t>
            </w:r>
            <w:r w:rsidRPr="003752DE">
              <w:rPr>
                <w:sz w:val="24"/>
                <w:szCs w:val="24"/>
              </w:rPr>
              <w:t>Հ</w:t>
            </w:r>
            <w:r w:rsidRPr="003752DE">
              <w:rPr>
                <w:sz w:val="24"/>
                <w:szCs w:val="24"/>
                <w:lang w:val="hy-AM"/>
              </w:rPr>
              <w:t>այաստանի հանրապետության օրենքը</w:t>
            </w:r>
          </w:p>
          <w:p w:rsidR="003752DE" w:rsidRPr="003752DE" w:rsidRDefault="003752DE" w:rsidP="006F213A">
            <w:pPr>
              <w:spacing w:after="0"/>
              <w:jc w:val="left"/>
              <w:rPr>
                <w:sz w:val="24"/>
                <w:szCs w:val="24"/>
                <w:lang w:val="hy-AM"/>
              </w:rPr>
            </w:pPr>
            <w:r w:rsidRPr="003752DE">
              <w:rPr>
                <w:bCs/>
                <w:sz w:val="24"/>
                <w:szCs w:val="24"/>
                <w:lang w:val="hy-AM"/>
              </w:rPr>
              <w:t>«</w:t>
            </w:r>
            <w:r w:rsidRPr="003752DE">
              <w:rPr>
                <w:sz w:val="24"/>
                <w:szCs w:val="24"/>
                <w:lang w:val="hy-AM"/>
              </w:rPr>
              <w:t>տեխնիկական</w:t>
            </w:r>
            <w:r w:rsidRPr="003752DE">
              <w:rPr>
                <w:bCs/>
                <w:sz w:val="24"/>
                <w:szCs w:val="24"/>
                <w:lang w:val="hy-AM"/>
              </w:rPr>
              <w:t xml:space="preserve"> արատորոշման միջոցներով տրանսպորտային միջոցների պարտադիր տեխնիկական զննության անցկացման ծառայությունների մատուցման սակագների սահմանման եվ վերանայման մասին» հայաստանի հանրապետության օրենքում</w:t>
            </w:r>
            <w:r w:rsidRPr="003752DE">
              <w:rPr>
                <w:sz w:val="24"/>
                <w:szCs w:val="24"/>
                <w:lang w:val="hy-AM"/>
              </w:rPr>
              <w:t>&gt;&gt; օրենքում իրականացվել է համապատասխան փոփոխություններ</w:t>
            </w: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AE2715" w:rsidRDefault="00DC4971" w:rsidP="006F213A">
            <w:pPr>
              <w:tabs>
                <w:tab w:val="left" w:pos="540"/>
              </w:tabs>
              <w:ind w:left="-97" w:right="-36"/>
              <w:rPr>
                <w:color w:val="000000"/>
                <w:shd w:val="clear" w:color="auto" w:fill="FFFFFF"/>
                <w:lang w:val="ru-RU"/>
              </w:rPr>
            </w:pPr>
          </w:p>
          <w:p w:rsidR="003752DE" w:rsidRPr="00AE2715" w:rsidRDefault="003752DE" w:rsidP="006F213A">
            <w:pPr>
              <w:tabs>
                <w:tab w:val="left" w:pos="540"/>
              </w:tabs>
              <w:ind w:left="-97" w:right="-36"/>
              <w:rPr>
                <w:color w:val="000000"/>
                <w:shd w:val="clear" w:color="auto" w:fill="FFFFFF"/>
                <w:lang w:val="ru-RU"/>
              </w:rPr>
            </w:pPr>
          </w:p>
          <w:p w:rsidR="00DC4971" w:rsidRPr="003752DE" w:rsidRDefault="004B0734" w:rsidP="006F213A">
            <w:pPr>
              <w:tabs>
                <w:tab w:val="left" w:pos="540"/>
              </w:tabs>
              <w:ind w:left="-97" w:right="-36"/>
              <w:rPr>
                <w:color w:val="000000"/>
                <w:shd w:val="clear" w:color="auto" w:fill="FFFFFF"/>
                <w:lang w:val="hy-AM"/>
              </w:rPr>
            </w:pPr>
            <w:r w:rsidRPr="00AE2715">
              <w:rPr>
                <w:sz w:val="24"/>
                <w:szCs w:val="24"/>
                <w:lang w:val="hy-AM"/>
              </w:rPr>
              <w:t xml:space="preserve">ՀՀ </w:t>
            </w:r>
            <w:r w:rsidR="00DC4971" w:rsidRPr="00AE2715">
              <w:rPr>
                <w:sz w:val="24"/>
                <w:szCs w:val="24"/>
                <w:lang w:val="hy-AM"/>
              </w:rPr>
              <w:t>Հառավարության 2011թ թիվ 350-Ն և 2007թ 344-Ն որոշումներով առաջարկվող հարաբերությունը կարգավորված է: Օրենքը չծանրաբեռնելու նպատակով առաջարկում ենք կ</w:t>
            </w:r>
            <w:r w:rsidR="00B5448D" w:rsidRPr="00AE2715">
              <w:rPr>
                <w:sz w:val="24"/>
                <w:szCs w:val="24"/>
                <w:lang w:val="hy-AM"/>
              </w:rPr>
              <w:t>արգավորումները թողնել նույնը</w:t>
            </w:r>
            <w:r w:rsidR="00B5448D" w:rsidRPr="003752DE">
              <w:rPr>
                <w:color w:val="000000"/>
                <w:shd w:val="clear" w:color="auto" w:fill="FFFFFF"/>
                <w:lang w:val="hy-AM"/>
              </w:rPr>
              <w:t>:</w:t>
            </w:r>
          </w:p>
          <w:p w:rsidR="00DC4971" w:rsidRPr="003752DE" w:rsidRDefault="00DC4971" w:rsidP="006F213A">
            <w:pPr>
              <w:tabs>
                <w:tab w:val="left" w:pos="540"/>
              </w:tabs>
              <w:ind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p>
          <w:p w:rsidR="000673B9" w:rsidRPr="003752DE" w:rsidRDefault="000673B9" w:rsidP="006F213A">
            <w:pPr>
              <w:tabs>
                <w:tab w:val="left" w:pos="540"/>
              </w:tabs>
              <w:ind w:left="-97" w:right="-36"/>
              <w:rPr>
                <w:color w:val="000000"/>
                <w:shd w:val="clear" w:color="auto" w:fill="FFFFFF"/>
                <w:lang w:val="hy-AM"/>
              </w:rPr>
            </w:pPr>
            <w:r w:rsidRPr="003752DE">
              <w:rPr>
                <w:color w:val="000000"/>
                <w:shd w:val="clear" w:color="auto" w:fill="FFFFFF"/>
                <w:lang w:val="hy-AM"/>
              </w:rPr>
              <w:t>Վարույթ իրականացնող մարմինը հնարավորություն ունի զրկելու լիցենզիայից նաև նախագծով առաջարկվող կարգավորման շրջանակներում</w:t>
            </w: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DC4971" w:rsidRPr="003752DE" w:rsidRDefault="00DC4971" w:rsidP="006F213A">
            <w:pPr>
              <w:tabs>
                <w:tab w:val="left" w:pos="540"/>
              </w:tabs>
              <w:ind w:left="-97" w:right="-36"/>
              <w:rPr>
                <w:color w:val="000000"/>
                <w:shd w:val="clear" w:color="auto" w:fill="FFFFFF"/>
                <w:lang w:val="hy-AM"/>
              </w:rPr>
            </w:pPr>
          </w:p>
          <w:p w:rsidR="004B0734" w:rsidRPr="003752DE" w:rsidRDefault="004B0734" w:rsidP="006F213A">
            <w:pPr>
              <w:tabs>
                <w:tab w:val="left" w:pos="540"/>
              </w:tabs>
              <w:ind w:left="-97" w:right="-36"/>
              <w:rPr>
                <w:color w:val="000000"/>
                <w:shd w:val="clear" w:color="auto" w:fill="FFFFFF"/>
                <w:lang w:val="hy-AM"/>
              </w:rPr>
            </w:pPr>
          </w:p>
          <w:p w:rsidR="004B0734" w:rsidRPr="003752DE" w:rsidRDefault="004B0734" w:rsidP="006F213A">
            <w:pPr>
              <w:tabs>
                <w:tab w:val="left" w:pos="540"/>
              </w:tabs>
              <w:ind w:left="-97" w:right="-36"/>
              <w:rPr>
                <w:color w:val="000000"/>
                <w:shd w:val="clear" w:color="auto" w:fill="FFFFFF"/>
                <w:lang w:val="hy-AM"/>
              </w:rPr>
            </w:pPr>
          </w:p>
          <w:p w:rsidR="000673B9" w:rsidRPr="00AE2715" w:rsidRDefault="000673B9" w:rsidP="006F213A">
            <w:pPr>
              <w:tabs>
                <w:tab w:val="left" w:pos="540"/>
              </w:tabs>
              <w:ind w:left="-97" w:right="-36"/>
              <w:rPr>
                <w:color w:val="000000"/>
                <w:shd w:val="clear" w:color="auto" w:fill="FFFFFF"/>
                <w:lang w:val="hy-AM"/>
              </w:rPr>
            </w:pPr>
            <w:r w:rsidRPr="00AE2715">
              <w:rPr>
                <w:color w:val="000000"/>
                <w:shd w:val="clear" w:color="auto" w:fill="FFFFFF"/>
                <w:lang w:val="hy-AM"/>
              </w:rPr>
              <w:t>Ճանապարհային ոստիկանությունը հնարավորություն կտրվի էլեկտրոնային շտեմարանի տվյալներից օգտվելու համար</w:t>
            </w:r>
          </w:p>
          <w:p w:rsidR="004B0734" w:rsidRPr="00AE2715" w:rsidRDefault="004B0734" w:rsidP="006F213A">
            <w:pPr>
              <w:tabs>
                <w:tab w:val="left" w:pos="540"/>
              </w:tabs>
              <w:ind w:left="-97" w:right="-36"/>
              <w:rPr>
                <w:color w:val="000000"/>
                <w:shd w:val="clear" w:color="auto" w:fill="FFFFFF"/>
                <w:lang w:val="hy-AM"/>
              </w:rPr>
            </w:pPr>
          </w:p>
          <w:p w:rsidR="004B0734" w:rsidRPr="00AE2715" w:rsidRDefault="004B0734" w:rsidP="006F213A">
            <w:pPr>
              <w:tabs>
                <w:tab w:val="left" w:pos="540"/>
              </w:tabs>
              <w:ind w:left="-97" w:right="-36"/>
              <w:rPr>
                <w:color w:val="000000"/>
                <w:shd w:val="clear" w:color="auto" w:fill="FFFFFF"/>
                <w:lang w:val="hy-AM"/>
              </w:rPr>
            </w:pPr>
          </w:p>
          <w:p w:rsidR="00DC4971" w:rsidRPr="00AE2715" w:rsidRDefault="00DC4971" w:rsidP="006F213A">
            <w:pPr>
              <w:tabs>
                <w:tab w:val="left" w:pos="540"/>
              </w:tabs>
              <w:ind w:left="-97" w:right="-36"/>
              <w:rPr>
                <w:color w:val="000000"/>
                <w:shd w:val="clear" w:color="auto" w:fill="FFFFFF"/>
                <w:lang w:val="hy-AM"/>
              </w:rPr>
            </w:pPr>
          </w:p>
          <w:p w:rsidR="00DC4971" w:rsidRPr="00AE2715" w:rsidRDefault="00DC4971" w:rsidP="006F213A">
            <w:pPr>
              <w:tabs>
                <w:tab w:val="left" w:pos="540"/>
              </w:tabs>
              <w:ind w:left="-97" w:right="-36"/>
              <w:rPr>
                <w:color w:val="000000"/>
                <w:shd w:val="clear" w:color="auto" w:fill="FFFFFF"/>
                <w:lang w:val="hy-AM"/>
              </w:rPr>
            </w:pPr>
          </w:p>
        </w:tc>
      </w:tr>
      <w:tr w:rsidR="00D55CD6"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D55CD6" w:rsidRPr="00E372CA" w:rsidRDefault="00D55CD6"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D55CD6" w:rsidRPr="004B0734" w:rsidRDefault="004B0734" w:rsidP="006F213A">
            <w:pPr>
              <w:spacing w:before="0" w:after="0" w:line="240" w:lineRule="auto"/>
              <w:rPr>
                <w:sz w:val="24"/>
                <w:szCs w:val="24"/>
                <w:lang w:val="hy-AM"/>
              </w:rPr>
            </w:pPr>
            <w:r w:rsidRPr="00551627">
              <w:rPr>
                <w:sz w:val="24"/>
                <w:szCs w:val="24"/>
                <w:lang w:val="hy-AM"/>
              </w:rPr>
              <w:t>ՀՀ վարչապետի աշխատակազմի տեսչական մարմինների համակարգման գրասենյակ</w:t>
            </w:r>
          </w:p>
        </w:tc>
        <w:tc>
          <w:tcPr>
            <w:tcW w:w="6521" w:type="dxa"/>
            <w:tcBorders>
              <w:top w:val="single" w:sz="4" w:space="0" w:color="auto"/>
              <w:left w:val="single" w:sz="4" w:space="0" w:color="auto"/>
              <w:bottom w:val="single" w:sz="4" w:space="0" w:color="auto"/>
              <w:right w:val="single" w:sz="4" w:space="0" w:color="auto"/>
            </w:tcBorders>
          </w:tcPr>
          <w:p w:rsidR="00D55CD6" w:rsidRPr="00551627" w:rsidRDefault="00D55CD6" w:rsidP="006F213A">
            <w:pPr>
              <w:spacing w:after="0"/>
              <w:ind w:firstLine="567"/>
              <w:rPr>
                <w:rStyle w:val="Strong"/>
                <w:rFonts w:eastAsia="Calibri"/>
                <w:color w:val="000000"/>
                <w:sz w:val="24"/>
                <w:szCs w:val="24"/>
                <w:lang w:val="hy-AM"/>
              </w:rPr>
            </w:pPr>
            <w:r w:rsidRPr="00551627">
              <w:rPr>
                <w:rFonts w:cs="Sylfaen"/>
                <w:sz w:val="24"/>
                <w:szCs w:val="24"/>
                <w:lang w:val="hy-AM"/>
              </w:rPr>
              <w:t>Քննության առնելով Նախագիծը</w:t>
            </w:r>
            <w:r w:rsidRPr="00551627">
              <w:rPr>
                <w:sz w:val="24"/>
                <w:szCs w:val="24"/>
                <w:lang w:val="hy-AM"/>
              </w:rPr>
              <w:t xml:space="preserve">՝ հայտնում ենք, որ ՀՀ վարչապետի աշխատակազմի տեսչական մարմինների համակարգման գրասենյակը վերահաստատում է իր կողմից N </w:t>
            </w:r>
            <w:r w:rsidRPr="00551627">
              <w:rPr>
                <w:rStyle w:val="Strong"/>
                <w:rFonts w:eastAsia="Calibri"/>
                <w:sz w:val="24"/>
                <w:szCs w:val="24"/>
                <w:lang w:val="hy-AM"/>
              </w:rPr>
              <w:t>ԶԿ/1208-2019 զեկուցագրով ներկայացված հետևյալ</w:t>
            </w:r>
            <w:r w:rsidRPr="00551627">
              <w:rPr>
                <w:sz w:val="24"/>
                <w:szCs w:val="24"/>
                <w:lang w:val="hy-AM"/>
              </w:rPr>
              <w:t xml:space="preserve"> դիտողությունները.</w:t>
            </w:r>
          </w:p>
          <w:p w:rsidR="00D55CD6" w:rsidRPr="004B0734" w:rsidRDefault="00D55CD6" w:rsidP="006F213A">
            <w:pPr>
              <w:pStyle w:val="ListParagraph"/>
              <w:numPr>
                <w:ilvl w:val="0"/>
                <w:numId w:val="25"/>
              </w:numPr>
              <w:spacing w:line="276" w:lineRule="auto"/>
              <w:ind w:left="0" w:firstLine="540"/>
              <w:jc w:val="both"/>
              <w:rPr>
                <w:rFonts w:ascii="GHEA Grapalat" w:hAnsi="GHEA Grapalat"/>
                <w:lang w:val="hy-AM"/>
              </w:rPr>
            </w:pPr>
            <w:r w:rsidRPr="00551627">
              <w:rPr>
                <w:rFonts w:ascii="GHEA Grapalat" w:hAnsi="GHEA Grapalat"/>
                <w:noProof/>
                <w:lang w:val="hy-AM"/>
              </w:rPr>
              <w:t>Գտնում ենք, որ որոշակի պարբերականությամբ տեխնիկական զննություն անցկացնելը իր բնույթով պարտականություն է անորոշ շրջանակի անձանց համար, ուստի այդ պարտականությունը պետք է սահմանվի օրենքով:</w:t>
            </w: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4B0734" w:rsidRPr="00520BC9" w:rsidRDefault="004B0734" w:rsidP="006F213A">
            <w:pPr>
              <w:spacing w:line="276" w:lineRule="auto"/>
              <w:rPr>
                <w:lang w:val="hy-AM"/>
              </w:rPr>
            </w:pPr>
          </w:p>
          <w:p w:rsidR="00D55CD6" w:rsidRPr="00551627" w:rsidRDefault="00D55CD6" w:rsidP="006F213A">
            <w:pPr>
              <w:pStyle w:val="ListParagraph"/>
              <w:numPr>
                <w:ilvl w:val="0"/>
                <w:numId w:val="25"/>
              </w:numPr>
              <w:tabs>
                <w:tab w:val="left" w:pos="720"/>
                <w:tab w:val="left" w:pos="810"/>
              </w:tabs>
              <w:spacing w:line="276" w:lineRule="auto"/>
              <w:ind w:left="0" w:firstLine="540"/>
              <w:jc w:val="both"/>
              <w:rPr>
                <w:rFonts w:ascii="GHEA Grapalat" w:hAnsi="GHEA Grapalat"/>
                <w:lang w:val="hy-AM"/>
              </w:rPr>
            </w:pPr>
            <w:r w:rsidRPr="00551627">
              <w:rPr>
                <w:rFonts w:ascii="GHEA Grapalat" w:hAnsi="GHEA Grapalat"/>
                <w:noProof/>
                <w:lang w:val="hy-AM"/>
              </w:rPr>
              <w:t>Հաշվի առնելով, այն որ տեխնիկական զննության սակագները, ուղղակիորեն առնչվելով հասարակության բավական լայն շրջանակին և ֆինանսական ծախսերին, վերջիններիս սակագների ձևավորման սկզբունքները անհրաժեշտ է ներկայումս նույնպես կարգավորել օրենքով, այլ ոչ թե Կառավարության որոշմամբ:</w:t>
            </w:r>
          </w:p>
          <w:p w:rsidR="00D55CD6" w:rsidRPr="00551627" w:rsidRDefault="00D55CD6" w:rsidP="006F213A">
            <w:pPr>
              <w:pStyle w:val="ListParagraph"/>
              <w:numPr>
                <w:ilvl w:val="0"/>
                <w:numId w:val="25"/>
              </w:numPr>
              <w:tabs>
                <w:tab w:val="left" w:pos="720"/>
                <w:tab w:val="left" w:pos="810"/>
              </w:tabs>
              <w:spacing w:line="276" w:lineRule="auto"/>
              <w:ind w:left="0" w:firstLine="540"/>
              <w:jc w:val="both"/>
              <w:rPr>
                <w:rFonts w:ascii="GHEA Grapalat" w:hAnsi="GHEA Grapalat"/>
                <w:lang w:val="hy-AM"/>
              </w:rPr>
            </w:pPr>
            <w:r w:rsidRPr="00551627">
              <w:rPr>
                <w:rFonts w:ascii="GHEA Grapalat" w:hAnsi="GHEA Grapalat"/>
                <w:noProof/>
                <w:lang w:val="hy-AM"/>
              </w:rPr>
              <w:t>Անցումային դրույթներում անհրաժեշտ է ավելացնել կարգավորում մինչև փոփոխության ուժի մեջ մտնելը տրանսպորտային միջոցների տեխնիկական զննություն անցած տրանսպորտային միջոցների վերաբերյալ:</w:t>
            </w:r>
          </w:p>
          <w:p w:rsidR="00D55CD6" w:rsidRPr="00551627" w:rsidRDefault="00D55CD6" w:rsidP="006F213A">
            <w:pPr>
              <w:pStyle w:val="ListParagraph"/>
              <w:numPr>
                <w:ilvl w:val="0"/>
                <w:numId w:val="25"/>
              </w:numPr>
              <w:tabs>
                <w:tab w:val="left" w:pos="720"/>
                <w:tab w:val="left" w:pos="810"/>
              </w:tabs>
              <w:spacing w:line="276" w:lineRule="auto"/>
              <w:ind w:left="0" w:firstLine="540"/>
              <w:jc w:val="both"/>
              <w:rPr>
                <w:rFonts w:ascii="GHEA Grapalat" w:hAnsi="GHEA Grapalat"/>
                <w:lang w:val="hy-AM"/>
              </w:rPr>
            </w:pPr>
            <w:r w:rsidRPr="00551627">
              <w:rPr>
                <w:rFonts w:ascii="GHEA Grapalat" w:hAnsi="GHEA Grapalat"/>
                <w:noProof/>
                <w:lang w:val="hy-AM"/>
              </w:rPr>
              <w:t>Նախագծով նախատեսվում է սահմանել, որ տեխնիկական զննություն անցած տրանսպորտային միջոցի վերաբերյալ բոլոր տվյալները և տեխնիկական զննության արդյունքները պարտավորություն ունեցող իրավաբանական անձի կողմից անզգուշությամբ առցանց չփոխանցելը կամ թերի փոխանցելը առաջացնում է տուգանքի նշանակում` սահմանված նվազագույն աշխատավարձի հարյուրապատիկի չափով` լիցենզիայի գործունեության դադարեցմամբ կամ առանց դրա:</w:t>
            </w:r>
          </w:p>
          <w:p w:rsidR="00D55CD6" w:rsidRPr="00551627" w:rsidRDefault="00D55CD6" w:rsidP="006F213A">
            <w:pPr>
              <w:tabs>
                <w:tab w:val="left" w:pos="540"/>
                <w:tab w:val="left" w:pos="810"/>
              </w:tabs>
              <w:spacing w:after="0"/>
              <w:rPr>
                <w:noProof/>
                <w:sz w:val="24"/>
                <w:szCs w:val="24"/>
                <w:lang w:val="hy-AM"/>
              </w:rPr>
            </w:pPr>
            <w:r w:rsidRPr="00551627">
              <w:rPr>
                <w:noProof/>
                <w:sz w:val="24"/>
                <w:szCs w:val="24"/>
                <w:lang w:val="hy-AM"/>
              </w:rPr>
              <w:lastRenderedPageBreak/>
              <w:tab/>
              <w:t>Այս առումով, գտնում ենք, որ նշված արարքի նախատեսվող սանկցիաները չափազանց խիստ են, չտարբերակված, և չեն համապատասխանում համաչափության սկզբունքին: Առաջարկում ենք առաջին անգամ կատարվող իրավախախտման համար սահմանել նվազ տուգանք, իսկ առաջարկվող տուգանքի չափը կիրառել վարչական իրավախախտման կրկնակիության համար:</w:t>
            </w:r>
          </w:p>
          <w:p w:rsidR="00D55CD6" w:rsidRPr="00551627" w:rsidRDefault="00D55CD6" w:rsidP="006F213A">
            <w:pPr>
              <w:tabs>
                <w:tab w:val="left" w:pos="540"/>
                <w:tab w:val="left" w:pos="810"/>
              </w:tabs>
              <w:spacing w:after="0"/>
              <w:rPr>
                <w:noProof/>
                <w:sz w:val="24"/>
                <w:szCs w:val="24"/>
                <w:lang w:val="hy-AM"/>
              </w:rPr>
            </w:pPr>
            <w:r w:rsidRPr="00551627">
              <w:rPr>
                <w:noProof/>
                <w:sz w:val="24"/>
                <w:szCs w:val="24"/>
                <w:lang w:val="hy-AM"/>
              </w:rPr>
              <w:tab/>
              <w:t>Միևնույն ժամանակ, լիցենզիայի գործունեության դադարեցմամբ կամ առանց դրա դրույթը, կարծում ենք, իր ամեջ պարունակում է կամայակության բաղադրիչ և արդյունքում տարընթերցման տեղիք կարող է հանդիսանալ դրա կիրառման տեսանկյունից:</w:t>
            </w:r>
          </w:p>
          <w:p w:rsidR="00D55CD6" w:rsidRPr="00551627" w:rsidRDefault="00D55CD6" w:rsidP="006F213A">
            <w:pPr>
              <w:tabs>
                <w:tab w:val="left" w:pos="540"/>
                <w:tab w:val="left" w:pos="810"/>
              </w:tabs>
              <w:spacing w:after="0"/>
              <w:rPr>
                <w:noProof/>
                <w:sz w:val="24"/>
                <w:szCs w:val="24"/>
                <w:lang w:val="hy-AM"/>
              </w:rPr>
            </w:pPr>
            <w:r w:rsidRPr="00551627">
              <w:rPr>
                <w:noProof/>
                <w:sz w:val="24"/>
                <w:szCs w:val="24"/>
                <w:lang w:val="hy-AM"/>
              </w:rPr>
              <w:tab/>
              <w:t xml:space="preserve">Առաջարկում ենք լիցենզիայի դադարեցման փոխարեն սահմնաել լիցենզիայի կասեցման սանկցիան և այն հստակ կիրառել առարքը 2 անգամ կատարելու դեպքում: </w:t>
            </w:r>
          </w:p>
          <w:p w:rsidR="00D55CD6" w:rsidRPr="00551627" w:rsidRDefault="00D55CD6" w:rsidP="006F213A">
            <w:pPr>
              <w:tabs>
                <w:tab w:val="left" w:pos="540"/>
                <w:tab w:val="left" w:pos="810"/>
                <w:tab w:val="left" w:pos="900"/>
              </w:tabs>
              <w:spacing w:after="0"/>
              <w:rPr>
                <w:noProof/>
                <w:sz w:val="24"/>
                <w:szCs w:val="24"/>
                <w:lang w:val="hy-AM"/>
              </w:rPr>
            </w:pPr>
            <w:r w:rsidRPr="00551627">
              <w:rPr>
                <w:noProof/>
                <w:sz w:val="24"/>
                <w:szCs w:val="24"/>
                <w:lang w:val="hy-AM"/>
              </w:rPr>
              <w:tab/>
              <w:t>Միաժամանակ՝</w:t>
            </w:r>
          </w:p>
          <w:p w:rsidR="00D55CD6" w:rsidRPr="00551627" w:rsidRDefault="00D55CD6" w:rsidP="006F213A">
            <w:pPr>
              <w:pStyle w:val="NormalWeb"/>
              <w:numPr>
                <w:ilvl w:val="0"/>
                <w:numId w:val="26"/>
              </w:numPr>
              <w:shd w:val="clear" w:color="auto" w:fill="FFFFFF"/>
              <w:spacing w:before="0" w:beforeAutospacing="0" w:after="0" w:afterAutospacing="0" w:line="276" w:lineRule="auto"/>
              <w:ind w:left="0" w:firstLine="540"/>
              <w:jc w:val="both"/>
              <w:rPr>
                <w:rFonts w:ascii="GHEA Grapalat" w:hAnsi="GHEA Grapalat"/>
                <w:noProof/>
                <w:lang w:val="hy-AM"/>
              </w:rPr>
            </w:pPr>
            <w:r w:rsidRPr="00551627">
              <w:rPr>
                <w:rFonts w:ascii="GHEA Grapalat" w:hAnsi="GHEA Grapalat"/>
                <w:noProof/>
                <w:lang w:val="hy-AM"/>
              </w:rPr>
              <w:t>Նորմատիվ իրավական ակտերի մասին ՀՀ օրենքի 4-րդ հոդվածի 3-րդ մասի համաձայն՝ հանրային քննարկումներն անցկացվում են այդ հոդվածով սահմանված մարմնի կողմից</w:t>
            </w:r>
            <w:r w:rsidRPr="00551627">
              <w:rPr>
                <w:rFonts w:ascii="Calibri" w:hAnsi="Calibri" w:cs="Calibri"/>
                <w:noProof/>
                <w:lang w:val="hy-AM"/>
              </w:rPr>
              <w:t> </w:t>
            </w:r>
            <w:r w:rsidRPr="00551627">
              <w:rPr>
                <w:rFonts w:ascii="GHEA Grapalat" w:hAnsi="GHEA Grapalat" w:cs="GHEA Grapalat"/>
                <w:noProof/>
                <w:lang w:val="hy-AM"/>
              </w:rPr>
              <w:t>նորմատիվ իրավական</w:t>
            </w:r>
            <w:r w:rsidRPr="00551627">
              <w:rPr>
                <w:rFonts w:ascii="Calibri" w:hAnsi="Calibri" w:cs="Calibri"/>
                <w:noProof/>
                <w:lang w:val="hy-AM"/>
              </w:rPr>
              <w:t> </w:t>
            </w:r>
            <w:r w:rsidRPr="00551627">
              <w:rPr>
                <w:rFonts w:ascii="GHEA Grapalat" w:hAnsi="GHEA Grapalat" w:cs="GHEA Grapalat"/>
                <w:noProof/>
                <w:lang w:val="hy-AM"/>
              </w:rPr>
              <w:t>ակտի</w:t>
            </w:r>
            <w:r w:rsidRPr="00551627">
              <w:rPr>
                <w:rFonts w:ascii="GHEA Grapalat" w:hAnsi="GHEA Grapalat"/>
                <w:noProof/>
                <w:lang w:val="hy-AM"/>
              </w:rPr>
              <w:t xml:space="preserve"> նախագիծը և դրա ընդունման հիմնավորումը շահագրգիռ մարմիններ ներկայացնելու </w:t>
            </w:r>
            <w:r w:rsidRPr="00551627">
              <w:rPr>
                <w:rFonts w:ascii="GHEA Grapalat" w:hAnsi="GHEA Grapalat"/>
                <w:noProof/>
                <w:lang w:val="hy-AM"/>
              </w:rPr>
              <w:lastRenderedPageBreak/>
              <w:t>հետ միաժամանակ հրապարակելու միջոցով:</w:t>
            </w:r>
          </w:p>
          <w:p w:rsidR="00D55CD6" w:rsidRPr="00551627" w:rsidRDefault="00D55CD6" w:rsidP="006F213A">
            <w:pPr>
              <w:tabs>
                <w:tab w:val="left" w:pos="540"/>
                <w:tab w:val="left" w:pos="810"/>
                <w:tab w:val="left" w:pos="1080"/>
              </w:tabs>
              <w:spacing w:after="0"/>
              <w:rPr>
                <w:noProof/>
                <w:sz w:val="24"/>
                <w:szCs w:val="24"/>
                <w:lang w:val="hy-AM"/>
              </w:rPr>
            </w:pPr>
            <w:r w:rsidRPr="00551627">
              <w:rPr>
                <w:noProof/>
                <w:sz w:val="24"/>
                <w:szCs w:val="24"/>
                <w:lang w:val="hy-AM"/>
              </w:rPr>
              <w:tab/>
              <w:t xml:space="preserve">Հաշվի առնելով վերոգրայլը և քանի որ տրանսպորտային միջոցի վերաբերյալ տվյալները և տեխնիկական զննության արդյունքները տրանսպորտի բնագավառի լիազոր մարմնի էլեկտրոնային շտեմարանին փոխանցելու մասով վերահսկողության իրականացման լիազորությունը նախատեսվում է սահմնել </w:t>
            </w:r>
            <w:r w:rsidRPr="00551627">
              <w:rPr>
                <w:bCs/>
                <w:noProof/>
                <w:sz w:val="24"/>
                <w:szCs w:val="24"/>
                <w:lang w:val="hy-AM"/>
              </w:rPr>
              <w:t>տրանսպորտի բնագավառում վերահսկողություն իրականացնող տեսչական մարմնի համար, առաջարկում ենք</w:t>
            </w:r>
            <w:r w:rsidRPr="00551627">
              <w:rPr>
                <w:noProof/>
                <w:sz w:val="24"/>
                <w:szCs w:val="24"/>
                <w:lang w:val="hy-AM"/>
              </w:rPr>
              <w:t>Նախագիծը ներկայացնել նաև ՀՀ քաղաքաշինության, տեխնիկական և հրդեհային անվտանգության տեսչական մարմնի կարծիքին:</w:t>
            </w:r>
          </w:p>
          <w:p w:rsidR="00D55CD6" w:rsidRPr="00551627" w:rsidRDefault="00D55CD6" w:rsidP="006F213A">
            <w:pPr>
              <w:pStyle w:val="ListParagraph"/>
              <w:numPr>
                <w:ilvl w:val="0"/>
                <w:numId w:val="26"/>
              </w:numPr>
              <w:tabs>
                <w:tab w:val="left" w:pos="540"/>
                <w:tab w:val="left" w:pos="720"/>
                <w:tab w:val="left" w:pos="810"/>
              </w:tabs>
              <w:spacing w:line="276" w:lineRule="auto"/>
              <w:ind w:left="0" w:firstLine="540"/>
              <w:jc w:val="both"/>
              <w:rPr>
                <w:rFonts w:ascii="GHEA Grapalat" w:hAnsi="GHEA Grapalat"/>
                <w:noProof/>
                <w:lang w:val="hy-AM"/>
              </w:rPr>
            </w:pPr>
            <w:r w:rsidRPr="00551627">
              <w:rPr>
                <w:rFonts w:ascii="GHEA Grapalat" w:hAnsi="GHEA Grapalat"/>
                <w:noProof/>
                <w:lang w:val="hy-AM"/>
              </w:rPr>
              <w:t xml:space="preserve">Հաշվի առնելով այն հանգամանքը, որ Նախագծով նախատեսվում է լիցենզիայի դադարեցում տեսչական մարմնի կողմից հայտնաբերված իրավախախատման համար, առաջարկում ենք ամրագրել օրենքով, որ տրանսպորտային միջոցների տեխնիկական զննության գործունեություն իրականոցնող կազմակերպությունների լիցենզիայի պահանջների նկատամամբ վերահսկողությունը պետք է իրականացվի </w:t>
            </w:r>
            <w:r w:rsidRPr="00551627">
              <w:rPr>
                <w:rFonts w:ascii="GHEA Grapalat" w:hAnsi="GHEA Grapalat"/>
                <w:bCs/>
                <w:noProof/>
                <w:lang w:val="hy-AM"/>
              </w:rPr>
              <w:t>տրանսպորտի բնագավառում վերահսկողություն իրականացնող տեսչական մարմնի կողմից:</w:t>
            </w:r>
          </w:p>
          <w:p w:rsidR="00D55CD6" w:rsidRPr="00551627" w:rsidRDefault="00D55CD6" w:rsidP="006F213A">
            <w:pPr>
              <w:pStyle w:val="ListParagraph"/>
              <w:numPr>
                <w:ilvl w:val="0"/>
                <w:numId w:val="26"/>
              </w:numPr>
              <w:tabs>
                <w:tab w:val="left" w:pos="540"/>
                <w:tab w:val="left" w:pos="720"/>
                <w:tab w:val="left" w:pos="810"/>
              </w:tabs>
              <w:spacing w:line="276" w:lineRule="auto"/>
              <w:ind w:left="0" w:firstLine="540"/>
              <w:jc w:val="both"/>
              <w:rPr>
                <w:rFonts w:ascii="GHEA Grapalat" w:hAnsi="GHEA Grapalat"/>
                <w:noProof/>
                <w:lang w:val="hy-AM"/>
              </w:rPr>
            </w:pPr>
            <w:r w:rsidRPr="00551627">
              <w:rPr>
                <w:rFonts w:ascii="GHEA Grapalat" w:hAnsi="GHEA Grapalat"/>
                <w:lang w:val="hy-AM"/>
              </w:rPr>
              <w:t xml:space="preserve">ՀՀ վարչապետի աշխատակազմի տեսչական մարմինների համակարգման գրասենյակի կողմից N </w:t>
            </w:r>
            <w:r w:rsidRPr="00551627">
              <w:rPr>
                <w:rStyle w:val="Strong"/>
                <w:rFonts w:ascii="GHEA Grapalat" w:eastAsia="Calibri" w:hAnsi="GHEA Grapalat"/>
                <w:lang w:val="hy-AM"/>
              </w:rPr>
              <w:lastRenderedPageBreak/>
              <w:t>ԶԿ/1208-2019 զեկուցագրով ներկայացված առաջարկություններին անրադարձ չի կատարվել ամփոփաթերթով:</w:t>
            </w:r>
          </w:p>
          <w:p w:rsidR="00D55CD6" w:rsidRPr="00D969A2" w:rsidRDefault="00D55CD6" w:rsidP="006F213A">
            <w:pPr>
              <w:spacing w:after="0" w:line="240" w:lineRule="auto"/>
              <w:ind w:left="720" w:firstLine="720"/>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D55CD6" w:rsidRPr="00520BC9" w:rsidRDefault="00D55CD6" w:rsidP="006F213A">
            <w:pPr>
              <w:jc w:val="center"/>
              <w:rPr>
                <w:sz w:val="24"/>
                <w:szCs w:val="24"/>
                <w:lang w:val="hy-AM"/>
              </w:rPr>
            </w:pPr>
          </w:p>
          <w:p w:rsidR="004B0734" w:rsidRPr="00520BC9" w:rsidRDefault="004B0734" w:rsidP="006F213A">
            <w:pPr>
              <w:jc w:val="center"/>
              <w:rPr>
                <w:sz w:val="24"/>
                <w:szCs w:val="24"/>
                <w:lang w:val="hy-AM"/>
              </w:rPr>
            </w:pPr>
          </w:p>
          <w:p w:rsidR="004B0734" w:rsidRPr="00520BC9" w:rsidRDefault="004B0734" w:rsidP="006F213A">
            <w:pPr>
              <w:jc w:val="center"/>
              <w:rPr>
                <w:sz w:val="24"/>
                <w:szCs w:val="24"/>
                <w:lang w:val="hy-AM"/>
              </w:rPr>
            </w:pPr>
          </w:p>
          <w:p w:rsidR="004B0734" w:rsidRPr="00520BC9" w:rsidRDefault="004B0734" w:rsidP="006F213A">
            <w:pPr>
              <w:jc w:val="center"/>
              <w:rPr>
                <w:sz w:val="24"/>
                <w:szCs w:val="24"/>
                <w:lang w:val="hy-AM"/>
              </w:rPr>
            </w:pPr>
          </w:p>
          <w:p w:rsidR="004B0734" w:rsidRPr="00520BC9" w:rsidRDefault="004B0734" w:rsidP="006F213A">
            <w:pPr>
              <w:jc w:val="center"/>
              <w:rPr>
                <w:sz w:val="24"/>
                <w:szCs w:val="24"/>
                <w:lang w:val="hy-AM"/>
              </w:rPr>
            </w:pPr>
          </w:p>
          <w:p w:rsidR="004B0734" w:rsidRPr="003752DE" w:rsidRDefault="004B0734" w:rsidP="006F213A">
            <w:pPr>
              <w:jc w:val="center"/>
              <w:rPr>
                <w:sz w:val="24"/>
                <w:szCs w:val="24"/>
                <w:lang w:val="hy-AM"/>
              </w:rPr>
            </w:pPr>
            <w:r w:rsidRPr="003752DE">
              <w:rPr>
                <w:sz w:val="24"/>
                <w:szCs w:val="24"/>
                <w:lang w:val="hy-AM"/>
              </w:rPr>
              <w:t>Չի ընդունվել</w:t>
            </w:r>
          </w:p>
          <w:p w:rsidR="00D55CD6" w:rsidRPr="004B0734" w:rsidRDefault="00D55CD6" w:rsidP="006F213A">
            <w:pPr>
              <w:jc w:val="center"/>
              <w:rPr>
                <w:sz w:val="24"/>
                <w:szCs w:val="24"/>
                <w:lang w:val="hy-AM"/>
              </w:rPr>
            </w:pPr>
          </w:p>
          <w:p w:rsidR="00D55CD6" w:rsidRPr="004B0734" w:rsidRDefault="00D55CD6" w:rsidP="006F213A">
            <w:pPr>
              <w:jc w:val="center"/>
              <w:rPr>
                <w:sz w:val="24"/>
                <w:szCs w:val="24"/>
                <w:lang w:val="hy-AM"/>
              </w:rPr>
            </w:pPr>
          </w:p>
          <w:p w:rsidR="00D55CD6" w:rsidRPr="004B0734" w:rsidRDefault="00D55CD6" w:rsidP="006F213A">
            <w:pPr>
              <w:jc w:val="center"/>
              <w:rPr>
                <w:sz w:val="24"/>
                <w:szCs w:val="24"/>
                <w:lang w:val="hy-AM"/>
              </w:rPr>
            </w:pPr>
          </w:p>
          <w:p w:rsidR="00D55CD6" w:rsidRPr="004B0734" w:rsidRDefault="00D55CD6" w:rsidP="006F213A">
            <w:pPr>
              <w:jc w:val="center"/>
              <w:rPr>
                <w:sz w:val="24"/>
                <w:szCs w:val="24"/>
                <w:lang w:val="hy-AM"/>
              </w:rPr>
            </w:pPr>
          </w:p>
          <w:p w:rsidR="00D55CD6" w:rsidRPr="003752DE" w:rsidRDefault="00D55CD6" w:rsidP="006F213A">
            <w:pPr>
              <w:jc w:val="center"/>
              <w:rPr>
                <w:sz w:val="24"/>
                <w:szCs w:val="24"/>
                <w:lang w:val="hy-AM"/>
              </w:rPr>
            </w:pPr>
          </w:p>
          <w:p w:rsidR="004B0734" w:rsidRPr="003752DE" w:rsidRDefault="004B0734" w:rsidP="006F213A">
            <w:pPr>
              <w:jc w:val="center"/>
              <w:rPr>
                <w:sz w:val="24"/>
                <w:szCs w:val="24"/>
                <w:lang w:val="hy-AM"/>
              </w:rPr>
            </w:pPr>
          </w:p>
          <w:p w:rsidR="004B0734" w:rsidRPr="003752DE" w:rsidRDefault="004B0734" w:rsidP="006F213A">
            <w:pPr>
              <w:jc w:val="center"/>
              <w:rPr>
                <w:sz w:val="24"/>
                <w:szCs w:val="24"/>
                <w:lang w:val="hy-AM"/>
              </w:rPr>
            </w:pPr>
          </w:p>
          <w:p w:rsidR="004B0734" w:rsidRPr="003752DE" w:rsidRDefault="004B0734" w:rsidP="006F213A">
            <w:pPr>
              <w:jc w:val="center"/>
              <w:rPr>
                <w:sz w:val="24"/>
                <w:szCs w:val="24"/>
                <w:lang w:val="hy-AM"/>
              </w:rPr>
            </w:pPr>
          </w:p>
          <w:p w:rsidR="004B0734" w:rsidRPr="003752DE" w:rsidRDefault="004B0734" w:rsidP="006F213A">
            <w:pPr>
              <w:jc w:val="center"/>
              <w:rPr>
                <w:sz w:val="24"/>
                <w:szCs w:val="24"/>
                <w:lang w:val="hy-AM"/>
              </w:rPr>
            </w:pPr>
          </w:p>
          <w:p w:rsidR="004B0734" w:rsidRPr="003752DE" w:rsidRDefault="004B0734" w:rsidP="006F213A">
            <w:pPr>
              <w:jc w:val="center"/>
              <w:rPr>
                <w:sz w:val="24"/>
                <w:szCs w:val="24"/>
                <w:lang w:val="hy-AM"/>
              </w:rPr>
            </w:pPr>
          </w:p>
          <w:p w:rsidR="004B0734" w:rsidRPr="00F537C7" w:rsidRDefault="004B0734" w:rsidP="006F213A">
            <w:pPr>
              <w:jc w:val="center"/>
              <w:rPr>
                <w:sz w:val="24"/>
                <w:szCs w:val="24"/>
                <w:lang w:val="hy-AM"/>
              </w:rPr>
            </w:pPr>
          </w:p>
          <w:p w:rsidR="00AE2715" w:rsidRPr="00F537C7" w:rsidRDefault="00AE2715" w:rsidP="006F213A">
            <w:pPr>
              <w:jc w:val="center"/>
              <w:rPr>
                <w:sz w:val="24"/>
                <w:szCs w:val="24"/>
                <w:lang w:val="hy-AM"/>
              </w:rPr>
            </w:pPr>
          </w:p>
          <w:p w:rsidR="004B0734" w:rsidRPr="003752DE" w:rsidRDefault="004B0734" w:rsidP="006F213A">
            <w:pPr>
              <w:jc w:val="center"/>
              <w:rPr>
                <w:sz w:val="24"/>
                <w:szCs w:val="24"/>
                <w:lang w:val="hy-AM"/>
              </w:rPr>
            </w:pPr>
            <w:r w:rsidRPr="003752DE">
              <w:rPr>
                <w:sz w:val="24"/>
                <w:szCs w:val="24"/>
                <w:lang w:val="hy-AM"/>
              </w:rPr>
              <w:t>Ընդունվել է</w:t>
            </w:r>
          </w:p>
          <w:p w:rsidR="00BE21F4" w:rsidRPr="003752DE" w:rsidRDefault="00BE21F4" w:rsidP="006F213A">
            <w:pPr>
              <w:jc w:val="center"/>
              <w:rPr>
                <w:sz w:val="24"/>
                <w:szCs w:val="24"/>
                <w:lang w:val="hy-AM"/>
              </w:rPr>
            </w:pPr>
          </w:p>
          <w:p w:rsidR="00BE21F4" w:rsidRPr="003752DE" w:rsidRDefault="00BE21F4" w:rsidP="006F213A">
            <w:pPr>
              <w:jc w:val="center"/>
              <w:rPr>
                <w:sz w:val="24"/>
                <w:szCs w:val="24"/>
                <w:lang w:val="hy-AM"/>
              </w:rPr>
            </w:pPr>
          </w:p>
          <w:p w:rsidR="00BE21F4" w:rsidRPr="003752DE" w:rsidRDefault="00BE21F4" w:rsidP="006F213A">
            <w:pPr>
              <w:jc w:val="center"/>
              <w:rPr>
                <w:sz w:val="24"/>
                <w:szCs w:val="24"/>
                <w:lang w:val="hy-AM"/>
              </w:rPr>
            </w:pPr>
          </w:p>
          <w:p w:rsidR="00BE21F4" w:rsidRPr="003752DE" w:rsidRDefault="00BE21F4" w:rsidP="006F213A">
            <w:pPr>
              <w:jc w:val="center"/>
              <w:rPr>
                <w:sz w:val="24"/>
                <w:szCs w:val="24"/>
                <w:lang w:val="hy-AM"/>
              </w:rPr>
            </w:pPr>
          </w:p>
          <w:p w:rsidR="00BE21F4" w:rsidRPr="003752DE" w:rsidRDefault="00BE21F4" w:rsidP="006F213A">
            <w:pPr>
              <w:jc w:val="center"/>
              <w:rPr>
                <w:sz w:val="24"/>
                <w:szCs w:val="24"/>
                <w:lang w:val="hy-AM"/>
              </w:rPr>
            </w:pPr>
          </w:p>
          <w:p w:rsidR="00BE21F4" w:rsidRPr="003752DE" w:rsidRDefault="00BE21F4"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3752DE" w:rsidRDefault="00520BC9" w:rsidP="006F213A">
            <w:pPr>
              <w:jc w:val="center"/>
              <w:rPr>
                <w:sz w:val="24"/>
                <w:szCs w:val="24"/>
                <w:lang w:val="hy-AM"/>
              </w:rPr>
            </w:pPr>
          </w:p>
          <w:p w:rsidR="00520BC9" w:rsidRPr="00F537C7" w:rsidRDefault="00520BC9" w:rsidP="006F213A">
            <w:pPr>
              <w:jc w:val="center"/>
              <w:rPr>
                <w:sz w:val="24"/>
                <w:szCs w:val="24"/>
                <w:lang w:val="hy-AM"/>
              </w:rPr>
            </w:pPr>
          </w:p>
          <w:p w:rsidR="00AE2715" w:rsidRPr="00F537C7" w:rsidRDefault="00AE2715" w:rsidP="006F213A">
            <w:pPr>
              <w:jc w:val="center"/>
              <w:rPr>
                <w:sz w:val="24"/>
                <w:szCs w:val="24"/>
                <w:lang w:val="hy-AM"/>
              </w:rPr>
            </w:pPr>
          </w:p>
          <w:p w:rsidR="00520BC9" w:rsidRPr="003752DE" w:rsidRDefault="00520BC9" w:rsidP="006F213A">
            <w:pPr>
              <w:jc w:val="center"/>
              <w:rPr>
                <w:sz w:val="24"/>
                <w:szCs w:val="24"/>
                <w:lang w:val="hy-AM"/>
              </w:rPr>
            </w:pPr>
            <w:r w:rsidRPr="003752DE">
              <w:rPr>
                <w:sz w:val="24"/>
                <w:szCs w:val="24"/>
                <w:lang w:val="hy-AM"/>
              </w:rPr>
              <w:t>Ընդունվել է</w:t>
            </w:r>
          </w:p>
          <w:p w:rsidR="00520BC9" w:rsidRPr="00F537C7" w:rsidRDefault="00520BC9" w:rsidP="006F213A">
            <w:pPr>
              <w:jc w:val="center"/>
              <w:rPr>
                <w:sz w:val="24"/>
                <w:szCs w:val="24"/>
                <w:lang w:val="hy-AM"/>
              </w:rPr>
            </w:pPr>
          </w:p>
          <w:p w:rsidR="000431B9" w:rsidRPr="00F537C7" w:rsidRDefault="000431B9" w:rsidP="006F213A">
            <w:pPr>
              <w:jc w:val="center"/>
              <w:rPr>
                <w:sz w:val="24"/>
                <w:szCs w:val="24"/>
                <w:lang w:val="hy-AM"/>
              </w:rPr>
            </w:pPr>
          </w:p>
          <w:p w:rsidR="000431B9" w:rsidRPr="00F537C7" w:rsidRDefault="000431B9" w:rsidP="006F213A">
            <w:pPr>
              <w:jc w:val="center"/>
              <w:rPr>
                <w:sz w:val="24"/>
                <w:szCs w:val="24"/>
                <w:lang w:val="hy-AM"/>
              </w:rPr>
            </w:pPr>
          </w:p>
          <w:p w:rsidR="000431B9" w:rsidRPr="00F537C7" w:rsidRDefault="000431B9" w:rsidP="006F213A">
            <w:pPr>
              <w:jc w:val="center"/>
              <w:rPr>
                <w:sz w:val="24"/>
                <w:szCs w:val="24"/>
                <w:lang w:val="hy-AM"/>
              </w:rPr>
            </w:pPr>
          </w:p>
          <w:p w:rsidR="000431B9" w:rsidRPr="00F537C7" w:rsidRDefault="000431B9" w:rsidP="006F213A">
            <w:pPr>
              <w:jc w:val="center"/>
              <w:rPr>
                <w:sz w:val="24"/>
                <w:szCs w:val="24"/>
                <w:lang w:val="hy-AM"/>
              </w:rPr>
            </w:pPr>
          </w:p>
          <w:p w:rsidR="000431B9" w:rsidRPr="00F537C7" w:rsidRDefault="000431B9" w:rsidP="006F213A">
            <w:pPr>
              <w:jc w:val="center"/>
              <w:rPr>
                <w:sz w:val="24"/>
                <w:szCs w:val="24"/>
                <w:lang w:val="hy-AM"/>
              </w:rPr>
            </w:pPr>
          </w:p>
          <w:p w:rsidR="000431B9" w:rsidRPr="00F537C7" w:rsidRDefault="000431B9" w:rsidP="006F213A">
            <w:pPr>
              <w:jc w:val="center"/>
              <w:rPr>
                <w:sz w:val="24"/>
                <w:szCs w:val="24"/>
                <w:lang w:val="hy-AM"/>
              </w:rPr>
            </w:pPr>
          </w:p>
        </w:tc>
        <w:tc>
          <w:tcPr>
            <w:tcW w:w="3568" w:type="dxa"/>
            <w:tcBorders>
              <w:top w:val="single" w:sz="4" w:space="0" w:color="auto"/>
              <w:left w:val="single" w:sz="4" w:space="0" w:color="auto"/>
              <w:bottom w:val="single" w:sz="4" w:space="0" w:color="auto"/>
              <w:right w:val="single" w:sz="4" w:space="0" w:color="auto"/>
            </w:tcBorders>
          </w:tcPr>
          <w:p w:rsidR="00D55CD6" w:rsidRPr="004B0734" w:rsidRDefault="00D55CD6" w:rsidP="006F213A">
            <w:pPr>
              <w:tabs>
                <w:tab w:val="left" w:pos="540"/>
              </w:tabs>
              <w:ind w:left="-97" w:right="-36"/>
              <w:rPr>
                <w:color w:val="000000"/>
                <w:shd w:val="clear" w:color="auto" w:fill="FFFFFF"/>
                <w:lang w:val="hy-AM"/>
              </w:rPr>
            </w:pPr>
          </w:p>
          <w:p w:rsidR="004B0734" w:rsidRPr="004B0734" w:rsidRDefault="004B0734" w:rsidP="006F213A">
            <w:pPr>
              <w:tabs>
                <w:tab w:val="left" w:pos="540"/>
              </w:tabs>
              <w:ind w:left="-97" w:right="-36"/>
              <w:rPr>
                <w:color w:val="000000"/>
                <w:shd w:val="clear" w:color="auto" w:fill="FFFFFF"/>
                <w:lang w:val="hy-AM"/>
              </w:rPr>
            </w:pPr>
          </w:p>
          <w:p w:rsidR="004B0734" w:rsidRPr="004B0734" w:rsidRDefault="004B0734" w:rsidP="006F213A">
            <w:pPr>
              <w:tabs>
                <w:tab w:val="left" w:pos="540"/>
              </w:tabs>
              <w:ind w:left="-97" w:right="-36"/>
              <w:rPr>
                <w:color w:val="000000"/>
                <w:shd w:val="clear" w:color="auto" w:fill="FFFFFF"/>
                <w:lang w:val="hy-AM"/>
              </w:rPr>
            </w:pPr>
          </w:p>
          <w:p w:rsidR="004B0734" w:rsidRPr="004B0734" w:rsidRDefault="004B0734" w:rsidP="006F213A">
            <w:pPr>
              <w:tabs>
                <w:tab w:val="left" w:pos="540"/>
              </w:tabs>
              <w:ind w:left="-97" w:right="-36"/>
              <w:rPr>
                <w:color w:val="000000"/>
                <w:shd w:val="clear" w:color="auto" w:fill="FFFFFF"/>
                <w:lang w:val="hy-AM"/>
              </w:rPr>
            </w:pPr>
          </w:p>
          <w:p w:rsidR="004B0734" w:rsidRPr="004B0734" w:rsidRDefault="004B0734" w:rsidP="006F213A">
            <w:pPr>
              <w:tabs>
                <w:tab w:val="left" w:pos="540"/>
              </w:tabs>
              <w:ind w:left="-97" w:right="-36"/>
              <w:rPr>
                <w:color w:val="000000"/>
                <w:shd w:val="clear" w:color="auto" w:fill="FFFFFF"/>
                <w:lang w:val="hy-AM"/>
              </w:rPr>
            </w:pPr>
          </w:p>
          <w:p w:rsidR="004B0734" w:rsidRPr="003752DE" w:rsidRDefault="00AE2715" w:rsidP="006F213A">
            <w:pPr>
              <w:tabs>
                <w:tab w:val="left" w:pos="540"/>
              </w:tabs>
              <w:ind w:left="-97" w:right="-36"/>
              <w:rPr>
                <w:color w:val="000000"/>
                <w:shd w:val="clear" w:color="auto" w:fill="FFFFFF"/>
                <w:lang w:val="hy-AM"/>
              </w:rPr>
            </w:pPr>
            <w:r>
              <w:rPr>
                <w:color w:val="000000"/>
                <w:shd w:val="clear" w:color="auto" w:fill="FFFFFF"/>
                <w:lang w:val="hy-AM"/>
              </w:rPr>
              <w:t>Օրենքով կառավարու</w:t>
            </w:r>
            <w:r w:rsidR="004B0734" w:rsidRPr="004B0734">
              <w:rPr>
                <w:color w:val="000000"/>
                <w:shd w:val="clear" w:color="auto" w:fill="FFFFFF"/>
                <w:lang w:val="hy-AM"/>
              </w:rPr>
              <w:t xml:space="preserve">թյունը պարտավոր է սահմանել տեխնիկական զննության անցկացման կարգ, տեխնիկական զննության անցկացման պարբերականությունը անցկացման կարգի բաղադրիչ է, հաշվի առնելով նաև պարբերականության հետագա անհրաժեշտ փոփոխությունների հնարավորությունը, առավել նպատակահարմար է կառավարության որոշմամաբ </w:t>
            </w:r>
            <w:r w:rsidR="004B0734" w:rsidRPr="004B0734">
              <w:rPr>
                <w:color w:val="000000"/>
                <w:shd w:val="clear" w:color="auto" w:fill="FFFFFF"/>
                <w:lang w:val="hy-AM"/>
              </w:rPr>
              <w:lastRenderedPageBreak/>
              <w:t xml:space="preserve">սահմանելը </w:t>
            </w:r>
          </w:p>
          <w:p w:rsidR="002D2A64" w:rsidRPr="003752DE" w:rsidRDefault="002D2A64" w:rsidP="006F213A">
            <w:pPr>
              <w:tabs>
                <w:tab w:val="left" w:pos="540"/>
              </w:tabs>
              <w:ind w:left="-97" w:right="-36"/>
              <w:rPr>
                <w:color w:val="000000"/>
                <w:shd w:val="clear" w:color="auto" w:fill="FFFFFF"/>
                <w:lang w:val="hy-AM"/>
              </w:rPr>
            </w:pPr>
          </w:p>
          <w:p w:rsidR="002D2A64" w:rsidRPr="003752DE" w:rsidRDefault="002D2A64" w:rsidP="006F213A">
            <w:pPr>
              <w:tabs>
                <w:tab w:val="left" w:pos="540"/>
              </w:tabs>
              <w:ind w:left="-97" w:right="-36"/>
              <w:rPr>
                <w:color w:val="000000"/>
                <w:shd w:val="clear" w:color="auto" w:fill="FFFFFF"/>
                <w:lang w:val="hy-AM"/>
              </w:rPr>
            </w:pPr>
          </w:p>
          <w:p w:rsidR="002D2A64" w:rsidRPr="003752DE" w:rsidRDefault="002D2A64" w:rsidP="006F213A">
            <w:pPr>
              <w:tabs>
                <w:tab w:val="left" w:pos="540"/>
              </w:tabs>
              <w:ind w:left="-97" w:right="-36"/>
              <w:rPr>
                <w:color w:val="000000"/>
                <w:shd w:val="clear" w:color="auto" w:fill="FFFFFF"/>
                <w:lang w:val="hy-AM"/>
              </w:rPr>
            </w:pPr>
          </w:p>
          <w:p w:rsidR="002D2A64" w:rsidRPr="003752DE" w:rsidRDefault="002D2A64" w:rsidP="006F213A">
            <w:pPr>
              <w:tabs>
                <w:tab w:val="left" w:pos="540"/>
              </w:tabs>
              <w:ind w:left="-97" w:right="-36"/>
              <w:rPr>
                <w:color w:val="000000"/>
                <w:shd w:val="clear" w:color="auto" w:fill="FFFFFF"/>
                <w:lang w:val="hy-AM"/>
              </w:rPr>
            </w:pPr>
          </w:p>
          <w:p w:rsidR="002D2A64" w:rsidRPr="003752DE" w:rsidRDefault="002D2A64" w:rsidP="006F213A">
            <w:pPr>
              <w:tabs>
                <w:tab w:val="left" w:pos="540"/>
              </w:tabs>
              <w:ind w:left="-97" w:right="-36"/>
              <w:rPr>
                <w:color w:val="000000"/>
                <w:shd w:val="clear" w:color="auto" w:fill="FFFFFF"/>
                <w:lang w:val="hy-AM"/>
              </w:rPr>
            </w:pPr>
          </w:p>
          <w:p w:rsidR="002D2A64" w:rsidRPr="00F537C7" w:rsidRDefault="002D2A64" w:rsidP="006F213A">
            <w:pPr>
              <w:tabs>
                <w:tab w:val="left" w:pos="540"/>
              </w:tabs>
              <w:ind w:left="-97" w:right="-36"/>
              <w:rPr>
                <w:color w:val="000000"/>
                <w:shd w:val="clear" w:color="auto" w:fill="FFFFFF"/>
                <w:lang w:val="hy-AM"/>
              </w:rPr>
            </w:pPr>
          </w:p>
          <w:p w:rsidR="00AE2715" w:rsidRPr="00F537C7" w:rsidRDefault="00AE2715" w:rsidP="006F213A">
            <w:pPr>
              <w:tabs>
                <w:tab w:val="left" w:pos="540"/>
              </w:tabs>
              <w:ind w:left="-97" w:right="-36"/>
              <w:rPr>
                <w:color w:val="000000"/>
                <w:shd w:val="clear" w:color="auto" w:fill="FFFFFF"/>
                <w:lang w:val="hy-AM"/>
              </w:rPr>
            </w:pPr>
          </w:p>
          <w:p w:rsidR="002D2A64" w:rsidRPr="00AE2715" w:rsidRDefault="002D2A64" w:rsidP="006F213A">
            <w:pPr>
              <w:tabs>
                <w:tab w:val="left" w:pos="540"/>
              </w:tabs>
              <w:ind w:left="-97" w:right="-36"/>
              <w:rPr>
                <w:color w:val="000000"/>
                <w:shd w:val="clear" w:color="auto" w:fill="FFFFFF"/>
                <w:lang w:val="hy-AM"/>
              </w:rPr>
            </w:pPr>
            <w:r w:rsidRPr="00AE2715">
              <w:rPr>
                <w:color w:val="000000"/>
                <w:shd w:val="clear" w:color="auto" w:fill="FFFFFF"/>
                <w:lang w:val="hy-AM"/>
              </w:rPr>
              <w:t>Լրացուցիչ կարգավորումների անհրաժեշտություն չկա</w:t>
            </w: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2D2A64" w:rsidRPr="00AE2715" w:rsidRDefault="002D2A64" w:rsidP="006F213A">
            <w:pPr>
              <w:tabs>
                <w:tab w:val="left" w:pos="540"/>
              </w:tabs>
              <w:ind w:left="-97" w:right="-36"/>
              <w:rPr>
                <w:color w:val="000000"/>
                <w:shd w:val="clear" w:color="auto" w:fill="FFFFFF"/>
                <w:lang w:val="hy-AM"/>
              </w:rPr>
            </w:pPr>
          </w:p>
          <w:p w:rsidR="002D2A64" w:rsidRPr="00AE2715" w:rsidRDefault="002D2A64" w:rsidP="006F213A">
            <w:pPr>
              <w:tabs>
                <w:tab w:val="left" w:pos="540"/>
              </w:tabs>
              <w:ind w:left="-97" w:right="-36"/>
              <w:rPr>
                <w:color w:val="000000"/>
                <w:shd w:val="clear" w:color="auto" w:fill="FFFFFF"/>
                <w:lang w:val="hy-AM"/>
              </w:rPr>
            </w:pPr>
          </w:p>
          <w:p w:rsidR="002D2A64" w:rsidRPr="00AE2715" w:rsidRDefault="002D2A64"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p>
          <w:p w:rsidR="000431B9" w:rsidRPr="00AE2715" w:rsidRDefault="000431B9" w:rsidP="006F213A">
            <w:pPr>
              <w:tabs>
                <w:tab w:val="left" w:pos="540"/>
              </w:tabs>
              <w:ind w:left="-97" w:right="-36"/>
              <w:rPr>
                <w:color w:val="000000"/>
                <w:shd w:val="clear" w:color="auto" w:fill="FFFFFF"/>
                <w:lang w:val="hy-AM"/>
              </w:rPr>
            </w:pPr>
            <w:r w:rsidRPr="00AE2715">
              <w:rPr>
                <w:color w:val="000000"/>
                <w:shd w:val="clear" w:color="auto" w:fill="FFFFFF"/>
                <w:lang w:val="hy-AM"/>
              </w:rPr>
              <w:t xml:space="preserve"> </w:t>
            </w:r>
            <w:r w:rsidRPr="00551627">
              <w:rPr>
                <w:noProof/>
                <w:sz w:val="24"/>
                <w:szCs w:val="24"/>
                <w:lang w:val="hy-AM"/>
              </w:rPr>
              <w:t>լիցենզիայի գործունեության դադարեցմամբ կամ առանց դրա դրույթը</w:t>
            </w:r>
            <w:r w:rsidRPr="00AE2715">
              <w:rPr>
                <w:noProof/>
                <w:sz w:val="24"/>
                <w:szCs w:val="24"/>
                <w:lang w:val="hy-AM"/>
              </w:rPr>
              <w:t xml:space="preserve"> հանվել է</w:t>
            </w:r>
          </w:p>
        </w:tc>
      </w:tr>
      <w:tr w:rsidR="006F213A" w:rsidRPr="006F213A"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6F213A" w:rsidRPr="00E372CA" w:rsidRDefault="006F213A"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6F213A" w:rsidRPr="004801F5" w:rsidRDefault="004801F5" w:rsidP="006F213A">
            <w:pPr>
              <w:spacing w:before="0" w:after="0" w:line="240" w:lineRule="auto"/>
              <w:rPr>
                <w:sz w:val="24"/>
                <w:szCs w:val="24"/>
              </w:rPr>
            </w:pPr>
            <w:r>
              <w:rPr>
                <w:sz w:val="24"/>
                <w:szCs w:val="24"/>
              </w:rPr>
              <w:t xml:space="preserve">ՀՀ </w:t>
            </w:r>
            <w:proofErr w:type="spellStart"/>
            <w:r>
              <w:rPr>
                <w:sz w:val="24"/>
                <w:szCs w:val="24"/>
              </w:rPr>
              <w:t>վարչապետի</w:t>
            </w:r>
            <w:proofErr w:type="spellEnd"/>
            <w:r>
              <w:rPr>
                <w:sz w:val="24"/>
                <w:szCs w:val="24"/>
              </w:rPr>
              <w:t xml:space="preserve"> </w:t>
            </w:r>
            <w:proofErr w:type="spellStart"/>
            <w:r>
              <w:rPr>
                <w:sz w:val="24"/>
                <w:szCs w:val="24"/>
              </w:rPr>
              <w:t>աշխատակազմ</w:t>
            </w:r>
            <w:proofErr w:type="spellEnd"/>
          </w:p>
        </w:tc>
        <w:tc>
          <w:tcPr>
            <w:tcW w:w="6521" w:type="dxa"/>
            <w:tcBorders>
              <w:top w:val="single" w:sz="4" w:space="0" w:color="auto"/>
              <w:left w:val="single" w:sz="4" w:space="0" w:color="auto"/>
              <w:bottom w:val="single" w:sz="4" w:space="0" w:color="auto"/>
              <w:right w:val="single" w:sz="4" w:space="0" w:color="auto"/>
            </w:tcBorders>
          </w:tcPr>
          <w:p w:rsidR="006F213A" w:rsidRPr="00D969A2" w:rsidRDefault="006F213A" w:rsidP="006F213A">
            <w:pPr>
              <w:spacing w:after="0" w:line="240" w:lineRule="auto"/>
              <w:ind w:left="5" w:firstLine="720"/>
              <w:rPr>
                <w:sz w:val="24"/>
                <w:szCs w:val="24"/>
                <w:lang w:val="hy-AM"/>
              </w:rPr>
            </w:pPr>
            <w:r w:rsidRPr="00D969A2">
              <w:rPr>
                <w:sz w:val="24"/>
                <w:szCs w:val="24"/>
                <w:lang w:val="hy-AM"/>
              </w:rPr>
              <w:t>ՀՀ օրենքների նախագծերի փաթեթի վերաբերյալ առկա են մի շարք առաջարկություններ՝</w:t>
            </w:r>
          </w:p>
          <w:p w:rsidR="006F213A" w:rsidRPr="006F213A" w:rsidRDefault="006F213A" w:rsidP="006F213A">
            <w:pPr>
              <w:pStyle w:val="ListParagraph"/>
              <w:numPr>
                <w:ilvl w:val="0"/>
                <w:numId w:val="22"/>
              </w:numPr>
              <w:ind w:left="5" w:firstLine="720"/>
              <w:jc w:val="both"/>
              <w:rPr>
                <w:rFonts w:ascii="GHEA Grapalat" w:hAnsi="GHEA Grapalat"/>
                <w:lang w:val="hy-AM" w:eastAsia="en-US"/>
              </w:rPr>
            </w:pPr>
            <w:r w:rsidRPr="006F213A">
              <w:rPr>
                <w:rFonts w:ascii="GHEA Grapalat" w:hAnsi="GHEA Grapalat"/>
                <w:lang w:val="hy-AM" w:eastAsia="en-US"/>
              </w:rPr>
              <w:t>«Ճանապարհային երթևեկության անվտանգության ապահովման մասին» ՀՀ օրենքում փոփոխություններ և լրացում կատարելու մասին» ՀՀ օրենքի նախագծի (այսուհետ՝ Նախագիծ)՝</w:t>
            </w:r>
          </w:p>
          <w:p w:rsidR="006F213A" w:rsidRPr="006F213A" w:rsidRDefault="006F213A" w:rsidP="006F213A">
            <w:pPr>
              <w:pStyle w:val="ListParagraph"/>
              <w:numPr>
                <w:ilvl w:val="0"/>
                <w:numId w:val="23"/>
              </w:numPr>
              <w:ind w:left="5" w:firstLine="720"/>
              <w:jc w:val="both"/>
              <w:rPr>
                <w:rFonts w:ascii="GHEA Grapalat" w:hAnsi="GHEA Grapalat"/>
                <w:lang w:val="hy-AM" w:eastAsia="en-US"/>
              </w:rPr>
            </w:pPr>
            <w:r w:rsidRPr="006F213A">
              <w:rPr>
                <w:rFonts w:ascii="GHEA Grapalat" w:hAnsi="GHEA Grapalat"/>
                <w:lang w:val="hy-AM" w:eastAsia="en-US"/>
              </w:rPr>
              <w:t xml:space="preserve">2-րդ հոդվածի 2-րդ մասով  նախատեսվում է սահմանել, որ տրանսպորտային միջոցների տեխնիկական զննության անցկացման պարբերականությունը սահմանում է ՀՀ կառավարությունը: </w:t>
            </w:r>
          </w:p>
          <w:p w:rsidR="006F213A" w:rsidRPr="006F213A" w:rsidRDefault="006F213A" w:rsidP="006F213A">
            <w:pPr>
              <w:pStyle w:val="ListParagraph"/>
              <w:ind w:left="5" w:firstLine="720"/>
              <w:jc w:val="both"/>
              <w:rPr>
                <w:rFonts w:ascii="GHEA Grapalat" w:hAnsi="GHEA Grapalat"/>
                <w:lang w:val="hy-AM" w:eastAsia="en-US"/>
              </w:rPr>
            </w:pPr>
            <w:r w:rsidRPr="006F213A">
              <w:rPr>
                <w:rFonts w:ascii="GHEA Grapalat" w:hAnsi="GHEA Grapalat"/>
                <w:lang w:val="hy-AM" w:eastAsia="en-US"/>
              </w:rPr>
              <w:t>Առաջարկվում է օրենքում ամրագրել, որ ՀՀ կառավարության կողմից տեխնիկական զննության անցկացման պարբերականությունը սահմանվում է՝ ըստ տրանսպորտային միջոցների դասակարգման (մարդատար, բեռնատար, ուղևորափոխադրող և այլն):</w:t>
            </w:r>
          </w:p>
          <w:p w:rsidR="006F213A" w:rsidRPr="006F213A" w:rsidRDefault="006F213A" w:rsidP="006F213A">
            <w:pPr>
              <w:pStyle w:val="ListParagraph"/>
              <w:numPr>
                <w:ilvl w:val="0"/>
                <w:numId w:val="23"/>
              </w:numPr>
              <w:ind w:left="5" w:firstLine="720"/>
              <w:jc w:val="both"/>
              <w:rPr>
                <w:rFonts w:ascii="GHEA Grapalat" w:hAnsi="GHEA Grapalat"/>
                <w:lang w:val="hy-AM" w:eastAsia="en-US"/>
              </w:rPr>
            </w:pPr>
            <w:r w:rsidRPr="006F213A">
              <w:rPr>
                <w:rFonts w:ascii="GHEA Grapalat" w:hAnsi="GHEA Grapalat"/>
                <w:lang w:val="hy-AM" w:eastAsia="en-US"/>
              </w:rPr>
              <w:t>Առաջարկվում ենք քննարկման առարկա դարձնել տեխզննությունը փոխադրամիջոցների գույքահարկի, ինչպես նաև բնապահպանական հարկի վճարման դեպքում միայն անցկացնելու պայմանը օրենքով նախատեսելու հնարավորության հարցը:</w:t>
            </w:r>
          </w:p>
          <w:p w:rsidR="006F213A" w:rsidRPr="006F213A" w:rsidRDefault="006F213A" w:rsidP="006F213A">
            <w:pPr>
              <w:pStyle w:val="ListParagraph"/>
              <w:numPr>
                <w:ilvl w:val="0"/>
                <w:numId w:val="22"/>
              </w:numPr>
              <w:ind w:left="5" w:firstLine="720"/>
              <w:jc w:val="both"/>
              <w:rPr>
                <w:rFonts w:ascii="GHEA Grapalat" w:hAnsi="GHEA Grapalat"/>
                <w:lang w:val="hy-AM" w:eastAsia="en-US"/>
              </w:rPr>
            </w:pPr>
            <w:r w:rsidRPr="006F213A">
              <w:rPr>
                <w:rFonts w:ascii="GHEA Grapalat" w:hAnsi="GHEA Grapalat"/>
                <w:lang w:val="hy-AM" w:eastAsia="en-US"/>
              </w:rPr>
              <w:t xml:space="preserve"> «Վարչական իրավախախտումների վերաբերյալ ՀՀ օրենսգրքում փոփոխություններ և </w:t>
            </w:r>
            <w:r w:rsidRPr="006F213A">
              <w:rPr>
                <w:rFonts w:ascii="GHEA Grapalat" w:hAnsi="GHEA Grapalat"/>
                <w:lang w:val="hy-AM" w:eastAsia="en-US"/>
              </w:rPr>
              <w:lastRenderedPageBreak/>
              <w:t>լրացումներ կատարելու մասին» ՀՀ օրենքի նախագծի 1-ին հոդվածով՝</w:t>
            </w:r>
          </w:p>
          <w:p w:rsidR="006F213A" w:rsidRPr="000041A5" w:rsidRDefault="006F213A" w:rsidP="006F213A">
            <w:pPr>
              <w:pStyle w:val="NormalWeb"/>
              <w:numPr>
                <w:ilvl w:val="0"/>
                <w:numId w:val="24"/>
              </w:numPr>
              <w:shd w:val="clear" w:color="auto" w:fill="FFFFFF"/>
              <w:spacing w:before="0" w:beforeAutospacing="0" w:after="0" w:afterAutospacing="0"/>
              <w:ind w:left="5" w:firstLine="270"/>
              <w:jc w:val="both"/>
              <w:rPr>
                <w:rFonts w:ascii="GHEA Grapalat" w:hAnsi="GHEA Grapalat"/>
                <w:lang w:val="hy-AM"/>
              </w:rPr>
            </w:pPr>
            <w:r w:rsidRPr="006F213A">
              <w:rPr>
                <w:rFonts w:ascii="GHEA Grapalat" w:hAnsi="GHEA Grapalat"/>
                <w:lang w:val="hy-AM"/>
              </w:rPr>
              <w:t>Նախատեսվում</w:t>
            </w:r>
            <w:r w:rsidRPr="00525B9B">
              <w:rPr>
                <w:rFonts w:ascii="GHEA Grapalat" w:hAnsi="GHEA Grapalat"/>
                <w:lang w:val="hy-AM"/>
              </w:rPr>
              <w:t xml:space="preserve"> </w:t>
            </w:r>
            <w:r w:rsidRPr="006F213A">
              <w:rPr>
                <w:rFonts w:ascii="GHEA Grapalat" w:hAnsi="GHEA Grapalat"/>
                <w:lang w:val="hy-AM"/>
              </w:rPr>
              <w:t xml:space="preserve">է </w:t>
            </w:r>
            <w:r w:rsidRPr="000041A5">
              <w:rPr>
                <w:rFonts w:ascii="GHEA Grapalat" w:hAnsi="GHEA Grapalat"/>
                <w:lang w:val="hy-AM"/>
              </w:rPr>
              <w:t xml:space="preserve">օրենսգրքի 123.4 </w:t>
            </w:r>
            <w:r>
              <w:rPr>
                <w:rFonts w:ascii="GHEA Grapalat" w:hAnsi="GHEA Grapalat"/>
                <w:lang w:val="hy-AM"/>
              </w:rPr>
              <w:t xml:space="preserve">հոդվածը շարադրել </w:t>
            </w:r>
            <w:r w:rsidRPr="000041A5">
              <w:rPr>
                <w:rFonts w:ascii="GHEA Grapalat" w:hAnsi="GHEA Grapalat"/>
                <w:lang w:val="hy-AM"/>
              </w:rPr>
              <w:t>նոր խմբագրությամբ</w:t>
            </w:r>
            <w:r>
              <w:rPr>
                <w:rFonts w:ascii="GHEA Grapalat" w:hAnsi="GHEA Grapalat"/>
                <w:lang w:val="hy-AM"/>
              </w:rPr>
              <w:t>:</w:t>
            </w:r>
            <w:r w:rsidRPr="000041A5">
              <w:rPr>
                <w:rFonts w:ascii="GHEA Grapalat" w:hAnsi="GHEA Grapalat"/>
                <w:lang w:val="hy-AM"/>
              </w:rPr>
              <w:t xml:space="preserve"> </w:t>
            </w:r>
          </w:p>
          <w:p w:rsidR="006F213A" w:rsidRDefault="006F213A" w:rsidP="006F213A">
            <w:pPr>
              <w:pStyle w:val="NormalWeb"/>
              <w:shd w:val="clear" w:color="auto" w:fill="FFFFFF"/>
              <w:spacing w:before="0" w:beforeAutospacing="0" w:after="0" w:afterAutospacing="0"/>
              <w:ind w:left="5"/>
              <w:jc w:val="both"/>
              <w:rPr>
                <w:rFonts w:ascii="GHEA Grapalat" w:hAnsi="GHEA Grapalat"/>
                <w:lang w:val="hy-AM"/>
              </w:rPr>
            </w:pPr>
            <w:r>
              <w:rPr>
                <w:rFonts w:ascii="GHEA Grapalat" w:hAnsi="GHEA Grapalat"/>
                <w:lang w:val="hy-AM"/>
              </w:rPr>
              <w:t>Հ</w:t>
            </w:r>
            <w:r w:rsidRPr="000041A5">
              <w:rPr>
                <w:rFonts w:ascii="GHEA Grapalat" w:hAnsi="GHEA Grapalat"/>
                <w:lang w:val="hy-AM"/>
              </w:rPr>
              <w:t xml:space="preserve">ոդվածի վերնագրում նշվում է, որ </w:t>
            </w:r>
            <w:r w:rsidRPr="006F213A">
              <w:rPr>
                <w:rFonts w:ascii="GHEA Grapalat" w:hAnsi="GHEA Grapalat"/>
                <w:lang w:val="hy-AM"/>
              </w:rPr>
              <w:t xml:space="preserve">առանց տեխնիկական զննություն անցկացնելու կամ տեխնիկական զննության արդյունքում ի հայտ եկած Հայաստանի Հանրապետության կառավարության սահմանած՝ տրանսպորտային միջոցների շահագործումն արգելող անսարքություններից կամ պայմաններից որևէ մեկի առկայությամբ տրանսպորտային միջոցը տեխնիկապես սարքին ճանաչելու վերաբերյալ, սակայն հոդվածում չի նշվում տվյալ խախտման համար տուգանք նշանակելու վերաբերյալ: Միաժամանակ, 123.4 հոդվածում նշվում է, որ </w:t>
            </w:r>
            <w:r>
              <w:rPr>
                <w:rFonts w:ascii="GHEA Grapalat" w:hAnsi="GHEA Grapalat"/>
                <w:lang w:val="hy-AM"/>
              </w:rPr>
              <w:t>օ</w:t>
            </w:r>
            <w:r w:rsidRPr="000041A5">
              <w:rPr>
                <w:rFonts w:ascii="GHEA Grapalat" w:hAnsi="GHEA Grapalat"/>
                <w:lang w:val="hy-AM"/>
              </w:rPr>
              <w:t>րենսդրությամբ սահմանված դեպքերում և կարգով տեխնիկական զննություն չանցած կամ տեխնիկական զննության արդյունքում</w:t>
            </w:r>
            <w:r w:rsidRPr="006F213A">
              <w:rPr>
                <w:rFonts w:ascii="GHEA Grapalat" w:hAnsi="GHEA Grapalat"/>
                <w:lang w:val="hy-AM"/>
              </w:rPr>
              <w:t xml:space="preserve"> ի հայտ եկած Հայաստանի Հանրապետության կառավարության սահմանած՝ տրանսպորտային միջոցների շահագործումն արգելող անսարքություններից կամ պայմաններից որևէ մեկի առկայությամբ</w:t>
            </w:r>
            <w:r w:rsidRPr="000041A5">
              <w:rPr>
                <w:rFonts w:ascii="GHEA Grapalat" w:hAnsi="GHEA Grapalat"/>
                <w:lang w:val="hy-AM"/>
              </w:rPr>
              <w:t xml:space="preserve"> տրանսպորտային միջոց վարելը </w:t>
            </w:r>
            <w:r>
              <w:rPr>
                <w:rFonts w:ascii="GHEA Grapalat" w:hAnsi="GHEA Grapalat"/>
                <w:lang w:val="hy-AM"/>
              </w:rPr>
              <w:t xml:space="preserve">առաջացնում է տուգանքի նշանակում, </w:t>
            </w:r>
            <w:r w:rsidRPr="000041A5">
              <w:rPr>
                <w:rFonts w:ascii="GHEA Grapalat" w:hAnsi="GHEA Grapalat"/>
                <w:lang w:val="hy-AM"/>
              </w:rPr>
              <w:t>սակայն վերջինիս</w:t>
            </w:r>
            <w:r>
              <w:rPr>
                <w:rFonts w:ascii="GHEA Grapalat" w:hAnsi="GHEA Grapalat"/>
                <w:lang w:val="hy-AM"/>
              </w:rPr>
              <w:t xml:space="preserve"> վերաբերյալ հոդվածի վերնագրում չի նշվում: </w:t>
            </w:r>
          </w:p>
          <w:p w:rsidR="006F213A" w:rsidRPr="000041A5" w:rsidRDefault="006F213A" w:rsidP="006F213A">
            <w:pPr>
              <w:pStyle w:val="NormalWeb"/>
              <w:shd w:val="clear" w:color="auto" w:fill="FFFFFF"/>
              <w:spacing w:before="0" w:beforeAutospacing="0" w:after="0" w:afterAutospacing="0"/>
              <w:ind w:left="5" w:firstLine="1080"/>
              <w:jc w:val="both"/>
              <w:rPr>
                <w:rFonts w:ascii="GHEA Grapalat" w:hAnsi="GHEA Grapalat"/>
                <w:lang w:val="hy-AM"/>
              </w:rPr>
            </w:pPr>
            <w:r>
              <w:rPr>
                <w:rFonts w:ascii="GHEA Grapalat" w:hAnsi="GHEA Grapalat"/>
                <w:lang w:val="hy-AM"/>
              </w:rPr>
              <w:t xml:space="preserve">Առաջարկվում է </w:t>
            </w:r>
            <w:r w:rsidRPr="006F213A">
              <w:rPr>
                <w:rFonts w:ascii="GHEA Grapalat" w:hAnsi="GHEA Grapalat"/>
                <w:lang w:val="hy-AM"/>
              </w:rPr>
              <w:t>123.4 հոդվածի</w:t>
            </w:r>
            <w:r>
              <w:rPr>
                <w:rFonts w:ascii="GHEA Grapalat" w:hAnsi="GHEA Grapalat"/>
                <w:lang w:val="hy-AM"/>
              </w:rPr>
              <w:t xml:space="preserve"> վերնագիրը </w:t>
            </w:r>
            <w:r w:rsidRPr="000041A5">
              <w:rPr>
                <w:rFonts w:ascii="GHEA Grapalat" w:hAnsi="GHEA Grapalat"/>
                <w:lang w:val="hy-AM"/>
              </w:rPr>
              <w:t>համապատասխանեցնել հոդվածի բովանդակությանը:</w:t>
            </w:r>
          </w:p>
          <w:p w:rsidR="006F213A" w:rsidRPr="006F213A" w:rsidRDefault="006F213A" w:rsidP="006F213A">
            <w:pPr>
              <w:pStyle w:val="ListParagraph"/>
              <w:numPr>
                <w:ilvl w:val="0"/>
                <w:numId w:val="24"/>
              </w:numPr>
              <w:ind w:left="5" w:hanging="540"/>
              <w:jc w:val="both"/>
              <w:rPr>
                <w:rFonts w:ascii="GHEA Grapalat" w:hAnsi="GHEA Grapalat"/>
                <w:lang w:val="hy-AM" w:eastAsia="en-US"/>
              </w:rPr>
            </w:pPr>
            <w:r w:rsidRPr="006F213A">
              <w:rPr>
                <w:rFonts w:ascii="GHEA Grapalat" w:hAnsi="GHEA Grapalat"/>
                <w:lang w:val="hy-AM" w:eastAsia="en-US"/>
              </w:rPr>
              <w:t xml:space="preserve">Նախատեսվում է տեխնզննություն անցած տրանսպորտային միջոցի վերաբերյալ բոլոր տվյալները </w:t>
            </w:r>
            <w:r w:rsidRPr="006F213A">
              <w:rPr>
                <w:rFonts w:ascii="GHEA Grapalat" w:hAnsi="GHEA Grapalat"/>
                <w:lang w:val="hy-AM" w:eastAsia="en-US"/>
              </w:rPr>
              <w:lastRenderedPageBreak/>
              <w:t>և տեխնիկական զննության արդյունքները պարտավորություն ունեցող իրավաբանական անձի կողմից անզգուշությամբ առցանց չփոխանցելու կամ թերի փոխանցելու դեպքում սահմանել տուգանք՝ սահմանված նվազագույն աշխատավարձի 100-ապատիկի չափով` լիցենզիայի գործունեության դադարեցմամբ կամ առանց դրա:</w:t>
            </w:r>
          </w:p>
          <w:p w:rsidR="006F213A" w:rsidRPr="00F5424D" w:rsidRDefault="006F213A" w:rsidP="006F213A">
            <w:pPr>
              <w:spacing w:after="0" w:line="240" w:lineRule="auto"/>
              <w:ind w:left="5" w:firstLine="720"/>
              <w:rPr>
                <w:sz w:val="24"/>
                <w:szCs w:val="24"/>
                <w:lang w:val="hy-AM"/>
              </w:rPr>
            </w:pPr>
            <w:r w:rsidRPr="00F5424D">
              <w:rPr>
                <w:sz w:val="24"/>
                <w:szCs w:val="24"/>
                <w:lang w:val="hy-AM"/>
              </w:rPr>
              <w:t>Առաջարկվում է քննարկել առաջին անգամ խախտում անելու դեպքում տուգանք նախատեսելու, իսկ մեկ տարվա մեջ արարքը կրկնելու դեպքում՝ լիցենզիայի գործունեության դադարեցումը կիրառելու նպատակահարմարությունը,</w:t>
            </w:r>
          </w:p>
          <w:p w:rsidR="006F213A" w:rsidRPr="00A91FC9" w:rsidRDefault="006F213A" w:rsidP="00A91FC9">
            <w:pPr>
              <w:pStyle w:val="ListParagraph"/>
              <w:numPr>
                <w:ilvl w:val="0"/>
                <w:numId w:val="22"/>
              </w:numPr>
              <w:ind w:left="5" w:firstLine="810"/>
              <w:jc w:val="both"/>
              <w:rPr>
                <w:rFonts w:ascii="GHEA Grapalat" w:hAnsi="GHEA Grapalat"/>
                <w:lang w:val="hy-AM" w:eastAsia="en-US"/>
              </w:rPr>
            </w:pPr>
            <w:r w:rsidRPr="006F213A">
              <w:rPr>
                <w:rFonts w:ascii="GHEA Grapalat" w:hAnsi="GHEA Grapalat"/>
                <w:lang w:val="hy-AM" w:eastAsia="en-US"/>
              </w:rPr>
              <w:t xml:space="preserve">Առաջարկում ենք քննարկման առարկա դարձնել էլեկտրոնային համակարգի հիման վրա հայտնաբերված՝ տեխզննությունը սահմանված ժամկետում չանցնելու դեպքում ինքնաշխատ եղանակով լիազոր մարմնին տեղեկատվություն ներկայացվի պատասխանատվության միջոց կիրառելու նպատակով: </w:t>
            </w:r>
          </w:p>
        </w:tc>
        <w:tc>
          <w:tcPr>
            <w:tcW w:w="1701" w:type="dxa"/>
            <w:tcBorders>
              <w:top w:val="single" w:sz="4" w:space="0" w:color="auto"/>
              <w:left w:val="single" w:sz="4" w:space="0" w:color="auto"/>
              <w:bottom w:val="single" w:sz="4" w:space="0" w:color="auto"/>
              <w:right w:val="single" w:sz="4" w:space="0" w:color="auto"/>
            </w:tcBorders>
          </w:tcPr>
          <w:p w:rsidR="006F213A" w:rsidRPr="00982FE3" w:rsidRDefault="006F213A"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982FE3" w:rsidRDefault="004801F5" w:rsidP="006F213A">
            <w:pPr>
              <w:jc w:val="center"/>
              <w:rPr>
                <w:sz w:val="24"/>
                <w:szCs w:val="24"/>
                <w:lang w:val="hy-AM"/>
              </w:rPr>
            </w:pPr>
          </w:p>
          <w:p w:rsidR="004801F5" w:rsidRPr="00A91FC9" w:rsidRDefault="004801F5" w:rsidP="006F213A">
            <w:pPr>
              <w:jc w:val="center"/>
              <w:rPr>
                <w:sz w:val="24"/>
                <w:szCs w:val="24"/>
                <w:lang w:val="hy-AM"/>
              </w:rPr>
            </w:pPr>
            <w:r w:rsidRPr="00A91FC9">
              <w:rPr>
                <w:sz w:val="24"/>
                <w:szCs w:val="24"/>
                <w:lang w:val="hy-AM"/>
              </w:rPr>
              <w:t>Ընդունվել է</w:t>
            </w:r>
          </w:p>
          <w:p w:rsidR="004801F5" w:rsidRPr="00A91FC9" w:rsidRDefault="004801F5" w:rsidP="006F213A">
            <w:pPr>
              <w:jc w:val="center"/>
              <w:rPr>
                <w:sz w:val="24"/>
                <w:szCs w:val="24"/>
                <w:lang w:val="hy-AM"/>
              </w:rPr>
            </w:pPr>
          </w:p>
          <w:p w:rsidR="004801F5" w:rsidRPr="00A91FC9" w:rsidRDefault="004801F5" w:rsidP="006F213A">
            <w:pPr>
              <w:jc w:val="center"/>
              <w:rPr>
                <w:sz w:val="24"/>
                <w:szCs w:val="24"/>
                <w:lang w:val="hy-AM"/>
              </w:rPr>
            </w:pPr>
          </w:p>
          <w:p w:rsidR="004801F5" w:rsidRPr="00A91FC9" w:rsidRDefault="004801F5" w:rsidP="006F213A">
            <w:pPr>
              <w:jc w:val="center"/>
              <w:rPr>
                <w:sz w:val="24"/>
                <w:szCs w:val="24"/>
                <w:lang w:val="hy-AM"/>
              </w:rPr>
            </w:pPr>
          </w:p>
          <w:p w:rsidR="004801F5" w:rsidRPr="00A91FC9" w:rsidRDefault="004801F5"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r w:rsidRPr="00A91FC9">
              <w:rPr>
                <w:sz w:val="24"/>
                <w:szCs w:val="24"/>
                <w:lang w:val="hy-AM"/>
              </w:rPr>
              <w:t>Ընդունվել է</w:t>
            </w: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D33ABF" w:rsidRPr="00513AFF" w:rsidRDefault="00D33ABF" w:rsidP="006F213A">
            <w:pPr>
              <w:jc w:val="center"/>
              <w:rPr>
                <w:sz w:val="24"/>
                <w:szCs w:val="24"/>
                <w:lang w:val="hy-AM"/>
              </w:rPr>
            </w:pPr>
          </w:p>
          <w:p w:rsidR="00982FE3" w:rsidRPr="00A91FC9" w:rsidRDefault="00982FE3" w:rsidP="006F213A">
            <w:pPr>
              <w:jc w:val="center"/>
              <w:rPr>
                <w:sz w:val="24"/>
                <w:szCs w:val="24"/>
                <w:lang w:val="hy-AM"/>
              </w:rPr>
            </w:pPr>
            <w:r w:rsidRPr="00A91FC9">
              <w:rPr>
                <w:sz w:val="24"/>
                <w:szCs w:val="24"/>
                <w:lang w:val="hy-AM"/>
              </w:rPr>
              <w:t>Ընդունվել է</w:t>
            </w:r>
          </w:p>
          <w:p w:rsidR="00982FE3" w:rsidRPr="00A91FC9" w:rsidRDefault="00982FE3" w:rsidP="006F213A">
            <w:pPr>
              <w:jc w:val="center"/>
              <w:rPr>
                <w:sz w:val="24"/>
                <w:szCs w:val="24"/>
                <w:lang w:val="hy-AM"/>
              </w:rPr>
            </w:pPr>
          </w:p>
          <w:p w:rsidR="00982FE3" w:rsidRPr="00A91FC9" w:rsidRDefault="00982FE3" w:rsidP="006F213A">
            <w:pPr>
              <w:jc w:val="center"/>
              <w:rPr>
                <w:sz w:val="24"/>
                <w:szCs w:val="24"/>
                <w:lang w:val="hy-AM"/>
              </w:rPr>
            </w:pPr>
          </w:p>
          <w:p w:rsidR="00982FE3" w:rsidRPr="004801F5" w:rsidRDefault="00982FE3" w:rsidP="006F213A">
            <w:pPr>
              <w:jc w:val="center"/>
              <w:rPr>
                <w:sz w:val="24"/>
                <w:szCs w:val="24"/>
              </w:rPr>
            </w:pPr>
            <w:proofErr w:type="spellStart"/>
            <w:r>
              <w:rPr>
                <w:sz w:val="24"/>
                <w:szCs w:val="24"/>
              </w:rPr>
              <w:t>Ընդունվել</w:t>
            </w:r>
            <w:proofErr w:type="spellEnd"/>
            <w:r>
              <w:rPr>
                <w:sz w:val="24"/>
                <w:szCs w:val="24"/>
              </w:rPr>
              <w:t xml:space="preserve"> է</w:t>
            </w:r>
          </w:p>
        </w:tc>
        <w:tc>
          <w:tcPr>
            <w:tcW w:w="3568" w:type="dxa"/>
            <w:tcBorders>
              <w:top w:val="single" w:sz="4" w:space="0" w:color="auto"/>
              <w:left w:val="single" w:sz="4" w:space="0" w:color="auto"/>
              <w:bottom w:val="single" w:sz="4" w:space="0" w:color="auto"/>
              <w:right w:val="single" w:sz="4" w:space="0" w:color="auto"/>
            </w:tcBorders>
          </w:tcPr>
          <w:p w:rsidR="006F213A" w:rsidRDefault="006F213A"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color w:val="000000"/>
                <w:shd w:val="clear" w:color="auto" w:fill="FFFFFF"/>
              </w:rPr>
            </w:pPr>
          </w:p>
          <w:p w:rsidR="004801F5" w:rsidRDefault="004801F5" w:rsidP="006F213A">
            <w:pPr>
              <w:tabs>
                <w:tab w:val="left" w:pos="540"/>
              </w:tabs>
              <w:ind w:left="-97" w:right="-36"/>
              <w:rPr>
                <w:sz w:val="24"/>
                <w:szCs w:val="24"/>
              </w:rPr>
            </w:pPr>
            <w:proofErr w:type="spellStart"/>
            <w:r>
              <w:rPr>
                <w:color w:val="000000"/>
                <w:shd w:val="clear" w:color="auto" w:fill="FFFFFF"/>
              </w:rPr>
              <w:t>Կա</w:t>
            </w:r>
            <w:proofErr w:type="spellEnd"/>
            <w:r w:rsidRPr="00FE38A5">
              <w:rPr>
                <w:sz w:val="24"/>
                <w:szCs w:val="24"/>
                <w:lang w:val="hy-AM"/>
              </w:rPr>
              <w:t>րգավորված է Հարկային օրենսգրքի 181 և 251 հոդվածներով</w:t>
            </w: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Default="00982FE3" w:rsidP="006F213A">
            <w:pPr>
              <w:tabs>
                <w:tab w:val="left" w:pos="540"/>
              </w:tabs>
              <w:ind w:left="-97" w:right="-36"/>
              <w:rPr>
                <w:color w:val="000000"/>
                <w:shd w:val="clear" w:color="auto" w:fill="FFFFFF"/>
              </w:rPr>
            </w:pPr>
          </w:p>
          <w:p w:rsidR="00982FE3" w:rsidRPr="00982FE3" w:rsidRDefault="00982FE3" w:rsidP="006F213A">
            <w:pPr>
              <w:tabs>
                <w:tab w:val="left" w:pos="540"/>
              </w:tabs>
              <w:ind w:left="-97" w:right="-36"/>
              <w:rPr>
                <w:sz w:val="24"/>
                <w:szCs w:val="24"/>
                <w:lang w:val="hy-AM"/>
              </w:rPr>
            </w:pPr>
            <w:r w:rsidRPr="00982FE3">
              <w:rPr>
                <w:sz w:val="24"/>
                <w:szCs w:val="24"/>
                <w:lang w:val="hy-AM"/>
              </w:rPr>
              <w:t>Համակարգին միացված կլինի ճանապարհային ոստիկանությունը</w:t>
            </w:r>
          </w:p>
          <w:p w:rsidR="00982FE3" w:rsidRPr="00982FE3" w:rsidRDefault="00982FE3" w:rsidP="006F213A">
            <w:pPr>
              <w:tabs>
                <w:tab w:val="left" w:pos="540"/>
              </w:tabs>
              <w:ind w:left="-97" w:right="-36"/>
              <w:rPr>
                <w:color w:val="000000"/>
                <w:shd w:val="clear" w:color="auto" w:fill="FFFFFF"/>
              </w:rPr>
            </w:pPr>
          </w:p>
        </w:tc>
      </w:tr>
      <w:tr w:rsidR="00A91FC9"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A91FC9" w:rsidRPr="00E372CA" w:rsidRDefault="00A91FC9"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A91FC9" w:rsidRPr="00A91FC9" w:rsidRDefault="00A91FC9" w:rsidP="00A91FC9">
            <w:pPr>
              <w:spacing w:after="0" w:line="240" w:lineRule="auto"/>
              <w:jc w:val="left"/>
              <w:rPr>
                <w:rFonts w:cs="Sylfaen"/>
                <w:bCs/>
                <w:color w:val="000000"/>
                <w:sz w:val="24"/>
                <w:szCs w:val="24"/>
                <w:lang w:val="hy-AM"/>
              </w:rPr>
            </w:pPr>
            <w:r w:rsidRPr="00A91FC9">
              <w:rPr>
                <w:rFonts w:cs="GHEA Grapalat"/>
                <w:sz w:val="24"/>
                <w:szCs w:val="24"/>
                <w:lang w:val="hy-AM"/>
              </w:rPr>
              <w:t xml:space="preserve">Վարչապետի աշխատակազմի </w:t>
            </w:r>
            <w:r w:rsidRPr="00A91FC9">
              <w:rPr>
                <w:rFonts w:cs="Sylfaen"/>
                <w:bCs/>
                <w:color w:val="000000"/>
                <w:sz w:val="24"/>
                <w:szCs w:val="24"/>
                <w:lang w:val="hy-AM"/>
              </w:rPr>
              <w:t xml:space="preserve">տեսչական մարմինների աշխատանքների համակարգման </w:t>
            </w:r>
          </w:p>
          <w:p w:rsidR="00A91FC9" w:rsidRPr="00A91FC9" w:rsidRDefault="00A91FC9" w:rsidP="00A91FC9">
            <w:pPr>
              <w:spacing w:before="0" w:after="0" w:line="240" w:lineRule="auto"/>
              <w:jc w:val="left"/>
              <w:rPr>
                <w:sz w:val="24"/>
                <w:szCs w:val="24"/>
                <w:lang w:val="hy-AM"/>
              </w:rPr>
            </w:pPr>
            <w:r w:rsidRPr="00A91FC9">
              <w:rPr>
                <w:sz w:val="24"/>
                <w:szCs w:val="24"/>
                <w:lang w:val="hy-AM"/>
              </w:rPr>
              <w:t>գրասենյակ</w:t>
            </w:r>
          </w:p>
        </w:tc>
        <w:tc>
          <w:tcPr>
            <w:tcW w:w="6521" w:type="dxa"/>
            <w:tcBorders>
              <w:top w:val="single" w:sz="4" w:space="0" w:color="auto"/>
              <w:left w:val="single" w:sz="4" w:space="0" w:color="auto"/>
              <w:bottom w:val="single" w:sz="4" w:space="0" w:color="auto"/>
              <w:right w:val="single" w:sz="4" w:space="0" w:color="auto"/>
            </w:tcBorders>
          </w:tcPr>
          <w:p w:rsidR="00A91FC9" w:rsidRPr="00A26F31" w:rsidRDefault="00A91FC9" w:rsidP="00A91FC9">
            <w:pPr>
              <w:spacing w:after="0" w:line="312" w:lineRule="auto"/>
              <w:ind w:firstLine="720"/>
              <w:rPr>
                <w:rFonts w:cs="Sylfaen"/>
                <w:sz w:val="24"/>
                <w:szCs w:val="24"/>
                <w:lang w:val="hy-AM"/>
              </w:rPr>
            </w:pPr>
            <w:r>
              <w:rPr>
                <w:rFonts w:cs="Sylfaen"/>
                <w:sz w:val="24"/>
                <w:szCs w:val="24"/>
                <w:lang w:val="hy-AM"/>
              </w:rPr>
              <w:t>Քննության առնելով Նախագիծը՝ հայտնում եմ հետևյալը</w:t>
            </w:r>
            <w:r w:rsidRPr="00A26F31">
              <w:rPr>
                <w:rFonts w:cs="Sylfaen"/>
                <w:sz w:val="24"/>
                <w:szCs w:val="24"/>
                <w:lang w:val="hy-AM"/>
              </w:rPr>
              <w:t>.</w:t>
            </w:r>
          </w:p>
          <w:p w:rsidR="00A91FC9" w:rsidRDefault="00A91FC9" w:rsidP="00A91FC9">
            <w:pPr>
              <w:pStyle w:val="ListParagraph"/>
              <w:numPr>
                <w:ilvl w:val="0"/>
                <w:numId w:val="28"/>
              </w:numPr>
              <w:spacing w:line="312" w:lineRule="auto"/>
              <w:ind w:left="0" w:firstLine="720"/>
              <w:jc w:val="both"/>
              <w:rPr>
                <w:rFonts w:ascii="GHEA Grapalat" w:hAnsi="GHEA Grapalat"/>
                <w:lang w:val="hy-AM"/>
              </w:rPr>
            </w:pPr>
            <w:r>
              <w:rPr>
                <w:rFonts w:ascii="GHEA Grapalat" w:hAnsi="GHEA Grapalat"/>
                <w:lang w:val="hy-AM"/>
              </w:rPr>
              <w:t>Նախագծով նախատեսվում է սահմանել պարբերականություն տ</w:t>
            </w:r>
            <w:r w:rsidRPr="00A26F31">
              <w:rPr>
                <w:rFonts w:ascii="GHEA Grapalat" w:hAnsi="GHEA Grapalat"/>
                <w:lang w:val="hy-AM"/>
              </w:rPr>
              <w:t>րանսպորտային միջոցների տեխնիկական զննությ</w:t>
            </w:r>
            <w:r>
              <w:rPr>
                <w:rFonts w:ascii="GHEA Grapalat" w:hAnsi="GHEA Grapalat"/>
                <w:lang w:val="hy-AM"/>
              </w:rPr>
              <w:t>ու</w:t>
            </w:r>
            <w:r w:rsidRPr="00A26F31">
              <w:rPr>
                <w:rFonts w:ascii="GHEA Grapalat" w:hAnsi="GHEA Grapalat"/>
                <w:lang w:val="hy-AM"/>
              </w:rPr>
              <w:t>նն իրականաց</w:t>
            </w:r>
            <w:r>
              <w:rPr>
                <w:rFonts w:ascii="GHEA Grapalat" w:hAnsi="GHEA Grapalat"/>
                <w:lang w:val="hy-AM"/>
              </w:rPr>
              <w:t xml:space="preserve">նելու համար, մասնավորապես՝ </w:t>
            </w:r>
          </w:p>
          <w:p w:rsidR="00A91FC9" w:rsidRPr="002B1B49" w:rsidRDefault="00A91FC9" w:rsidP="00A91FC9">
            <w:pPr>
              <w:pStyle w:val="ListParagraph"/>
              <w:numPr>
                <w:ilvl w:val="0"/>
                <w:numId w:val="29"/>
              </w:numPr>
              <w:spacing w:line="312" w:lineRule="auto"/>
              <w:ind w:left="0" w:firstLine="810"/>
              <w:jc w:val="both"/>
              <w:rPr>
                <w:rFonts w:ascii="GHEA Grapalat" w:hAnsi="GHEA Grapalat"/>
                <w:lang w:val="hy-AM"/>
              </w:rPr>
            </w:pPr>
            <w:r w:rsidRPr="00165F40">
              <w:rPr>
                <w:rFonts w:ascii="GHEA Grapalat" w:hAnsi="GHEA Grapalat" w:cs="Sylfaen"/>
                <w:lang w:val="hy-AM"/>
              </w:rPr>
              <w:t xml:space="preserve">թողարկման տարեթվից </w:t>
            </w:r>
            <w:r>
              <w:rPr>
                <w:rFonts w:ascii="GHEA Grapalat" w:hAnsi="GHEA Grapalat" w:cs="Sylfaen"/>
                <w:lang w:val="hy-AM"/>
              </w:rPr>
              <w:t>հաշված` 3 տարվա</w:t>
            </w:r>
            <w:r w:rsidRPr="00165F40">
              <w:rPr>
                <w:rFonts w:ascii="GHEA Grapalat" w:hAnsi="GHEA Grapalat" w:cs="Sylfaen"/>
                <w:lang w:val="hy-AM"/>
              </w:rPr>
              <w:t xml:space="preserve"> </w:t>
            </w:r>
            <w:r w:rsidRPr="00165F40">
              <w:rPr>
                <w:rFonts w:ascii="GHEA Grapalat" w:hAnsi="GHEA Grapalat" w:cs="Sylfaen"/>
                <w:lang w:val="hy-AM"/>
              </w:rPr>
              <w:lastRenderedPageBreak/>
              <w:t>թեթև մարդատար տաքսի ավտոմոբիլներ</w:t>
            </w:r>
            <w:r>
              <w:rPr>
                <w:rFonts w:ascii="GHEA Grapalat" w:hAnsi="GHEA Grapalat" w:cs="Sylfaen"/>
                <w:lang w:val="hy-AM"/>
              </w:rPr>
              <w:t>ի</w:t>
            </w:r>
            <w:r w:rsidRPr="00165F40">
              <w:rPr>
                <w:rFonts w:ascii="GHEA Grapalat" w:hAnsi="GHEA Grapalat" w:cs="Sylfaen"/>
                <w:lang w:val="hy-AM"/>
              </w:rPr>
              <w:t>, տրոլեյբուսներ</w:t>
            </w:r>
            <w:r>
              <w:rPr>
                <w:rFonts w:ascii="GHEA Grapalat" w:hAnsi="GHEA Grapalat" w:cs="Sylfaen"/>
                <w:lang w:val="hy-AM"/>
              </w:rPr>
              <w:t>ի</w:t>
            </w:r>
            <w:r w:rsidRPr="00165F40">
              <w:rPr>
                <w:rFonts w:ascii="GHEA Grapalat" w:hAnsi="GHEA Grapalat" w:cs="Sylfaen"/>
                <w:lang w:val="hy-AM"/>
              </w:rPr>
              <w:t>, ավտոբուսներ</w:t>
            </w:r>
            <w:r>
              <w:rPr>
                <w:rFonts w:ascii="GHEA Grapalat" w:hAnsi="GHEA Grapalat" w:cs="Sylfaen"/>
                <w:lang w:val="hy-AM"/>
              </w:rPr>
              <w:t>ի</w:t>
            </w:r>
            <w:r w:rsidRPr="00165F40">
              <w:rPr>
                <w:rFonts w:ascii="GHEA Grapalat" w:hAnsi="GHEA Grapalat" w:cs="Sylfaen"/>
                <w:lang w:val="hy-AM"/>
              </w:rPr>
              <w:t>,  ուղևորի մինչև 8 նստատեղ ունեցող բեռնաուղևորատար տրանսպորտային միջոցներ</w:t>
            </w:r>
            <w:r>
              <w:rPr>
                <w:rFonts w:ascii="GHEA Grapalat" w:hAnsi="GHEA Grapalat" w:cs="Sylfaen"/>
                <w:lang w:val="hy-AM"/>
              </w:rPr>
              <w:t>ի և</w:t>
            </w:r>
            <w:r w:rsidRPr="00165F40">
              <w:rPr>
                <w:rFonts w:ascii="GHEA Grapalat" w:hAnsi="GHEA Grapalat" w:cs="Sylfaen"/>
                <w:lang w:val="hy-AM"/>
              </w:rPr>
              <w:t xml:space="preserve"> վտանգավոր բեռներ փոխադրելու համար նախատեսված մասնագիտացված տրանսպորտային միջոցներ</w:t>
            </w:r>
            <w:r>
              <w:rPr>
                <w:rFonts w:ascii="GHEA Grapalat" w:hAnsi="GHEA Grapalat" w:cs="Sylfaen"/>
                <w:lang w:val="hy-AM"/>
              </w:rPr>
              <w:t>ի</w:t>
            </w:r>
            <w:r w:rsidRPr="00165F40">
              <w:rPr>
                <w:rFonts w:ascii="GHEA Grapalat" w:hAnsi="GHEA Grapalat" w:cs="Sylfaen"/>
                <w:lang w:val="hy-AM"/>
              </w:rPr>
              <w:t xml:space="preserve"> </w:t>
            </w:r>
            <w:r>
              <w:rPr>
                <w:rFonts w:ascii="GHEA Grapalat" w:hAnsi="GHEA Grapalat" w:cs="Sylfaen"/>
                <w:lang w:val="hy-AM"/>
              </w:rPr>
              <w:t>ու</w:t>
            </w:r>
            <w:r w:rsidRPr="00165F40">
              <w:rPr>
                <w:rFonts w:ascii="GHEA Grapalat" w:hAnsi="GHEA Grapalat" w:cs="Sylfaen"/>
                <w:lang w:val="hy-AM"/>
              </w:rPr>
              <w:t xml:space="preserve"> դրանց կցորդներ</w:t>
            </w:r>
            <w:r>
              <w:rPr>
                <w:rFonts w:ascii="GHEA Grapalat" w:hAnsi="GHEA Grapalat" w:cs="Sylfaen"/>
                <w:lang w:val="hy-AM"/>
              </w:rPr>
              <w:t xml:space="preserve">ի համար </w:t>
            </w:r>
            <w:r w:rsidRPr="002B1B49">
              <w:rPr>
                <w:rFonts w:ascii="GHEA Grapalat" w:hAnsi="GHEA Grapalat" w:cs="Sylfaen"/>
                <w:lang w:val="hy-AM"/>
              </w:rPr>
              <w:t>վեց ամիսը մեկ անգամ</w:t>
            </w:r>
            <w:r w:rsidRPr="00165F40">
              <w:rPr>
                <w:rFonts w:ascii="GHEA Grapalat" w:hAnsi="GHEA Grapalat" w:cs="Sylfaen"/>
                <w:lang w:val="hy-AM"/>
              </w:rPr>
              <w:t xml:space="preserve"> </w:t>
            </w:r>
          </w:p>
          <w:p w:rsidR="00A91FC9" w:rsidRPr="00FA4A57" w:rsidRDefault="00A91FC9" w:rsidP="00A91FC9">
            <w:pPr>
              <w:pStyle w:val="ListParagraph"/>
              <w:numPr>
                <w:ilvl w:val="0"/>
                <w:numId w:val="29"/>
              </w:numPr>
              <w:spacing w:line="312" w:lineRule="auto"/>
              <w:ind w:left="0" w:firstLine="810"/>
              <w:jc w:val="both"/>
              <w:rPr>
                <w:rFonts w:ascii="GHEA Grapalat" w:hAnsi="GHEA Grapalat"/>
                <w:lang w:val="hy-AM"/>
              </w:rPr>
            </w:pPr>
            <w:r w:rsidRPr="002B1B49">
              <w:rPr>
                <w:rFonts w:ascii="GHEA Grapalat" w:hAnsi="GHEA Grapalat" w:cs="Sylfaen"/>
                <w:lang w:val="hy-AM"/>
              </w:rPr>
              <w:t xml:space="preserve">թողարկման տարեթվից </w:t>
            </w:r>
            <w:r>
              <w:rPr>
                <w:rFonts w:ascii="GHEA Grapalat" w:hAnsi="GHEA Grapalat" w:cs="Sylfaen"/>
                <w:lang w:val="hy-AM"/>
              </w:rPr>
              <w:t>հաշված` 7 տարվա</w:t>
            </w:r>
            <w:r w:rsidRPr="002B1B49">
              <w:rPr>
                <w:rFonts w:ascii="GHEA Grapalat" w:hAnsi="GHEA Grapalat" w:cs="Sylfaen"/>
                <w:lang w:val="hy-AM"/>
              </w:rPr>
              <w:t xml:space="preserve"> թեթև մարդատար ավտոմոբիլներ</w:t>
            </w:r>
            <w:r>
              <w:rPr>
                <w:rFonts w:ascii="GHEA Grapalat" w:hAnsi="GHEA Grapalat" w:cs="Sylfaen"/>
                <w:lang w:val="hy-AM"/>
              </w:rPr>
              <w:t>ի</w:t>
            </w:r>
            <w:r w:rsidRPr="002B1B49">
              <w:rPr>
                <w:rFonts w:ascii="GHEA Grapalat" w:hAnsi="GHEA Grapalat" w:cs="Sylfaen"/>
                <w:lang w:val="hy-AM"/>
              </w:rPr>
              <w:t>, բեռնատար տրանսպորտային միջոցներ</w:t>
            </w:r>
            <w:r>
              <w:rPr>
                <w:rFonts w:ascii="GHEA Grapalat" w:hAnsi="GHEA Grapalat" w:cs="Sylfaen"/>
                <w:lang w:val="hy-AM"/>
              </w:rPr>
              <w:t>ի</w:t>
            </w:r>
            <w:r w:rsidRPr="002B1B49">
              <w:rPr>
                <w:rFonts w:ascii="GHEA Grapalat" w:hAnsi="GHEA Grapalat" w:cs="Sylfaen"/>
                <w:lang w:val="hy-AM"/>
              </w:rPr>
              <w:t>, կցորդներ</w:t>
            </w:r>
            <w:r>
              <w:rPr>
                <w:rFonts w:ascii="GHEA Grapalat" w:hAnsi="GHEA Grapalat" w:cs="Sylfaen"/>
                <w:lang w:val="hy-AM"/>
              </w:rPr>
              <w:t>ի</w:t>
            </w:r>
            <w:r w:rsidRPr="002B1B49">
              <w:rPr>
                <w:rFonts w:ascii="GHEA Grapalat" w:hAnsi="GHEA Grapalat" w:cs="Sylfaen"/>
                <w:lang w:val="hy-AM"/>
              </w:rPr>
              <w:t xml:space="preserve"> (կիսակցորդներ</w:t>
            </w:r>
            <w:r>
              <w:rPr>
                <w:rFonts w:ascii="GHEA Grapalat" w:hAnsi="GHEA Grapalat" w:cs="Sylfaen"/>
                <w:lang w:val="hy-AM"/>
              </w:rPr>
              <w:t>ի</w:t>
            </w:r>
            <w:r w:rsidRPr="002B1B49">
              <w:rPr>
                <w:rFonts w:ascii="GHEA Grapalat" w:hAnsi="GHEA Grapalat" w:cs="Sylfaen"/>
                <w:lang w:val="hy-AM"/>
              </w:rPr>
              <w:t>),  մոտոցիկլներ</w:t>
            </w:r>
            <w:r>
              <w:rPr>
                <w:rFonts w:ascii="GHEA Grapalat" w:hAnsi="GHEA Grapalat" w:cs="Sylfaen"/>
                <w:lang w:val="hy-AM"/>
              </w:rPr>
              <w:t>ի համար</w:t>
            </w:r>
            <w:r w:rsidRPr="002B1B49">
              <w:rPr>
                <w:rFonts w:ascii="GHEA Grapalat" w:hAnsi="GHEA Grapalat" w:cs="Sylfaen"/>
                <w:lang w:val="hy-AM"/>
              </w:rPr>
              <w:t xml:space="preserve"> տարին մեկ անգամ</w:t>
            </w:r>
            <w:r>
              <w:rPr>
                <w:rFonts w:ascii="GHEA Grapalat" w:hAnsi="GHEA Grapalat" w:cs="Sylfaen"/>
                <w:lang w:val="hy-AM"/>
              </w:rPr>
              <w:t>։</w:t>
            </w:r>
          </w:p>
          <w:p w:rsidR="00A91FC9" w:rsidRPr="002B1B49" w:rsidRDefault="00A91FC9" w:rsidP="00A91FC9">
            <w:pPr>
              <w:spacing w:after="0" w:line="312" w:lineRule="auto"/>
              <w:ind w:firstLine="720"/>
              <w:rPr>
                <w:sz w:val="24"/>
                <w:szCs w:val="24"/>
                <w:lang w:val="hy-AM"/>
              </w:rPr>
            </w:pPr>
            <w:r w:rsidRPr="002B1B49">
              <w:rPr>
                <w:rFonts w:cs="Sylfaen"/>
                <w:sz w:val="24"/>
                <w:szCs w:val="24"/>
                <w:lang w:val="hy-AM"/>
              </w:rPr>
              <w:t>Այս ձ</w:t>
            </w:r>
            <w:r w:rsidRPr="002B1B49">
              <w:rPr>
                <w:sz w:val="24"/>
                <w:szCs w:val="24"/>
                <w:lang w:val="hy-AM"/>
              </w:rPr>
              <w:t xml:space="preserve">ևակերպումից ստացվում է, որ տեխնիկական զննությունը </w:t>
            </w:r>
            <w:r w:rsidRPr="002B1B49">
              <w:rPr>
                <w:rFonts w:cs="Sylfaen"/>
                <w:sz w:val="24"/>
                <w:szCs w:val="24"/>
                <w:lang w:val="hy-AM"/>
              </w:rPr>
              <w:t>վեց ամիսը</w:t>
            </w:r>
            <w:r>
              <w:rPr>
                <w:rFonts w:cs="Sylfaen"/>
                <w:sz w:val="24"/>
                <w:szCs w:val="24"/>
                <w:lang w:val="hy-AM"/>
              </w:rPr>
              <w:t xml:space="preserve"> մեկ</w:t>
            </w:r>
            <w:r w:rsidRPr="002B1B49">
              <w:rPr>
                <w:rFonts w:cs="Sylfaen"/>
                <w:sz w:val="24"/>
                <w:szCs w:val="24"/>
                <w:lang w:val="hy-AM"/>
              </w:rPr>
              <w:t xml:space="preserve"> անգ</w:t>
            </w:r>
            <w:r w:rsidRPr="002B1B49">
              <w:rPr>
                <w:sz w:val="24"/>
                <w:szCs w:val="24"/>
                <w:lang w:val="hy-AM"/>
              </w:rPr>
              <w:t xml:space="preserve">ամ պետք է </w:t>
            </w:r>
            <w:r>
              <w:rPr>
                <w:sz w:val="24"/>
                <w:szCs w:val="24"/>
                <w:lang w:val="hy-AM"/>
              </w:rPr>
              <w:t>անցնեն</w:t>
            </w:r>
            <w:r w:rsidRPr="002B1B49">
              <w:rPr>
                <w:sz w:val="24"/>
                <w:szCs w:val="24"/>
                <w:lang w:val="hy-AM"/>
              </w:rPr>
              <w:t xml:space="preserve"> բացառապես 3 տարեկան</w:t>
            </w:r>
            <w:r>
              <w:rPr>
                <w:sz w:val="24"/>
                <w:szCs w:val="24"/>
                <w:lang w:val="hy-AM"/>
              </w:rPr>
              <w:t xml:space="preserve"> համապատասխան</w:t>
            </w:r>
            <w:r w:rsidRPr="002B1B49">
              <w:rPr>
                <w:sz w:val="24"/>
                <w:szCs w:val="24"/>
                <w:lang w:val="hy-AM"/>
              </w:rPr>
              <w:t xml:space="preserve"> տրանսպորտային միջոցները</w:t>
            </w:r>
            <w:r>
              <w:rPr>
                <w:sz w:val="24"/>
                <w:szCs w:val="24"/>
                <w:lang w:val="hy-AM"/>
              </w:rPr>
              <w:t xml:space="preserve"> ու </w:t>
            </w:r>
            <w:r w:rsidRPr="002B1B49">
              <w:rPr>
                <w:rFonts w:cs="Sylfaen"/>
                <w:sz w:val="24"/>
                <w:szCs w:val="24"/>
                <w:lang w:val="hy-AM"/>
              </w:rPr>
              <w:t>տարին մեկ</w:t>
            </w:r>
            <w:r>
              <w:rPr>
                <w:rFonts w:cs="Sylfaen"/>
                <w:sz w:val="24"/>
                <w:szCs w:val="24"/>
                <w:lang w:val="hy-AM"/>
              </w:rPr>
              <w:t xml:space="preserve"> անգամ՝ 7 տարեկան համապատասխան </w:t>
            </w:r>
            <w:r w:rsidRPr="002B1B49">
              <w:rPr>
                <w:sz w:val="24"/>
                <w:szCs w:val="24"/>
                <w:lang w:val="hy-AM"/>
              </w:rPr>
              <w:t xml:space="preserve">տրանսպորտային միջոցները, իսկ </w:t>
            </w:r>
            <w:r>
              <w:rPr>
                <w:sz w:val="24"/>
                <w:szCs w:val="24"/>
                <w:lang w:val="hy-AM"/>
              </w:rPr>
              <w:t>3</w:t>
            </w:r>
            <w:r w:rsidRPr="002B1B49">
              <w:rPr>
                <w:sz w:val="24"/>
                <w:szCs w:val="24"/>
                <w:lang w:val="hy-AM"/>
              </w:rPr>
              <w:t xml:space="preserve">-ից ավելի տարվա </w:t>
            </w:r>
            <w:r>
              <w:rPr>
                <w:sz w:val="24"/>
                <w:szCs w:val="24"/>
                <w:lang w:val="hy-AM"/>
              </w:rPr>
              <w:t xml:space="preserve">համապատասխան </w:t>
            </w:r>
            <w:r w:rsidRPr="002B1B49">
              <w:rPr>
                <w:sz w:val="24"/>
                <w:szCs w:val="24"/>
                <w:lang w:val="hy-AM"/>
              </w:rPr>
              <w:t>տրանսպորտային միջոցներ</w:t>
            </w:r>
            <w:r>
              <w:rPr>
                <w:sz w:val="24"/>
                <w:szCs w:val="24"/>
                <w:lang w:val="hy-AM"/>
              </w:rPr>
              <w:t>ը</w:t>
            </w:r>
            <w:r w:rsidRPr="002B1B49">
              <w:rPr>
                <w:sz w:val="24"/>
                <w:szCs w:val="24"/>
                <w:lang w:val="hy-AM"/>
              </w:rPr>
              <w:t xml:space="preserve"> </w:t>
            </w:r>
            <w:r>
              <w:rPr>
                <w:sz w:val="24"/>
                <w:szCs w:val="24"/>
                <w:lang w:val="hy-AM"/>
              </w:rPr>
              <w:t>ու</w:t>
            </w:r>
            <w:r w:rsidRPr="002B1B49">
              <w:rPr>
                <w:sz w:val="24"/>
                <w:szCs w:val="24"/>
                <w:lang w:val="hy-AM"/>
              </w:rPr>
              <w:t xml:space="preserve"> </w:t>
            </w:r>
            <w:r>
              <w:rPr>
                <w:sz w:val="24"/>
                <w:szCs w:val="24"/>
                <w:lang w:val="hy-AM"/>
              </w:rPr>
              <w:t>7</w:t>
            </w:r>
            <w:r w:rsidRPr="002B1B49">
              <w:rPr>
                <w:sz w:val="24"/>
                <w:szCs w:val="24"/>
                <w:lang w:val="hy-AM"/>
              </w:rPr>
              <w:t>-ից ավելի</w:t>
            </w:r>
            <w:r>
              <w:rPr>
                <w:sz w:val="24"/>
                <w:szCs w:val="24"/>
                <w:lang w:val="hy-AM"/>
              </w:rPr>
              <w:t xml:space="preserve"> </w:t>
            </w:r>
            <w:r w:rsidRPr="002B1B49">
              <w:rPr>
                <w:sz w:val="24"/>
                <w:szCs w:val="24"/>
                <w:lang w:val="hy-AM"/>
              </w:rPr>
              <w:t xml:space="preserve">տարվա </w:t>
            </w:r>
            <w:r>
              <w:rPr>
                <w:sz w:val="24"/>
                <w:szCs w:val="24"/>
                <w:lang w:val="hy-AM"/>
              </w:rPr>
              <w:t>համապատասխան</w:t>
            </w:r>
            <w:r w:rsidRPr="002B1B49">
              <w:rPr>
                <w:rFonts w:cs="Sylfaen"/>
                <w:sz w:val="24"/>
                <w:szCs w:val="24"/>
                <w:lang w:val="hy-AM"/>
              </w:rPr>
              <w:t xml:space="preserve"> տրանսպորտային միջոցները</w:t>
            </w:r>
            <w:r w:rsidRPr="002B1B49">
              <w:rPr>
                <w:sz w:val="24"/>
                <w:szCs w:val="24"/>
                <w:lang w:val="hy-AM"/>
              </w:rPr>
              <w:t xml:space="preserve"> կարգավորումից դուրս են։ </w:t>
            </w:r>
          </w:p>
          <w:p w:rsidR="00A91FC9" w:rsidRDefault="00A91FC9" w:rsidP="00A91FC9">
            <w:pPr>
              <w:spacing w:after="0" w:line="312" w:lineRule="auto"/>
              <w:ind w:firstLine="720"/>
              <w:rPr>
                <w:sz w:val="24"/>
                <w:szCs w:val="24"/>
                <w:lang w:val="hy-AM"/>
              </w:rPr>
            </w:pPr>
            <w:r w:rsidRPr="00740A4F">
              <w:rPr>
                <w:sz w:val="24"/>
                <w:szCs w:val="24"/>
                <w:lang w:val="hy-AM"/>
              </w:rPr>
              <w:lastRenderedPageBreak/>
              <w:t xml:space="preserve">Առաջարկում եմ հստակեցնել, որ </w:t>
            </w:r>
            <w:r w:rsidRPr="00A26F31">
              <w:rPr>
                <w:sz w:val="24"/>
                <w:szCs w:val="24"/>
                <w:lang w:val="hy-AM"/>
              </w:rPr>
              <w:t>տեխնիկական զննությ</w:t>
            </w:r>
            <w:r>
              <w:rPr>
                <w:sz w:val="24"/>
                <w:szCs w:val="24"/>
                <w:lang w:val="hy-AM"/>
              </w:rPr>
              <w:t>ու</w:t>
            </w:r>
            <w:r w:rsidRPr="00A26F31">
              <w:rPr>
                <w:sz w:val="24"/>
                <w:szCs w:val="24"/>
                <w:lang w:val="hy-AM"/>
              </w:rPr>
              <w:t>նն իրականաց</w:t>
            </w:r>
            <w:r>
              <w:rPr>
                <w:sz w:val="24"/>
                <w:szCs w:val="24"/>
                <w:lang w:val="hy-AM"/>
              </w:rPr>
              <w:t xml:space="preserve">նելու </w:t>
            </w:r>
            <w:r w:rsidRPr="00740A4F">
              <w:rPr>
                <w:sz w:val="24"/>
                <w:szCs w:val="24"/>
                <w:lang w:val="hy-AM"/>
              </w:rPr>
              <w:t xml:space="preserve">պարբերականությունը վերաբերում է </w:t>
            </w:r>
            <w:r>
              <w:rPr>
                <w:sz w:val="24"/>
                <w:szCs w:val="24"/>
                <w:lang w:val="hy-AM"/>
              </w:rPr>
              <w:t xml:space="preserve">համապատասխանաբար թողարկման տարեթվից </w:t>
            </w:r>
            <w:r w:rsidRPr="00740A4F">
              <w:rPr>
                <w:sz w:val="24"/>
                <w:szCs w:val="24"/>
                <w:lang w:val="hy-AM"/>
              </w:rPr>
              <w:t xml:space="preserve">3 և ավելի </w:t>
            </w:r>
            <w:r>
              <w:rPr>
                <w:sz w:val="24"/>
                <w:szCs w:val="24"/>
                <w:lang w:val="hy-AM"/>
              </w:rPr>
              <w:t>ու</w:t>
            </w:r>
            <w:r w:rsidRPr="00740A4F">
              <w:rPr>
                <w:sz w:val="24"/>
                <w:szCs w:val="24"/>
                <w:lang w:val="hy-AM"/>
              </w:rPr>
              <w:t xml:space="preserve"> 7</w:t>
            </w:r>
            <w:r>
              <w:rPr>
                <w:sz w:val="24"/>
                <w:szCs w:val="24"/>
                <w:lang w:val="hy-AM"/>
              </w:rPr>
              <w:t xml:space="preserve"> և ավելի</w:t>
            </w:r>
            <w:r w:rsidRPr="00740A4F">
              <w:rPr>
                <w:sz w:val="24"/>
                <w:szCs w:val="24"/>
                <w:lang w:val="hy-AM"/>
              </w:rPr>
              <w:t xml:space="preserve"> տարվա </w:t>
            </w:r>
            <w:r>
              <w:rPr>
                <w:sz w:val="24"/>
                <w:szCs w:val="24"/>
                <w:lang w:val="hy-AM"/>
              </w:rPr>
              <w:t>տրասնպորտային միջոցների համար։</w:t>
            </w:r>
          </w:p>
          <w:p w:rsidR="00A91FC9" w:rsidRDefault="00A91FC9" w:rsidP="00A91FC9">
            <w:pPr>
              <w:pStyle w:val="ListParagraph"/>
              <w:numPr>
                <w:ilvl w:val="0"/>
                <w:numId w:val="28"/>
              </w:numPr>
              <w:spacing w:line="312" w:lineRule="auto"/>
              <w:ind w:left="0" w:firstLine="720"/>
              <w:jc w:val="both"/>
              <w:rPr>
                <w:rFonts w:ascii="GHEA Grapalat" w:eastAsia="Calibri" w:hAnsi="GHEA Grapalat" w:cstheme="minorBidi"/>
                <w:color w:val="00000A"/>
                <w:lang w:val="hy-AM"/>
              </w:rPr>
            </w:pPr>
            <w:r w:rsidRPr="00B16791">
              <w:rPr>
                <w:rFonts w:ascii="GHEA Grapalat" w:eastAsia="Calibri" w:hAnsi="GHEA Grapalat" w:cstheme="minorBidi"/>
                <w:color w:val="00000A"/>
                <w:lang w:val="hy-AM"/>
              </w:rPr>
              <w:t>Նախագծով նախատեսվում է սահմանել, որ Տեխնիկական զննություն անցած տրանսպորտային միջոցի վերաբերյալ բոլոր տվյալները և տեխնիկական զննության արդյունքները</w:t>
            </w:r>
            <w:r>
              <w:rPr>
                <w:rFonts w:ascii="GHEA Grapalat" w:eastAsia="Calibri" w:hAnsi="GHEA Grapalat" w:cstheme="minorBidi"/>
                <w:color w:val="00000A"/>
                <w:lang w:val="hy-AM"/>
              </w:rPr>
              <w:t xml:space="preserve"> ներկայացնելու</w:t>
            </w:r>
            <w:r w:rsidRPr="00B16791">
              <w:rPr>
                <w:rFonts w:ascii="GHEA Grapalat" w:eastAsia="Calibri" w:hAnsi="GHEA Grapalat" w:cstheme="minorBidi"/>
                <w:color w:val="00000A"/>
                <w:lang w:val="hy-AM"/>
              </w:rPr>
              <w:t xml:space="preserve"> պարտավորություն ունեցող իրավաբանական անձի կողմից անզգուշությամբ առցանց չփոխանցելը կամ թերի փոխանցելը առաջացնում է պատասխանատվություն և նույն խախտումը, որը կատարվել է կրկին անգամ` վարչական տույժի միջոցներ կիրառելուց հետո` 6 ամսվա ընթացքում առաջացնում է տուգանքի նշանակում` սահմանված նվազագույն աշխատավարձի հարյուրապատիկի չափով </w:t>
            </w:r>
            <w:r w:rsidRPr="00923645">
              <w:rPr>
                <w:rFonts w:ascii="GHEA Grapalat" w:eastAsia="Calibri" w:hAnsi="GHEA Grapalat" w:cstheme="minorBidi"/>
                <w:i/>
                <w:color w:val="00000A"/>
                <w:u w:val="single"/>
                <w:lang w:val="hy-AM"/>
              </w:rPr>
              <w:t>կամ գործունեության թույլտվությունը (լիցենզիան) կասեցվում է</w:t>
            </w:r>
            <w:r w:rsidRPr="00B16791">
              <w:rPr>
                <w:rFonts w:ascii="GHEA Grapalat" w:eastAsia="Calibri" w:hAnsi="GHEA Grapalat" w:cstheme="minorBidi"/>
                <w:color w:val="00000A"/>
                <w:lang w:val="hy-AM"/>
              </w:rPr>
              <w:t xml:space="preserve"> 1 տարի ժամկետով։</w:t>
            </w:r>
            <w:r>
              <w:rPr>
                <w:rFonts w:ascii="GHEA Grapalat" w:eastAsia="Calibri" w:hAnsi="GHEA Grapalat" w:cstheme="minorBidi"/>
                <w:color w:val="00000A"/>
                <w:lang w:val="hy-AM"/>
              </w:rPr>
              <w:t xml:space="preserve"> Առաջարկում եմ կամ բառը փոխարինել </w:t>
            </w:r>
            <w:r w:rsidRPr="00165F40">
              <w:rPr>
                <w:rFonts w:ascii="GHEA Grapalat" w:eastAsia="Calibri" w:hAnsi="GHEA Grapalat" w:cstheme="minorBidi"/>
                <w:color w:val="00000A"/>
                <w:lang w:val="hy-AM"/>
              </w:rPr>
              <w:t>«</w:t>
            </w:r>
            <w:r>
              <w:rPr>
                <w:rFonts w:ascii="GHEA Grapalat" w:eastAsia="Calibri" w:hAnsi="GHEA Grapalat" w:cstheme="minorBidi"/>
                <w:color w:val="00000A"/>
                <w:lang w:val="hy-AM"/>
              </w:rPr>
              <w:t>և</w:t>
            </w:r>
            <w:r w:rsidRPr="00165F40">
              <w:rPr>
                <w:rFonts w:ascii="GHEA Grapalat" w:eastAsia="Calibri" w:hAnsi="GHEA Grapalat" w:cstheme="minorBidi"/>
                <w:color w:val="00000A"/>
                <w:lang w:val="hy-AM"/>
              </w:rPr>
              <w:t>»</w:t>
            </w:r>
            <w:r>
              <w:rPr>
                <w:rFonts w:ascii="GHEA Grapalat" w:eastAsia="Calibri" w:hAnsi="GHEA Grapalat" w:cstheme="minorBidi"/>
                <w:color w:val="00000A"/>
                <w:lang w:val="hy-AM"/>
              </w:rPr>
              <w:t xml:space="preserve"> բառով կամ </w:t>
            </w:r>
            <w:r w:rsidRPr="00165F40">
              <w:rPr>
                <w:rFonts w:ascii="GHEA Grapalat" w:eastAsia="Calibri" w:hAnsi="GHEA Grapalat" w:cstheme="minorBidi"/>
                <w:color w:val="00000A"/>
                <w:lang w:val="hy-AM"/>
              </w:rPr>
              <w:t>գործունեության թույլտվությ</w:t>
            </w:r>
            <w:r>
              <w:rPr>
                <w:rFonts w:ascii="GHEA Grapalat" w:eastAsia="Calibri" w:hAnsi="GHEA Grapalat" w:cstheme="minorBidi"/>
                <w:color w:val="00000A"/>
                <w:lang w:val="hy-AM"/>
              </w:rPr>
              <w:t>ա</w:t>
            </w:r>
            <w:r w:rsidRPr="00165F40">
              <w:rPr>
                <w:rFonts w:ascii="GHEA Grapalat" w:eastAsia="Calibri" w:hAnsi="GHEA Grapalat" w:cstheme="minorBidi"/>
                <w:color w:val="00000A"/>
                <w:lang w:val="hy-AM"/>
              </w:rPr>
              <w:t>ն (լիցենզիա</w:t>
            </w:r>
            <w:r>
              <w:rPr>
                <w:rFonts w:ascii="GHEA Grapalat" w:eastAsia="Calibri" w:hAnsi="GHEA Grapalat" w:cstheme="minorBidi"/>
                <w:color w:val="00000A"/>
                <w:lang w:val="hy-AM"/>
              </w:rPr>
              <w:t>յի</w:t>
            </w:r>
            <w:r w:rsidRPr="00165F40">
              <w:rPr>
                <w:rFonts w:ascii="GHEA Grapalat" w:eastAsia="Calibri" w:hAnsi="GHEA Grapalat" w:cstheme="minorBidi"/>
                <w:color w:val="00000A"/>
                <w:lang w:val="hy-AM"/>
              </w:rPr>
              <w:t>) կասեցման վերաբերյալ դրույթը հանել</w:t>
            </w:r>
            <w:r>
              <w:rPr>
                <w:rFonts w:ascii="GHEA Grapalat" w:eastAsia="Calibri" w:hAnsi="GHEA Grapalat" w:cstheme="minorBidi"/>
                <w:color w:val="00000A"/>
                <w:lang w:val="hy-AM"/>
              </w:rPr>
              <w:t xml:space="preserve">, քանի որ նախատեսվող ձևակերպմամբ </w:t>
            </w:r>
            <w:r>
              <w:rPr>
                <w:rFonts w:ascii="GHEA Grapalat" w:eastAsia="Calibri" w:hAnsi="GHEA Grapalat" w:cstheme="minorBidi"/>
                <w:color w:val="00000A"/>
                <w:lang w:val="hy-AM"/>
              </w:rPr>
              <w:lastRenderedPageBreak/>
              <w:t xml:space="preserve">այդ դրույթը </w:t>
            </w:r>
            <w:r w:rsidRPr="00B16791">
              <w:rPr>
                <w:rFonts w:ascii="GHEA Grapalat" w:eastAsia="Calibri" w:hAnsi="GHEA Grapalat" w:cstheme="minorBidi"/>
                <w:color w:val="00000A"/>
                <w:lang w:val="hy-AM"/>
              </w:rPr>
              <w:t>պարունակում է կամայակ</w:t>
            </w:r>
            <w:r>
              <w:rPr>
                <w:rFonts w:ascii="GHEA Grapalat" w:eastAsia="Calibri" w:hAnsi="GHEA Grapalat" w:cstheme="minorBidi"/>
                <w:color w:val="00000A"/>
                <w:lang w:val="hy-AM"/>
              </w:rPr>
              <w:t>ան</w:t>
            </w:r>
            <w:r w:rsidRPr="00B16791">
              <w:rPr>
                <w:rFonts w:ascii="GHEA Grapalat" w:eastAsia="Calibri" w:hAnsi="GHEA Grapalat" w:cstheme="minorBidi"/>
                <w:color w:val="00000A"/>
                <w:lang w:val="hy-AM"/>
              </w:rPr>
              <w:t>ության բաղադրիչ և արդյունքում տարընթերցման տեղիք կարող է հանդիսանալ դրա կիրառման տեսանկյունից</w:t>
            </w:r>
            <w:r>
              <w:rPr>
                <w:rFonts w:ascii="GHEA Grapalat" w:eastAsia="Calibri" w:hAnsi="GHEA Grapalat" w:cstheme="minorBidi"/>
                <w:color w:val="00000A"/>
                <w:lang w:val="hy-AM"/>
              </w:rPr>
              <w:t>։</w:t>
            </w:r>
          </w:p>
          <w:p w:rsidR="00A91FC9" w:rsidRPr="00D638B3" w:rsidRDefault="00A91FC9" w:rsidP="00A91FC9">
            <w:pPr>
              <w:pStyle w:val="NormalWeb"/>
              <w:numPr>
                <w:ilvl w:val="0"/>
                <w:numId w:val="28"/>
              </w:numPr>
              <w:shd w:val="clear" w:color="auto" w:fill="FFFFFF"/>
              <w:tabs>
                <w:tab w:val="left" w:pos="540"/>
                <w:tab w:val="left" w:pos="630"/>
                <w:tab w:val="left" w:pos="810"/>
              </w:tabs>
              <w:spacing w:before="0" w:beforeAutospacing="0" w:after="0" w:afterAutospacing="0" w:line="312" w:lineRule="auto"/>
              <w:ind w:left="0" w:firstLine="720"/>
              <w:jc w:val="both"/>
              <w:rPr>
                <w:rFonts w:ascii="GHEA Grapalat" w:hAnsi="GHEA Grapalat" w:cs="Sylfaen"/>
                <w:lang w:val="hy-AM"/>
              </w:rPr>
            </w:pPr>
            <w:r>
              <w:rPr>
                <w:rFonts w:ascii="GHEA Grapalat" w:hAnsi="GHEA Grapalat" w:cs="Sylfaen"/>
                <w:lang w:val="hy-AM"/>
              </w:rPr>
              <w:t>Առաջարկում եմ ամրագրել օրենքով, որ տեխնիկական զննման կայանի կողմից տրանսպորտի</w:t>
            </w:r>
            <w:r w:rsidRPr="00A91FC9">
              <w:rPr>
                <w:rFonts w:ascii="GHEA Grapalat" w:hAnsi="GHEA Grapalat" w:cs="Sylfaen"/>
                <w:lang w:val="hy-AM"/>
              </w:rPr>
              <w:t xml:space="preserve"> </w:t>
            </w:r>
            <w:r>
              <w:rPr>
                <w:rFonts w:ascii="GHEA Grapalat" w:hAnsi="GHEA Grapalat" w:cs="Sylfaen"/>
                <w:lang w:val="hy-AM"/>
              </w:rPr>
              <w:t>բնագավառի</w:t>
            </w:r>
            <w:r w:rsidRPr="00A91FC9">
              <w:rPr>
                <w:rFonts w:ascii="GHEA Grapalat" w:hAnsi="GHEA Grapalat" w:cs="Sylfaen"/>
                <w:lang w:val="hy-AM"/>
              </w:rPr>
              <w:t xml:space="preserve"> </w:t>
            </w:r>
            <w:r>
              <w:rPr>
                <w:rFonts w:ascii="GHEA Grapalat" w:hAnsi="GHEA Grapalat" w:cs="Sylfaen"/>
                <w:lang w:val="hy-AM"/>
              </w:rPr>
              <w:t>լիազոր</w:t>
            </w:r>
            <w:r w:rsidRPr="00A91FC9">
              <w:rPr>
                <w:rFonts w:ascii="GHEA Grapalat" w:hAnsi="GHEA Grapalat" w:cs="Sylfaen"/>
                <w:lang w:val="hy-AM"/>
              </w:rPr>
              <w:t xml:space="preserve"> </w:t>
            </w:r>
            <w:r>
              <w:rPr>
                <w:rFonts w:ascii="GHEA Grapalat" w:hAnsi="GHEA Grapalat" w:cs="Sylfaen"/>
                <w:lang w:val="hy-AM"/>
              </w:rPr>
              <w:t>մարմնին փոխանցվող տրանսպորտային</w:t>
            </w:r>
            <w:r w:rsidRPr="00A91FC9">
              <w:rPr>
                <w:rFonts w:ascii="GHEA Grapalat" w:hAnsi="GHEA Grapalat" w:cs="Sylfaen"/>
                <w:lang w:val="hy-AM"/>
              </w:rPr>
              <w:t xml:space="preserve"> </w:t>
            </w:r>
            <w:r>
              <w:rPr>
                <w:rFonts w:ascii="GHEA Grapalat" w:hAnsi="GHEA Grapalat" w:cs="Sylfaen"/>
                <w:lang w:val="hy-AM"/>
              </w:rPr>
              <w:t>միջոցի</w:t>
            </w:r>
            <w:r w:rsidRPr="00A91FC9">
              <w:rPr>
                <w:rFonts w:ascii="GHEA Grapalat" w:hAnsi="GHEA Grapalat" w:cs="Sylfaen"/>
                <w:lang w:val="hy-AM"/>
              </w:rPr>
              <w:t xml:space="preserve"> </w:t>
            </w:r>
            <w:r>
              <w:rPr>
                <w:rFonts w:ascii="GHEA Grapalat" w:hAnsi="GHEA Grapalat" w:cs="Sylfaen"/>
                <w:lang w:val="hy-AM"/>
              </w:rPr>
              <w:t>վերաբերյալ</w:t>
            </w:r>
            <w:r w:rsidRPr="00A91FC9">
              <w:rPr>
                <w:rFonts w:ascii="GHEA Grapalat" w:hAnsi="GHEA Grapalat" w:cs="Sylfaen"/>
                <w:lang w:val="hy-AM"/>
              </w:rPr>
              <w:t xml:space="preserve"> </w:t>
            </w:r>
            <w:r>
              <w:rPr>
                <w:rFonts w:ascii="GHEA Grapalat" w:hAnsi="GHEA Grapalat" w:cs="Sylfaen"/>
                <w:lang w:val="hy-AM"/>
              </w:rPr>
              <w:t>տվյալները</w:t>
            </w:r>
            <w:r w:rsidRPr="00A91FC9">
              <w:rPr>
                <w:rFonts w:ascii="GHEA Grapalat" w:hAnsi="GHEA Grapalat" w:cs="Sylfaen"/>
                <w:lang w:val="hy-AM"/>
              </w:rPr>
              <w:t xml:space="preserve"> </w:t>
            </w:r>
            <w:r>
              <w:rPr>
                <w:rFonts w:ascii="GHEA Grapalat" w:hAnsi="GHEA Grapalat" w:cs="Sylfaen"/>
                <w:lang w:val="hy-AM"/>
              </w:rPr>
              <w:t>և</w:t>
            </w:r>
            <w:r w:rsidRPr="00A91FC9">
              <w:rPr>
                <w:rFonts w:ascii="GHEA Grapalat" w:hAnsi="GHEA Grapalat" w:cs="Sylfaen"/>
                <w:lang w:val="hy-AM"/>
              </w:rPr>
              <w:t xml:space="preserve"> </w:t>
            </w:r>
            <w:r>
              <w:rPr>
                <w:rFonts w:ascii="GHEA Grapalat" w:hAnsi="GHEA Grapalat" w:cs="Sylfaen"/>
                <w:lang w:val="hy-AM"/>
              </w:rPr>
              <w:t>տեխնիկական</w:t>
            </w:r>
            <w:r w:rsidRPr="00A91FC9">
              <w:rPr>
                <w:rFonts w:ascii="GHEA Grapalat" w:hAnsi="GHEA Grapalat" w:cs="Sylfaen"/>
                <w:lang w:val="hy-AM"/>
              </w:rPr>
              <w:t xml:space="preserve"> </w:t>
            </w:r>
            <w:r>
              <w:rPr>
                <w:rFonts w:ascii="GHEA Grapalat" w:hAnsi="GHEA Grapalat" w:cs="Sylfaen"/>
                <w:lang w:val="hy-AM"/>
              </w:rPr>
              <w:t>զննության</w:t>
            </w:r>
            <w:r w:rsidRPr="00A91FC9">
              <w:rPr>
                <w:rFonts w:ascii="GHEA Grapalat" w:hAnsi="GHEA Grapalat" w:cs="Sylfaen"/>
                <w:lang w:val="hy-AM"/>
              </w:rPr>
              <w:t xml:space="preserve"> </w:t>
            </w:r>
            <w:r>
              <w:rPr>
                <w:rFonts w:ascii="GHEA Grapalat" w:hAnsi="GHEA Grapalat" w:cs="Sylfaen"/>
                <w:lang w:val="hy-AM"/>
              </w:rPr>
              <w:t xml:space="preserve">արդյունքները նշված մարմնի կողմից փոխանցվի նաև </w:t>
            </w:r>
            <w:r>
              <w:rPr>
                <w:rFonts w:ascii="GHEA Grapalat" w:hAnsi="GHEA Grapalat"/>
                <w:noProof/>
                <w:lang w:val="hy-AM"/>
              </w:rPr>
              <w:t>տրանսպորտի բնագավառում վերահսկողություն իրականացնող տեսչական մարմնին։</w:t>
            </w:r>
          </w:p>
          <w:p w:rsidR="00A91FC9" w:rsidRPr="00D969A2" w:rsidRDefault="00A91FC9" w:rsidP="006F213A">
            <w:pPr>
              <w:spacing w:after="0" w:line="240" w:lineRule="auto"/>
              <w:ind w:left="5" w:firstLine="720"/>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A91FC9" w:rsidRPr="00D33ABF" w:rsidRDefault="00A91FC9"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r w:rsidRPr="00D33ABF">
              <w:rPr>
                <w:sz w:val="24"/>
                <w:szCs w:val="24"/>
                <w:lang w:val="hy-AM"/>
              </w:rPr>
              <w:t>Ընդունվել է</w:t>
            </w: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r w:rsidRPr="00D33ABF">
              <w:rPr>
                <w:sz w:val="24"/>
                <w:szCs w:val="24"/>
                <w:lang w:val="hy-AM"/>
              </w:rPr>
              <w:t>Ընդունվել է</w:t>
            </w: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p>
          <w:p w:rsidR="007B4F45" w:rsidRPr="00D33ABF" w:rsidRDefault="007B4F45" w:rsidP="006F213A">
            <w:pPr>
              <w:jc w:val="center"/>
              <w:rPr>
                <w:sz w:val="24"/>
                <w:szCs w:val="24"/>
                <w:lang w:val="hy-AM"/>
              </w:rPr>
            </w:pPr>
            <w:r w:rsidRPr="00D33ABF">
              <w:rPr>
                <w:sz w:val="24"/>
                <w:szCs w:val="24"/>
                <w:lang w:val="hy-AM"/>
              </w:rPr>
              <w:t>Չի ընդունվել</w:t>
            </w:r>
          </w:p>
        </w:tc>
        <w:tc>
          <w:tcPr>
            <w:tcW w:w="3568" w:type="dxa"/>
            <w:tcBorders>
              <w:top w:val="single" w:sz="4" w:space="0" w:color="auto"/>
              <w:left w:val="single" w:sz="4" w:space="0" w:color="auto"/>
              <w:bottom w:val="single" w:sz="4" w:space="0" w:color="auto"/>
              <w:right w:val="single" w:sz="4" w:space="0" w:color="auto"/>
            </w:tcBorders>
          </w:tcPr>
          <w:p w:rsidR="00A91FC9" w:rsidRPr="00D33ABF" w:rsidRDefault="00A91FC9"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D33ABF" w:rsidRDefault="007B4F45" w:rsidP="006F213A">
            <w:pPr>
              <w:tabs>
                <w:tab w:val="left" w:pos="540"/>
              </w:tabs>
              <w:ind w:left="-97" w:right="-36"/>
              <w:rPr>
                <w:color w:val="000000"/>
                <w:shd w:val="clear" w:color="auto" w:fill="FFFFFF"/>
                <w:lang w:val="hy-AM"/>
              </w:rPr>
            </w:pPr>
          </w:p>
          <w:p w:rsidR="007B4F45" w:rsidRPr="00513AFF" w:rsidRDefault="007B4F45" w:rsidP="006F213A">
            <w:pPr>
              <w:tabs>
                <w:tab w:val="left" w:pos="540"/>
              </w:tabs>
              <w:ind w:left="-97" w:right="-36"/>
              <w:rPr>
                <w:sz w:val="24"/>
                <w:szCs w:val="24"/>
                <w:lang w:val="hy-AM"/>
              </w:rPr>
            </w:pPr>
            <w:r w:rsidRPr="00513AFF">
              <w:rPr>
                <w:sz w:val="24"/>
                <w:szCs w:val="24"/>
                <w:lang w:val="hy-AM"/>
              </w:rPr>
              <w:t>Էլեկտր</w:t>
            </w:r>
            <w:r w:rsidR="00D33ABF" w:rsidRPr="00513AFF">
              <w:rPr>
                <w:sz w:val="24"/>
                <w:szCs w:val="24"/>
                <w:lang w:val="hy-AM"/>
              </w:rPr>
              <w:t>ոնային շտեմարանի տվյալներից օգտ</w:t>
            </w:r>
            <w:r w:rsidRPr="00513AFF">
              <w:rPr>
                <w:sz w:val="24"/>
                <w:szCs w:val="24"/>
                <w:lang w:val="hy-AM"/>
              </w:rPr>
              <w:t>վողների ցանկը և դրա հետ կապված հարաբերությունները կկարգավորվի ենթաօրենսդրական ակտերով, հաշվի առնելով նաև այն հագամանքը, որ այդ ցանկում հնարավոր է լինեն փոփոխություններ:</w:t>
            </w:r>
          </w:p>
          <w:p w:rsidR="007B4F45" w:rsidRPr="00513AFF" w:rsidRDefault="007B4F45" w:rsidP="006F213A">
            <w:pPr>
              <w:tabs>
                <w:tab w:val="left" w:pos="540"/>
              </w:tabs>
              <w:ind w:left="-97" w:right="-36"/>
              <w:rPr>
                <w:color w:val="000000"/>
                <w:shd w:val="clear" w:color="auto" w:fill="FFFFFF"/>
                <w:lang w:val="hy-AM"/>
              </w:rPr>
            </w:pPr>
          </w:p>
        </w:tc>
      </w:tr>
      <w:tr w:rsidR="00A91FC9" w:rsidRPr="00513AFF" w:rsidTr="006F213A">
        <w:trPr>
          <w:trHeight w:val="1408"/>
        </w:trPr>
        <w:tc>
          <w:tcPr>
            <w:tcW w:w="544" w:type="dxa"/>
            <w:tcBorders>
              <w:top w:val="single" w:sz="4" w:space="0" w:color="auto"/>
              <w:left w:val="single" w:sz="4" w:space="0" w:color="auto"/>
              <w:bottom w:val="single" w:sz="4" w:space="0" w:color="auto"/>
              <w:right w:val="single" w:sz="4" w:space="0" w:color="auto"/>
            </w:tcBorders>
          </w:tcPr>
          <w:p w:rsidR="00A91FC9" w:rsidRPr="00E372CA" w:rsidRDefault="00A91FC9" w:rsidP="006F213A">
            <w:pPr>
              <w:rPr>
                <w:sz w:val="24"/>
                <w:szCs w:val="24"/>
                <w:lang w:val="hy-AM"/>
              </w:rPr>
            </w:pPr>
          </w:p>
        </w:tc>
        <w:tc>
          <w:tcPr>
            <w:tcW w:w="2340" w:type="dxa"/>
            <w:tcBorders>
              <w:top w:val="single" w:sz="4" w:space="0" w:color="auto"/>
              <w:left w:val="single" w:sz="4" w:space="0" w:color="auto"/>
              <w:bottom w:val="single" w:sz="4" w:space="0" w:color="auto"/>
              <w:right w:val="single" w:sz="4" w:space="0" w:color="auto"/>
            </w:tcBorders>
          </w:tcPr>
          <w:p w:rsidR="00A91FC9" w:rsidRPr="00A91FC9" w:rsidRDefault="00A91FC9" w:rsidP="00A91FC9">
            <w:pPr>
              <w:spacing w:after="0" w:line="240" w:lineRule="auto"/>
              <w:jc w:val="left"/>
              <w:rPr>
                <w:sz w:val="24"/>
                <w:szCs w:val="24"/>
                <w:lang w:val="hy-AM"/>
              </w:rPr>
            </w:pPr>
            <w:r w:rsidRPr="00A91FC9">
              <w:rPr>
                <w:sz w:val="24"/>
                <w:szCs w:val="24"/>
                <w:lang w:val="hy-AM"/>
              </w:rPr>
              <w:t>Վարչապետի աշխատակազմի</w:t>
            </w:r>
          </w:p>
          <w:p w:rsidR="00A91FC9" w:rsidRPr="00A91FC9" w:rsidRDefault="00A91FC9" w:rsidP="00A91FC9">
            <w:pPr>
              <w:spacing w:after="0" w:line="240" w:lineRule="auto"/>
              <w:jc w:val="left"/>
              <w:rPr>
                <w:sz w:val="24"/>
                <w:szCs w:val="24"/>
                <w:lang w:val="hy-AM"/>
              </w:rPr>
            </w:pPr>
            <w:r w:rsidRPr="00A91FC9">
              <w:rPr>
                <w:sz w:val="24"/>
                <w:szCs w:val="24"/>
                <w:lang w:val="hy-AM"/>
              </w:rPr>
              <w:t>տարածքային զարգացման և շրջակա</w:t>
            </w:r>
          </w:p>
          <w:p w:rsidR="00A91FC9" w:rsidRPr="00A91FC9" w:rsidRDefault="00A91FC9" w:rsidP="00A91FC9">
            <w:pPr>
              <w:spacing w:after="0" w:line="240" w:lineRule="auto"/>
              <w:jc w:val="left"/>
              <w:rPr>
                <w:sz w:val="24"/>
                <w:szCs w:val="24"/>
                <w:lang w:val="hy-AM"/>
              </w:rPr>
            </w:pPr>
            <w:r w:rsidRPr="00A91FC9">
              <w:rPr>
                <w:sz w:val="24"/>
                <w:szCs w:val="24"/>
                <w:lang w:val="hy-AM"/>
              </w:rPr>
              <w:t xml:space="preserve"> միջավայրի հարցերի վարչություն</w:t>
            </w:r>
          </w:p>
          <w:p w:rsidR="00A91FC9" w:rsidRDefault="00A91FC9" w:rsidP="006F213A">
            <w:pPr>
              <w:spacing w:before="0" w:after="0" w:line="240" w:lineRule="auto"/>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A91FC9" w:rsidRPr="00D969A2" w:rsidRDefault="00A91FC9" w:rsidP="00A91FC9">
            <w:pPr>
              <w:spacing w:after="0" w:line="240" w:lineRule="auto"/>
              <w:ind w:left="5" w:firstLine="720"/>
              <w:rPr>
                <w:sz w:val="24"/>
                <w:szCs w:val="24"/>
                <w:lang w:val="hy-AM"/>
              </w:rPr>
            </w:pPr>
            <w:r w:rsidRPr="00D969A2">
              <w:rPr>
                <w:sz w:val="24"/>
                <w:szCs w:val="24"/>
                <w:lang w:val="hy-AM"/>
              </w:rPr>
              <w:t>ՀՀ օրենքների նախագծերի փաթեթի վերաբերյալ առկա են մի շարք առաջարկություններ՝</w:t>
            </w:r>
          </w:p>
          <w:p w:rsidR="00A91FC9" w:rsidRPr="00A91FC9" w:rsidRDefault="00A91FC9" w:rsidP="00A91FC9">
            <w:pPr>
              <w:ind w:left="95" w:firstLine="450"/>
              <w:rPr>
                <w:sz w:val="24"/>
                <w:szCs w:val="24"/>
                <w:lang w:val="hy-AM"/>
              </w:rPr>
            </w:pPr>
            <w:r w:rsidRPr="00A91FC9">
              <w:rPr>
                <w:sz w:val="24"/>
                <w:szCs w:val="24"/>
                <w:lang w:val="hy-AM"/>
              </w:rPr>
              <w:t>1.«Ճանապարհային երթևեկության անվտանգության ապահովման մասին» ՀՀ օրենքում փոփոխություններ և լրացում կատարելու մասին» ՀՀ օրենքի նախագծի (այսուհետ՝ Նախագիծ)՝</w:t>
            </w:r>
          </w:p>
          <w:p w:rsidR="00A91FC9" w:rsidRPr="00A91FC9" w:rsidRDefault="00A91FC9" w:rsidP="00A91FC9">
            <w:pPr>
              <w:pStyle w:val="ListParagraph"/>
              <w:numPr>
                <w:ilvl w:val="0"/>
                <w:numId w:val="27"/>
              </w:numPr>
              <w:tabs>
                <w:tab w:val="left" w:pos="1350"/>
              </w:tabs>
              <w:spacing w:line="259" w:lineRule="auto"/>
              <w:ind w:left="5" w:firstLine="630"/>
              <w:jc w:val="both"/>
              <w:rPr>
                <w:rFonts w:ascii="GHEA Grapalat" w:hAnsi="GHEA Grapalat"/>
                <w:lang w:val="hy-AM" w:eastAsia="en-US"/>
              </w:rPr>
            </w:pPr>
            <w:r w:rsidRPr="00A91FC9">
              <w:rPr>
                <w:rFonts w:ascii="GHEA Grapalat" w:hAnsi="GHEA Grapalat"/>
                <w:lang w:val="hy-AM" w:eastAsia="en-US"/>
              </w:rPr>
              <w:t xml:space="preserve">2-րդ հոդվածի 2-րդ կետի 2-րդ ենթակետում նշվում է, որ թողարկման տարեթվից հաշված` 7 տարվա՝ թեթև մարդատար ավտոմոբիլները, բեռնատար </w:t>
            </w:r>
            <w:r w:rsidRPr="00A91FC9">
              <w:rPr>
                <w:rFonts w:ascii="GHEA Grapalat" w:hAnsi="GHEA Grapalat"/>
                <w:lang w:val="hy-AM" w:eastAsia="en-US"/>
              </w:rPr>
              <w:lastRenderedPageBreak/>
              <w:t xml:space="preserve">տրանսպորտային միջոցները, կցորդները  (կիսակցորդները),  մոտոցիկլները  տեխնիկական զննություն անցնում են տարին մեկ անգամ: </w:t>
            </w:r>
          </w:p>
          <w:p w:rsidR="00A91FC9" w:rsidRPr="00A91FC9" w:rsidRDefault="00A91FC9" w:rsidP="00A91FC9">
            <w:pPr>
              <w:tabs>
                <w:tab w:val="left" w:pos="1350"/>
              </w:tabs>
              <w:spacing w:after="0"/>
              <w:ind w:left="5"/>
              <w:rPr>
                <w:sz w:val="24"/>
                <w:szCs w:val="24"/>
                <w:lang w:val="hy-AM"/>
              </w:rPr>
            </w:pPr>
            <w:r w:rsidRPr="00A91FC9">
              <w:rPr>
                <w:sz w:val="24"/>
                <w:szCs w:val="24"/>
                <w:lang w:val="hy-AM"/>
              </w:rPr>
              <w:tab/>
              <w:t>Անհրաժեշտ է խմբագրել նշված կետը՝ հաշվի առնելով, որ 2-րդ հոդվածի 2-րդ կետի 3-րդ ենթակետում նշվում է, որ թողարկման տարեթվից հաշված` 3-7 տարվա տրանսպորտային միջոցները տեխնիկական զննություն անցնում են երկու տարին մեկ անգամ:</w:t>
            </w:r>
          </w:p>
          <w:p w:rsidR="00A91FC9" w:rsidRPr="00A91FC9" w:rsidRDefault="00A91FC9" w:rsidP="00A91FC9">
            <w:pPr>
              <w:pStyle w:val="ListParagraph"/>
              <w:numPr>
                <w:ilvl w:val="0"/>
                <w:numId w:val="27"/>
              </w:numPr>
              <w:shd w:val="clear" w:color="auto" w:fill="FFFFFF"/>
              <w:spacing w:line="276" w:lineRule="auto"/>
              <w:ind w:left="5" w:firstLine="720"/>
              <w:jc w:val="both"/>
              <w:rPr>
                <w:rFonts w:ascii="GHEA Grapalat" w:hAnsi="GHEA Grapalat"/>
                <w:lang w:val="hy-AM" w:eastAsia="en-US"/>
              </w:rPr>
            </w:pPr>
            <w:r w:rsidRPr="00A91FC9">
              <w:rPr>
                <w:rFonts w:ascii="GHEA Grapalat" w:hAnsi="GHEA Grapalat"/>
                <w:lang w:val="hy-AM" w:eastAsia="en-US"/>
              </w:rPr>
              <w:t xml:space="preserve">5-րդ հոդվածը անհրաժեշտ է հանել՝ հաշվի առնելով, որ օրենքի 331-րդ և  </w:t>
            </w:r>
          </w:p>
          <w:p w:rsidR="00A91FC9" w:rsidRPr="00A91FC9" w:rsidRDefault="00A91FC9" w:rsidP="00A91FC9">
            <w:pPr>
              <w:shd w:val="clear" w:color="auto" w:fill="FFFFFF"/>
              <w:spacing w:after="0" w:line="276" w:lineRule="auto"/>
              <w:ind w:left="5"/>
              <w:rPr>
                <w:sz w:val="24"/>
                <w:szCs w:val="24"/>
                <w:lang w:val="hy-AM"/>
              </w:rPr>
            </w:pPr>
            <w:r w:rsidRPr="00A91FC9">
              <w:rPr>
                <w:sz w:val="24"/>
                <w:szCs w:val="24"/>
                <w:lang w:val="hy-AM"/>
              </w:rPr>
              <w:t>332 –րդ  հոդվածները արդեն իսկ ուժը կորցրած են ճանաչված:</w:t>
            </w:r>
          </w:p>
          <w:p w:rsidR="00A91FC9" w:rsidRPr="00A91FC9" w:rsidRDefault="00A91FC9" w:rsidP="00A91FC9">
            <w:pPr>
              <w:spacing w:line="276" w:lineRule="auto"/>
              <w:ind w:left="-85" w:firstLine="810"/>
              <w:rPr>
                <w:sz w:val="24"/>
                <w:szCs w:val="24"/>
                <w:lang w:val="hy-AM"/>
              </w:rPr>
            </w:pPr>
            <w:r w:rsidRPr="00A91FC9">
              <w:rPr>
                <w:sz w:val="24"/>
                <w:szCs w:val="24"/>
                <w:lang w:val="hy-AM"/>
              </w:rPr>
              <w:t xml:space="preserve">2.Առաջարկում ենք քննարկման առարկա դարձնել էլեկտրոնային համակարգի հիման վրա հայտնաբերված՝ տեխզննությունը սահմանված ժամկետում չանցնելու դեպքում ինքնաշխատ եղանակով լիազոր մարմնին տեղեկատվություն ներկայացնելու և  պատասխանատվության միջոց կիրառելու հարցը: </w:t>
            </w:r>
          </w:p>
          <w:p w:rsidR="00A91FC9" w:rsidRPr="00D33ABF" w:rsidRDefault="00A91FC9" w:rsidP="006F213A">
            <w:pPr>
              <w:spacing w:after="0" w:line="240" w:lineRule="auto"/>
              <w:ind w:left="5" w:firstLine="720"/>
              <w:rPr>
                <w:sz w:val="24"/>
                <w:szCs w:val="24"/>
                <w:lang w:val="hy-AM"/>
              </w:rPr>
            </w:pPr>
          </w:p>
        </w:tc>
        <w:tc>
          <w:tcPr>
            <w:tcW w:w="1701" w:type="dxa"/>
            <w:tcBorders>
              <w:top w:val="single" w:sz="4" w:space="0" w:color="auto"/>
              <w:left w:val="single" w:sz="4" w:space="0" w:color="auto"/>
              <w:bottom w:val="single" w:sz="4" w:space="0" w:color="auto"/>
              <w:right w:val="single" w:sz="4" w:space="0" w:color="auto"/>
            </w:tcBorders>
          </w:tcPr>
          <w:p w:rsidR="00A91FC9" w:rsidRPr="00D33ABF" w:rsidRDefault="00A91FC9"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r w:rsidRPr="00D33ABF">
              <w:rPr>
                <w:sz w:val="24"/>
                <w:szCs w:val="24"/>
                <w:lang w:val="hy-AM"/>
              </w:rPr>
              <w:t>Ընդունվել է</w:t>
            </w: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r w:rsidRPr="00D33ABF">
              <w:rPr>
                <w:sz w:val="24"/>
                <w:szCs w:val="24"/>
                <w:lang w:val="hy-AM"/>
              </w:rPr>
              <w:t>Ընդունվել է</w:t>
            </w: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p>
          <w:p w:rsidR="00DF5AA2" w:rsidRPr="00D33ABF" w:rsidRDefault="00DF5AA2" w:rsidP="006F213A">
            <w:pPr>
              <w:jc w:val="center"/>
              <w:rPr>
                <w:sz w:val="24"/>
                <w:szCs w:val="24"/>
                <w:lang w:val="hy-AM"/>
              </w:rPr>
            </w:pPr>
            <w:r w:rsidRPr="00D33ABF">
              <w:rPr>
                <w:sz w:val="24"/>
                <w:szCs w:val="24"/>
                <w:lang w:val="hy-AM"/>
              </w:rPr>
              <w:t xml:space="preserve">Ընդունվել է </w:t>
            </w:r>
          </w:p>
        </w:tc>
        <w:tc>
          <w:tcPr>
            <w:tcW w:w="3568" w:type="dxa"/>
            <w:tcBorders>
              <w:top w:val="single" w:sz="4" w:space="0" w:color="auto"/>
              <w:left w:val="single" w:sz="4" w:space="0" w:color="auto"/>
              <w:bottom w:val="single" w:sz="4" w:space="0" w:color="auto"/>
              <w:right w:val="single" w:sz="4" w:space="0" w:color="auto"/>
            </w:tcBorders>
          </w:tcPr>
          <w:p w:rsidR="00A91FC9" w:rsidRPr="00D33ABF" w:rsidRDefault="00A91FC9"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6F213A">
            <w:pPr>
              <w:tabs>
                <w:tab w:val="left" w:pos="540"/>
              </w:tabs>
              <w:ind w:left="-97" w:right="-36"/>
              <w:rPr>
                <w:color w:val="000000"/>
                <w:shd w:val="clear" w:color="auto" w:fill="FFFFFF"/>
                <w:lang w:val="hy-AM"/>
              </w:rPr>
            </w:pPr>
          </w:p>
          <w:p w:rsidR="00DF5AA2" w:rsidRPr="00D33ABF" w:rsidRDefault="00DF5AA2" w:rsidP="00DF5AA2">
            <w:pPr>
              <w:tabs>
                <w:tab w:val="left" w:pos="540"/>
              </w:tabs>
              <w:ind w:left="-97" w:right="-36"/>
              <w:rPr>
                <w:color w:val="000000"/>
                <w:shd w:val="clear" w:color="auto" w:fill="FFFFFF"/>
                <w:lang w:val="hy-AM"/>
              </w:rPr>
            </w:pPr>
            <w:r w:rsidRPr="00D33ABF">
              <w:rPr>
                <w:color w:val="000000"/>
                <w:shd w:val="clear" w:color="auto" w:fill="FFFFFF"/>
                <w:lang w:val="hy-AM"/>
              </w:rPr>
              <w:t>Առաջարկը կներառվի ծրագրային ապահովման տեխնիկական առաջադրանքում:</w:t>
            </w:r>
          </w:p>
        </w:tc>
      </w:tr>
    </w:tbl>
    <w:p w:rsidR="001C70A7" w:rsidRPr="00D55CD6" w:rsidRDefault="006F213A" w:rsidP="001C70A7">
      <w:pPr>
        <w:spacing w:after="0" w:line="240" w:lineRule="auto"/>
        <w:ind w:firstLine="567"/>
        <w:rPr>
          <w:sz w:val="24"/>
          <w:szCs w:val="24"/>
          <w:lang w:val="hy-AM"/>
        </w:rPr>
      </w:pPr>
      <w:r>
        <w:rPr>
          <w:sz w:val="24"/>
          <w:szCs w:val="24"/>
          <w:lang w:val="hy-AM"/>
        </w:rPr>
        <w:lastRenderedPageBreak/>
        <w:br w:type="textWrapping" w:clear="all"/>
      </w:r>
    </w:p>
    <w:sectPr w:rsidR="001C70A7" w:rsidRPr="00D55CD6" w:rsidSect="009305DA">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1D8" w:rsidRDefault="005851D8" w:rsidP="001C70A7">
      <w:pPr>
        <w:spacing w:before="0" w:after="0" w:line="240" w:lineRule="auto"/>
      </w:pPr>
      <w:r>
        <w:separator/>
      </w:r>
    </w:p>
  </w:endnote>
  <w:endnote w:type="continuationSeparator" w:id="0">
    <w:p w:rsidR="005851D8" w:rsidRDefault="005851D8" w:rsidP="001C70A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Dallak Time">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K Courier">
    <w:altName w:val="Courier New"/>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1D8" w:rsidRDefault="005851D8" w:rsidP="001C70A7">
      <w:pPr>
        <w:spacing w:before="0" w:after="0" w:line="240" w:lineRule="auto"/>
      </w:pPr>
      <w:r>
        <w:separator/>
      </w:r>
    </w:p>
  </w:footnote>
  <w:footnote w:type="continuationSeparator" w:id="0">
    <w:p w:rsidR="005851D8" w:rsidRDefault="005851D8" w:rsidP="001C70A7">
      <w:pPr>
        <w:spacing w:before="0" w:after="0" w:line="240" w:lineRule="auto"/>
      </w:pPr>
      <w:r>
        <w:continuationSeparator/>
      </w:r>
    </w:p>
  </w:footnote>
  <w:footnote w:id="1">
    <w:p w:rsidR="001C70A7" w:rsidRDefault="001C70A7" w:rsidP="001C70A7">
      <w:pPr>
        <w:pStyle w:val="FootnoteText"/>
        <w:spacing w:line="240" w:lineRule="auto"/>
        <w:rPr>
          <w:rFonts w:ascii="Sylfaen" w:hAnsi="Sylfaen"/>
          <w:lang w:val="en-GB"/>
        </w:rPr>
      </w:pPr>
    </w:p>
  </w:footnote>
  <w:footnote w:id="2">
    <w:p w:rsidR="001C70A7" w:rsidRDefault="001C70A7" w:rsidP="001C70A7">
      <w:pPr>
        <w:pStyle w:val="FootnoteText"/>
        <w:spacing w:line="240" w:lineRule="auto"/>
        <w:rPr>
          <w:rFonts w:ascii="GHEA Grapalat" w:hAnsi="GHEA Grapalat"/>
          <w:sz w:val="18"/>
          <w:szCs w:val="18"/>
        </w:rPr>
      </w:pPr>
    </w:p>
  </w:footnote>
  <w:footnote w:id="3">
    <w:p w:rsidR="001C70A7" w:rsidRDefault="001C70A7" w:rsidP="001C70A7">
      <w:pPr>
        <w:pStyle w:val="FootnoteText"/>
        <w:spacing w:line="240" w:lineRule="auto"/>
        <w:rPr>
          <w:rFonts w:ascii="GHEA Grapalat" w:hAnsi="GHEA Grapalat"/>
        </w:rPr>
      </w:pPr>
    </w:p>
  </w:footnote>
  <w:footnote w:id="4">
    <w:p w:rsidR="001C70A7" w:rsidRDefault="001C70A7" w:rsidP="001C70A7">
      <w:pPr>
        <w:pStyle w:val="FootnoteText"/>
      </w:pPr>
    </w:p>
  </w:footnote>
  <w:footnote w:id="5">
    <w:p w:rsidR="001C70A7" w:rsidRDefault="001C70A7" w:rsidP="001C70A7">
      <w:pPr>
        <w:pStyle w:val="FootnoteText"/>
        <w:rPr>
          <w:rFonts w:ascii="GHEA Grapalat" w:hAnsi="GHEA Grapalat"/>
          <w:sz w:val="18"/>
          <w:szCs w:val="18"/>
          <w:lang w:val="ru-RU"/>
        </w:rPr>
      </w:pPr>
    </w:p>
  </w:footnote>
  <w:footnote w:id="6">
    <w:p w:rsidR="001C70A7" w:rsidRDefault="001C70A7" w:rsidP="001C70A7">
      <w:pPr>
        <w:pStyle w:val="FootnoteText"/>
        <w:spacing w:after="0" w:line="240" w:lineRule="auto"/>
        <w:rPr>
          <w:rFonts w:ascii="GHEA Grapalat" w:hAnsi="GHEA Grapalat"/>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7D06572"/>
    <w:multiLevelType w:val="hybridMultilevel"/>
    <w:tmpl w:val="CD12DEF0"/>
    <w:lvl w:ilvl="0" w:tplc="A200857C">
      <w:start w:val="1"/>
      <w:numFmt w:val="bullet"/>
      <w:lvlText w:val="-"/>
      <w:lvlJc w:val="left"/>
      <w:pPr>
        <w:ind w:left="720" w:hanging="360"/>
      </w:pPr>
      <w:rPr>
        <w:rFonts w:ascii="Courier New" w:hAnsi="Courier New"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83D381C"/>
    <w:multiLevelType w:val="hybridMultilevel"/>
    <w:tmpl w:val="2B2CA0B0"/>
    <w:lvl w:ilvl="0" w:tplc="C3CCF290">
      <w:start w:val="1"/>
      <w:numFmt w:val="bullet"/>
      <w:lvlText w:val=""/>
      <w:lvlJc w:val="left"/>
      <w:pPr>
        <w:ind w:left="360" w:hanging="360"/>
      </w:pPr>
      <w:rPr>
        <w:rFonts w:ascii="Symbol" w:hAnsi="Symbol" w:hint="default"/>
        <w:color w:val="000000"/>
      </w:rPr>
    </w:lvl>
    <w:lvl w:ilvl="1" w:tplc="0809000D">
      <w:start w:val="1"/>
      <w:numFmt w:val="bullet"/>
      <w:lvlText w:val=""/>
      <w:lvlJc w:val="left"/>
      <w:pPr>
        <w:ind w:left="1440" w:hanging="360"/>
      </w:pPr>
      <w:rPr>
        <w:rFonts w:ascii="Wingdings" w:hAnsi="Wingdings" w:hint="default"/>
      </w:rPr>
    </w:lvl>
    <w:lvl w:ilvl="2" w:tplc="A200857C">
      <w:start w:val="1"/>
      <w:numFmt w:val="bullet"/>
      <w:lvlText w:val="-"/>
      <w:lvlJc w:val="left"/>
      <w:pPr>
        <w:ind w:left="2160" w:hanging="360"/>
      </w:pPr>
      <w:rPr>
        <w:rFonts w:ascii="Courier New" w:hAnsi="Courier New"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3C812DA"/>
    <w:multiLevelType w:val="hybridMultilevel"/>
    <w:tmpl w:val="2EFAA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1F6941C0"/>
    <w:multiLevelType w:val="hybridMultilevel"/>
    <w:tmpl w:val="95546218"/>
    <w:lvl w:ilvl="0" w:tplc="A898414C">
      <w:start w:val="1"/>
      <w:numFmt w:val="decimal"/>
      <w:lvlText w:val="%1)"/>
      <w:lvlJc w:val="left"/>
      <w:pPr>
        <w:ind w:left="1710" w:hanging="360"/>
      </w:pPr>
      <w:rPr>
        <w:rFonts w:eastAsia="Times New Roman" w:cs="Calibri"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7">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8">
    <w:nsid w:val="2A041418"/>
    <w:multiLevelType w:val="hybridMultilevel"/>
    <w:tmpl w:val="34EED8A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0403C3B"/>
    <w:multiLevelType w:val="hybridMultilevel"/>
    <w:tmpl w:val="D51E6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27412E"/>
    <w:multiLevelType w:val="hybridMultilevel"/>
    <w:tmpl w:val="E23E285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3ABA34E6"/>
    <w:multiLevelType w:val="hybridMultilevel"/>
    <w:tmpl w:val="EFB0D0A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EB977A8"/>
    <w:multiLevelType w:val="hybridMultilevel"/>
    <w:tmpl w:val="57F4BC6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3FFA13C3"/>
    <w:multiLevelType w:val="hybridMultilevel"/>
    <w:tmpl w:val="AB4ACAF6"/>
    <w:lvl w:ilvl="0" w:tplc="A200857C">
      <w:start w:val="1"/>
      <w:numFmt w:val="bullet"/>
      <w:lvlText w:val="-"/>
      <w:lvlJc w:val="left"/>
      <w:pPr>
        <w:ind w:left="2160" w:hanging="360"/>
      </w:pPr>
      <w:rPr>
        <w:rFonts w:ascii="Courier New" w:hAnsi="Courier New"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5">
    <w:nsid w:val="4AE44E83"/>
    <w:multiLevelType w:val="hybridMultilevel"/>
    <w:tmpl w:val="E0D4AF22"/>
    <w:lvl w:ilvl="0" w:tplc="B2A27DB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388578C"/>
    <w:multiLevelType w:val="hybridMultilevel"/>
    <w:tmpl w:val="BBA4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6E90313"/>
    <w:multiLevelType w:val="hybridMultilevel"/>
    <w:tmpl w:val="F0ACB02A"/>
    <w:lvl w:ilvl="0" w:tplc="08090001">
      <w:start w:val="1"/>
      <w:numFmt w:val="bullet"/>
      <w:lvlText w:val=""/>
      <w:lvlJc w:val="left"/>
      <w:pPr>
        <w:ind w:left="720" w:hanging="360"/>
      </w:pPr>
      <w:rPr>
        <w:rFonts w:ascii="Symbol" w:hAnsi="Symbol" w:hint="default"/>
        <w:lang w:val="en-GB"/>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20">
    <w:nsid w:val="647D6C8C"/>
    <w:multiLevelType w:val="hybridMultilevel"/>
    <w:tmpl w:val="2C26F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3546DD"/>
    <w:multiLevelType w:val="hybridMultilevel"/>
    <w:tmpl w:val="919EF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7543F16"/>
    <w:multiLevelType w:val="hybridMultilevel"/>
    <w:tmpl w:val="96D0240E"/>
    <w:lvl w:ilvl="0" w:tplc="0809000D">
      <w:start w:val="1"/>
      <w:numFmt w:val="bullet"/>
      <w:lvlText w:val=""/>
      <w:lvlJc w:val="left"/>
      <w:pPr>
        <w:ind w:left="1440" w:hanging="360"/>
      </w:pPr>
      <w:rPr>
        <w:rFonts w:ascii="Wingdings" w:hAnsi="Wingdings" w:hint="default"/>
      </w:rPr>
    </w:lvl>
    <w:lvl w:ilvl="1" w:tplc="A200857C">
      <w:start w:val="1"/>
      <w:numFmt w:val="bullet"/>
      <w:lvlText w:val="-"/>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4">
    <w:nsid w:val="691D4A4A"/>
    <w:multiLevelType w:val="hybridMultilevel"/>
    <w:tmpl w:val="BD2CC6C0"/>
    <w:lvl w:ilvl="0" w:tplc="791ED4E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FF670B1"/>
    <w:multiLevelType w:val="hybridMultilevel"/>
    <w:tmpl w:val="F1AE24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75226948"/>
    <w:multiLevelType w:val="hybridMultilevel"/>
    <w:tmpl w:val="59300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67C346B"/>
    <w:multiLevelType w:val="hybridMultilevel"/>
    <w:tmpl w:val="180E1D58"/>
    <w:lvl w:ilvl="0" w:tplc="B2A27DB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EAD081E"/>
    <w:multiLevelType w:val="hybridMultilevel"/>
    <w:tmpl w:val="0C6AA93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7"/>
  </w:num>
  <w:num w:numId="5">
    <w:abstractNumId w:val="19"/>
  </w:num>
  <w:num w:numId="6">
    <w:abstractNumId w:val="0"/>
  </w:num>
  <w:num w:numId="7">
    <w:abstractNumId w:val="1"/>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23"/>
  </w:num>
  <w:num w:numId="13">
    <w:abstractNumId w:val="28"/>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7"/>
  </w:num>
  <w:num w:numId="17">
    <w:abstractNumId w:val="25"/>
  </w:num>
  <w:num w:numId="18">
    <w:abstractNumId w:val="10"/>
  </w:num>
  <w:num w:numId="19">
    <w:abstractNumId w:val="26"/>
  </w:num>
  <w:num w:numId="20">
    <w:abstractNumId w:val="16"/>
  </w:num>
  <w:num w:numId="21">
    <w:abstractNumId w:val="20"/>
  </w:num>
  <w:num w:numId="22">
    <w:abstractNumId w:val="24"/>
  </w:num>
  <w:num w:numId="23">
    <w:abstractNumId w:val="13"/>
  </w:num>
  <w:num w:numId="24">
    <w:abstractNumId w:val="8"/>
  </w:num>
  <w:num w:numId="25">
    <w:abstractNumId w:val="15"/>
  </w:num>
  <w:num w:numId="26">
    <w:abstractNumId w:val="27"/>
  </w:num>
  <w:num w:numId="27">
    <w:abstractNumId w:val="6"/>
  </w:num>
  <w:num w:numId="28">
    <w:abstractNumId w:val="12"/>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545ED"/>
    <w:rsid w:val="00021D23"/>
    <w:rsid w:val="0003074C"/>
    <w:rsid w:val="000431B9"/>
    <w:rsid w:val="000545ED"/>
    <w:rsid w:val="000673B9"/>
    <w:rsid w:val="00087B55"/>
    <w:rsid w:val="000D35AD"/>
    <w:rsid w:val="000D7CD3"/>
    <w:rsid w:val="000E2EF0"/>
    <w:rsid w:val="000E46FB"/>
    <w:rsid w:val="000F65D0"/>
    <w:rsid w:val="000F7275"/>
    <w:rsid w:val="000F7DC7"/>
    <w:rsid w:val="00123F42"/>
    <w:rsid w:val="0019301C"/>
    <w:rsid w:val="001C70A7"/>
    <w:rsid w:val="001E2315"/>
    <w:rsid w:val="00283AFB"/>
    <w:rsid w:val="0029085E"/>
    <w:rsid w:val="00291661"/>
    <w:rsid w:val="002B4907"/>
    <w:rsid w:val="002B68E1"/>
    <w:rsid w:val="002D2A64"/>
    <w:rsid w:val="00302DB4"/>
    <w:rsid w:val="00344911"/>
    <w:rsid w:val="00372C2B"/>
    <w:rsid w:val="003752DE"/>
    <w:rsid w:val="003975A3"/>
    <w:rsid w:val="00427BFE"/>
    <w:rsid w:val="00432199"/>
    <w:rsid w:val="00452FB3"/>
    <w:rsid w:val="004668BF"/>
    <w:rsid w:val="004801F5"/>
    <w:rsid w:val="00482FDE"/>
    <w:rsid w:val="0049154F"/>
    <w:rsid w:val="004B0734"/>
    <w:rsid w:val="004B631C"/>
    <w:rsid w:val="004C11B4"/>
    <w:rsid w:val="004C6817"/>
    <w:rsid w:val="004D1895"/>
    <w:rsid w:val="004D4B02"/>
    <w:rsid w:val="00513AFF"/>
    <w:rsid w:val="00520BC9"/>
    <w:rsid w:val="00544924"/>
    <w:rsid w:val="00553422"/>
    <w:rsid w:val="005576A8"/>
    <w:rsid w:val="00564B22"/>
    <w:rsid w:val="005851D8"/>
    <w:rsid w:val="00594AD1"/>
    <w:rsid w:val="00611514"/>
    <w:rsid w:val="00613AA5"/>
    <w:rsid w:val="006524B7"/>
    <w:rsid w:val="006B6695"/>
    <w:rsid w:val="006C74E2"/>
    <w:rsid w:val="006F213A"/>
    <w:rsid w:val="007957FC"/>
    <w:rsid w:val="007B4F45"/>
    <w:rsid w:val="007B5A13"/>
    <w:rsid w:val="007D5A3E"/>
    <w:rsid w:val="008212D7"/>
    <w:rsid w:val="008740D4"/>
    <w:rsid w:val="00881FE6"/>
    <w:rsid w:val="00900B86"/>
    <w:rsid w:val="009156D7"/>
    <w:rsid w:val="00937C0E"/>
    <w:rsid w:val="009512C9"/>
    <w:rsid w:val="00975404"/>
    <w:rsid w:val="00982FE3"/>
    <w:rsid w:val="009873E7"/>
    <w:rsid w:val="009A6121"/>
    <w:rsid w:val="009B3397"/>
    <w:rsid w:val="009D5AF8"/>
    <w:rsid w:val="009F081A"/>
    <w:rsid w:val="00A10DD8"/>
    <w:rsid w:val="00A41222"/>
    <w:rsid w:val="00A5567D"/>
    <w:rsid w:val="00A91FC9"/>
    <w:rsid w:val="00AB1E64"/>
    <w:rsid w:val="00AC7C1E"/>
    <w:rsid w:val="00AE2715"/>
    <w:rsid w:val="00AF5A89"/>
    <w:rsid w:val="00B15FB3"/>
    <w:rsid w:val="00B26952"/>
    <w:rsid w:val="00B47B58"/>
    <w:rsid w:val="00B5448D"/>
    <w:rsid w:val="00B66FAA"/>
    <w:rsid w:val="00B67CBE"/>
    <w:rsid w:val="00BE21F4"/>
    <w:rsid w:val="00BF55C2"/>
    <w:rsid w:val="00C1306C"/>
    <w:rsid w:val="00C173CE"/>
    <w:rsid w:val="00CB5F14"/>
    <w:rsid w:val="00CD5CC8"/>
    <w:rsid w:val="00D1040C"/>
    <w:rsid w:val="00D128B2"/>
    <w:rsid w:val="00D15B2D"/>
    <w:rsid w:val="00D3075C"/>
    <w:rsid w:val="00D33ABF"/>
    <w:rsid w:val="00D55CD6"/>
    <w:rsid w:val="00D81870"/>
    <w:rsid w:val="00DA4BE4"/>
    <w:rsid w:val="00DC19A7"/>
    <w:rsid w:val="00DC4971"/>
    <w:rsid w:val="00DD63A9"/>
    <w:rsid w:val="00DF47A0"/>
    <w:rsid w:val="00DF5AA2"/>
    <w:rsid w:val="00E17A1A"/>
    <w:rsid w:val="00E33FEA"/>
    <w:rsid w:val="00E372CA"/>
    <w:rsid w:val="00E37B0F"/>
    <w:rsid w:val="00E47FFC"/>
    <w:rsid w:val="00E94AF9"/>
    <w:rsid w:val="00EA3588"/>
    <w:rsid w:val="00EA5FFF"/>
    <w:rsid w:val="00EF5C76"/>
    <w:rsid w:val="00F537C7"/>
    <w:rsid w:val="00F564A2"/>
    <w:rsid w:val="00F72407"/>
    <w:rsid w:val="00F86293"/>
    <w:rsid w:val="00FB554E"/>
    <w:rsid w:val="00FC79E7"/>
    <w:rsid w:val="00FD405E"/>
    <w:rsid w:val="00FE38A5"/>
    <w:rsid w:val="00FF12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0A7"/>
    <w:pPr>
      <w:widowControl w:val="0"/>
      <w:adjustRightInd w:val="0"/>
      <w:spacing w:before="120" w:after="120" w:line="360" w:lineRule="atLeast"/>
      <w:jc w:val="both"/>
      <w:textAlignment w:val="baseline"/>
    </w:pPr>
    <w:rPr>
      <w:rFonts w:ascii="GHEA Grapalat" w:eastAsia="Times New Roman" w:hAnsi="GHEA Grapala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C70A7"/>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1C70A7"/>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1C70A7"/>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basedOn w:val="Normal"/>
    <w:uiPriority w:val="34"/>
    <w:qFormat/>
    <w:rsid w:val="001C70A7"/>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1C70A7"/>
  </w:style>
  <w:style w:type="character" w:styleId="Strong">
    <w:name w:val="Strong"/>
    <w:basedOn w:val="DefaultParagraphFont"/>
    <w:uiPriority w:val="22"/>
    <w:qFormat/>
    <w:rsid w:val="001C70A7"/>
    <w:rPr>
      <w:b/>
      <w:bCs/>
    </w:rPr>
  </w:style>
  <w:style w:type="character" w:styleId="Emphasis">
    <w:name w:val="Emphasis"/>
    <w:basedOn w:val="DefaultParagraphFont"/>
    <w:uiPriority w:val="20"/>
    <w:qFormat/>
    <w:rsid w:val="001C70A7"/>
    <w:rPr>
      <w:i/>
      <w:iCs/>
    </w:rPr>
  </w:style>
  <w:style w:type="character" w:styleId="Hyperlink">
    <w:name w:val="Hyperlink"/>
    <w:uiPriority w:val="99"/>
    <w:semiHidden/>
    <w:unhideWhenUsed/>
    <w:rsid w:val="001C70A7"/>
    <w:rPr>
      <w:color w:val="0000FF"/>
      <w:u w:val="single"/>
    </w:rPr>
  </w:style>
  <w:style w:type="character" w:styleId="FollowedHyperlink">
    <w:name w:val="FollowedHyperlink"/>
    <w:basedOn w:val="DefaultParagraphFont"/>
    <w:uiPriority w:val="99"/>
    <w:semiHidden/>
    <w:unhideWhenUsed/>
    <w:rsid w:val="001C70A7"/>
    <w:rPr>
      <w:color w:val="954F72" w:themeColor="followedHyperlink"/>
      <w:u w:val="single"/>
    </w:rPr>
  </w:style>
  <w:style w:type="paragraph" w:styleId="FootnoteText">
    <w:name w:val="footnote text"/>
    <w:basedOn w:val="Normal"/>
    <w:link w:val="FootnoteTextChar"/>
    <w:uiPriority w:val="99"/>
    <w:unhideWhenUsed/>
    <w:rsid w:val="001C70A7"/>
    <w:pPr>
      <w:widowControl/>
      <w:adjustRightInd/>
      <w:spacing w:before="0" w:after="200" w:line="276" w:lineRule="auto"/>
      <w:jc w:val="left"/>
      <w:textAlignment w:val="auto"/>
    </w:pPr>
    <w:rPr>
      <w:rFonts w:ascii="Calibri" w:eastAsia="Calibri" w:hAnsi="Calibri"/>
      <w:noProof/>
      <w:sz w:val="20"/>
      <w:szCs w:val="20"/>
    </w:rPr>
  </w:style>
  <w:style w:type="character" w:customStyle="1" w:styleId="FootnoteTextChar">
    <w:name w:val="Footnote Text Char"/>
    <w:basedOn w:val="DefaultParagraphFont"/>
    <w:link w:val="FootnoteText"/>
    <w:uiPriority w:val="99"/>
    <w:rsid w:val="001C70A7"/>
    <w:rPr>
      <w:rFonts w:ascii="Calibri" w:eastAsia="Calibri" w:hAnsi="Calibri" w:cs="Times New Roman"/>
      <w:noProof/>
      <w:sz w:val="20"/>
      <w:szCs w:val="20"/>
    </w:rPr>
  </w:style>
  <w:style w:type="paragraph" w:styleId="Footer">
    <w:name w:val="footer"/>
    <w:basedOn w:val="Normal"/>
    <w:link w:val="FooterChar"/>
    <w:uiPriority w:val="99"/>
    <w:semiHidden/>
    <w:unhideWhenUsed/>
    <w:rsid w:val="001C70A7"/>
    <w:pPr>
      <w:widowControl/>
      <w:tabs>
        <w:tab w:val="center" w:pos="4677"/>
        <w:tab w:val="right" w:pos="9355"/>
      </w:tabs>
      <w:adjustRightInd/>
      <w:spacing w:before="0" w:after="200" w:line="276" w:lineRule="auto"/>
      <w:jc w:val="left"/>
      <w:textAlignment w:val="auto"/>
    </w:pPr>
    <w:rPr>
      <w:rFonts w:ascii="Calibri" w:eastAsia="Calibri" w:hAnsi="Calibri"/>
      <w:noProof/>
    </w:rPr>
  </w:style>
  <w:style w:type="character" w:customStyle="1" w:styleId="FooterChar">
    <w:name w:val="Footer Char"/>
    <w:basedOn w:val="DefaultParagraphFont"/>
    <w:link w:val="Footer"/>
    <w:uiPriority w:val="99"/>
    <w:semiHidden/>
    <w:rsid w:val="001C70A7"/>
    <w:rPr>
      <w:rFonts w:ascii="Calibri" w:eastAsia="Calibri" w:hAnsi="Calibri" w:cs="Times New Roman"/>
      <w:noProof/>
    </w:rPr>
  </w:style>
  <w:style w:type="character" w:styleId="FootnoteReference">
    <w:name w:val="footnote reference"/>
    <w:uiPriority w:val="99"/>
    <w:unhideWhenUsed/>
    <w:rsid w:val="001C70A7"/>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1C70A7"/>
    <w:rPr>
      <w:rFonts w:ascii="Times New Roman" w:eastAsia="Times New Roman" w:hAnsi="Times New Roman" w:cs="Times New Roman"/>
      <w:sz w:val="24"/>
      <w:szCs w:val="24"/>
    </w:rPr>
  </w:style>
  <w:style w:type="paragraph" w:customStyle="1" w:styleId="namak">
    <w:name w:val="namak"/>
    <w:basedOn w:val="Normal"/>
    <w:link w:val="namak0"/>
    <w:rsid w:val="001C70A7"/>
    <w:pPr>
      <w:widowControl/>
      <w:adjustRightInd/>
      <w:spacing w:before="0" w:after="0" w:line="400" w:lineRule="exact"/>
      <w:ind w:firstLine="397"/>
      <w:textAlignment w:val="auto"/>
    </w:pPr>
    <w:rPr>
      <w:spacing w:val="-4"/>
      <w:sz w:val="24"/>
      <w:szCs w:val="24"/>
      <w:lang w:eastAsia="ru-RU"/>
    </w:rPr>
  </w:style>
  <w:style w:type="character" w:customStyle="1" w:styleId="namak0">
    <w:name w:val="namak Знак"/>
    <w:link w:val="namak"/>
    <w:rsid w:val="001C70A7"/>
    <w:rPr>
      <w:rFonts w:ascii="GHEA Grapalat" w:eastAsia="Times New Roman" w:hAnsi="GHEA Grapalat" w:cs="Times New Roman"/>
      <w:spacing w:val="-4"/>
      <w:sz w:val="24"/>
      <w:szCs w:val="24"/>
      <w:lang w:eastAsia="ru-RU"/>
    </w:rPr>
  </w:style>
  <w:style w:type="paragraph" w:customStyle="1" w:styleId="hh">
    <w:name w:val="hh"/>
    <w:rsid w:val="001C70A7"/>
    <w:pPr>
      <w:spacing w:after="0" w:line="240" w:lineRule="auto"/>
      <w:jc w:val="center"/>
    </w:pPr>
    <w:rPr>
      <w:rFonts w:ascii="Dallak Time" w:eastAsia="Times New Roman" w:hAnsi="Dallak Time" w:cs="Times New Roman"/>
      <w:b/>
      <w:spacing w:val="30"/>
      <w:sz w:val="28"/>
      <w:szCs w:val="26"/>
    </w:rPr>
  </w:style>
  <w:style w:type="paragraph" w:styleId="NoSpacing">
    <w:name w:val="No Spacing"/>
    <w:link w:val="NoSpacingChar"/>
    <w:qFormat/>
    <w:rsid w:val="00613A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613AA5"/>
    <w:rPr>
      <w:rFonts w:ascii="Calibri" w:eastAsia="Calibri" w:hAnsi="Calibri" w:cs="Times New Roman"/>
    </w:rPr>
  </w:style>
  <w:style w:type="paragraph" w:styleId="BalloonText">
    <w:name w:val="Balloon Text"/>
    <w:basedOn w:val="Normal"/>
    <w:link w:val="BalloonTextChar"/>
    <w:uiPriority w:val="99"/>
    <w:semiHidden/>
    <w:unhideWhenUsed/>
    <w:rsid w:val="00E372CA"/>
    <w:pPr>
      <w:widowControl/>
      <w:adjustRightInd/>
      <w:spacing w:before="0" w:after="0" w:line="240" w:lineRule="auto"/>
      <w:jc w:val="left"/>
      <w:textAlignment w:val="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E372C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4055">
      <w:bodyDiv w:val="1"/>
      <w:marLeft w:val="0"/>
      <w:marRight w:val="0"/>
      <w:marTop w:val="0"/>
      <w:marBottom w:val="0"/>
      <w:divBdr>
        <w:top w:val="none" w:sz="0" w:space="0" w:color="auto"/>
        <w:left w:val="none" w:sz="0" w:space="0" w:color="auto"/>
        <w:bottom w:val="none" w:sz="0" w:space="0" w:color="auto"/>
        <w:right w:val="none" w:sz="0" w:space="0" w:color="auto"/>
      </w:divBdr>
    </w:div>
    <w:div w:id="214004214">
      <w:bodyDiv w:val="1"/>
      <w:marLeft w:val="0"/>
      <w:marRight w:val="0"/>
      <w:marTop w:val="0"/>
      <w:marBottom w:val="0"/>
      <w:divBdr>
        <w:top w:val="none" w:sz="0" w:space="0" w:color="auto"/>
        <w:left w:val="none" w:sz="0" w:space="0" w:color="auto"/>
        <w:bottom w:val="none" w:sz="0" w:space="0" w:color="auto"/>
        <w:right w:val="none" w:sz="0" w:space="0" w:color="auto"/>
      </w:divBdr>
    </w:div>
    <w:div w:id="475336448">
      <w:bodyDiv w:val="1"/>
      <w:marLeft w:val="0"/>
      <w:marRight w:val="0"/>
      <w:marTop w:val="0"/>
      <w:marBottom w:val="0"/>
      <w:divBdr>
        <w:top w:val="none" w:sz="0" w:space="0" w:color="auto"/>
        <w:left w:val="none" w:sz="0" w:space="0" w:color="auto"/>
        <w:bottom w:val="none" w:sz="0" w:space="0" w:color="auto"/>
        <w:right w:val="none" w:sz="0" w:space="0" w:color="auto"/>
      </w:divBdr>
    </w:div>
    <w:div w:id="531453447">
      <w:bodyDiv w:val="1"/>
      <w:marLeft w:val="0"/>
      <w:marRight w:val="0"/>
      <w:marTop w:val="0"/>
      <w:marBottom w:val="0"/>
      <w:divBdr>
        <w:top w:val="none" w:sz="0" w:space="0" w:color="auto"/>
        <w:left w:val="none" w:sz="0" w:space="0" w:color="auto"/>
        <w:bottom w:val="none" w:sz="0" w:space="0" w:color="auto"/>
        <w:right w:val="none" w:sz="0" w:space="0" w:color="auto"/>
      </w:divBdr>
    </w:div>
    <w:div w:id="571693548">
      <w:bodyDiv w:val="1"/>
      <w:marLeft w:val="0"/>
      <w:marRight w:val="0"/>
      <w:marTop w:val="0"/>
      <w:marBottom w:val="0"/>
      <w:divBdr>
        <w:top w:val="none" w:sz="0" w:space="0" w:color="auto"/>
        <w:left w:val="none" w:sz="0" w:space="0" w:color="auto"/>
        <w:bottom w:val="none" w:sz="0" w:space="0" w:color="auto"/>
        <w:right w:val="none" w:sz="0" w:space="0" w:color="auto"/>
      </w:divBdr>
    </w:div>
    <w:div w:id="738332705">
      <w:bodyDiv w:val="1"/>
      <w:marLeft w:val="0"/>
      <w:marRight w:val="0"/>
      <w:marTop w:val="0"/>
      <w:marBottom w:val="0"/>
      <w:divBdr>
        <w:top w:val="none" w:sz="0" w:space="0" w:color="auto"/>
        <w:left w:val="none" w:sz="0" w:space="0" w:color="auto"/>
        <w:bottom w:val="none" w:sz="0" w:space="0" w:color="auto"/>
        <w:right w:val="none" w:sz="0" w:space="0" w:color="auto"/>
      </w:divBdr>
    </w:div>
    <w:div w:id="1043750111">
      <w:bodyDiv w:val="1"/>
      <w:marLeft w:val="0"/>
      <w:marRight w:val="0"/>
      <w:marTop w:val="0"/>
      <w:marBottom w:val="0"/>
      <w:divBdr>
        <w:top w:val="none" w:sz="0" w:space="0" w:color="auto"/>
        <w:left w:val="none" w:sz="0" w:space="0" w:color="auto"/>
        <w:bottom w:val="none" w:sz="0" w:space="0" w:color="auto"/>
        <w:right w:val="none" w:sz="0" w:space="0" w:color="auto"/>
      </w:divBdr>
    </w:div>
    <w:div w:id="1072123703">
      <w:bodyDiv w:val="1"/>
      <w:marLeft w:val="0"/>
      <w:marRight w:val="0"/>
      <w:marTop w:val="0"/>
      <w:marBottom w:val="0"/>
      <w:divBdr>
        <w:top w:val="none" w:sz="0" w:space="0" w:color="auto"/>
        <w:left w:val="none" w:sz="0" w:space="0" w:color="auto"/>
        <w:bottom w:val="none" w:sz="0" w:space="0" w:color="auto"/>
        <w:right w:val="none" w:sz="0" w:space="0" w:color="auto"/>
      </w:divBdr>
    </w:div>
    <w:div w:id="1182012920">
      <w:bodyDiv w:val="1"/>
      <w:marLeft w:val="0"/>
      <w:marRight w:val="0"/>
      <w:marTop w:val="0"/>
      <w:marBottom w:val="0"/>
      <w:divBdr>
        <w:top w:val="none" w:sz="0" w:space="0" w:color="auto"/>
        <w:left w:val="none" w:sz="0" w:space="0" w:color="auto"/>
        <w:bottom w:val="none" w:sz="0" w:space="0" w:color="auto"/>
        <w:right w:val="none" w:sz="0" w:space="0" w:color="auto"/>
      </w:divBdr>
    </w:div>
    <w:div w:id="1190949089">
      <w:bodyDiv w:val="1"/>
      <w:marLeft w:val="0"/>
      <w:marRight w:val="0"/>
      <w:marTop w:val="0"/>
      <w:marBottom w:val="0"/>
      <w:divBdr>
        <w:top w:val="none" w:sz="0" w:space="0" w:color="auto"/>
        <w:left w:val="none" w:sz="0" w:space="0" w:color="auto"/>
        <w:bottom w:val="none" w:sz="0" w:space="0" w:color="auto"/>
        <w:right w:val="none" w:sz="0" w:space="0" w:color="auto"/>
      </w:divBdr>
    </w:div>
    <w:div w:id="1319533727">
      <w:bodyDiv w:val="1"/>
      <w:marLeft w:val="0"/>
      <w:marRight w:val="0"/>
      <w:marTop w:val="0"/>
      <w:marBottom w:val="0"/>
      <w:divBdr>
        <w:top w:val="none" w:sz="0" w:space="0" w:color="auto"/>
        <w:left w:val="none" w:sz="0" w:space="0" w:color="auto"/>
        <w:bottom w:val="none" w:sz="0" w:space="0" w:color="auto"/>
        <w:right w:val="none" w:sz="0" w:space="0" w:color="auto"/>
      </w:divBdr>
    </w:div>
    <w:div w:id="1638801478">
      <w:bodyDiv w:val="1"/>
      <w:marLeft w:val="0"/>
      <w:marRight w:val="0"/>
      <w:marTop w:val="0"/>
      <w:marBottom w:val="0"/>
      <w:divBdr>
        <w:top w:val="none" w:sz="0" w:space="0" w:color="auto"/>
        <w:left w:val="none" w:sz="0" w:space="0" w:color="auto"/>
        <w:bottom w:val="none" w:sz="0" w:space="0" w:color="auto"/>
        <w:right w:val="none" w:sz="0" w:space="0" w:color="auto"/>
      </w:divBdr>
    </w:div>
    <w:div w:id="1716462077">
      <w:bodyDiv w:val="1"/>
      <w:marLeft w:val="0"/>
      <w:marRight w:val="0"/>
      <w:marTop w:val="0"/>
      <w:marBottom w:val="0"/>
      <w:divBdr>
        <w:top w:val="none" w:sz="0" w:space="0" w:color="auto"/>
        <w:left w:val="none" w:sz="0" w:space="0" w:color="auto"/>
        <w:bottom w:val="none" w:sz="0" w:space="0" w:color="auto"/>
        <w:right w:val="none" w:sz="0" w:space="0" w:color="auto"/>
      </w:divBdr>
    </w:div>
    <w:div w:id="1895236848">
      <w:bodyDiv w:val="1"/>
      <w:marLeft w:val="0"/>
      <w:marRight w:val="0"/>
      <w:marTop w:val="0"/>
      <w:marBottom w:val="0"/>
      <w:divBdr>
        <w:top w:val="none" w:sz="0" w:space="0" w:color="auto"/>
        <w:left w:val="none" w:sz="0" w:space="0" w:color="auto"/>
        <w:bottom w:val="none" w:sz="0" w:space="0" w:color="auto"/>
        <w:right w:val="none" w:sz="0" w:space="0" w:color="auto"/>
      </w:divBdr>
    </w:div>
    <w:div w:id="1912080626">
      <w:bodyDiv w:val="1"/>
      <w:marLeft w:val="0"/>
      <w:marRight w:val="0"/>
      <w:marTop w:val="0"/>
      <w:marBottom w:val="0"/>
      <w:divBdr>
        <w:top w:val="none" w:sz="0" w:space="0" w:color="auto"/>
        <w:left w:val="none" w:sz="0" w:space="0" w:color="auto"/>
        <w:bottom w:val="none" w:sz="0" w:space="0" w:color="auto"/>
        <w:right w:val="none" w:sz="0" w:space="0" w:color="auto"/>
      </w:divBdr>
    </w:div>
    <w:div w:id="20244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27661A-BF52-4BC9-A3E1-5D4B219F0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8261</Words>
  <Characters>47094</Characters>
  <Application>Microsoft Office Word</Application>
  <DocSecurity>0</DocSecurity>
  <Lines>392</Lines>
  <Paragraphs>110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55245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https:/mul2-mta.gov.am/tasks/44317/oneclick/amp1.docx?token=c9c258fd748dbda891df9ca44633aa94</cp:keywords>
  <cp:lastModifiedBy>Armen</cp:lastModifiedBy>
  <cp:revision>12</cp:revision>
  <dcterms:created xsi:type="dcterms:W3CDTF">2020-04-03T05:52:00Z</dcterms:created>
  <dcterms:modified xsi:type="dcterms:W3CDTF">2020-06-03T10:17:00Z</dcterms:modified>
</cp:coreProperties>
</file>