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F62EC4" w:rsidRDefault="00437DE1" w:rsidP="004A1E3B">
      <w:pPr>
        <w:widowControl w:val="0"/>
        <w:tabs>
          <w:tab w:val="left" w:pos="4536"/>
        </w:tabs>
        <w:jc w:val="center"/>
        <w:textAlignment w:val="baseline"/>
        <w:rPr>
          <w:rFonts w:ascii="GHEA Grapalat" w:hAnsi="GHEA Grapalat" w:cs="Sylfaen"/>
          <w:color w:val="000000"/>
          <w:sz w:val="24"/>
          <w:szCs w:val="24"/>
          <w:lang w:val="hy-AM"/>
        </w:rPr>
      </w:pPr>
      <w:r w:rsidRPr="00F62EC4">
        <w:rPr>
          <w:rFonts w:ascii="GHEA Grapalat" w:hAnsi="GHEA Grapalat" w:cs="Sylfaen"/>
          <w:color w:val="000000"/>
          <w:sz w:val="24"/>
          <w:szCs w:val="24"/>
          <w:lang w:val="hy-AM"/>
        </w:rPr>
        <w:t>ԱՄՓՈՓԱԹԵՐԹ</w:t>
      </w:r>
    </w:p>
    <w:p w:rsidR="00437DE1" w:rsidRPr="00F62EC4" w:rsidRDefault="00F62EC4" w:rsidP="004A1E3B">
      <w:pPr>
        <w:widowControl w:val="0"/>
        <w:tabs>
          <w:tab w:val="left" w:pos="4536"/>
        </w:tabs>
        <w:jc w:val="center"/>
        <w:textAlignment w:val="baseline"/>
        <w:rPr>
          <w:rFonts w:ascii="GHEA Grapalat" w:hAnsi="GHEA Grapalat" w:cs="Sylfaen"/>
          <w:color w:val="000000"/>
          <w:sz w:val="24"/>
          <w:szCs w:val="24"/>
          <w:lang w:val="hy-AM"/>
        </w:rPr>
      </w:pPr>
      <w:r w:rsidRPr="00F62EC4">
        <w:rPr>
          <w:rFonts w:ascii="GHEA Grapalat" w:hAnsi="GHEA Grapalat" w:cs="Sylfaen"/>
          <w:sz w:val="24"/>
          <w:szCs w:val="24"/>
          <w:lang w:val="hy-AM"/>
        </w:rPr>
        <w:t>«</w:t>
      </w:r>
      <w:r w:rsidRPr="00F62EC4">
        <w:rPr>
          <w:rFonts w:ascii="GHEA Grapalat" w:hAnsi="GHEA Grapalat" w:cs="Arial"/>
          <w:spacing w:val="-6"/>
          <w:sz w:val="24"/>
          <w:szCs w:val="24"/>
          <w:lang w:val="hy-AM"/>
        </w:rPr>
        <w:t>Հայաստանի Հանրապետության կառավարության և Ճապո</w:t>
      </w:r>
      <w:r w:rsidRPr="00F62EC4">
        <w:rPr>
          <w:rFonts w:ascii="GHEA Grapalat" w:hAnsi="GHEA Grapalat" w:cs="Arial"/>
          <w:spacing w:val="-6"/>
          <w:sz w:val="24"/>
          <w:szCs w:val="24"/>
          <w:lang w:val="hy-AM"/>
        </w:rPr>
        <w:softHyphen/>
        <w:t>նիայի</w:t>
      </w:r>
      <w:r w:rsidRPr="00F62EC4">
        <w:rPr>
          <w:rFonts w:ascii="GHEA Grapalat" w:hAnsi="GHEA Grapalat" w:cs="Arial"/>
          <w:sz w:val="24"/>
          <w:szCs w:val="24"/>
          <w:lang w:val="hy-AM"/>
        </w:rPr>
        <w:t xml:space="preserve"> կառավարության </w:t>
      </w:r>
      <w:proofErr w:type="spellStart"/>
      <w:r w:rsidRPr="00F62EC4">
        <w:rPr>
          <w:rFonts w:ascii="GHEA Grapalat" w:hAnsi="GHEA Grapalat" w:cs="Arial"/>
          <w:sz w:val="24"/>
          <w:szCs w:val="24"/>
          <w:lang w:val="hy-AM"/>
        </w:rPr>
        <w:t>միջև</w:t>
      </w:r>
      <w:proofErr w:type="spellEnd"/>
      <w:r w:rsidRPr="00F62EC4">
        <w:rPr>
          <w:rFonts w:ascii="GHEA Grapalat" w:hAnsi="GHEA Grapalat" w:cs="Arial"/>
          <w:sz w:val="24"/>
          <w:szCs w:val="24"/>
          <w:lang w:val="hy-AM"/>
        </w:rPr>
        <w:t xml:space="preserve"> </w:t>
      </w:r>
      <w:r w:rsidRPr="00F62EC4">
        <w:rPr>
          <w:rFonts w:ascii="GHEA Grapalat" w:hAnsi="GHEA Grapalat" w:cs="Arial Armenian"/>
          <w:sz w:val="24"/>
          <w:szCs w:val="24"/>
          <w:lang w:val="hy-AM"/>
        </w:rPr>
        <w:t>«</w:t>
      </w:r>
      <w:r w:rsidRPr="00F62EC4">
        <w:rPr>
          <w:rFonts w:ascii="GHEA Grapalat" w:hAnsi="GHEA Grapalat" w:cs="Arial"/>
          <w:sz w:val="24"/>
          <w:szCs w:val="24"/>
          <w:lang w:val="hy-AM"/>
        </w:rPr>
        <w:t>Տնտեսական և սոցիալական զարգացում</w:t>
      </w:r>
      <w:r w:rsidRPr="00F62EC4">
        <w:rPr>
          <w:rFonts w:ascii="GHEA Grapalat" w:hAnsi="GHEA Grapalat" w:cs="Arial Armenian"/>
          <w:sz w:val="24"/>
          <w:szCs w:val="24"/>
          <w:lang w:val="hy-AM"/>
        </w:rPr>
        <w:t>»</w:t>
      </w:r>
      <w:r w:rsidRPr="00F62EC4">
        <w:rPr>
          <w:rFonts w:ascii="GHEA Grapalat" w:hAnsi="GHEA Grapalat" w:cs="Arial"/>
          <w:sz w:val="24"/>
          <w:szCs w:val="24"/>
          <w:lang w:val="hy-AM"/>
        </w:rPr>
        <w:t xml:space="preserve"> դրամաշնորհի տրամադրման </w:t>
      </w:r>
      <w:r w:rsidRPr="00F62EC4">
        <w:rPr>
          <w:rFonts w:ascii="GHEA Grapalat" w:hAnsi="GHEA Grapalat"/>
          <w:sz w:val="24"/>
          <w:szCs w:val="24"/>
          <w:lang w:val="hy-AM"/>
        </w:rPr>
        <w:t>համ</w:t>
      </w:r>
      <w:r w:rsidRPr="00F62EC4">
        <w:rPr>
          <w:rFonts w:ascii="GHEA Grapalat" w:hAnsi="GHEA Grapalat"/>
          <w:sz w:val="24"/>
          <w:szCs w:val="24"/>
          <w:lang w:val="hy-AM"/>
        </w:rPr>
        <w:t>աձայնագ</w:t>
      </w:r>
      <w:r w:rsidRPr="00F62EC4">
        <w:rPr>
          <w:rFonts w:ascii="GHEA Grapalat" w:hAnsi="GHEA Grapalat"/>
          <w:sz w:val="24"/>
          <w:szCs w:val="24"/>
          <w:lang w:val="hy-AM"/>
        </w:rPr>
        <w:t>ր</w:t>
      </w:r>
      <w:r w:rsidRPr="00F62EC4">
        <w:rPr>
          <w:rFonts w:ascii="GHEA Grapalat" w:hAnsi="GHEA Grapalat"/>
          <w:sz w:val="24"/>
          <w:szCs w:val="24"/>
          <w:lang w:val="hy-AM"/>
        </w:rPr>
        <w:t>ի</w:t>
      </w:r>
      <w:r w:rsidRPr="00F62EC4">
        <w:rPr>
          <w:rFonts w:ascii="GHEA Grapalat" w:hAnsi="GHEA Grapalat" w:cs="Sylfaen"/>
          <w:color w:val="000000"/>
          <w:sz w:val="24"/>
          <w:szCs w:val="24"/>
          <w:lang w:val="hy-AM"/>
        </w:rPr>
        <w:t xml:space="preserve"> </w:t>
      </w:r>
      <w:r w:rsidR="00437DE1" w:rsidRPr="00F62EC4">
        <w:rPr>
          <w:rFonts w:ascii="GHEA Grapalat" w:hAnsi="GHEA Grapalat" w:cs="Sylfaen"/>
          <w:color w:val="000000"/>
          <w:sz w:val="24"/>
          <w:szCs w:val="24"/>
          <w:lang w:val="hy-AM"/>
        </w:rPr>
        <w:t xml:space="preserve">վերաբերյալ ներկայացված </w:t>
      </w:r>
      <w:r w:rsidRPr="00F62EC4">
        <w:rPr>
          <w:rFonts w:ascii="GHEA Grapalat" w:hAnsi="GHEA Grapalat" w:cs="Sylfaen"/>
          <w:color w:val="000000"/>
          <w:sz w:val="24"/>
          <w:szCs w:val="24"/>
          <w:lang w:val="hy-AM"/>
        </w:rPr>
        <w:t>եզրակացությունների</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Կարգավիճակ</w:t>
            </w:r>
          </w:p>
        </w:tc>
      </w:tr>
      <w:tr w:rsidR="00F97E67" w:rsidRPr="003D71A5" w:rsidTr="00FE26B3">
        <w:trPr>
          <w:trHeight w:val="1514"/>
        </w:trPr>
        <w:tc>
          <w:tcPr>
            <w:tcW w:w="2836" w:type="dxa"/>
            <w:tcBorders>
              <w:top w:val="single" w:sz="4" w:space="0" w:color="auto"/>
              <w:bottom w:val="single" w:sz="4" w:space="0" w:color="auto"/>
              <w:right w:val="single" w:sz="4" w:space="0" w:color="auto"/>
            </w:tcBorders>
          </w:tcPr>
          <w:p w:rsidR="00F97E67" w:rsidRPr="003D71A5" w:rsidRDefault="00F97E67" w:rsidP="00F97E67">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ՀՀ արդարադատության նախարարություն</w:t>
            </w:r>
          </w:p>
        </w:tc>
        <w:tc>
          <w:tcPr>
            <w:tcW w:w="8505" w:type="dxa"/>
            <w:tcBorders>
              <w:top w:val="single" w:sz="4" w:space="0" w:color="auto"/>
              <w:left w:val="single" w:sz="4" w:space="0" w:color="auto"/>
              <w:bottom w:val="single" w:sz="4" w:space="0" w:color="auto"/>
            </w:tcBorders>
            <w:vAlign w:val="center"/>
          </w:tcPr>
          <w:p w:rsidR="00F62EC4" w:rsidRPr="00461464" w:rsidRDefault="00F62EC4" w:rsidP="00F62EC4">
            <w:pPr>
              <w:spacing w:after="0"/>
              <w:ind w:firstLine="720"/>
              <w:jc w:val="both"/>
              <w:rPr>
                <w:rFonts w:ascii="GHEA Grapalat" w:hAnsi="GHEA Grapalat" w:cs="Sylfaen"/>
                <w:sz w:val="24"/>
                <w:szCs w:val="24"/>
                <w:lang w:val="hy-AM"/>
              </w:rPr>
            </w:pPr>
            <w:r w:rsidRPr="00461464">
              <w:rPr>
                <w:rFonts w:ascii="GHEA Grapalat" w:hAnsi="GHEA Grapalat" w:cs="Sylfaen"/>
                <w:sz w:val="24"/>
                <w:szCs w:val="24"/>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rsidR="00F97E67" w:rsidRPr="003D71A5" w:rsidRDefault="00F62EC4" w:rsidP="00F62EC4">
            <w:pPr>
              <w:spacing w:after="0"/>
              <w:ind w:firstLine="720"/>
              <w:jc w:val="both"/>
              <w:rPr>
                <w:rFonts w:ascii="GHEA Grapalat" w:hAnsi="GHEA Grapalat" w:cs="Sylfaen"/>
                <w:sz w:val="24"/>
                <w:szCs w:val="24"/>
                <w:lang w:val="hy-AM"/>
              </w:rPr>
            </w:pPr>
            <w:r w:rsidRPr="00461464">
              <w:rPr>
                <w:rFonts w:ascii="GHEA Grapalat" w:hAnsi="GHEA Grapalat" w:cs="Sylfaen"/>
                <w:sz w:val="24"/>
                <w:szCs w:val="24"/>
                <w:lang w:val="hy-AM"/>
              </w:rPr>
              <w:t>Միաժամանակ հայտնում ենք, որ Համաձայնագիրը ենթակա է վավերացման ՀՀ Ազգային ժողովի կողմից ՀՀ Սահմանադրության 116-րդ հոդվածի 1-ին մասի</w:t>
            </w:r>
            <w:r>
              <w:rPr>
                <w:rFonts w:ascii="GHEA Grapalat" w:hAnsi="GHEA Grapalat" w:cs="Sylfaen"/>
                <w:sz w:val="24"/>
                <w:szCs w:val="24"/>
                <w:lang w:val="hy-AM"/>
              </w:rPr>
              <w:t xml:space="preserve"> </w:t>
            </w:r>
            <w:r w:rsidRPr="003A059A">
              <w:rPr>
                <w:rFonts w:ascii="GHEA Grapalat" w:hAnsi="GHEA Grapalat" w:cs="Sylfaen"/>
                <w:sz w:val="24"/>
                <w:szCs w:val="24"/>
                <w:lang w:val="hy-AM"/>
              </w:rPr>
              <w:t>4</w:t>
            </w:r>
            <w:r w:rsidRPr="00461464">
              <w:rPr>
                <w:rFonts w:ascii="GHEA Grapalat" w:hAnsi="GHEA Grapalat" w:cs="Sylfaen"/>
                <w:sz w:val="24"/>
                <w:szCs w:val="24"/>
                <w:lang w:val="hy-AM"/>
              </w:rPr>
              <w:t>-րդ և «Միջազգային պայմանագրերի մասին» ՀՀ օրենքի 10-րդ հոդվածի 2-րդ մասի</w:t>
            </w:r>
            <w:r>
              <w:rPr>
                <w:rFonts w:ascii="GHEA Grapalat" w:hAnsi="GHEA Grapalat" w:cs="Sylfaen"/>
                <w:sz w:val="24"/>
                <w:szCs w:val="24"/>
                <w:lang w:val="hy-AM"/>
              </w:rPr>
              <w:t xml:space="preserve"> </w:t>
            </w:r>
            <w:r w:rsidRPr="003A059A">
              <w:rPr>
                <w:rFonts w:ascii="GHEA Grapalat" w:hAnsi="GHEA Grapalat" w:cs="Sylfaen"/>
                <w:sz w:val="24"/>
                <w:szCs w:val="24"/>
                <w:lang w:val="hy-AM"/>
              </w:rPr>
              <w:t>4</w:t>
            </w:r>
            <w:r w:rsidRPr="00461464">
              <w:rPr>
                <w:rFonts w:ascii="GHEA Grapalat" w:hAnsi="GHEA Grapalat" w:cs="Sylfaen"/>
                <w:sz w:val="24"/>
                <w:szCs w:val="24"/>
                <w:lang w:val="hy-AM"/>
              </w:rPr>
              <w:t xml:space="preserve">-րդ կետերի դրույթների հիմքով: </w:t>
            </w:r>
          </w:p>
        </w:tc>
        <w:tc>
          <w:tcPr>
            <w:tcW w:w="3305" w:type="dxa"/>
            <w:tcBorders>
              <w:top w:val="single" w:sz="4" w:space="0" w:color="auto"/>
              <w:left w:val="single" w:sz="4" w:space="0" w:color="auto"/>
              <w:bottom w:val="single" w:sz="4" w:space="0" w:color="auto"/>
            </w:tcBorders>
          </w:tcPr>
          <w:p w:rsidR="00F97E67" w:rsidRPr="003D71A5" w:rsidRDefault="00F97E67" w:rsidP="00F97E67">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r w:rsidR="005563F1" w:rsidRPr="003D71A5" w:rsidTr="0092352E">
        <w:trPr>
          <w:trHeight w:val="1514"/>
        </w:trPr>
        <w:tc>
          <w:tcPr>
            <w:tcW w:w="2836" w:type="dxa"/>
            <w:tcBorders>
              <w:top w:val="single" w:sz="4" w:space="0" w:color="auto"/>
              <w:bottom w:val="single" w:sz="4" w:space="0" w:color="auto"/>
              <w:right w:val="single" w:sz="4" w:space="0" w:color="auto"/>
            </w:tcBorders>
            <w:vAlign w:val="center"/>
          </w:tcPr>
          <w:p w:rsidR="005563F1" w:rsidRPr="003D71A5" w:rsidRDefault="005563F1" w:rsidP="004A1E3B">
            <w:pPr>
              <w:widowControl w:val="0"/>
              <w:tabs>
                <w:tab w:val="left" w:pos="4536"/>
              </w:tabs>
              <w:jc w:val="center"/>
              <w:textAlignment w:val="baseline"/>
              <w:rPr>
                <w:rFonts w:ascii="GHEA Grapalat" w:hAnsi="GHEA Grapalat" w:cs="Sylfaen"/>
                <w:b/>
                <w:color w:val="000000"/>
                <w:sz w:val="24"/>
                <w:szCs w:val="24"/>
                <w:lang w:val="hy-AM"/>
              </w:rPr>
            </w:pPr>
            <w:r>
              <w:rPr>
                <w:rFonts w:ascii="GHEA Grapalat" w:hAnsi="GHEA Grapalat" w:cs="Sylfaen"/>
                <w:b/>
                <w:color w:val="000000"/>
                <w:sz w:val="24"/>
                <w:szCs w:val="24"/>
                <w:lang w:val="hy-AM"/>
              </w:rPr>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802013" w:rsidRDefault="00F62EC4" w:rsidP="00F62EC4">
            <w:pPr>
              <w:pStyle w:val="BodyText"/>
              <w:spacing w:before="120" w:after="0" w:line="276" w:lineRule="auto"/>
              <w:ind w:firstLine="567"/>
              <w:jc w:val="both"/>
              <w:rPr>
                <w:rFonts w:ascii="GHEA Grapalat" w:hAnsi="GHEA Grapalat" w:cs="Franklin Gothic Medium Cond"/>
                <w:lang w:val="hy-AM" w:eastAsia="ru-RU"/>
              </w:rPr>
            </w:pPr>
            <w:r>
              <w:rPr>
                <w:rFonts w:ascii="GHEA Grapalat" w:hAnsi="GHEA Grapalat" w:cs="Arial"/>
                <w:lang w:val="hy-AM"/>
              </w:rPr>
              <w:t xml:space="preserve">Հայաստանի Հանրապետության կառավարության և Ճապոնիայի կառավարության </w:t>
            </w:r>
            <w:proofErr w:type="spellStart"/>
            <w:r>
              <w:rPr>
                <w:rFonts w:ascii="GHEA Grapalat" w:hAnsi="GHEA Grapalat" w:cs="Arial"/>
                <w:lang w:val="hy-AM"/>
              </w:rPr>
              <w:t>միջև</w:t>
            </w:r>
            <w:proofErr w:type="spellEnd"/>
            <w:r>
              <w:rPr>
                <w:rFonts w:ascii="GHEA Grapalat" w:hAnsi="GHEA Grapalat" w:cs="Arial"/>
                <w:lang w:val="hy-AM"/>
              </w:rPr>
              <w:t xml:space="preserve"> </w:t>
            </w:r>
            <w:proofErr w:type="spellStart"/>
            <w:r>
              <w:rPr>
                <w:rFonts w:ascii="GHEA Grapalat" w:hAnsi="GHEA Grapalat" w:cs="Arial"/>
                <w:lang w:val="hy-AM"/>
              </w:rPr>
              <w:t>ս</w:t>
            </w:r>
            <w:r>
              <w:rPr>
                <w:lang w:val="hy-AM"/>
              </w:rPr>
              <w:t>․</w:t>
            </w:r>
            <w:r>
              <w:rPr>
                <w:rFonts w:ascii="GHEA Grapalat" w:hAnsi="GHEA Grapalat" w:cs="Arial"/>
                <w:lang w:val="hy-AM"/>
              </w:rPr>
              <w:t>թ</w:t>
            </w:r>
            <w:proofErr w:type="spellEnd"/>
            <w:r>
              <w:rPr>
                <w:lang w:val="hy-AM"/>
              </w:rPr>
              <w:t>․</w:t>
            </w:r>
            <w:r>
              <w:rPr>
                <w:rFonts w:ascii="GHEA Grapalat" w:hAnsi="GHEA Grapalat" w:cs="Arial"/>
                <w:lang w:val="hy-AM"/>
              </w:rPr>
              <w:t xml:space="preserve"> հունիսի 30-ին ստորագրված «Տնտեսական և սոցիալական զարգացում» դրամաշնորհի տրամադրման համաձայնագրով Հայաստանի Հանրապետության </w:t>
            </w:r>
            <w:r>
              <w:rPr>
                <w:rFonts w:ascii="GHEA Grapalat" w:hAnsi="GHEA Grapalat"/>
                <w:lang w:val="hy-AM"/>
              </w:rPr>
              <w:t xml:space="preserve">համար հնարավոր է ֆինանսական պարտավորությունների առաջացում ՀՀ պետական բյուջեի </w:t>
            </w:r>
            <w:r>
              <w:rPr>
                <w:rFonts w:ascii="GHEA Grapalat" w:hAnsi="GHEA Grapalat" w:cs="Franklin Gothic Medium Cond"/>
                <w:lang w:val="hy-AM" w:eastAsia="ru-RU"/>
              </w:rPr>
              <w:t xml:space="preserve">եկամուտների նվազեցման և </w:t>
            </w:r>
            <w:r>
              <w:rPr>
                <w:rFonts w:ascii="GHEA Grapalat" w:hAnsi="GHEA Grapalat"/>
                <w:lang w:val="hy-AM"/>
              </w:rPr>
              <w:t>ծախսերի ավելացման գծով՝ պայմանավորված</w:t>
            </w:r>
            <w:r>
              <w:rPr>
                <w:rFonts w:ascii="GHEA Grapalat" w:hAnsi="GHEA Grapalat" w:cs="Arial"/>
                <w:lang w:val="hy-AM"/>
              </w:rPr>
              <w:t xml:space="preserve"> համաձայնագրի </w:t>
            </w:r>
            <w:r>
              <w:rPr>
                <w:rFonts w:ascii="GHEA Grapalat" w:hAnsi="GHEA Grapalat" w:cs="Franklin Gothic Medium Cond"/>
                <w:lang w:val="hy-AM" w:eastAsia="ru-RU"/>
              </w:rPr>
              <w:t xml:space="preserve">5-րդ մասի 1-ին կետի (b) և </w:t>
            </w:r>
            <w:r>
              <w:rPr>
                <w:rFonts w:ascii="GHEA Grapalat" w:eastAsiaTheme="minorEastAsia" w:hAnsi="GHEA Grapalat" w:cs="Courier New"/>
                <w:lang w:val="hy-AM"/>
              </w:rPr>
              <w:t xml:space="preserve">(j) </w:t>
            </w:r>
            <w:r>
              <w:rPr>
                <w:rFonts w:ascii="GHEA Grapalat" w:hAnsi="GHEA Grapalat" w:cs="Franklin Gothic Medium Cond"/>
                <w:lang w:val="hy-AM" w:eastAsia="ru-RU"/>
              </w:rPr>
              <w:t>ենթակետերով:</w:t>
            </w:r>
          </w:p>
          <w:p w:rsidR="00F62EC4" w:rsidRPr="00F62EC4" w:rsidRDefault="00F62EC4" w:rsidP="00F62EC4">
            <w:pPr>
              <w:pStyle w:val="BodyText"/>
              <w:spacing w:before="120" w:after="0" w:line="276" w:lineRule="auto"/>
              <w:ind w:firstLine="567"/>
              <w:jc w:val="both"/>
              <w:rPr>
                <w:rFonts w:ascii="GHEA Grapalat" w:eastAsiaTheme="minorHAnsi" w:hAnsi="GHEA Grapalat" w:cs="Sylfaen"/>
                <w:lang w:val="hy-AM"/>
              </w:rPr>
            </w:pPr>
            <w:bookmarkStart w:id="0" w:name="_GoBack"/>
            <w:bookmarkEnd w:id="0"/>
          </w:p>
        </w:tc>
        <w:tc>
          <w:tcPr>
            <w:tcW w:w="3305" w:type="dxa"/>
            <w:tcBorders>
              <w:top w:val="single" w:sz="4" w:space="0" w:color="auto"/>
              <w:left w:val="single" w:sz="4" w:space="0" w:color="auto"/>
              <w:bottom w:val="single" w:sz="4" w:space="0" w:color="auto"/>
            </w:tcBorders>
          </w:tcPr>
          <w:p w:rsidR="005563F1" w:rsidRPr="005563F1" w:rsidRDefault="005563F1" w:rsidP="004A1E3B">
            <w:pPr>
              <w:widowControl w:val="0"/>
              <w:tabs>
                <w:tab w:val="left" w:pos="4536"/>
              </w:tabs>
              <w:jc w:val="center"/>
              <w:textAlignment w:val="baseline"/>
              <w:rPr>
                <w:rFonts w:ascii="GHEA Grapalat" w:hAnsi="GHEA Grapalat" w:cs="Sylfaen"/>
                <w:color w:val="000000"/>
                <w:sz w:val="24"/>
                <w:szCs w:val="24"/>
                <w:lang w:val="hy-AM"/>
              </w:rPr>
            </w:pPr>
            <w:r w:rsidRPr="005563F1">
              <w:rPr>
                <w:rFonts w:ascii="GHEA Grapalat" w:hAnsi="GHEA Grapalat" w:cs="Sylfaen"/>
                <w:color w:val="000000"/>
                <w:sz w:val="24"/>
                <w:szCs w:val="24"/>
                <w:lang w:val="hy-AM"/>
              </w:rPr>
              <w:t>Ընդունվել է ի գիտություն</w:t>
            </w:r>
          </w:p>
        </w:tc>
      </w:tr>
      <w:tr w:rsidR="004A6FC1" w:rsidRPr="003D71A5" w:rsidTr="00F97E67">
        <w:trPr>
          <w:trHeight w:val="1165"/>
        </w:trPr>
        <w:tc>
          <w:tcPr>
            <w:tcW w:w="2836" w:type="dxa"/>
            <w:tcBorders>
              <w:top w:val="single" w:sz="4" w:space="0" w:color="auto"/>
              <w:bottom w:val="single" w:sz="4" w:space="0" w:color="auto"/>
              <w:right w:val="single" w:sz="4" w:space="0" w:color="auto"/>
            </w:tcBorders>
          </w:tcPr>
          <w:p w:rsidR="004A6FC1" w:rsidRPr="003D71A5" w:rsidRDefault="004A6FC1" w:rsidP="004247F2">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 xml:space="preserve">ՀՀ </w:t>
            </w:r>
            <w:r w:rsidR="004247F2" w:rsidRPr="003D71A5">
              <w:rPr>
                <w:rFonts w:ascii="GHEA Grapalat" w:hAnsi="GHEA Grapalat" w:cs="Sylfaen"/>
                <w:b/>
                <w:color w:val="000000"/>
                <w:sz w:val="24"/>
                <w:szCs w:val="24"/>
                <w:lang w:val="hy-AM"/>
              </w:rPr>
              <w:t>արտաքին գործերի</w:t>
            </w:r>
            <w:r w:rsidRPr="003D71A5">
              <w:rPr>
                <w:rFonts w:ascii="GHEA Grapalat" w:hAnsi="GHEA Grapalat" w:cs="Sylfaen"/>
                <w:b/>
                <w:color w:val="000000"/>
                <w:sz w:val="24"/>
                <w:szCs w:val="24"/>
                <w:lang w:val="hy-AM"/>
              </w:rPr>
              <w:t xml:space="preserve"> </w:t>
            </w:r>
            <w:r w:rsidRPr="003D71A5">
              <w:rPr>
                <w:rFonts w:ascii="GHEA Grapalat" w:hAnsi="GHEA Grapalat" w:cs="Sylfaen"/>
                <w:b/>
                <w:color w:val="000000"/>
                <w:sz w:val="24"/>
                <w:szCs w:val="24"/>
                <w:lang w:val="hy-AM"/>
              </w:rPr>
              <w:lastRenderedPageBreak/>
              <w:t>նախարարություն</w:t>
            </w:r>
          </w:p>
        </w:tc>
        <w:tc>
          <w:tcPr>
            <w:tcW w:w="8505" w:type="dxa"/>
            <w:tcBorders>
              <w:top w:val="single" w:sz="4" w:space="0" w:color="auto"/>
              <w:left w:val="single" w:sz="4" w:space="0" w:color="auto"/>
              <w:bottom w:val="single" w:sz="4" w:space="0" w:color="auto"/>
            </w:tcBorders>
            <w:vAlign w:val="center"/>
          </w:tcPr>
          <w:p w:rsidR="00F62EC4" w:rsidRDefault="00F62EC4" w:rsidP="00F62EC4">
            <w:pPr>
              <w:spacing w:after="0"/>
              <w:ind w:firstLine="708"/>
              <w:jc w:val="both"/>
              <w:rPr>
                <w:rFonts w:ascii="GHEA Grapalat" w:eastAsia="Sylfaen" w:hAnsi="GHEA Grapalat"/>
                <w:color w:val="000000"/>
                <w:sz w:val="24"/>
                <w:szCs w:val="24"/>
                <w:lang w:val="hy-AM" w:eastAsia="hy-AM" w:bidi="hy-AM"/>
              </w:rPr>
            </w:pPr>
            <w:r>
              <w:rPr>
                <w:rFonts w:ascii="GHEA Grapalat" w:eastAsia="Sylfaen" w:hAnsi="GHEA Grapalat"/>
                <w:color w:val="000000"/>
                <w:sz w:val="24"/>
                <w:szCs w:val="24"/>
                <w:lang w:val="hy-AM" w:eastAsia="hy-AM" w:bidi="hy-AM"/>
              </w:rPr>
              <w:lastRenderedPageBreak/>
              <w:t xml:space="preserve">Հայաստանի Հանրապետության կառավարության և Ճապոնիայի կառավարության </w:t>
            </w:r>
            <w:proofErr w:type="spellStart"/>
            <w:r>
              <w:rPr>
                <w:rFonts w:ascii="GHEA Grapalat" w:eastAsia="Sylfaen" w:hAnsi="GHEA Grapalat"/>
                <w:color w:val="000000"/>
                <w:sz w:val="24"/>
                <w:szCs w:val="24"/>
                <w:lang w:val="hy-AM" w:eastAsia="hy-AM" w:bidi="hy-AM"/>
              </w:rPr>
              <w:t>միջև</w:t>
            </w:r>
            <w:proofErr w:type="spellEnd"/>
            <w:r>
              <w:rPr>
                <w:rFonts w:ascii="GHEA Grapalat" w:eastAsia="Sylfaen" w:hAnsi="GHEA Grapalat"/>
                <w:color w:val="000000"/>
                <w:sz w:val="24"/>
                <w:szCs w:val="24"/>
                <w:lang w:val="hy-AM" w:eastAsia="hy-AM" w:bidi="hy-AM"/>
              </w:rPr>
              <w:t xml:space="preserve"> </w:t>
            </w:r>
            <w:proofErr w:type="spellStart"/>
            <w:r>
              <w:rPr>
                <w:rFonts w:ascii="GHEA Grapalat" w:eastAsia="Sylfaen" w:hAnsi="GHEA Grapalat"/>
                <w:color w:val="000000"/>
                <w:sz w:val="24"/>
                <w:szCs w:val="24"/>
                <w:lang w:val="hy-AM" w:eastAsia="hy-AM" w:bidi="hy-AM"/>
              </w:rPr>
              <w:t>ս.թ</w:t>
            </w:r>
            <w:proofErr w:type="spellEnd"/>
            <w:r>
              <w:rPr>
                <w:rFonts w:ascii="GHEA Grapalat" w:eastAsia="Sylfaen" w:hAnsi="GHEA Grapalat"/>
                <w:color w:val="000000"/>
                <w:sz w:val="24"/>
                <w:szCs w:val="24"/>
                <w:lang w:val="hy-AM" w:eastAsia="hy-AM" w:bidi="hy-AM"/>
              </w:rPr>
              <w:t>.</w:t>
            </w:r>
            <w:r>
              <w:rPr>
                <w:rFonts w:ascii="Times New Roman" w:eastAsia="Sylfaen" w:hAnsi="Times New Roman"/>
                <w:color w:val="000000"/>
                <w:sz w:val="24"/>
                <w:szCs w:val="24"/>
                <w:lang w:val="hy-AM" w:eastAsia="hy-AM" w:bidi="hy-AM"/>
              </w:rPr>
              <w:t xml:space="preserve"> </w:t>
            </w:r>
            <w:r>
              <w:rPr>
                <w:rFonts w:ascii="GHEA Grapalat" w:eastAsia="Sylfaen" w:hAnsi="GHEA Grapalat"/>
                <w:color w:val="000000"/>
                <w:sz w:val="24"/>
                <w:szCs w:val="24"/>
                <w:lang w:val="hy-AM" w:eastAsia="hy-AM" w:bidi="hy-AM"/>
              </w:rPr>
              <w:t xml:space="preserve">հունիսի 30-ին ստորագրված «Տնտեսական և սոցիալական զարգացում» դրամաշնորհի տրամադրման  համաձայնագրով </w:t>
            </w:r>
            <w:r>
              <w:rPr>
                <w:rFonts w:ascii="GHEA Grapalat" w:eastAsia="Sylfaen" w:hAnsi="GHEA Grapalat"/>
                <w:color w:val="000000"/>
                <w:sz w:val="24"/>
                <w:szCs w:val="24"/>
                <w:lang w:val="hy-AM" w:eastAsia="hy-AM" w:bidi="hy-AM"/>
              </w:rPr>
              <w:lastRenderedPageBreak/>
              <w:t xml:space="preserve">նախատեսվում է խթանել Հայաստանի Հանրապետության տնտեսական և սոցիալական զարգացմանը: Ճապոնիայի օրենքներին և </w:t>
            </w:r>
            <w:proofErr w:type="spellStart"/>
            <w:r>
              <w:rPr>
                <w:rFonts w:ascii="GHEA Grapalat" w:eastAsia="Sylfaen" w:hAnsi="GHEA Grapalat"/>
                <w:color w:val="000000"/>
                <w:sz w:val="24"/>
                <w:szCs w:val="24"/>
                <w:lang w:val="hy-AM" w:eastAsia="hy-AM" w:bidi="hy-AM"/>
              </w:rPr>
              <w:t>կանոնակարգերին</w:t>
            </w:r>
            <w:proofErr w:type="spellEnd"/>
            <w:r>
              <w:rPr>
                <w:rFonts w:ascii="GHEA Grapalat" w:eastAsia="Sylfaen" w:hAnsi="GHEA Grapalat"/>
                <w:color w:val="000000"/>
                <w:sz w:val="24"/>
                <w:szCs w:val="24"/>
                <w:lang w:val="hy-AM" w:eastAsia="hy-AM" w:bidi="hy-AM"/>
              </w:rPr>
              <w:t xml:space="preserve"> և բյուջետային </w:t>
            </w:r>
            <w:proofErr w:type="spellStart"/>
            <w:r>
              <w:rPr>
                <w:rFonts w:ascii="GHEA Grapalat" w:eastAsia="Sylfaen" w:hAnsi="GHEA Grapalat"/>
                <w:color w:val="000000"/>
                <w:sz w:val="24"/>
                <w:szCs w:val="24"/>
                <w:lang w:val="hy-AM" w:eastAsia="hy-AM" w:bidi="hy-AM"/>
              </w:rPr>
              <w:t>հատկացումներին</w:t>
            </w:r>
            <w:proofErr w:type="spellEnd"/>
            <w:r>
              <w:rPr>
                <w:rFonts w:ascii="GHEA Grapalat" w:eastAsia="Sylfaen" w:hAnsi="GHEA Grapalat"/>
                <w:color w:val="000000"/>
                <w:sz w:val="24"/>
                <w:szCs w:val="24"/>
                <w:lang w:val="hy-AM" w:eastAsia="hy-AM" w:bidi="hy-AM"/>
              </w:rPr>
              <w:t xml:space="preserve"> համապատասխան, Ճապոնիայի կառավարությունը ՀՀ-ին տրամադրելու է չորս հարյուր միլիոն ճապոնական </w:t>
            </w:r>
            <w:proofErr w:type="spellStart"/>
            <w:r>
              <w:rPr>
                <w:rFonts w:ascii="GHEA Grapalat" w:eastAsia="Sylfaen" w:hAnsi="GHEA Grapalat"/>
                <w:color w:val="000000"/>
                <w:sz w:val="24"/>
                <w:szCs w:val="24"/>
                <w:lang w:val="hy-AM" w:eastAsia="hy-AM" w:bidi="hy-AM"/>
              </w:rPr>
              <w:t>իենի</w:t>
            </w:r>
            <w:proofErr w:type="spellEnd"/>
            <w:r>
              <w:rPr>
                <w:rFonts w:ascii="GHEA Grapalat" w:eastAsia="Sylfaen" w:hAnsi="GHEA Grapalat"/>
                <w:color w:val="000000"/>
                <w:sz w:val="24"/>
                <w:szCs w:val="24"/>
                <w:lang w:val="hy-AM" w:eastAsia="hy-AM" w:bidi="hy-AM"/>
              </w:rPr>
              <w:t xml:space="preserve"> (¥400 000 000) դրամաշնորհ:</w:t>
            </w:r>
          </w:p>
          <w:p w:rsidR="00F62EC4" w:rsidRDefault="00F62EC4" w:rsidP="00F62EC4">
            <w:pPr>
              <w:spacing w:after="0"/>
              <w:ind w:firstLine="708"/>
              <w:jc w:val="both"/>
              <w:rPr>
                <w:rFonts w:ascii="GHEA Grapalat" w:eastAsia="Sylfaen" w:hAnsi="GHEA Grapalat"/>
                <w:color w:val="000000"/>
                <w:sz w:val="24"/>
                <w:szCs w:val="24"/>
                <w:lang w:val="hy-AM" w:eastAsia="hy-AM" w:bidi="hy-AM"/>
              </w:rPr>
            </w:pPr>
            <w:r>
              <w:rPr>
                <w:rFonts w:ascii="GHEA Grapalat" w:eastAsia="Sylfaen" w:hAnsi="GHEA Grapalat"/>
                <w:color w:val="000000"/>
                <w:sz w:val="24"/>
                <w:szCs w:val="24"/>
                <w:lang w:val="hy-AM" w:eastAsia="hy-AM" w:bidi="hy-AM"/>
              </w:rPr>
              <w:t xml:space="preserve">Ստացողը պետք է </w:t>
            </w:r>
            <w:proofErr w:type="spellStart"/>
            <w:r>
              <w:rPr>
                <w:rFonts w:ascii="GHEA Grapalat" w:eastAsia="Sylfaen" w:hAnsi="GHEA Grapalat"/>
                <w:color w:val="000000"/>
                <w:sz w:val="24"/>
                <w:szCs w:val="24"/>
                <w:lang w:val="hy-AM" w:eastAsia="hy-AM" w:bidi="hy-AM"/>
              </w:rPr>
              <w:t>Դրամաշնորհը</w:t>
            </w:r>
            <w:proofErr w:type="spellEnd"/>
            <w:r>
              <w:rPr>
                <w:rFonts w:ascii="GHEA Grapalat" w:eastAsia="Sylfaen" w:hAnsi="GHEA Grapalat"/>
                <w:color w:val="000000"/>
                <w:sz w:val="24"/>
                <w:szCs w:val="24"/>
                <w:lang w:val="hy-AM" w:eastAsia="hy-AM" w:bidi="hy-AM"/>
              </w:rPr>
              <w:t xml:space="preserve"> և դրա հաշվարկված տոկոսադրույքը պատշաճ կերպով և բացառապես օգտագործի ծրագրի իրականացման համար անհրաժեշտ ապրանքների և (կամ) ծառայությունների ձեռք բերման համար, որոնք թվարկված են այն ցանկում, որը պետք է փոխադարձաբար համաձայնեցվի երկու Կառավարությունների պետական մարմինների </w:t>
            </w:r>
            <w:proofErr w:type="spellStart"/>
            <w:r>
              <w:rPr>
                <w:rFonts w:ascii="GHEA Grapalat" w:eastAsia="Sylfaen" w:hAnsi="GHEA Grapalat"/>
                <w:color w:val="000000"/>
                <w:sz w:val="24"/>
                <w:szCs w:val="24"/>
                <w:lang w:val="hy-AM" w:eastAsia="hy-AM" w:bidi="hy-AM"/>
              </w:rPr>
              <w:t>միջև</w:t>
            </w:r>
            <w:proofErr w:type="spellEnd"/>
            <w:r>
              <w:rPr>
                <w:rFonts w:ascii="GHEA Grapalat" w:eastAsia="Sylfaen" w:hAnsi="GHEA Grapalat"/>
                <w:color w:val="000000"/>
                <w:sz w:val="24"/>
                <w:szCs w:val="24"/>
                <w:lang w:val="hy-AM" w:eastAsia="hy-AM" w:bidi="hy-AM"/>
              </w:rPr>
              <w:t xml:space="preserve">: </w:t>
            </w:r>
          </w:p>
          <w:p w:rsidR="00802013" w:rsidRDefault="00F62EC4" w:rsidP="00F62EC4">
            <w:pPr>
              <w:spacing w:after="0"/>
              <w:ind w:firstLine="708"/>
              <w:jc w:val="both"/>
              <w:rPr>
                <w:rFonts w:ascii="GHEA Grapalat" w:hAnsi="GHEA Grapalat"/>
                <w:color w:val="000000"/>
                <w:sz w:val="24"/>
                <w:szCs w:val="24"/>
                <w:shd w:val="clear" w:color="auto" w:fill="FFFFFF"/>
                <w:lang w:val="hy-AM"/>
              </w:rPr>
            </w:pPr>
            <w:r>
              <w:rPr>
                <w:rFonts w:ascii="GHEA Grapalat" w:eastAsia="Sylfaen" w:hAnsi="GHEA Grapalat"/>
                <w:color w:val="000000"/>
                <w:sz w:val="24"/>
                <w:szCs w:val="24"/>
                <w:lang w:val="hy-AM" w:eastAsia="hy-AM" w:bidi="hy-AM"/>
              </w:rPr>
              <w:t xml:space="preserve">Ելնելով </w:t>
            </w:r>
            <w:proofErr w:type="spellStart"/>
            <w:r>
              <w:rPr>
                <w:rFonts w:ascii="GHEA Grapalat" w:eastAsia="Sylfaen" w:hAnsi="GHEA Grapalat"/>
                <w:color w:val="000000"/>
                <w:sz w:val="24"/>
                <w:szCs w:val="24"/>
                <w:lang w:val="hy-AM" w:eastAsia="hy-AM" w:bidi="hy-AM"/>
              </w:rPr>
              <w:t>վերոգրյալից</w:t>
            </w:r>
            <w:proofErr w:type="spellEnd"/>
            <w:r>
              <w:rPr>
                <w:rFonts w:ascii="GHEA Grapalat" w:eastAsia="Sylfaen" w:hAnsi="GHEA Grapalat"/>
                <w:color w:val="000000"/>
                <w:sz w:val="24"/>
                <w:szCs w:val="24"/>
                <w:lang w:val="hy-AM" w:eastAsia="hy-AM" w:bidi="hy-AM"/>
              </w:rPr>
              <w:t xml:space="preserve"> և առաջնորդվելով «Միջազգային պայմանագրերի մասին» </w:t>
            </w:r>
            <w:r>
              <w:rPr>
                <w:rFonts w:ascii="GHEA Grapalat" w:hAnsi="GHEA Grapalat"/>
                <w:color w:val="000000"/>
                <w:sz w:val="24"/>
                <w:szCs w:val="24"/>
                <w:shd w:val="clear" w:color="auto" w:fill="FFFFFF"/>
                <w:lang w:val="hy-AM"/>
              </w:rPr>
              <w:t>օրենքի 11-րդ հոդվածի դրույթներով՝ ՀՀ վարած արտաքին քաղաքականության տեսանկյունից՝</w:t>
            </w:r>
            <w:r>
              <w:rPr>
                <w:rFonts w:ascii="GHEA Grapalat" w:hAnsi="GHEA Grapalat"/>
                <w:sz w:val="24"/>
                <w:szCs w:val="24"/>
                <w:lang w:val="hy-AM"/>
              </w:rPr>
              <w:t xml:space="preserve"> Հայաստանի Հանրապետության կառավարության և Ճապոնիայի կառավարության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ս</w:t>
            </w:r>
            <w:r>
              <w:rPr>
                <w:rFonts w:ascii="MS Mincho" w:eastAsia="MS Mincho" w:hAnsi="MS Mincho" w:cs="MS Mincho" w:hint="eastAsia"/>
                <w:sz w:val="24"/>
                <w:szCs w:val="24"/>
                <w:lang w:val="hy-AM"/>
              </w:rPr>
              <w:t>.</w:t>
            </w:r>
            <w:r>
              <w:rPr>
                <w:rFonts w:ascii="GHEA Grapalat" w:hAnsi="GHEA Grapalat"/>
                <w:sz w:val="24"/>
                <w:szCs w:val="24"/>
                <w:lang w:val="hy-AM"/>
              </w:rPr>
              <w:t>թ</w:t>
            </w:r>
            <w:proofErr w:type="spellEnd"/>
            <w:r>
              <w:rPr>
                <w:rFonts w:ascii="MS Mincho" w:eastAsia="MS Mincho" w:hAnsi="MS Mincho" w:cs="MS Mincho" w:hint="eastAsia"/>
                <w:sz w:val="24"/>
                <w:szCs w:val="24"/>
                <w:lang w:val="hy-AM"/>
              </w:rPr>
              <w:t xml:space="preserve">. </w:t>
            </w:r>
            <w:r>
              <w:rPr>
                <w:rFonts w:ascii="GHEA Grapalat" w:hAnsi="GHEA Grapalat"/>
                <w:sz w:val="24"/>
                <w:szCs w:val="24"/>
                <w:lang w:val="hy-AM"/>
              </w:rPr>
              <w:t xml:space="preserve">հունիսի 30-ին ստորագրված «Տնտեսական և սոցիալական զարգացում» դրամաշնորհի տրամադրման </w:t>
            </w:r>
            <w:r>
              <w:rPr>
                <w:rFonts w:ascii="GHEA Grapalat" w:eastAsia="Times New Roman" w:hAnsi="GHEA Grapalat" w:cs="Sylfaen"/>
                <w:sz w:val="24"/>
                <w:szCs w:val="24"/>
                <w:lang w:val="hy-AM"/>
              </w:rPr>
              <w:t>համաձայնագ</w:t>
            </w:r>
            <w:r>
              <w:rPr>
                <w:rFonts w:ascii="GHEA Grapalat" w:hAnsi="GHEA Grapalat"/>
                <w:sz w:val="24"/>
                <w:szCs w:val="24"/>
                <w:lang w:val="hy-AM"/>
              </w:rPr>
              <w:t xml:space="preserve">րի </w:t>
            </w:r>
            <w:r>
              <w:rPr>
                <w:rFonts w:ascii="GHEA Grapalat" w:hAnsi="GHEA Grapalat"/>
                <w:color w:val="000000"/>
                <w:sz w:val="24"/>
                <w:szCs w:val="24"/>
                <w:shd w:val="clear" w:color="auto" w:fill="FFFFFF"/>
                <w:lang w:val="hy-AM"/>
              </w:rPr>
              <w:t>վավերացումը կամ հաստատումը նպատակահարմար է։</w:t>
            </w:r>
          </w:p>
          <w:p w:rsidR="00F62EC4" w:rsidRPr="00F62EC4" w:rsidRDefault="00F62EC4" w:rsidP="00F62EC4">
            <w:pPr>
              <w:spacing w:after="0"/>
              <w:ind w:firstLine="708"/>
              <w:jc w:val="both"/>
              <w:rPr>
                <w:rFonts w:ascii="GHEA Grapalat" w:hAnsi="GHEA Grapalat"/>
                <w:color w:val="000000"/>
                <w:sz w:val="24"/>
                <w:szCs w:val="24"/>
                <w:shd w:val="clear" w:color="auto" w:fill="FFFFFF"/>
                <w:lang w:val="hy-AM"/>
              </w:rPr>
            </w:pP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lastRenderedPageBreak/>
              <w:t>Ընդունվել է ի գիտություն:</w:t>
            </w:r>
          </w:p>
        </w:tc>
      </w:tr>
      <w:tr w:rsidR="004A6FC1" w:rsidRPr="003D71A5" w:rsidTr="0092352E">
        <w:trPr>
          <w:trHeight w:val="877"/>
        </w:trPr>
        <w:tc>
          <w:tcPr>
            <w:tcW w:w="2836" w:type="dxa"/>
            <w:tcBorders>
              <w:top w:val="single" w:sz="4" w:space="0" w:color="auto"/>
              <w:bottom w:val="single" w:sz="4" w:space="0" w:color="auto"/>
              <w:right w:val="single" w:sz="4" w:space="0" w:color="auto"/>
            </w:tcBorders>
          </w:tcPr>
          <w:p w:rsidR="004A6FC1" w:rsidRPr="003D71A5" w:rsidRDefault="004247F2" w:rsidP="007D37E9">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lastRenderedPageBreak/>
              <w:t>ՀՀ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4A6FC1" w:rsidRPr="00F62EC4" w:rsidRDefault="00F62EC4" w:rsidP="00F62EC4">
            <w:pPr>
              <w:jc w:val="both"/>
              <w:rPr>
                <w:rFonts w:ascii="GHEA Grapalat" w:hAnsi="GHEA Grapalat"/>
                <w:sz w:val="24"/>
                <w:szCs w:val="24"/>
                <w:lang w:val="hy-AM"/>
              </w:rPr>
            </w:pPr>
            <w:r w:rsidRPr="00F62EC4">
              <w:rPr>
                <w:rFonts w:ascii="GHEA Grapalat" w:hAnsi="GHEA Grapalat"/>
                <w:sz w:val="24"/>
                <w:szCs w:val="24"/>
                <w:lang w:val="hy-AM"/>
              </w:rPr>
              <w:t xml:space="preserve">«Հայաստանի Հանրապետության կառավարության և Ճապոնիայի կառավարության </w:t>
            </w:r>
            <w:proofErr w:type="spellStart"/>
            <w:r w:rsidRPr="00F62EC4">
              <w:rPr>
                <w:rFonts w:ascii="GHEA Grapalat" w:hAnsi="GHEA Grapalat"/>
                <w:sz w:val="24"/>
                <w:szCs w:val="24"/>
                <w:lang w:val="hy-AM"/>
              </w:rPr>
              <w:t>միջև</w:t>
            </w:r>
            <w:proofErr w:type="spellEnd"/>
            <w:r w:rsidRPr="00F62EC4">
              <w:rPr>
                <w:rFonts w:ascii="GHEA Grapalat" w:hAnsi="GHEA Grapalat"/>
                <w:sz w:val="24"/>
                <w:szCs w:val="24"/>
                <w:lang w:val="hy-AM"/>
              </w:rPr>
              <w:t xml:space="preserve"> 2020 թվականի հունիսի 30-ին ստորագրված «Տնտեսական և սոցիալական զարգացում» դրամաշնորհի տրամադրման</w:t>
            </w:r>
            <w:r w:rsidRPr="00F62EC4">
              <w:rPr>
                <w:rFonts w:ascii="GHEA Grapalat" w:hAnsi="GHEA Grapalat" w:cs="Arial"/>
                <w:sz w:val="24"/>
                <w:szCs w:val="24"/>
                <w:lang w:val="hy-AM"/>
              </w:rPr>
              <w:t xml:space="preserve"> համաձայնագր</w:t>
            </w:r>
            <w:r w:rsidRPr="00F62EC4">
              <w:rPr>
                <w:rFonts w:ascii="GHEA Grapalat" w:hAnsi="GHEA Grapalat" w:cs="GHEA Grapalat"/>
                <w:sz w:val="24"/>
                <w:szCs w:val="24"/>
                <w:lang w:val="hy-AM"/>
              </w:rPr>
              <w:t>ով</w:t>
            </w:r>
            <w:r w:rsidRPr="00F62EC4">
              <w:rPr>
                <w:rFonts w:ascii="GHEA Grapalat" w:hAnsi="GHEA Grapalat"/>
                <w:sz w:val="24"/>
                <w:szCs w:val="24"/>
                <w:lang w:val="hy-AM"/>
              </w:rPr>
              <w:t xml:space="preserve">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tc>
        <w:tc>
          <w:tcPr>
            <w:tcW w:w="3305" w:type="dxa"/>
            <w:tcBorders>
              <w:top w:val="single" w:sz="4" w:space="0" w:color="auto"/>
              <w:left w:val="single" w:sz="4" w:space="0" w:color="auto"/>
              <w:bottom w:val="single" w:sz="4" w:space="0" w:color="auto"/>
            </w:tcBorders>
          </w:tcPr>
          <w:p w:rsidR="004A6FC1" w:rsidRPr="003D71A5" w:rsidRDefault="004247F2" w:rsidP="004247F2">
            <w:pPr>
              <w:widowControl w:val="0"/>
              <w:tabs>
                <w:tab w:val="left" w:pos="4536"/>
              </w:tabs>
              <w:jc w:val="right"/>
              <w:textAlignment w:val="baseline"/>
              <w:rPr>
                <w:rFonts w:ascii="GHEA Grapalat" w:hAnsi="GHEA Grapalat" w:cs="Sylfaen"/>
                <w:color w:val="000000"/>
                <w:sz w:val="24"/>
                <w:szCs w:val="24"/>
                <w:lang w:val="hy-AM"/>
              </w:rPr>
            </w:pPr>
            <w:r w:rsidRPr="003D71A5">
              <w:rPr>
                <w:rFonts w:ascii="GHEA Grapalat" w:hAnsi="GHEA Grapalat" w:cs="Sylfaen"/>
                <w:color w:val="000000"/>
                <w:sz w:val="24"/>
                <w:szCs w:val="24"/>
                <w:lang w:val="hy-AM"/>
              </w:rPr>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6124B"/>
    <w:rsid w:val="00073DDA"/>
    <w:rsid w:val="000A0DD6"/>
    <w:rsid w:val="000A24F1"/>
    <w:rsid w:val="001543CC"/>
    <w:rsid w:val="00161D60"/>
    <w:rsid w:val="00163ACC"/>
    <w:rsid w:val="001C3FF7"/>
    <w:rsid w:val="001D777E"/>
    <w:rsid w:val="00261466"/>
    <w:rsid w:val="002676E4"/>
    <w:rsid w:val="002A7F55"/>
    <w:rsid w:val="003A5EA2"/>
    <w:rsid w:val="003D71A5"/>
    <w:rsid w:val="003E6CF4"/>
    <w:rsid w:val="00410BD0"/>
    <w:rsid w:val="00410FE7"/>
    <w:rsid w:val="004247F2"/>
    <w:rsid w:val="00437DE1"/>
    <w:rsid w:val="004855A2"/>
    <w:rsid w:val="004A1E3B"/>
    <w:rsid w:val="004A6FC1"/>
    <w:rsid w:val="004B003B"/>
    <w:rsid w:val="004C1117"/>
    <w:rsid w:val="005412F8"/>
    <w:rsid w:val="00551AAB"/>
    <w:rsid w:val="005563F1"/>
    <w:rsid w:val="00577B4F"/>
    <w:rsid w:val="00594ACB"/>
    <w:rsid w:val="00600858"/>
    <w:rsid w:val="0062718F"/>
    <w:rsid w:val="006645BF"/>
    <w:rsid w:val="006B36A8"/>
    <w:rsid w:val="006D005E"/>
    <w:rsid w:val="007070FA"/>
    <w:rsid w:val="00722AD4"/>
    <w:rsid w:val="0077459F"/>
    <w:rsid w:val="007920BB"/>
    <w:rsid w:val="007D37E9"/>
    <w:rsid w:val="007F0E9A"/>
    <w:rsid w:val="00802013"/>
    <w:rsid w:val="008160F1"/>
    <w:rsid w:val="0086521B"/>
    <w:rsid w:val="008734E6"/>
    <w:rsid w:val="008A4E0E"/>
    <w:rsid w:val="008D57CD"/>
    <w:rsid w:val="008F02F2"/>
    <w:rsid w:val="0092298D"/>
    <w:rsid w:val="0092352E"/>
    <w:rsid w:val="0093441A"/>
    <w:rsid w:val="00950EA2"/>
    <w:rsid w:val="009B1332"/>
    <w:rsid w:val="009E44EB"/>
    <w:rsid w:val="00A35AC7"/>
    <w:rsid w:val="00A45E5C"/>
    <w:rsid w:val="00A52A8F"/>
    <w:rsid w:val="00A73A7E"/>
    <w:rsid w:val="00A823A7"/>
    <w:rsid w:val="00A83282"/>
    <w:rsid w:val="00AA3BDB"/>
    <w:rsid w:val="00AF67B5"/>
    <w:rsid w:val="00B175FD"/>
    <w:rsid w:val="00B27212"/>
    <w:rsid w:val="00B27696"/>
    <w:rsid w:val="00B27758"/>
    <w:rsid w:val="00B75CCE"/>
    <w:rsid w:val="00BB22C5"/>
    <w:rsid w:val="00C35693"/>
    <w:rsid w:val="00C35AAD"/>
    <w:rsid w:val="00C35DD4"/>
    <w:rsid w:val="00C44725"/>
    <w:rsid w:val="00C5729B"/>
    <w:rsid w:val="00C664AB"/>
    <w:rsid w:val="00C77D08"/>
    <w:rsid w:val="00C95E2E"/>
    <w:rsid w:val="00CC096D"/>
    <w:rsid w:val="00CD4D77"/>
    <w:rsid w:val="00CD508C"/>
    <w:rsid w:val="00D40173"/>
    <w:rsid w:val="00D41622"/>
    <w:rsid w:val="00D5254E"/>
    <w:rsid w:val="00D60513"/>
    <w:rsid w:val="00DA3BD1"/>
    <w:rsid w:val="00DB2734"/>
    <w:rsid w:val="00E078DF"/>
    <w:rsid w:val="00E20843"/>
    <w:rsid w:val="00EB1D85"/>
    <w:rsid w:val="00EC5F09"/>
    <w:rsid w:val="00F15F9A"/>
    <w:rsid w:val="00F62EC4"/>
    <w:rsid w:val="00F97E67"/>
    <w:rsid w:val="00FA3BDD"/>
    <w:rsid w:val="00FC62E1"/>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E8484"/>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430658">
      <w:bodyDiv w:val="1"/>
      <w:marLeft w:val="0"/>
      <w:marRight w:val="0"/>
      <w:marTop w:val="0"/>
      <w:marBottom w:val="0"/>
      <w:divBdr>
        <w:top w:val="none" w:sz="0" w:space="0" w:color="auto"/>
        <w:left w:val="none" w:sz="0" w:space="0" w:color="auto"/>
        <w:bottom w:val="none" w:sz="0" w:space="0" w:color="auto"/>
        <w:right w:val="none" w:sz="0" w:space="0" w:color="auto"/>
      </w:divBdr>
    </w:div>
    <w:div w:id="758259246">
      <w:bodyDiv w:val="1"/>
      <w:marLeft w:val="0"/>
      <w:marRight w:val="0"/>
      <w:marTop w:val="0"/>
      <w:marBottom w:val="0"/>
      <w:divBdr>
        <w:top w:val="none" w:sz="0" w:space="0" w:color="auto"/>
        <w:left w:val="none" w:sz="0" w:space="0" w:color="auto"/>
        <w:bottom w:val="none" w:sz="0" w:space="0" w:color="auto"/>
        <w:right w:val="none" w:sz="0" w:space="0" w:color="auto"/>
      </w:divBdr>
    </w:div>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133668345">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937516453">
      <w:bodyDiv w:val="1"/>
      <w:marLeft w:val="0"/>
      <w:marRight w:val="0"/>
      <w:marTop w:val="0"/>
      <w:marBottom w:val="0"/>
      <w:divBdr>
        <w:top w:val="none" w:sz="0" w:space="0" w:color="auto"/>
        <w:left w:val="none" w:sz="0" w:space="0" w:color="auto"/>
        <w:bottom w:val="none" w:sz="0" w:space="0" w:color="auto"/>
        <w:right w:val="none" w:sz="0" w:space="0" w:color="auto"/>
      </w:divBdr>
    </w:div>
    <w:div w:id="1983726154">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 w:id="208463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2514</Characters>
  <Application>Microsoft Office Word</Application>
  <DocSecurity>0</DocSecurity>
  <Lines>104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Sona Mirzoyan1</dc:creator>
  <cp:keywords>https:/mul2.gov.am/tasks/219685/oneclick/Ampopatert.docx?token=52c78c6f3b24facc4b4d3d7e2c9391ae</cp:keywords>
  <cp:lastModifiedBy>Qristine Grigoryan</cp:lastModifiedBy>
  <cp:revision>2</cp:revision>
  <dcterms:created xsi:type="dcterms:W3CDTF">2020-07-21T13:11:00Z</dcterms:created>
  <dcterms:modified xsi:type="dcterms:W3CDTF">2020-07-21T13:11:00Z</dcterms:modified>
</cp:coreProperties>
</file>