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ՀԱՅԱՍՏԱՆԻ ՀԱՆՐԱՊԵՏՈՒԹՅԱՆ ԿԱՌԱՎԱՐՈՒԹՅԱՆ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_________ 20</w:t>
      </w:r>
      <w:r w:rsidR="00B85AD9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20 </w:t>
      </w:r>
      <w:proofErr w:type="spellStart"/>
      <w:r w:rsidRPr="00DA066C">
        <w:rPr>
          <w:rFonts w:ascii="GHEA Grapalat" w:hAnsi="GHEA Grapalat" w:cs="GHEA Mariam"/>
          <w:b/>
          <w:bCs/>
          <w:sz w:val="24"/>
          <w:szCs w:val="24"/>
        </w:rPr>
        <w:t>թվականի</w:t>
      </w:r>
      <w:proofErr w:type="spellEnd"/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2011ED" w:rsidRDefault="008C5037" w:rsidP="002011ED">
      <w:pPr>
        <w:spacing w:after="0"/>
        <w:ind w:right="96"/>
        <w:jc w:val="center"/>
        <w:rPr>
          <w:rFonts w:ascii="GHEA Grapalat" w:hAnsi="GHEA Grapalat"/>
          <w:b/>
          <w:bCs/>
          <w:sz w:val="24"/>
          <w:szCs w:val="24"/>
        </w:rPr>
      </w:pPr>
      <w:r w:rsidRPr="00B85AD9">
        <w:rPr>
          <w:rFonts w:ascii="GHEA Grapalat" w:hAnsi="GHEA Grapalat"/>
          <w:b/>
          <w:sz w:val="24"/>
          <w:szCs w:val="24"/>
        </w:rPr>
        <w:t>«</w:t>
      </w:r>
      <w:r w:rsidR="002011ED" w:rsidRPr="00392BFD">
        <w:rPr>
          <w:rFonts w:ascii="GHEA Grapalat" w:hAnsi="GHEA Grapalat"/>
          <w:b/>
          <w:sz w:val="24"/>
          <w:szCs w:val="24"/>
          <w:lang w:val="hy-AM" w:bidi="hy-AM"/>
        </w:rPr>
        <w:t xml:space="preserve">ՀԱՅԱՍՏԱՆԻ ՀԱՆՐԱՊԵՏՈՒԹՅԱՆ ԵՎ ԵՎՐԱՍԻԱԿԱՆ ԶԱՐԳԱՑՄԱՆ ԲԱՆԿԻ </w:t>
      </w:r>
      <w:r w:rsidR="002011ED">
        <w:rPr>
          <w:rFonts w:ascii="GHEA Grapalat" w:hAnsi="GHEA Grapalat"/>
          <w:b/>
          <w:sz w:val="24"/>
          <w:szCs w:val="24"/>
          <w:lang w:val="hy-AM" w:bidi="hy-AM"/>
        </w:rPr>
        <w:t>ՄԻՋ</w:t>
      </w:r>
      <w:r w:rsidR="002011ED" w:rsidRPr="00392BFD">
        <w:rPr>
          <w:rFonts w:ascii="GHEA Grapalat" w:hAnsi="GHEA Grapalat"/>
          <w:b/>
          <w:sz w:val="24"/>
          <w:szCs w:val="24"/>
          <w:lang w:val="hy-AM" w:bidi="hy-AM"/>
        </w:rPr>
        <w:t>ԵՎ «ԱՌՈՂՋԱՊԱՀՈՒԹՅԱՆ ԱՌԱՋՆԱՅԻՆ ՕՂԱԿՈՒՄ ՈՉ ՎԱՐԱԿԻՉ ՀԻՎԱՆԴՈՒԹՅՈՒՆՆԵՐԻ ԿԱՆԽԱՐԳԵԼՄԱՆ ԵՎ ՎԵՐԱՀՍԿՈՂՈՒԹՅԱՆ ԿԱՏԱՐԵԼԱԳՈՐԾՈՒՄ</w:t>
      </w:r>
      <w:r w:rsidR="002011ED">
        <w:rPr>
          <w:rFonts w:ascii="GHEA Grapalat" w:hAnsi="GHEA Grapalat"/>
          <w:b/>
          <w:sz w:val="24"/>
          <w:szCs w:val="24"/>
          <w:lang w:val="hy-AM" w:bidi="hy-AM"/>
        </w:rPr>
        <w:t>»</w:t>
      </w:r>
      <w:r w:rsidR="002011ED" w:rsidRPr="00392BFD">
        <w:rPr>
          <w:rFonts w:ascii="GHEA Grapalat" w:hAnsi="GHEA Grapalat"/>
          <w:b/>
          <w:sz w:val="24"/>
          <w:szCs w:val="24"/>
          <w:lang w:val="hy-AM" w:bidi="hy-AM"/>
        </w:rPr>
        <w:t xml:space="preserve"> ԾՐԱԳՐԻ ՖԻՆԱՆՍԱՎՈՐՄԱՆ ՀԱՄԱՐ ԿԱՅՈՒՆԱՑՄԱՆ ԵՎ ԶԱՐԳԱՑՄԱՆ ԵՎՐԱՍԻԱԿԱՆ ՀԻՄՆԱԴՐԱՄԻ ՄԻՋՈՑՆԵՐԻՑ ԴՐԱՄԱՇՆՈՐՀԻ ՏՐԱՄԱԴՐՄԱՆ ՄԱՍԻՆ» 2018 ԹՎԱԿԱՆԻ ԱՊՐԻԼԻ 3-Ի ՀԱՄԱՁԱՅՆԱԳՐԻՆ ԿԻՑ ԹԻՎ 1 ԼՐԱՑՈՒՑԻՉ</w:t>
      </w:r>
      <w:r w:rsidR="002011ED" w:rsidRPr="002011ED">
        <w:rPr>
          <w:rFonts w:ascii="GHEA Grapalat" w:hAnsi="GHEA Grapalat"/>
          <w:b/>
          <w:sz w:val="24"/>
          <w:szCs w:val="24"/>
        </w:rPr>
        <w:t xml:space="preserve"> </w:t>
      </w:r>
      <w:r w:rsidRPr="00DD2FDB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2011ED" w:rsidRPr="002011ED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ՀԱՍՏԱՏԵ</w:t>
      </w:r>
      <w:r w:rsidRPr="008000A5">
        <w:rPr>
          <w:rStyle w:val="Strong"/>
          <w:rFonts w:ascii="GHEA Grapalat" w:hAnsi="GHEA Grapalat"/>
          <w:sz w:val="24"/>
          <w:szCs w:val="24"/>
          <w:lang w:val="hy-AM"/>
        </w:rPr>
        <w:t>ԼՈՒ</w:t>
      </w:r>
      <w:r w:rsidR="002011ED" w:rsidRPr="002011ED">
        <w:rPr>
          <w:rStyle w:val="Strong"/>
          <w:rFonts w:ascii="GHEA Grapalat" w:hAnsi="GHEA Grapalat"/>
          <w:sz w:val="24"/>
          <w:szCs w:val="24"/>
        </w:rPr>
        <w:t xml:space="preserve"> </w:t>
      </w:r>
      <w:r w:rsidRPr="008000A5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Pr="00B85AD9">
        <w:rPr>
          <w:rStyle w:val="Strong"/>
          <w:rFonts w:ascii="GHEA Grapalat" w:hAnsi="GHEA Grapalat"/>
          <w:sz w:val="24"/>
          <w:szCs w:val="24"/>
        </w:rPr>
        <w:t>»</w:t>
      </w:r>
      <w:r w:rsidR="00CC5321">
        <w:rPr>
          <w:rStyle w:val="Strong"/>
          <w:rFonts w:ascii="GHEA Grapalat" w:hAnsi="GHEA Grapalat"/>
          <w:sz w:val="24"/>
          <w:szCs w:val="24"/>
          <w:lang w:val="hy-AM"/>
        </w:rPr>
        <w:t xml:space="preserve"> ՀԱՅԱՍՏԱՆԻ</w:t>
      </w:r>
      <w:r w:rsidRPr="00B85AD9">
        <w:rPr>
          <w:rStyle w:val="Strong"/>
          <w:rFonts w:ascii="GHEA Grapalat" w:hAnsi="GHEA Grapalat"/>
          <w:sz w:val="24"/>
          <w:szCs w:val="24"/>
        </w:rPr>
        <w:t xml:space="preserve"> </w:t>
      </w:r>
      <w:r w:rsidRPr="008000A5">
        <w:rPr>
          <w:rFonts w:ascii="GHEA Grapalat" w:eastAsia="Batang" w:hAnsi="GHEA Grapalat" w:cs="Sylfaen"/>
          <w:b/>
          <w:sz w:val="24"/>
          <w:szCs w:val="24"/>
        </w:rPr>
        <w:t>ՀԱՆՐԱՊԵՏՈՒԹՅԱՆ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="002011ED" w:rsidRPr="002011ED">
        <w:rPr>
          <w:rFonts w:ascii="GHEA Grapalat" w:eastAsia="Batang" w:hAnsi="GHEA Grapalat" w:cs="Sylfaen"/>
          <w:b/>
          <w:sz w:val="24"/>
          <w:szCs w:val="24"/>
        </w:rPr>
        <w:t xml:space="preserve"> </w:t>
      </w:r>
      <w:r w:rsidR="00DA5560">
        <w:rPr>
          <w:rFonts w:ascii="GHEA Grapalat" w:eastAsia="Batang" w:hAnsi="GHEA Grapalat" w:cs="Sylfaen"/>
          <w:b/>
          <w:sz w:val="24"/>
          <w:szCs w:val="24"/>
          <w:lang w:val="en-GB"/>
        </w:rPr>
        <w:t>ՆԱԽԱԳԾԻ</w:t>
      </w:r>
      <w:r w:rsidR="00DA5560" w:rsidRPr="00B85AD9">
        <w:rPr>
          <w:rFonts w:ascii="GHEA Grapalat" w:eastAsia="Batang" w:hAnsi="GHEA Grapalat" w:cs="Sylfaen"/>
          <w:b/>
          <w:sz w:val="24"/>
          <w:szCs w:val="24"/>
        </w:rPr>
        <w:t xml:space="preserve"> </w:t>
      </w:r>
      <w:r>
        <w:rPr>
          <w:rFonts w:ascii="GHEA Grapalat" w:eastAsia="Batang" w:hAnsi="GHEA Grapalat" w:cs="Sylfaen"/>
          <w:b/>
          <w:sz w:val="24"/>
          <w:szCs w:val="24"/>
        </w:rPr>
        <w:t>ՄԱՍԻՆ</w:t>
      </w:r>
    </w:p>
    <w:p w:rsidR="008C5037" w:rsidRPr="00B85AD9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:rsidR="008C5037" w:rsidRPr="00B85AD9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 w:rsidR="002011ED" w:rsidRPr="002011ED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ընդունելով</w:t>
      </w:r>
      <w:proofErr w:type="spellEnd"/>
      <w:r w:rsidR="002011ED" w:rsidRPr="002011ED">
        <w:rPr>
          <w:rFonts w:ascii="GHEA Grapalat" w:hAnsi="GHEA Grapalat"/>
          <w:sz w:val="24"/>
          <w:szCs w:val="24"/>
        </w:rPr>
        <w:t xml:space="preserve"> </w:t>
      </w:r>
      <w:r w:rsidRPr="00B85AD9">
        <w:rPr>
          <w:rFonts w:ascii="GHEA Grapalat" w:hAnsi="GHEA Grapalat" w:cs="Sylfaen"/>
          <w:sz w:val="24"/>
          <w:szCs w:val="24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B85AD9">
        <w:rPr>
          <w:rFonts w:ascii="GHEA Grapalat" w:hAnsi="GHEA Grapalat" w:cs="Tahoma"/>
          <w:sz w:val="24"/>
          <w:szCs w:val="24"/>
        </w:rPr>
        <w:t xml:space="preserve">» </w:t>
      </w:r>
      <w:proofErr w:type="spellStart"/>
      <w:r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="002011ED" w:rsidRPr="002011ED"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Հանրապե</w:t>
      </w:r>
      <w:r w:rsidRPr="00B85AD9">
        <w:rPr>
          <w:rFonts w:ascii="GHEA Grapalat" w:hAnsi="GHEA Grapalat" w:cs="Tahoma"/>
          <w:sz w:val="24"/>
          <w:szCs w:val="24"/>
        </w:rPr>
        <w:softHyphen/>
      </w:r>
      <w:r>
        <w:rPr>
          <w:rFonts w:ascii="GHEA Grapalat" w:hAnsi="GHEA Grapalat" w:cs="Tahoma"/>
          <w:sz w:val="24"/>
          <w:szCs w:val="24"/>
        </w:rPr>
        <w:t>տության</w:t>
      </w:r>
      <w:proofErr w:type="spellEnd"/>
      <w:r w:rsidR="002011ED" w:rsidRPr="002011ED"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="002011ED" w:rsidRPr="002011ED">
        <w:rPr>
          <w:rFonts w:ascii="GHEA Grapalat" w:hAnsi="GHEA Grapalat" w:cs="Tahoma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B85AD9">
        <w:rPr>
          <w:rFonts w:ascii="GHEA Grapalat" w:hAnsi="GHEA Grapalat" w:cs="Tahoma"/>
          <w:sz w:val="24"/>
          <w:szCs w:val="24"/>
        </w:rPr>
        <w:t>-</w:t>
      </w:r>
      <w:proofErr w:type="spellStart"/>
      <w:r>
        <w:rPr>
          <w:rFonts w:ascii="GHEA Grapalat" w:hAnsi="GHEA Grapalat" w:cs="Tahoma"/>
          <w:sz w:val="24"/>
          <w:szCs w:val="24"/>
        </w:rPr>
        <w:t>րդ</w:t>
      </w:r>
      <w:proofErr w:type="spellEnd"/>
      <w:r w:rsidR="002011ED" w:rsidRPr="002011ED"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հոդվածի</w:t>
      </w:r>
      <w:proofErr w:type="spellEnd"/>
      <w:r w:rsidR="002011ED" w:rsidRPr="002011ED">
        <w:rPr>
          <w:rFonts w:ascii="GHEA Grapalat" w:hAnsi="GHEA Grapalat" w:cs="Tahoma"/>
          <w:sz w:val="24"/>
          <w:szCs w:val="24"/>
        </w:rPr>
        <w:t xml:space="preserve"> </w:t>
      </w:r>
      <w:r w:rsidR="004332E2" w:rsidRPr="00B85AD9">
        <w:rPr>
          <w:rFonts w:ascii="GHEA Grapalat" w:hAnsi="GHEA Grapalat" w:cs="Tahoma"/>
          <w:sz w:val="24"/>
          <w:szCs w:val="24"/>
        </w:rPr>
        <w:t>2</w:t>
      </w:r>
      <w:r w:rsidRPr="00B85AD9">
        <w:rPr>
          <w:rFonts w:ascii="GHEA Grapalat" w:hAnsi="GHEA Grapalat" w:cs="Tahoma"/>
          <w:sz w:val="24"/>
          <w:szCs w:val="24"/>
        </w:rPr>
        <w:t>-</w:t>
      </w:r>
      <w:r>
        <w:rPr>
          <w:rFonts w:ascii="GHEA Grapalat" w:hAnsi="GHEA Grapalat" w:cs="Tahoma"/>
          <w:sz w:val="24"/>
          <w:szCs w:val="24"/>
        </w:rPr>
        <w:t>րդ</w:t>
      </w:r>
      <w:r w:rsidR="002011ED" w:rsidRPr="002011ED"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մասը</w:t>
      </w:r>
      <w:proofErr w:type="spellEnd"/>
      <w:r>
        <w:rPr>
          <w:rFonts w:ascii="GHEA Grapalat" w:hAnsi="GHEA Grapalat" w:cs="Tahoma"/>
          <w:sz w:val="24"/>
          <w:szCs w:val="24"/>
        </w:rPr>
        <w:t>՝</w:t>
      </w:r>
      <w:r w:rsidR="002011ED" w:rsidRPr="002011ED">
        <w:rPr>
          <w:rFonts w:ascii="GHEA Grapalat" w:hAnsi="GHEA Grapalat" w:cs="Tahoma"/>
          <w:sz w:val="24"/>
          <w:szCs w:val="24"/>
        </w:rPr>
        <w:t xml:space="preserve"> </w:t>
      </w:r>
      <w:r w:rsidR="00CC5321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proofErr w:type="spellStart"/>
      <w:r>
        <w:rPr>
          <w:rFonts w:ascii="GHEA Grapalat" w:hAnsi="GHEA Grapalat" w:cs="Sylfaen"/>
          <w:sz w:val="24"/>
          <w:szCs w:val="24"/>
        </w:rPr>
        <w:t>առավարությունը</w:t>
      </w:r>
      <w:proofErr w:type="spellEnd"/>
      <w:r w:rsidR="002011ED" w:rsidRPr="002011E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="002011ED" w:rsidRPr="002011ED">
        <w:rPr>
          <w:rFonts w:ascii="GHEA Grapalat" w:eastAsia="Times New Roman" w:hAnsi="GHEA Grapalat"/>
          <w:b/>
          <w:i/>
          <w:color w:val="000000"/>
          <w:sz w:val="24"/>
          <w:szCs w:val="24"/>
          <w:lang w:eastAsia="fr-FR"/>
        </w:rPr>
        <w:t xml:space="preserve">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FB7855">
        <w:rPr>
          <w:rFonts w:ascii="GHEA Grapalat" w:eastAsia="Times New Roman" w:hAnsi="GHEA Grapalat"/>
          <w:b/>
          <w:i/>
          <w:color w:val="000000"/>
          <w:sz w:val="24"/>
          <w:szCs w:val="24"/>
          <w:lang w:eastAsia="fr-FR"/>
        </w:rPr>
        <w:t>.</w:t>
      </w:r>
    </w:p>
    <w:p w:rsidR="008C5037" w:rsidRPr="00B85AD9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 w:rsidRPr="00B85AD9">
        <w:rPr>
          <w:rFonts w:ascii="GHEA Grapalat" w:hAnsi="GHEA Grapalat" w:cs="Sylfaen"/>
          <w:sz w:val="24"/>
          <w:szCs w:val="24"/>
        </w:rPr>
        <w:t xml:space="preserve">1.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Հավանություն</w:t>
      </w:r>
      <w:proofErr w:type="spellEnd"/>
      <w:r w:rsidR="002011ED" w:rsidRPr="00B85AD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տալ</w:t>
      </w:r>
      <w:proofErr w:type="spellEnd"/>
      <w:r w:rsidR="002011ED" w:rsidRPr="00B85AD9">
        <w:rPr>
          <w:rFonts w:ascii="GHEA Grapalat" w:hAnsi="GHEA Grapalat" w:cs="Sylfaen"/>
          <w:sz w:val="24"/>
          <w:szCs w:val="24"/>
        </w:rPr>
        <w:t xml:space="preserve"> 2020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թվականի</w:t>
      </w:r>
      <w:proofErr w:type="spellEnd"/>
      <w:r w:rsidR="002011ED" w:rsidRPr="00B85AD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011ED">
        <w:rPr>
          <w:rFonts w:ascii="GHEA Grapalat" w:hAnsi="GHEA Grapalat" w:cs="Sylfaen"/>
          <w:sz w:val="24"/>
          <w:szCs w:val="24"/>
        </w:rPr>
        <w:t>հունիսի</w:t>
      </w:r>
      <w:proofErr w:type="spellEnd"/>
      <w:r w:rsidR="002011ED" w:rsidRPr="00B85AD9">
        <w:rPr>
          <w:rFonts w:ascii="GHEA Grapalat" w:hAnsi="GHEA Grapalat" w:cs="Sylfaen"/>
          <w:sz w:val="24"/>
          <w:szCs w:val="24"/>
        </w:rPr>
        <w:t xml:space="preserve"> 23-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ին</w:t>
      </w:r>
      <w:proofErr w:type="spellEnd"/>
      <w:r w:rsidR="002011ED" w:rsidRPr="00B85AD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ստորագրված</w:t>
      </w:r>
      <w:proofErr w:type="spellEnd"/>
      <w:r w:rsidRPr="00B85AD9">
        <w:rPr>
          <w:rFonts w:ascii="GHEA Grapalat" w:hAnsi="GHEA Grapalat" w:cs="Sylfaen"/>
          <w:sz w:val="24"/>
          <w:szCs w:val="24"/>
        </w:rPr>
        <w:t xml:space="preserve"> </w:t>
      </w:r>
      <w:r w:rsidR="002011ED" w:rsidRPr="002011ED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և </w:t>
      </w:r>
      <w:proofErr w:type="spellStart"/>
      <w:r w:rsidR="002011ED" w:rsidRPr="002011ED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="002011ED" w:rsidRPr="002011ED">
        <w:rPr>
          <w:rFonts w:ascii="GHEA Grapalat" w:hAnsi="GHEA Grapalat" w:cs="Sylfaen"/>
          <w:sz w:val="24"/>
          <w:szCs w:val="24"/>
          <w:lang w:val="hy-AM"/>
        </w:rPr>
        <w:t xml:space="preserve"> զարգացման բանկի </w:t>
      </w:r>
      <w:proofErr w:type="spellStart"/>
      <w:r w:rsidR="002011ED" w:rsidRPr="002011ED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2011ED" w:rsidRPr="002011ED">
        <w:rPr>
          <w:rFonts w:ascii="GHEA Grapalat" w:hAnsi="GHEA Grapalat" w:cs="Sylfaen"/>
          <w:sz w:val="24"/>
          <w:szCs w:val="24"/>
          <w:lang w:val="hy-AM"/>
        </w:rPr>
        <w:t xml:space="preserve"> «Առողջապահության առաջնային օղակում ոչ վարակիչ հիվանդությունների կանխարգելման և վերահսկողության կատարելագործում» ծրագրի ֆինանսավորման համար Կայունացման և զարգացման </w:t>
      </w:r>
      <w:proofErr w:type="spellStart"/>
      <w:r w:rsidR="002011ED" w:rsidRPr="002011ED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="002011ED" w:rsidRPr="002011ED">
        <w:rPr>
          <w:rFonts w:ascii="GHEA Grapalat" w:hAnsi="GHEA Grapalat" w:cs="Sylfaen"/>
          <w:sz w:val="24"/>
          <w:szCs w:val="24"/>
          <w:lang w:val="hy-AM"/>
        </w:rPr>
        <w:t xml:space="preserve"> հիմնադրամի միջոցներից դրամաշնորհի տրամադրման մասին» 2018 թվականի ապրիլի 3-ի համաձայնագրին կից թիվ 1 լրացուցիչ համաձայնագիրը</w:t>
      </w:r>
      <w:r w:rsidR="002011ED" w:rsidRPr="00B85AD9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հաստատելու մասին»</w:t>
      </w:r>
      <w:r w:rsidRPr="00B85AD9">
        <w:rPr>
          <w:rFonts w:ascii="GHEA Grapalat" w:hAnsi="GHEA Grapalat" w:cs="Sylfaen"/>
          <w:sz w:val="24"/>
          <w:szCs w:val="24"/>
        </w:rPr>
        <w:t xml:space="preserve"> </w:t>
      </w:r>
      <w:r w:rsidR="00CC5321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Pr="00B85AD9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նախագահի հրամանագրի</w:t>
      </w:r>
      <w:r w:rsidR="002011ED" w:rsidRPr="00B85AD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նախագծի</w:t>
      </w:r>
      <w:proofErr w:type="spellEnd"/>
      <w:r w:rsidR="00663702">
        <w:rPr>
          <w:rFonts w:ascii="GHEA Grapalat" w:hAnsi="GHEA Grapalat" w:cs="Sylfaen"/>
          <w:sz w:val="24"/>
          <w:szCs w:val="24"/>
          <w:lang w:val="hy-AM"/>
        </w:rPr>
        <w:t>ն</w:t>
      </w:r>
      <w:r w:rsidRPr="00B85AD9">
        <w:rPr>
          <w:rFonts w:ascii="GHEA Grapalat" w:hAnsi="GHEA Grapalat" w:cs="Sylfaen"/>
          <w:sz w:val="24"/>
          <w:szCs w:val="24"/>
        </w:rPr>
        <w:t>:</w:t>
      </w: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Հրամանագրի</w:t>
      </w:r>
      <w:proofErr w:type="spellEnd"/>
      <w:r w:rsidR="002011ED" w:rsidRPr="00B85AD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</w:t>
      </w:r>
      <w:r w:rsidR="00A13C2E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CC5321">
        <w:rPr>
          <w:rFonts w:ascii="GHEA Grapalat" w:hAnsi="GHEA Grapalat" w:cs="Sylfaen"/>
          <w:sz w:val="24"/>
          <w:szCs w:val="24"/>
          <w:lang w:val="hy-AM"/>
        </w:rPr>
        <w:t>ն՝ հաստատման</w:t>
      </w:r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13C2E" w:rsidRDefault="00A13C2E" w:rsidP="008C50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</w:p>
    <w:p w:rsidR="008C5037" w:rsidRPr="00A13C2E" w:rsidRDefault="00A13C2E" w:rsidP="008C50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A13C2E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ՀԱՅԱՍՏԱՆԻ ՀԱՆՐԱՊԵՏՈՒԹՅԱՆ</w:t>
      </w:r>
    </w:p>
    <w:p w:rsidR="00381E8E" w:rsidRDefault="00A13C2E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 xml:space="preserve">       </w:t>
      </w:r>
      <w:r w:rsidRPr="00A13C2E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ՎԱՐՉԱՊԵՏ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  <w:t>Ն. ՓԱՇԻՆՅԱՆ</w:t>
      </w:r>
      <w:r w:rsidR="008C5037"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F22E49" w:rsidRDefault="00F22E49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F22E49" w:rsidRDefault="00F22E49" w:rsidP="00F22E49">
      <w:pPr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F22E49" w:rsidRDefault="00F22E49" w:rsidP="00F22E49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2E49" w:rsidRDefault="00F22E49" w:rsidP="00F22E49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2E49" w:rsidRDefault="00F22E49" w:rsidP="00F22E49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2E49" w:rsidRPr="00D52496" w:rsidRDefault="00F22E49" w:rsidP="00F22E49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2E49" w:rsidRPr="00566C3A" w:rsidRDefault="00F22E49" w:rsidP="00F22E49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 ՆԱԽԱԳԱՀԻ</w:t>
      </w:r>
    </w:p>
    <w:p w:rsidR="00F22E49" w:rsidRPr="00D52496" w:rsidRDefault="00F22E49" w:rsidP="00F22E49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Pr="00F22E49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Pr="00F22E49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Pr="00F22E49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Pr="00F22E49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Pr="00F22E49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F22E49" w:rsidRPr="008E1785" w:rsidRDefault="00F22E49" w:rsidP="00F22E49">
      <w:pPr>
        <w:spacing w:after="0"/>
        <w:ind w:right="96"/>
        <w:jc w:val="both"/>
        <w:rPr>
          <w:sz w:val="24"/>
          <w:szCs w:val="24"/>
          <w:lang w:val="hy-AM"/>
        </w:rPr>
      </w:pPr>
    </w:p>
    <w:p w:rsidR="00F22E49" w:rsidRPr="00944065" w:rsidRDefault="00F22E49" w:rsidP="00F22E49">
      <w:pPr>
        <w:spacing w:after="0"/>
        <w:ind w:right="96"/>
        <w:jc w:val="center"/>
        <w:rPr>
          <w:rStyle w:val="Strong"/>
          <w:sz w:val="24"/>
          <w:szCs w:val="24"/>
          <w:lang w:val="hy-AM"/>
        </w:rPr>
      </w:pPr>
      <w:r w:rsidRPr="00392BFD">
        <w:rPr>
          <w:rFonts w:ascii="GHEA Grapalat" w:hAnsi="GHEA Grapalat"/>
          <w:b/>
          <w:sz w:val="24"/>
          <w:szCs w:val="24"/>
          <w:lang w:val="hy-AM" w:bidi="hy-AM"/>
        </w:rPr>
        <w:t xml:space="preserve">«ՀԱՅԱՍՏԱՆԻ ՀԱՆՐԱՊԵՏՈՒԹՅԱՆ ԵՎ ԵՎՐԱՍԻԱԿԱՆ ԶԱՐԳԱՑՄԱՆ ԲԱՆԿԻ </w:t>
      </w:r>
      <w:r>
        <w:rPr>
          <w:rFonts w:ascii="GHEA Grapalat" w:hAnsi="GHEA Grapalat"/>
          <w:b/>
          <w:sz w:val="24"/>
          <w:szCs w:val="24"/>
          <w:lang w:val="hy-AM" w:bidi="hy-AM"/>
        </w:rPr>
        <w:t>ՄԻՋ</w:t>
      </w:r>
      <w:r w:rsidRPr="00392BFD">
        <w:rPr>
          <w:rFonts w:ascii="GHEA Grapalat" w:hAnsi="GHEA Grapalat"/>
          <w:b/>
          <w:sz w:val="24"/>
          <w:szCs w:val="24"/>
          <w:lang w:val="hy-AM" w:bidi="hy-AM"/>
        </w:rPr>
        <w:t>ԵՎ «ԱՌՈՂՋԱՊԱՀՈՒԹՅԱՆ ԱՌԱՋՆԱՅԻՆ ՕՂԱԿՈՒՄ ՈՉ ՎԱՐԱԿԻՉ ՀԻՎԱՆԴՈՒԹՅՈՒՆՆԵՐԻ ԿԱՆԽԱՐԳԵԼՄԱՆ ԵՎ ՎԵՐԱՀՍԿՈՂՈՒԹՅԱՆ ԿԱՏԱՐԵԼԱԳՈՐԾՈՒՄ</w:t>
      </w:r>
      <w:r>
        <w:rPr>
          <w:rFonts w:ascii="GHEA Grapalat" w:hAnsi="GHEA Grapalat"/>
          <w:b/>
          <w:sz w:val="24"/>
          <w:szCs w:val="24"/>
          <w:lang w:val="hy-AM" w:bidi="hy-AM"/>
        </w:rPr>
        <w:t>»</w:t>
      </w:r>
      <w:r w:rsidRPr="00392BFD">
        <w:rPr>
          <w:rFonts w:ascii="GHEA Grapalat" w:hAnsi="GHEA Grapalat"/>
          <w:b/>
          <w:sz w:val="24"/>
          <w:szCs w:val="24"/>
          <w:lang w:val="hy-AM" w:bidi="hy-AM"/>
        </w:rPr>
        <w:t xml:space="preserve"> ԾՐԱԳՐԻ ՖԻՆԱՆՍԱՎՈՐՄԱՆ ՀԱՄԱՐ ԿԱՅՈՒՆԱՑՄԱՆ ԵՎ ԶԱՐԳԱՑՄԱՆ ԵՎՐԱՍԻԱԿԱՆ ՀԻՄՆԱԴՐԱՄԻ ՄԻՋՈՑՆԵՐԻՑ ԴՐԱՄԱՇՆՈՐՀԻ ՏՐԱՄԱԴՐՄԱՆ ՄԱՍԻՆ» 2018 ԹՎԱԿԱՆԻ ԱՊՐԻԼԻ 3-Ի ՀԱՄԱՁԱՅՆԱԳՐԻՆ ԿԻՑ ԹԻՎ 1 ԼՐԱՑՈՒՑԻՉ</w:t>
      </w:r>
      <w:r w:rsidRPr="00672F47">
        <w:rPr>
          <w:rFonts w:ascii="GHEA Grapalat" w:hAnsi="GHEA Grapalat"/>
          <w:b/>
          <w:sz w:val="24"/>
          <w:szCs w:val="24"/>
          <w:lang w:val="hy-AM"/>
        </w:rPr>
        <w:t xml:space="preserve"> ՀԱՄԱՁԱՅՆԱԳԻՐԸ</w:t>
      </w:r>
      <w:r w:rsidRPr="007217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Pr="0072173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F22E49" w:rsidRPr="00721735" w:rsidRDefault="00F22E49" w:rsidP="00F22E49">
      <w:pPr>
        <w:tabs>
          <w:tab w:val="left" w:pos="3795"/>
        </w:tabs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F22E49" w:rsidRPr="00672F47" w:rsidRDefault="00F22E49" w:rsidP="00F22E49">
      <w:pPr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F22E49" w:rsidRPr="002E021A" w:rsidRDefault="00F22E49" w:rsidP="00F22E49">
      <w:pPr>
        <w:spacing w:after="0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Pr="00CB5C2E">
        <w:rPr>
          <w:rStyle w:val="Strong"/>
          <w:rFonts w:ascii="GHEA Grapalat" w:hAnsi="GHEA Grapalat" w:cs="Sylfaen"/>
          <w:sz w:val="24"/>
          <w:szCs w:val="24"/>
          <w:lang w:val="hy-AM"/>
        </w:rPr>
        <w:t>մասով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, ինչպես նաև «Միջազգային պայմանագրերի մասին» օրենքի</w:t>
      </w:r>
      <w:r w:rsidRPr="00721735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10-րդ հոդվածի 3-րդ </w:t>
      </w:r>
      <w:r w:rsidRPr="00721735">
        <w:rPr>
          <w:rStyle w:val="Strong"/>
          <w:rFonts w:ascii="GHEA Grapalat" w:hAnsi="GHEA Grapalat" w:cs="Sylfaen"/>
          <w:sz w:val="24"/>
          <w:szCs w:val="24"/>
          <w:lang w:val="hy-AM"/>
        </w:rPr>
        <w:t>մասով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.</w:t>
      </w:r>
    </w:p>
    <w:p w:rsidR="00F22E49" w:rsidRDefault="00F22E49" w:rsidP="00F22E49">
      <w:pPr>
        <w:spacing w:after="0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F22E49" w:rsidRPr="00672F47" w:rsidRDefault="00F22E49" w:rsidP="00F22E49">
      <w:pPr>
        <w:spacing w:after="0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72173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Հաստատել</w:t>
      </w:r>
      <w:r w:rsidRPr="00721735">
        <w:rPr>
          <w:rFonts w:ascii="GHEA Grapalat" w:hAnsi="GHEA Grapalat"/>
          <w:sz w:val="24"/>
          <w:szCs w:val="24"/>
          <w:lang w:val="hy-AM"/>
        </w:rPr>
        <w:t xml:space="preserve"> 2020 </w:t>
      </w:r>
      <w:r w:rsidRPr="00944065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721735">
        <w:rPr>
          <w:rFonts w:ascii="GHEA Grapalat" w:hAnsi="GHEA Grapalat"/>
          <w:sz w:val="24"/>
          <w:szCs w:val="24"/>
          <w:lang w:val="hy-AM"/>
        </w:rPr>
        <w:t xml:space="preserve"> հունիսի 23-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Pr="00392BFD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և </w:t>
      </w:r>
      <w:proofErr w:type="spellStart"/>
      <w:r w:rsidRPr="00392BFD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Pr="00392BFD">
        <w:rPr>
          <w:rFonts w:ascii="GHEA Grapalat" w:hAnsi="GHEA Grapalat" w:cs="Sylfaen"/>
          <w:sz w:val="24"/>
          <w:szCs w:val="24"/>
          <w:lang w:val="hy-AM"/>
        </w:rPr>
        <w:t xml:space="preserve"> զարգացման բանկի </w:t>
      </w:r>
      <w:proofErr w:type="spellStart"/>
      <w:r w:rsidRPr="00392BFD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392BFD">
        <w:rPr>
          <w:rFonts w:ascii="GHEA Grapalat" w:hAnsi="GHEA Grapalat" w:cs="Sylfaen"/>
          <w:sz w:val="24"/>
          <w:szCs w:val="24"/>
          <w:lang w:val="hy-AM"/>
        </w:rPr>
        <w:t xml:space="preserve"> «Առողջապահության առաջնային օղակում ոչ վարակիչ հիվանդությունների կանխարգելման և վերահսկողության կատարելագործում» ծրագրի ֆինանսավորման համար Կայունացման և զարգացման </w:t>
      </w:r>
      <w:proofErr w:type="spellStart"/>
      <w:r w:rsidRPr="00392BFD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Pr="00392BFD">
        <w:rPr>
          <w:rFonts w:ascii="GHEA Grapalat" w:hAnsi="GHEA Grapalat" w:cs="Sylfaen"/>
          <w:sz w:val="24"/>
          <w:szCs w:val="24"/>
          <w:lang w:val="hy-AM"/>
        </w:rPr>
        <w:t xml:space="preserve"> հիմնադրամի միջոցներից դրամա</w:t>
      </w:r>
      <w:r w:rsidRPr="00392BFD">
        <w:rPr>
          <w:rFonts w:ascii="GHEA Grapalat" w:hAnsi="GHEA Grapalat" w:cs="Sylfaen"/>
          <w:sz w:val="24"/>
          <w:szCs w:val="24"/>
          <w:lang w:val="hy-AM"/>
        </w:rPr>
        <w:softHyphen/>
        <w:t>շնորհի տրամադրման մասին» 2018 թվականի ապրիլի 3-ի համաձայնագրին կից թիվ 1 լրացուցիչ</w:t>
      </w:r>
      <w:r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:rsidR="00F22E49" w:rsidRPr="00672F47" w:rsidRDefault="00F22E49" w:rsidP="00F22E49">
      <w:pPr>
        <w:spacing w:after="0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F22E49" w:rsidRPr="00672F47" w:rsidRDefault="00F22E49" w:rsidP="00F22E49">
      <w:pPr>
        <w:spacing w:after="0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F22E49" w:rsidRDefault="00F22E49" w:rsidP="00F22E49">
      <w:pPr>
        <w:rPr>
          <w:sz w:val="24"/>
          <w:szCs w:val="24"/>
          <w:lang w:val="hy-AM"/>
        </w:rPr>
      </w:pPr>
    </w:p>
    <w:p w:rsidR="00F22E49" w:rsidRPr="00944065" w:rsidRDefault="00F22E49" w:rsidP="00F22E49">
      <w:pPr>
        <w:rPr>
          <w:sz w:val="24"/>
          <w:szCs w:val="24"/>
          <w:lang w:val="hy-AM"/>
        </w:rPr>
      </w:pPr>
      <w:bookmarkStart w:id="0" w:name="_GoBack"/>
      <w:bookmarkEnd w:id="0"/>
    </w:p>
    <w:p w:rsidR="00F22E49" w:rsidRPr="008C5037" w:rsidRDefault="00F22E49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sectPr w:rsidR="00F22E49" w:rsidRPr="008C5037" w:rsidSect="00A13C2E">
      <w:pgSz w:w="11906" w:h="16838" w:code="9"/>
      <w:pgMar w:top="994" w:right="1152" w:bottom="1152" w:left="99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Arial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C5037"/>
    <w:rsid w:val="0019173D"/>
    <w:rsid w:val="002011ED"/>
    <w:rsid w:val="00381E8E"/>
    <w:rsid w:val="004332E2"/>
    <w:rsid w:val="00663702"/>
    <w:rsid w:val="007A6494"/>
    <w:rsid w:val="007B65D6"/>
    <w:rsid w:val="00843080"/>
    <w:rsid w:val="008C31DD"/>
    <w:rsid w:val="008C5037"/>
    <w:rsid w:val="00A13C2E"/>
    <w:rsid w:val="00B85AD9"/>
    <w:rsid w:val="00CC5321"/>
    <w:rsid w:val="00DA5560"/>
    <w:rsid w:val="00E472CE"/>
    <w:rsid w:val="00F22E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89652"/>
  <w15:docId w15:val="{F0701D55-4DC9-4288-8D54-7FC1DC019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paragraph" w:styleId="NormalWeb">
    <w:name w:val="Normal (Web)"/>
    <w:basedOn w:val="Normal"/>
    <w:uiPriority w:val="99"/>
    <w:unhideWhenUsed/>
    <w:rsid w:val="00F22E49"/>
    <w:pPr>
      <w:spacing w:after="160" w:line="259" w:lineRule="auto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>https:/mul2.gov.am/tasks/302773/oneclick/2_naxagic_woroshum.docx?token=bf5999b25e26b9152b18a31f2af9c7bf</cp:keywords>
  <dc:description/>
  <cp:lastModifiedBy>Qristine Grigoryan</cp:lastModifiedBy>
  <cp:revision>3</cp:revision>
  <dcterms:created xsi:type="dcterms:W3CDTF">2020-07-22T08:03:00Z</dcterms:created>
  <dcterms:modified xsi:type="dcterms:W3CDTF">2020-07-22T08:04:00Z</dcterms:modified>
</cp:coreProperties>
</file>