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3F6C" w:rsidRDefault="00DA3F6C" w:rsidP="00DA3F6C">
      <w:pPr>
        <w:spacing w:before="240" w:after="0" w:line="360" w:lineRule="auto"/>
        <w:jc w:val="right"/>
        <w:rPr>
          <w:rFonts w:ascii="GHEA Grapalat" w:hAnsi="GHEA Grapalat"/>
          <w:b/>
          <w:i w:val="0"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u w:val="single"/>
          <w:lang w:val="hy-AM"/>
        </w:rPr>
        <w:t>ՆԱԽԱԳԻԾ</w:t>
      </w:r>
    </w:p>
    <w:p w:rsidR="00DA3F6C" w:rsidRDefault="00DA3F6C" w:rsidP="00DA3F6C">
      <w:pPr>
        <w:spacing w:after="0"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DA3F6C" w:rsidRDefault="00DA3F6C" w:rsidP="00D53C89">
      <w:pPr>
        <w:spacing w:after="0" w:line="240" w:lineRule="auto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ՀԱՅԱՍՏԱՆԻ ՀԱՆՐԱՊԵՏՈՒԹՅԱՆ ԿԱՌԱՎԱՐՈՒԹՅՈՒՆ</w:t>
      </w:r>
    </w:p>
    <w:p w:rsidR="00DA3F6C" w:rsidRDefault="00DA3F6C" w:rsidP="00D53C89">
      <w:pPr>
        <w:spacing w:after="0" w:line="240" w:lineRule="auto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ՈՐՈՇՈՒՄ</w:t>
      </w:r>
    </w:p>
    <w:p w:rsidR="00DA3F6C" w:rsidRDefault="00DA3F6C" w:rsidP="00D53C89">
      <w:pPr>
        <w:spacing w:after="0" w:line="240" w:lineRule="auto"/>
        <w:ind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«_______»  2020 թվական N ____Ա</w:t>
      </w:r>
    </w:p>
    <w:p w:rsidR="00DA3F6C" w:rsidRDefault="00DA3F6C" w:rsidP="00D53C89">
      <w:pPr>
        <w:spacing w:after="0" w:line="240" w:lineRule="auto"/>
        <w:ind w:firstLine="720"/>
        <w:jc w:val="center"/>
        <w:rPr>
          <w:rFonts w:ascii="GHEA Grapalat" w:hAnsi="GHEA Grapalat"/>
          <w:i w:val="0"/>
          <w:sz w:val="24"/>
          <w:szCs w:val="24"/>
          <w:lang w:val="hy-AM"/>
        </w:rPr>
      </w:pPr>
    </w:p>
    <w:p w:rsidR="00DA3F6C" w:rsidRDefault="00B57C2B" w:rsidP="00D53C89">
      <w:pPr>
        <w:spacing w:after="0" w:line="240" w:lineRule="auto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ԳՈՒՅՔ</w:t>
      </w:r>
      <w:r w:rsidR="00D662A9">
        <w:rPr>
          <w:rFonts w:ascii="GHEA Grapalat" w:hAnsi="GHEA Grapalat"/>
          <w:b/>
          <w:i w:val="0"/>
          <w:sz w:val="24"/>
          <w:szCs w:val="24"/>
          <w:lang w:val="hy-AM"/>
        </w:rPr>
        <w:t xml:space="preserve"> ՀԵՏ ՎԵՐՑՆԵԼՈՒ,</w:t>
      </w:r>
      <w:r w:rsidR="00611F65">
        <w:rPr>
          <w:rFonts w:ascii="GHEA Grapalat" w:hAnsi="GHEA Grapalat"/>
          <w:b/>
          <w:i w:val="0"/>
          <w:sz w:val="24"/>
          <w:szCs w:val="24"/>
          <w:lang w:val="hy-AM"/>
        </w:rPr>
        <w:t xml:space="preserve"> ԱՄՐԱՑՆԵԼՈՒ ԵՎ </w:t>
      </w:r>
      <w:r w:rsidR="00DA3F6C">
        <w:rPr>
          <w:rFonts w:ascii="GHEA Grapalat" w:hAnsi="GHEA Grapalat"/>
          <w:b/>
          <w:i w:val="0"/>
          <w:sz w:val="24"/>
          <w:szCs w:val="24"/>
          <w:lang w:val="hy-AM"/>
        </w:rPr>
        <w:t>ՊԵՏԱԿԱՆ ԳՈՒՅՔՆ ՕՏԱՐԵԼՈՒ ՄԱՍԻՆ</w:t>
      </w:r>
    </w:p>
    <w:p w:rsidR="00DA3F6C" w:rsidRPr="003276FD" w:rsidRDefault="00DA3F6C" w:rsidP="00DA3F6C">
      <w:pPr>
        <w:spacing w:after="0"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DA3F6C" w:rsidRDefault="00DA3F6C" w:rsidP="00F07206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Հիմք ընդունելով</w:t>
      </w:r>
      <w:r w:rsidR="00140181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«Կառավարչական իրավահարաբերությունների կարգավորման մասին» Հայաստանի Հանրապետության օրենքի </w:t>
      </w:r>
      <w:r w:rsidR="002B5672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5-րդ հոդվածի 7-ր</w:t>
      </w:r>
      <w:r w:rsidR="00140181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դ կետը,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«Պետական գույքի կառավարման մասին» Հայաստանի Հանրապետության օրենքի 20-րդ, 21-րդ և 22-րդ հոդվածները, ինչպես նաև Հայաստանի Հանրապետության կառավարության 2003 թվականի հունիսի 13-ի N882-Ն և</w:t>
      </w:r>
      <w:r>
        <w:rPr>
          <w:rFonts w:ascii="Courier New" w:eastAsia="Times New Roman" w:hAnsi="Courier New" w:cs="Courier New"/>
          <w:i w:val="0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i w:val="0"/>
          <w:color w:val="000000"/>
          <w:sz w:val="24"/>
          <w:szCs w:val="24"/>
          <w:lang w:val="hy-AM"/>
        </w:rPr>
        <w:t>2006 թվականի ապրիլի</w:t>
      </w:r>
      <w:r>
        <w:rPr>
          <w:rFonts w:ascii="Courier New" w:eastAsia="Times New Roman" w:hAnsi="Courier New" w:cs="Courier New"/>
          <w:i w:val="0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i w:val="0"/>
          <w:color w:val="000000"/>
          <w:sz w:val="24"/>
          <w:szCs w:val="24"/>
          <w:lang w:val="hy-AM"/>
        </w:rPr>
        <w:t>27-ի</w:t>
      </w:r>
      <w:r>
        <w:rPr>
          <w:rFonts w:ascii="Courier New" w:eastAsia="Times New Roman" w:hAnsi="Courier New" w:cs="Courier New"/>
          <w:i w:val="0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i w:val="0"/>
          <w:color w:val="000000"/>
          <w:sz w:val="24"/>
          <w:szCs w:val="24"/>
          <w:lang w:val="hy-AM"/>
        </w:rPr>
        <w:t>N820-Ն որոշումները՝ Հայաստանի Հանրապետության կառավարությունը</w:t>
      </w:r>
      <w:r>
        <w:rPr>
          <w:rFonts w:ascii="Arial" w:eastAsia="Times New Roman" w:hAnsi="Arial" w:cs="Arial"/>
          <w:i w:val="0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b/>
          <w:bCs w:val="0"/>
          <w:iCs/>
          <w:color w:val="000000"/>
          <w:sz w:val="24"/>
          <w:szCs w:val="24"/>
          <w:lang w:val="hy-AM"/>
        </w:rPr>
        <w:t>ո ր ո շ ու մ է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.</w:t>
      </w:r>
    </w:p>
    <w:p w:rsidR="00C356B2" w:rsidRPr="00EA70E5" w:rsidRDefault="00EA70E5" w:rsidP="00EA70E5">
      <w:pPr>
        <w:spacing w:after="0" w:line="360" w:lineRule="auto"/>
        <w:ind w:firstLine="720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 w:rsidRPr="00EA70E5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1.</w:t>
      </w:r>
      <w:r w:rsidR="00972053" w:rsidRPr="00972053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</w:t>
      </w:r>
      <w:r w:rsidR="00C356B2" w:rsidRPr="00EA70E5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Հայաստանի Հանրապետության սեփականություն</w:t>
      </w:r>
      <w:r w:rsidR="00D53C89" w:rsidRPr="00EA70E5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ը</w:t>
      </w:r>
      <w:r w:rsidR="00C356B2" w:rsidRPr="00EA70E5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հանդիսացող Երևան քաղաքի Մոսկովյան 5 հասցեում գտնվող 1333.6 քառ.մետր մակերեսով շենքը և դրա զբաղեցրած, օգտագործման ու սպասար</w:t>
      </w:r>
      <w:r w:rsidR="00D53C89" w:rsidRPr="00EA70E5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կման համար </w:t>
      </w:r>
      <w:r w:rsidR="00F34016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հատկացված</w:t>
      </w:r>
      <w:r w:rsidR="00D53C89" w:rsidRPr="00EA70E5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0.044121 հեկտար մակերեսով</w:t>
      </w:r>
      <w:r w:rsidR="00C356B2" w:rsidRPr="00EA70E5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հողատարածքը (այսուհետ՝ անշարժ գույք) հետ վերցնել Հայաստանի Հանրապետության </w:t>
      </w:r>
      <w:r w:rsidR="00E454CD" w:rsidRPr="00EA70E5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տ</w:t>
      </w:r>
      <w:r w:rsidR="00250803" w:rsidRPr="00EA70E5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նտեսական մրցակցության պաշտպանության պետական հանձնաժողովից </w:t>
      </w:r>
      <w:r w:rsidR="00C356B2" w:rsidRPr="00EA70E5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և ամրացնել</w:t>
      </w:r>
      <w:r w:rsidR="00E454CD" w:rsidRPr="00EA70E5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Հայաստանի Հանրապետության տարածքային կառավարման և ենթակառուցվածքների  նախարարության պետական գույքի կառավարման կոմիտեին (այսուհետ՝ Կոմիտե)</w:t>
      </w:r>
      <w:r w:rsidR="00C356B2" w:rsidRPr="00EA70E5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:</w:t>
      </w:r>
    </w:p>
    <w:p w:rsidR="00E454CD" w:rsidRPr="00EA70E5" w:rsidRDefault="00EA70E5" w:rsidP="00EA70E5">
      <w:pPr>
        <w:spacing w:after="0" w:line="360" w:lineRule="auto"/>
        <w:ind w:firstLine="720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 w:rsidRPr="00EA70E5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2.</w:t>
      </w:r>
      <w:r w:rsidR="00E454CD" w:rsidRPr="00EA70E5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Կոմիտեի նախագահին՝ Հայաստանի Հանրապետության տնտեսական մրցակցության պաշտպանության պետական հանձնաժողովի նախագահի հետ համատեղ, սույն որոշումն ուժի մեջ մտնելուց հետո, երկամսյա ժամկետում, Հայաստանի Հանրապետության օրենսդրությամբ սահմանված կարգով ապահովել սույն որոշման 1-ին կետում նշված անշարժ գույքի հանձնման-ընդունման աշխատանքների կատարումը: </w:t>
      </w:r>
    </w:p>
    <w:p w:rsidR="00DA3F6C" w:rsidRDefault="00EA70E5" w:rsidP="00DA3F6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ab/>
      </w:r>
      <w:r w:rsidR="00E454CD" w:rsidRPr="00E454CD">
        <w:rPr>
          <w:rFonts w:ascii="GHEA Grapalat" w:eastAsia="Times New Roman" w:hAnsi="GHEA Grapalat"/>
          <w:i w:val="0"/>
          <w:color w:val="000000"/>
          <w:sz w:val="24"/>
          <w:szCs w:val="24"/>
          <w:lang w:val="pt-BR"/>
        </w:rPr>
        <w:t>3</w:t>
      </w:r>
      <w:r w:rsidR="00DA3F6C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. </w:t>
      </w:r>
      <w:r w:rsidR="00E454CD" w:rsidRPr="00EA70E5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Կ</w:t>
      </w:r>
      <w:r w:rsidR="00DA3F6C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ոմիտեին ամրացված` պետական սեփականություն հանդիսացող </w:t>
      </w:r>
      <w:r w:rsidR="009F40FC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Երևան քաղաքի </w:t>
      </w:r>
      <w:r w:rsidR="00A343DC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Մոսկովյան 13</w:t>
      </w:r>
      <w:r w:rsidR="00D84EA3" w:rsidRPr="00D84EA3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</w:t>
      </w:r>
      <w:r w:rsidR="00DA3F6C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հասցեում գտնվող </w:t>
      </w:r>
      <w:r w:rsidR="00A343DC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2418.3</w:t>
      </w:r>
      <w:r w:rsidR="00DA3F6C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քառ. մետր մակերեսով </w:t>
      </w:r>
      <w:r w:rsidR="009F40FC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շենք-շինությունները (այսուհետ՝ Գույք) և դրա</w:t>
      </w:r>
      <w:r w:rsidR="00F34016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նց</w:t>
      </w:r>
      <w:r w:rsidR="009F40FC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օգտա</w:t>
      </w:r>
      <w:r w:rsidR="00DA3F6C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գործման և սպասարկման համար հատկացված </w:t>
      </w:r>
      <w:r w:rsidR="00A343DC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0.23824</w:t>
      </w:r>
      <w:r w:rsidR="00DA3F6C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հեկտար մակերեսով հողամասն օտարել մրցույթով:</w:t>
      </w:r>
    </w:p>
    <w:p w:rsidR="00DA3F6C" w:rsidRDefault="00E454CD" w:rsidP="006873CA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 w:rsidRPr="00CF583A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4</w:t>
      </w:r>
      <w:r w:rsidR="00DA3F6C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. Սահմանել՝</w:t>
      </w:r>
    </w:p>
    <w:p w:rsidR="00DA3F6C" w:rsidRDefault="00DA3F6C" w:rsidP="00DA3F6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lastRenderedPageBreak/>
        <w:t>1) Հայաստանի Հանրապետության կառավարության 1998 թվականի մարտի 27-ի N 209 որոշմամբ սահմանված կարգով գույքի գնահատված</w:t>
      </w:r>
      <w:r w:rsidR="009F40FC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արժեքը 2020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թվականի </w:t>
      </w:r>
      <w:r w:rsidR="00A343DC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մայիսի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</w:t>
      </w:r>
      <w:r w:rsidR="00A343DC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2</w:t>
      </w:r>
      <w:r w:rsidR="009F40FC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1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-ի դրությամբ </w:t>
      </w:r>
      <w:r w:rsidR="00A343DC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2 204 865 000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դրամ, </w:t>
      </w:r>
    </w:p>
    <w:p w:rsidR="00DA3F6C" w:rsidRDefault="00DA3F6C" w:rsidP="00DA3F6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2) մրցույթով օտարման ենթակա գույքի նվազագույն գինը՝ գնահատված արժեքի 100 տոկոսի չափով՝ </w:t>
      </w:r>
      <w:r w:rsidR="00A343DC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2 204 865 000 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դրամ,</w:t>
      </w:r>
    </w:p>
    <w:p w:rsidR="00DA3F6C" w:rsidRDefault="00DA3F6C" w:rsidP="00DA3F6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3) որ գնորդը պարտավոր է նաև վճարել գույքի զբաղեցրած, օգտագործման ու սպասարկման համար անհրաժեշտ հողամասի կադաստրային արժեքը՝ </w:t>
      </w:r>
      <w:r w:rsidR="00A343DC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142 944 000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դրամ:</w:t>
      </w:r>
    </w:p>
    <w:p w:rsidR="00DA3F6C" w:rsidRDefault="00EB1EC4" w:rsidP="00DA3F6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 w:rsidRPr="00CF583A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5</w:t>
      </w:r>
      <w:r w:rsidR="00DA3F6C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. </w:t>
      </w:r>
      <w:r w:rsidR="00E454CD" w:rsidRPr="00CF583A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Կ</w:t>
      </w:r>
      <w:r w:rsidR="00DA3F6C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ոմիտեի նախագահին՝</w:t>
      </w:r>
    </w:p>
    <w:p w:rsidR="00DA3F6C" w:rsidRDefault="00DA3F6C" w:rsidP="00DA3F6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1) մրցույթի անցկացման օրվանից առնվազն մեկ ամիս առաջ Կոմիտեի պաշտոնական և www.azdarar.am կայքերում տեղադրել ընդհանուր տեղեկություններ գույքի, մրցույթի անցկացման պայմանների, ժամկետների և մասնակիցներին ներկայացվող պահանջների վերաբերյալ.</w:t>
      </w:r>
    </w:p>
    <w:p w:rsidR="00DA3F6C" w:rsidRDefault="00DA3F6C" w:rsidP="00DA3F6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2) սույն որոշումն ուժի մեջ մտնելուց հետո եռամսյա ժամկետում կազմակերպել մրցույթի անցկացումը.</w:t>
      </w:r>
    </w:p>
    <w:p w:rsidR="00D17299" w:rsidRPr="00F52D6D" w:rsidRDefault="00D17299" w:rsidP="00EC081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i w:val="0"/>
          <w:sz w:val="24"/>
          <w:szCs w:val="24"/>
          <w:lang w:val="hy-AM"/>
        </w:rPr>
      </w:pPr>
      <w:r w:rsidRPr="00F52D6D">
        <w:rPr>
          <w:rFonts w:ascii="GHEA Grapalat" w:eastAsia="Times New Roman" w:hAnsi="GHEA Grapalat"/>
          <w:i w:val="0"/>
          <w:sz w:val="24"/>
          <w:szCs w:val="24"/>
          <w:lang w:val="hy-AM"/>
        </w:rPr>
        <w:t xml:space="preserve">3) </w:t>
      </w:r>
      <w:r w:rsidR="005E6762" w:rsidRPr="00F52D6D">
        <w:rPr>
          <w:rFonts w:ascii="GHEA Grapalat" w:eastAsia="Times New Roman" w:hAnsi="GHEA Grapalat"/>
          <w:i w:val="0"/>
          <w:sz w:val="24"/>
          <w:szCs w:val="24"/>
          <w:lang w:val="hy-AM"/>
        </w:rPr>
        <w:t>Գ</w:t>
      </w:r>
      <w:r w:rsidRPr="00F52D6D">
        <w:rPr>
          <w:rFonts w:ascii="GHEA Grapalat" w:eastAsia="Times New Roman" w:hAnsi="GHEA Grapalat"/>
          <w:i w:val="0"/>
          <w:sz w:val="24"/>
          <w:szCs w:val="24"/>
          <w:lang w:val="hy-AM"/>
        </w:rPr>
        <w:t>ույքը սույն կետի 2-րդ ենթակետով սահմանված մրցույթով օտարվելու դեպքում</w:t>
      </w:r>
      <w:r w:rsidR="00B326EA" w:rsidRPr="00F52D6D">
        <w:rPr>
          <w:rFonts w:ascii="GHEA Grapalat" w:eastAsia="Times New Roman" w:hAnsi="GHEA Grapalat"/>
          <w:i w:val="0"/>
          <w:sz w:val="24"/>
          <w:szCs w:val="24"/>
          <w:lang w:val="hy-AM"/>
        </w:rPr>
        <w:t>,</w:t>
      </w:r>
      <w:r w:rsidRPr="00F52D6D">
        <w:rPr>
          <w:rFonts w:ascii="GHEA Grapalat" w:eastAsia="Times New Roman" w:hAnsi="GHEA Grapalat"/>
          <w:i w:val="0"/>
          <w:sz w:val="24"/>
          <w:szCs w:val="24"/>
          <w:lang w:val="hy-AM"/>
        </w:rPr>
        <w:t xml:space="preserve"> </w:t>
      </w:r>
      <w:r w:rsidR="00EC0815" w:rsidRPr="00F52D6D">
        <w:rPr>
          <w:rFonts w:ascii="GHEA Grapalat" w:eastAsia="Times New Roman" w:hAnsi="GHEA Grapalat"/>
          <w:i w:val="0"/>
          <w:sz w:val="24"/>
          <w:szCs w:val="24"/>
          <w:lang w:val="hy-AM"/>
        </w:rPr>
        <w:t>երկամսյա ժամկետում ապահովել «Թիվ 4 պոլիկլինիկա» փակ բաժնետիրական ընկերությա</w:t>
      </w:r>
      <w:r w:rsidR="00D05C74" w:rsidRPr="00F52D6D">
        <w:rPr>
          <w:rFonts w:ascii="GHEA Grapalat" w:eastAsia="Times New Roman" w:hAnsi="GHEA Grapalat"/>
          <w:i w:val="0"/>
          <w:sz w:val="24"/>
          <w:szCs w:val="24"/>
          <w:lang w:val="hy-AM"/>
        </w:rPr>
        <w:t xml:space="preserve">ն հետ 11.09.2018թ </w:t>
      </w:r>
      <w:r w:rsidR="00EC0815" w:rsidRPr="00F52D6D">
        <w:rPr>
          <w:rFonts w:ascii="GHEA Grapalat" w:eastAsia="Times New Roman" w:hAnsi="GHEA Grapalat"/>
          <w:i w:val="0"/>
          <w:sz w:val="24"/>
          <w:szCs w:val="24"/>
          <w:lang w:val="hy-AM"/>
        </w:rPr>
        <w:t xml:space="preserve">կնքված </w:t>
      </w:r>
      <w:r w:rsidR="00D05C74" w:rsidRPr="00F52D6D">
        <w:rPr>
          <w:rFonts w:ascii="GHEA Grapalat" w:eastAsia="Times New Roman" w:hAnsi="GHEA Grapalat"/>
          <w:i w:val="0"/>
          <w:sz w:val="24"/>
          <w:szCs w:val="24"/>
          <w:lang w:val="hy-AM"/>
        </w:rPr>
        <w:t>թիվ 158/0018 ոչ բնակելի տարածքի անհատույց օգտագործման պայմանագրի</w:t>
      </w:r>
      <w:r w:rsidR="00E454CD" w:rsidRPr="00F52D6D">
        <w:rPr>
          <w:rFonts w:ascii="GHEA Grapalat" w:eastAsia="Times New Roman" w:hAnsi="GHEA Grapalat"/>
          <w:i w:val="0"/>
          <w:sz w:val="24"/>
          <w:szCs w:val="24"/>
          <w:lang w:val="hy-AM"/>
        </w:rPr>
        <w:t xml:space="preserve"> (այսուհետ՝ պայմանագիր)</w:t>
      </w:r>
      <w:r w:rsidR="00EC0815" w:rsidRPr="00F52D6D">
        <w:rPr>
          <w:rFonts w:ascii="GHEA Grapalat" w:eastAsia="Times New Roman" w:hAnsi="GHEA Grapalat"/>
          <w:i w:val="0"/>
          <w:sz w:val="24"/>
          <w:szCs w:val="24"/>
          <w:lang w:val="hy-AM"/>
        </w:rPr>
        <w:t xml:space="preserve"> լու</w:t>
      </w:r>
      <w:r w:rsidR="00D05C74" w:rsidRPr="00F52D6D">
        <w:rPr>
          <w:rFonts w:ascii="GHEA Grapalat" w:eastAsia="Times New Roman" w:hAnsi="GHEA Grapalat"/>
          <w:i w:val="0"/>
          <w:sz w:val="24"/>
          <w:szCs w:val="24"/>
          <w:lang w:val="hy-AM"/>
        </w:rPr>
        <w:t>ծումը</w:t>
      </w:r>
      <w:r w:rsidR="00E454CD" w:rsidRPr="00F52D6D">
        <w:rPr>
          <w:rFonts w:ascii="GHEA Grapalat" w:eastAsia="Times New Roman" w:hAnsi="GHEA Grapalat"/>
          <w:i w:val="0"/>
          <w:sz w:val="24"/>
          <w:szCs w:val="24"/>
          <w:lang w:val="hy-AM"/>
        </w:rPr>
        <w:t>՝ նախատեսելով, որ պայմանագրի լուծման և պայմանագրից ծագող գույքային իրավունքների դադարման հետ կապված ծախսերն իրականացվելու են «Թիվ 4 պոլիկլինիկա» փակ բաժնետիրական ընկերության միջոցների հաշվին</w:t>
      </w:r>
      <w:r w:rsidR="00D05C74" w:rsidRPr="00F52D6D">
        <w:rPr>
          <w:rFonts w:ascii="GHEA Grapalat" w:eastAsia="Times New Roman" w:hAnsi="GHEA Grapalat"/>
          <w:i w:val="0"/>
          <w:sz w:val="24"/>
          <w:szCs w:val="24"/>
          <w:lang w:val="hy-AM"/>
        </w:rPr>
        <w:t>.</w:t>
      </w:r>
    </w:p>
    <w:p w:rsidR="00841A13" w:rsidRPr="00841A13" w:rsidRDefault="00D17299" w:rsidP="00DA3F6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4</w:t>
      </w:r>
      <w:r w:rsidR="00DA3F6C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) </w:t>
      </w:r>
      <w:r w:rsidR="00841A13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առաջին մրցույթի ժամանակ չվաճառված Գույքի վաճառքի նպատակով</w:t>
      </w:r>
      <w:r w:rsidR="002E78C2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, երեք ամիս </w:t>
      </w:r>
      <w:r w:rsidR="00FE7679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հաճախականությամբ</w:t>
      </w:r>
      <w:r w:rsidR="00841A13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կազմակերպել ևս երկու մրցույթ, յուրաքանչյուր հերթական մրցույթի ժամանակ Գույքի վաճառքի նվազագույն գինը նվազեցնելով վերջին մրցույթի նվազագույն գնի 10 </w:t>
      </w:r>
      <w:r w:rsidR="00841A13" w:rsidRPr="00841A13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%</w:t>
      </w:r>
      <w:r w:rsidR="00841A13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չափով։</w:t>
      </w:r>
    </w:p>
    <w:p w:rsidR="00EC0815" w:rsidRDefault="00841A13" w:rsidP="00DA3F6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5) </w:t>
      </w:r>
      <w:r w:rsidR="00DA3F6C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մրցույթի հաղթողի կողմից (այսուհետ՝ Գնորդ) </w:t>
      </w:r>
      <w:r w:rsidR="005E6762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Գ</w:t>
      </w:r>
      <w:r w:rsidR="00DA3F6C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ույքի վաճառքի գումարի, ինչպես նաև հողամասի կադաստրային արժեքի և </w:t>
      </w:r>
      <w:r w:rsidR="005E6762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Գ</w:t>
      </w:r>
      <w:r w:rsidR="00DA3F6C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ույքի արժեքի որոշման համար մատուցված ծառայությունների դիմաց նախատեսված </w:t>
      </w:r>
      <w:r w:rsidR="00A343DC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296 196</w:t>
      </w:r>
      <w:r w:rsidR="00DA3F6C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դրամ գումարի (ներառյալ ավելացված արժեքի հարկը)՝ վճարումից հետո մեկամսյա ժամկետում գնորդի հետ կնքել օտարման պայմանագիր՝ դրանում նախատեսելով, որ </w:t>
      </w:r>
    </w:p>
    <w:p w:rsidR="00DA3F6C" w:rsidRPr="006E0CD7" w:rsidRDefault="00EC0815" w:rsidP="00DA3F6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lastRenderedPageBreak/>
        <w:t xml:space="preserve">ա) </w:t>
      </w:r>
      <w:r w:rsidR="00DA3F6C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գնորդը պարտավորվում է իր միջոցների հաշվին վճարել գույքային իրավունքների </w:t>
      </w:r>
      <w:r w:rsidR="00DA3F6C" w:rsidRPr="006E0CD7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պետական գրանցման համար օրենքով ս</w:t>
      </w:r>
      <w:r w:rsidR="00392EDE" w:rsidRPr="006E0CD7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ահմանված գումարներն ու տուրքերը.</w:t>
      </w:r>
    </w:p>
    <w:p w:rsidR="00EC0815" w:rsidRPr="006E0CD7" w:rsidRDefault="00EC0815" w:rsidP="00DA3F6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</w:pPr>
      <w:r w:rsidRPr="006E0CD7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 xml:space="preserve">բ) </w:t>
      </w:r>
      <w:r w:rsidR="005E6762" w:rsidRPr="006E0CD7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Գ</w:t>
      </w:r>
      <w:r w:rsidRPr="006E0CD7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 xml:space="preserve">ույքը գնորդին է հանձնվում սույն որոշման </w:t>
      </w:r>
      <w:r w:rsidR="00972053" w:rsidRPr="006E0CD7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9</w:t>
      </w:r>
      <w:r w:rsidR="00841A13" w:rsidRPr="006E0CD7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-րդ</w:t>
      </w:r>
      <w:r w:rsidRPr="006E0CD7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 xml:space="preserve"> կետում նշված աշխատանքների ավարտից հետո</w:t>
      </w:r>
      <w:r w:rsidR="00D05C74" w:rsidRPr="006E0CD7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.</w:t>
      </w:r>
    </w:p>
    <w:p w:rsidR="00E024CD" w:rsidRPr="006E0CD7" w:rsidRDefault="00841A13" w:rsidP="00DA3F6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</w:pPr>
      <w:r w:rsidRPr="006E0CD7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6</w:t>
      </w:r>
      <w:r w:rsidR="00392EDE" w:rsidRPr="006E0CD7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 xml:space="preserve">) մրցույթի անցկացման մասին հրապարակային ծանուցման մեջ ներառել Երևանի քաղաքապետարանի կողմից տրամադրված </w:t>
      </w:r>
      <w:r w:rsidR="00E024CD" w:rsidRPr="006E0CD7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 xml:space="preserve">ներքոհիշյալ </w:t>
      </w:r>
      <w:r w:rsidR="00392EDE" w:rsidRPr="006E0CD7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տեղեկատվություն</w:t>
      </w:r>
      <w:r w:rsidR="00E024CD" w:rsidRPr="006E0CD7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ը.</w:t>
      </w:r>
    </w:p>
    <w:p w:rsidR="00E61F99" w:rsidRPr="004A5710" w:rsidRDefault="00A00E99" w:rsidP="009A0D5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</w:pPr>
      <w:r w:rsidRPr="006E0CD7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«</w:t>
      </w:r>
      <w:r w:rsidR="004A5710" w:rsidRPr="004A5710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 xml:space="preserve">շենքի հետ կապված որևէ քաղաքաշինական գործունեություն իրականացնելիս անհրաժեշտ է առաջնորդվել հաշվի առնելով շենքի ճարտարապետական արժեքը, զբաղեցված դիրքը քաղաքում՝ միաժամանակ վերակառուցման առաջարկը միջանկյալ համաձայնեցնելով իրավասու մարմնի հետ։ </w:t>
      </w:r>
      <w:bookmarkStart w:id="0" w:name="_GoBack"/>
      <w:bookmarkEnd w:id="0"/>
      <w:r w:rsidR="004A5710" w:rsidRPr="004A5710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Միաժամանակ ընդունելի է համարվում շենքի հիմնական մասնաշենքին ուղղահայաց՝ դեպի բակային հատված ձգվող սեյսմիկ կարով առանձին հատվածի ծավալային հնարավոր փոփոխություն՝ արդյունքում ստացվող առանձին ծավալի հարկայնությունը՝ առավելագույնը 5 հարկի սահմաններում, հաշվի առնելով հողամասի հարակից իրադրությունը և դրանից բխող, առկա շինությունների՝ հիմնականում ավտոտնակներից ազատելով տարածքի ընդլայնման և բարեկարգման անհրաժեշտությունը,»</w:t>
      </w:r>
    </w:p>
    <w:p w:rsidR="00431EA9" w:rsidRPr="006E0CD7" w:rsidRDefault="00841A13" w:rsidP="005F0276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</w:pPr>
      <w:r w:rsidRPr="006E0CD7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 xml:space="preserve">7) </w:t>
      </w:r>
      <w:r w:rsidR="005F0276" w:rsidRPr="006E0CD7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 xml:space="preserve">Գնորդի կողմից </w:t>
      </w:r>
      <w:r w:rsidRPr="006E0CD7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 xml:space="preserve">սույն որոշման </w:t>
      </w:r>
      <w:r w:rsidR="00972053" w:rsidRPr="006E0CD7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8</w:t>
      </w:r>
      <w:r w:rsidRPr="006E0CD7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 xml:space="preserve">-րդ կետով </w:t>
      </w:r>
      <w:r w:rsidR="005F0276" w:rsidRPr="006E0CD7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 xml:space="preserve">սահմանված </w:t>
      </w:r>
      <w:r w:rsidRPr="006E0CD7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վճար</w:t>
      </w:r>
      <w:r w:rsidR="005F0276" w:rsidRPr="006E0CD7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ու</w:t>
      </w:r>
      <w:r w:rsidRPr="006E0CD7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մ</w:t>
      </w:r>
      <w:r w:rsidR="005F0276" w:rsidRPr="006E0CD7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ների կատարման</w:t>
      </w:r>
      <w:r w:rsidRPr="006E0CD7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 xml:space="preserve"> դեպքում</w:t>
      </w:r>
      <w:r w:rsidR="005F0276" w:rsidRPr="006E0CD7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՝ 3 աշխատանքային օրվա ընթացքում Գույքի օտարման մասին տեղեկատվությունը տրամադրել Հայաստանի Հանրապետության քաղաքաշինության կոմիտեին</w:t>
      </w:r>
      <w:r w:rsidR="00431EA9" w:rsidRPr="006E0CD7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,</w:t>
      </w:r>
    </w:p>
    <w:p w:rsidR="00841A13" w:rsidRDefault="00431EA9" w:rsidP="00431EA9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 w:rsidRPr="006E0CD7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 xml:space="preserve">8) սույն որոշման </w:t>
      </w:r>
      <w:r w:rsidR="00972053" w:rsidRPr="006E0CD7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2</w:t>
      </w:r>
      <w:r w:rsidRPr="006E0CD7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 xml:space="preserve">-րդ կետով </w:t>
      </w:r>
      <w:r w:rsidR="00CF583A" w:rsidRPr="006E0CD7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 xml:space="preserve">սահմանված </w:t>
      </w:r>
      <w:r w:rsidRPr="006E0CD7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 xml:space="preserve">աշխատանքների ընդունումից հետո՝ </w:t>
      </w:r>
      <w:r w:rsidR="00F52D6D" w:rsidRPr="006E0CD7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 xml:space="preserve">«Թիվ 4 պոլիկլինիկա» փակ բաժնետիրական ընկերության հետ կնքել սույն որոշման 1-ին կետում նշված անշարժ գույքի անհատույց օգտագործման պայմանագիր՝ դրանում նախատեսելով, որ պայմանագրի նոտարական վավերացման </w:t>
      </w:r>
      <w:r w:rsidR="00F52D6D" w:rsidRPr="00F52D6D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և պայմանագրից ծագող գույքային իրավունքների պետական գրանցման ծախսերն իրականացվելու են </w:t>
      </w:r>
      <w:r w:rsidR="00F52D6D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«Թիվ 4 պոլիկլինիկա» փակ բաժնետիրական ընկերության</w:t>
      </w:r>
      <w:r w:rsidR="00F52D6D" w:rsidRPr="00F52D6D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միջոցների հաշվին: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 </w:t>
      </w:r>
    </w:p>
    <w:p w:rsidR="00DA3F6C" w:rsidRDefault="00EB1EC4" w:rsidP="00DA3F6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 w:rsidRPr="00CF583A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6</w:t>
      </w:r>
      <w:r w:rsidR="00DA3F6C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. Սահմանել, որ.</w:t>
      </w:r>
    </w:p>
    <w:p w:rsidR="00DA3F6C" w:rsidRPr="009502AD" w:rsidRDefault="00DA3F6C" w:rsidP="00DA3F6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1) մրցույթում հաղթողին որոշելու համար հիմք են ընդունվում օտարվող </w:t>
      </w:r>
      <w:r w:rsidR="005E6762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Գ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ույքի համար առաջարկվող գինը և գործարար ծրագրին համապատասխան իրականացվելիք </w:t>
      </w:r>
      <w:r w:rsidRPr="009502AD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ներդրումների չափը (գումարային արտահայտությամբ),</w:t>
      </w:r>
    </w:p>
    <w:p w:rsidR="00DA3F6C" w:rsidRPr="009502AD" w:rsidRDefault="00DA3F6C" w:rsidP="00DA3F6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</w:pPr>
      <w:r w:rsidRPr="009502AD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lastRenderedPageBreak/>
        <w:t>2) մրցույթի մասնակիցների առաջարկների գնահատումն իրականացվում է հետևյալ կշռային գործակիցներով՝ օտարվող</w:t>
      </w:r>
      <w:r w:rsidR="00496848" w:rsidRPr="009502AD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  <w:r w:rsidR="005E6762" w:rsidRPr="009502AD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Գ</w:t>
      </w:r>
      <w:r w:rsidR="00496848" w:rsidRPr="009502AD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 xml:space="preserve">ույքի համար առաջարկվող գին՝ </w:t>
      </w:r>
      <w:r w:rsidR="009502AD" w:rsidRPr="009502AD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80</w:t>
      </w:r>
      <w:r w:rsidR="00496848" w:rsidRPr="009502AD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  <w:r w:rsidRPr="009502AD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%, ներդ</w:t>
      </w:r>
      <w:r w:rsidR="00496848" w:rsidRPr="009502AD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 xml:space="preserve">րումների չափը </w:t>
      </w:r>
      <w:r w:rsidR="009502AD" w:rsidRPr="009502AD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20</w:t>
      </w:r>
      <w:r w:rsidRPr="009502AD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 xml:space="preserve">%, </w:t>
      </w:r>
    </w:p>
    <w:p w:rsidR="006E4BB5" w:rsidRDefault="00DA3F6C" w:rsidP="00DA3F6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3) </w:t>
      </w:r>
      <w:r w:rsidR="005E6762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Գ</w:t>
      </w: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ույքի օտարման նպատակով </w:t>
      </w:r>
      <w:r w:rsidRPr="009502AD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 xml:space="preserve">առաջարկվող ներդրումների չափը պետք է ներկայացվի ըստ տարիների և չի կարող գերազանցել </w:t>
      </w:r>
      <w:r w:rsidR="009502AD" w:rsidRPr="009502AD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3</w:t>
      </w:r>
      <w:r w:rsidRPr="009502AD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 xml:space="preserve"> տարին</w:t>
      </w:r>
      <w:r w:rsidR="006E4BB5" w:rsidRPr="009502AD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,</w:t>
      </w:r>
      <w:r w:rsidR="005E6762" w:rsidRPr="009502AD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 xml:space="preserve"> որի հաշվարկն իրականացվելու է համապատասխան մարմնի կողմից շինարարական </w:t>
      </w:r>
      <w:r w:rsidR="005E6762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աշխատանքների թույլտվության</w:t>
      </w:r>
      <w:r w:rsidR="005478F2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տրամադրման</w:t>
      </w:r>
      <w:r w:rsidR="005E6762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պահից</w:t>
      </w:r>
      <w:r w:rsidR="00E43C90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, որը չի կարող գերազանցել 12 ամիսը,</w:t>
      </w:r>
    </w:p>
    <w:p w:rsidR="00DA3F6C" w:rsidRDefault="00EB1EC4" w:rsidP="00DA3F6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 w:rsidRPr="00EB1EC4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7</w:t>
      </w:r>
      <w:r w:rsidR="00DA3F6C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. Մրցույթի մասնակցության նախավճարը սահմանվում է </w:t>
      </w:r>
      <w:r w:rsidR="005E6762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Գ</w:t>
      </w:r>
      <w:r w:rsidR="00DA3F6C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ույքի նվազագույն գնի 5 տոկոսի չափով: Մրցույթի հաղթողի կողմից մուծված նախավճարը ներառվում է առաջարկվող գնի մեջ:</w:t>
      </w:r>
    </w:p>
    <w:p w:rsidR="00DA3F6C" w:rsidRDefault="00EB1EC4" w:rsidP="00DA3F6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 w:rsidRPr="00EB1EC4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8</w:t>
      </w:r>
      <w:r w:rsidR="00DA3F6C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. Սահմանել, որ մրցույթի հաղթողը </w:t>
      </w:r>
      <w:r w:rsidR="005E6762" w:rsidRPr="009502AD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Գ</w:t>
      </w:r>
      <w:r w:rsidR="00DA3F6C" w:rsidRPr="009502AD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 xml:space="preserve">ույքի արժեքը վճարում է մրցույթի արձանագրությունը ստանալու օրվանից </w:t>
      </w:r>
      <w:r w:rsidR="009502AD" w:rsidRPr="009502AD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երկամսյա</w:t>
      </w:r>
      <w:r w:rsidR="00DA3F6C" w:rsidRPr="009502AD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 xml:space="preserve"> ժամկետում Հայաստանի Հանրապետության արժույթով` </w:t>
      </w:r>
      <w:r w:rsidR="005E6762" w:rsidRPr="009502AD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>Գ</w:t>
      </w:r>
      <w:r w:rsidR="00DA3F6C" w:rsidRPr="009502AD">
        <w:rPr>
          <w:rFonts w:ascii="GHEA Grapalat" w:eastAsia="Times New Roman" w:hAnsi="GHEA Grapalat"/>
          <w:i w:val="0"/>
          <w:color w:val="000000" w:themeColor="text1"/>
          <w:sz w:val="24"/>
          <w:szCs w:val="24"/>
          <w:lang w:val="hy-AM"/>
        </w:rPr>
        <w:t xml:space="preserve">ույքի վաճառքի գումարի 70 տոկոսն ուղղելով Հայաստանի </w:t>
      </w:r>
      <w:r w:rsidR="00DA3F6C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Հանրապետության պետական բյուջե, 30 տոկոսը` համապատասխան համայնքի ֆոնդային բյուջե` ըստ </w:t>
      </w:r>
      <w:r w:rsidR="00841A13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Գ</w:t>
      </w:r>
      <w:r w:rsidR="00DA3F6C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ույքի գտնվելու վայրի, իսկ հողամասի կադաստրային արժեքը վճարում է գանձապետական համապատասխան հաշվին:</w:t>
      </w:r>
    </w:p>
    <w:p w:rsidR="00FE7679" w:rsidRPr="00FE7679" w:rsidRDefault="00EB1EC4" w:rsidP="00FE7679">
      <w:pPr>
        <w:spacing w:after="0" w:line="360" w:lineRule="auto"/>
        <w:ind w:firstLine="360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 w:rsidRPr="00EB1EC4">
        <w:rPr>
          <w:rFonts w:ascii="GHEA Grapalat" w:eastAsia="Times New Roman" w:hAnsi="GHEA Grapalat"/>
          <w:i w:val="0"/>
          <w:sz w:val="24"/>
          <w:szCs w:val="24"/>
          <w:lang w:val="hy-AM"/>
        </w:rPr>
        <w:t>9</w:t>
      </w:r>
      <w:r w:rsidR="00FE7679" w:rsidRPr="00EB1EC4">
        <w:rPr>
          <w:rFonts w:ascii="GHEA Grapalat" w:eastAsia="Times New Roman" w:hAnsi="GHEA Grapalat"/>
          <w:i w:val="0"/>
          <w:sz w:val="24"/>
          <w:szCs w:val="24"/>
          <w:lang w:val="hy-AM"/>
        </w:rPr>
        <w:t xml:space="preserve">. Հայաստանի </w:t>
      </w:r>
      <w:r w:rsidR="00FE7679" w:rsidRPr="00FE7679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Հանրապետության քաղաքաշինության կոմիտեի ղեկավարին՝ </w:t>
      </w:r>
    </w:p>
    <w:p w:rsidR="00FE7679" w:rsidRPr="00FE7679" w:rsidRDefault="00FE7679" w:rsidP="00FE7679">
      <w:pPr>
        <w:spacing w:after="0" w:line="360" w:lineRule="auto"/>
        <w:ind w:firstLine="360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 w:rsidRPr="00FE7679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1) ք. Երևան, Մոսկովյան փողոց N 5 հասցեում գտնվող շենքի վերակառուցման և ուժեղացման համար անհրաժեշտ նախագծանախահաշվային փաստաթղթերի գնման ընթացակարգի արդյունքում կնքված պայմանագրի կատարման արդյունքում ստացված և համապատասխան փորձաքննություն անցած նախագծանախահաշվային փաստատթղթերն ստանալուց հետո սեղմ ժամկետում «Գնումների մասին» Հ</w:t>
      </w:r>
      <w:r w:rsidR="00EB1EC4" w:rsidRPr="00EB1EC4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այաստանի </w:t>
      </w:r>
      <w:r w:rsidRPr="00FE7679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Հ</w:t>
      </w:r>
      <w:r w:rsidR="00EB1EC4" w:rsidRPr="00EB1EC4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անրապետության</w:t>
      </w:r>
      <w:r w:rsidRPr="00FE7679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օրենքի 15-րդ հոդվածի 6-րդ մասի հիման վրա ապահովել վերը նշված հասցեում գտնվող շենքի վերակառուցման և ուժեղացման աշխատանքների և դրանց նկատմամբ տեխնիկական հսկողության ծառայությունների գնման ընթացակարգերի կազմակերպումը։ </w:t>
      </w:r>
    </w:p>
    <w:p w:rsidR="00FE7679" w:rsidRPr="00FE7679" w:rsidRDefault="00FE7679" w:rsidP="00FE7679">
      <w:pPr>
        <w:spacing w:after="0" w:line="360" w:lineRule="auto"/>
        <w:ind w:firstLine="360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 w:rsidRPr="00FE7679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2) Համապատասխան ֆինանսական միջոցներ նախատեսվելու դեպքում պայմանագրերին կից կնքել աշխատանքների և ծառայությունների գնման համաձայնագրեր՝ նախատեսելով հնարավոր կարճ գ</w:t>
      </w:r>
      <w:r w:rsidR="00EE7D2D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ն</w:t>
      </w:r>
      <w:r w:rsidRPr="00FE7679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ման ժամանակացույցեր։</w:t>
      </w:r>
    </w:p>
    <w:p w:rsidR="00FE7679" w:rsidRPr="00FE7679" w:rsidRDefault="00FE7679" w:rsidP="00FE7679">
      <w:pPr>
        <w:spacing w:after="0" w:line="360" w:lineRule="auto"/>
        <w:ind w:firstLine="360"/>
        <w:jc w:val="both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 w:rsidRPr="00FE7679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lastRenderedPageBreak/>
        <w:t xml:space="preserve">3) Շինարարական աշխատանքների՝ սահմանված կարգով հանձնում-ընդունումն իրականացնելուց հետո </w:t>
      </w:r>
      <w:r w:rsidR="00EE7D2D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5-</w:t>
      </w:r>
      <w:r w:rsidRPr="00FE7679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օրյա ժամկետում դրա վերաբերյալ Կոմիտեին տրամադրել անհրաժեշտ տեղեկատվություն։</w:t>
      </w:r>
    </w:p>
    <w:p w:rsidR="00A343DC" w:rsidRPr="00FA3713" w:rsidRDefault="00EB1EC4" w:rsidP="00FA3713">
      <w:pPr>
        <w:spacing w:after="0" w:line="360" w:lineRule="auto"/>
        <w:ind w:firstLine="360"/>
        <w:jc w:val="both"/>
        <w:rPr>
          <w:rFonts w:ascii="GHEA Grapalat" w:hAnsi="GHEA Grapalat"/>
          <w:i w:val="0"/>
          <w:sz w:val="24"/>
          <w:szCs w:val="24"/>
          <w:lang w:val="hy-AM"/>
        </w:rPr>
        <w:sectPr w:rsidR="00A343DC" w:rsidRPr="00FA3713" w:rsidSect="005E6762">
          <w:pgSz w:w="12240" w:h="15840"/>
          <w:pgMar w:top="810" w:right="994" w:bottom="450" w:left="1080" w:header="720" w:footer="720" w:gutter="0"/>
          <w:cols w:space="720"/>
        </w:sectPr>
      </w:pP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10</w:t>
      </w:r>
      <w:r w:rsidR="00FE7679" w:rsidRPr="00FE7679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.  Հայաստանի Հանրապետության </w:t>
      </w:r>
      <w:r w:rsidR="00FA3713" w:rsidRPr="00FE7679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ք</w:t>
      </w:r>
      <w:r w:rsidR="00FA3713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աղաքաշինության կոմիտեի ղեկավարի</w:t>
      </w:r>
      <w:r w:rsidR="00FA3713" w:rsidRPr="00FA3713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ն</w:t>
      </w:r>
      <w:r w:rsidR="00FE7679" w:rsidRPr="00FE7679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՝ սույն որոշման </w:t>
      </w:r>
      <w:r w:rsidRPr="00EB1EC4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8</w:t>
      </w:r>
      <w:r w:rsidR="00FE7679" w:rsidRPr="00FE7679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-րդ կետով նախատեված գումարները վճարելուց հետո </w:t>
      </w:r>
      <w:r w:rsidR="00FA3713" w:rsidRPr="00FA3713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Հայաստանի Հանրապետության օրենսդրությամբ սահմանված կարգով ներկայացնել առաջարկություն </w:t>
      </w:r>
      <w:r w:rsidR="00FE7679" w:rsidRPr="00FE7679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սույն որոշման </w:t>
      </w:r>
      <w:r w:rsidRPr="00EB1EC4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9</w:t>
      </w:r>
      <w:r w:rsidR="00FE7679" w:rsidRPr="00FE7679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-րդ կետի 2-րդ ենթակետով նախատեսված համաձայնագրերը կնքելու համար նշված գումարներից համապատասխան չափով ֆինանսական միջոցներ</w:t>
      </w:r>
      <w:r w:rsidR="00FA3713" w:rsidRPr="00FA3713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 Հայաստանի Հանրապետության քաղաքաշինության կոմիտեին հատկացնելու վերաբերյալ:</w:t>
      </w:r>
    </w:p>
    <w:p w:rsidR="00DA3F6C" w:rsidRDefault="00DA3F6C" w:rsidP="00C41563">
      <w:pPr>
        <w:pStyle w:val="a3"/>
        <w:shd w:val="clear" w:color="auto" w:fill="FFFFFF"/>
        <w:spacing w:before="0" w:beforeAutospacing="0" w:after="0" w:afterAutospacing="0"/>
        <w:ind w:left="90" w:firstLine="375"/>
        <w:jc w:val="center"/>
        <w:rPr>
          <w:rStyle w:val="a6"/>
          <w:i/>
          <w:color w:val="000000"/>
          <w:lang w:val="hy-AM"/>
        </w:rPr>
      </w:pPr>
      <w:r>
        <w:rPr>
          <w:rFonts w:ascii="GHEA Grapalat" w:hAnsi="GHEA Grapalat" w:cs="Arial Unicode"/>
          <w:b/>
          <w:lang w:val="fr-FR"/>
        </w:rPr>
        <w:lastRenderedPageBreak/>
        <w:t>ՏԵՂԵԿԱՆՔ</w:t>
      </w:r>
    </w:p>
    <w:p w:rsidR="00C41563" w:rsidRDefault="00C41563" w:rsidP="00C41563">
      <w:pPr>
        <w:spacing w:after="0" w:line="240" w:lineRule="auto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ԳՈՒՅՔ ՀԵՏ ՎԵՐՑՆԵԼՈՒ, ԱՄՐԱՑՆԵԼՈՒ ԵՎ ՊԵՏԱԿԱՆ ԳՈՒՅՔՆ ՕՏԱՐԵԼՈՒ ՄԱՍԻՆ</w:t>
      </w:r>
    </w:p>
    <w:p w:rsidR="00DA3F6C" w:rsidRPr="00DA3F6C" w:rsidRDefault="00DA3F6C" w:rsidP="00AC0FB1">
      <w:pPr>
        <w:spacing w:after="0" w:line="240" w:lineRule="auto"/>
        <w:ind w:right="-95" w:firstLine="720"/>
        <w:jc w:val="center"/>
        <w:rPr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ՀՀ կառավարության որոշման նախագծի ընդունման անհրաժեշտության վերաբերյալ</w:t>
      </w:r>
    </w:p>
    <w:p w:rsidR="00DA3F6C" w:rsidRDefault="00DA3F6C" w:rsidP="00AC0FB1">
      <w:pPr>
        <w:spacing w:after="0" w:line="240" w:lineRule="auto"/>
        <w:ind w:right="-95" w:firstLine="720"/>
        <w:jc w:val="center"/>
        <w:rPr>
          <w:rFonts w:ascii="GHEA Grapalat" w:hAnsi="GHEA Grapalat"/>
          <w:bCs w:val="0"/>
          <w:i w:val="0"/>
          <w:sz w:val="24"/>
          <w:szCs w:val="24"/>
          <w:lang w:val="hy-AM"/>
        </w:rPr>
      </w:pPr>
    </w:p>
    <w:p w:rsidR="00362368" w:rsidRDefault="00362368" w:rsidP="00362368">
      <w:pPr>
        <w:spacing w:after="0" w:line="360" w:lineRule="auto"/>
        <w:ind w:left="-450" w:right="-630" w:firstLine="63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Ներկայացված նախագծով առաջարկվում է </w:t>
      </w:r>
      <w:r w:rsidRPr="00362368">
        <w:rPr>
          <w:rFonts w:ascii="GHEA Grapalat" w:hAnsi="GHEA Grapalat"/>
          <w:i w:val="0"/>
          <w:sz w:val="24"/>
          <w:szCs w:val="24"/>
          <w:lang w:val="hy-AM"/>
        </w:rPr>
        <w:t>Հայաստանի Հանրապետության սեփականությունը հանդիսացող Երևան քաղաքի Մոսկովյան 5 հասցեում գտնվող 1333.6 քառ.</w:t>
      </w:r>
      <w:r w:rsidR="00425689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362368">
        <w:rPr>
          <w:rFonts w:ascii="GHEA Grapalat" w:hAnsi="GHEA Grapalat"/>
          <w:i w:val="0"/>
          <w:sz w:val="24"/>
          <w:szCs w:val="24"/>
          <w:lang w:val="hy-AM"/>
        </w:rPr>
        <w:t>մետր մակերեսով շենքը և դրա զբաղեցրած, օգտագործման ու սպասարկման համար հատկացված 0.044121 հեկտար մակերեսով հողատարածքը հետ վերցնել Հայաստանի Հանրապետության տնտեսական մրցակցության պաշտպանության պետական հանձնաժողովից և ամրացնել Հայաստանի Հանրապետության տարածքային կառավարման և ենթակառուցվածքների  նախարարության պետական գույքի կառավարման կոմիտեին:</w:t>
      </w:r>
    </w:p>
    <w:p w:rsidR="00362368" w:rsidRPr="00362368" w:rsidRDefault="00362368" w:rsidP="00362368">
      <w:pPr>
        <w:spacing w:after="0" w:line="360" w:lineRule="auto"/>
        <w:ind w:left="-450" w:right="-630" w:firstLine="63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Նախագծով նախատեսվում է նաև </w:t>
      </w:r>
      <w:r w:rsidRPr="00362368">
        <w:rPr>
          <w:rFonts w:ascii="GHEA Grapalat" w:hAnsi="GHEA Grapalat"/>
          <w:i w:val="0"/>
          <w:sz w:val="24"/>
          <w:szCs w:val="24"/>
          <w:lang w:val="hy-AM"/>
        </w:rPr>
        <w:t>Կոմիտեին ամրացված` պետական սեփականություն հանդիսացող Երևան քաղաքի Մոսկովյան 13 հասցեում գտնվող 2418.3 քառ. մետր մակերեսով  շենք-շինությունները  և դրանց օգտագործման և սպասարկման համար հատկացված 0.23824 հեկտար մակերեսով հողամասն օտարել մրցույթով:</w:t>
      </w:r>
    </w:p>
    <w:p w:rsidR="00362368" w:rsidRDefault="00425689" w:rsidP="00362368">
      <w:pPr>
        <w:spacing w:after="0" w:line="360" w:lineRule="auto"/>
        <w:ind w:left="-450" w:right="-630" w:firstLine="63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362368">
        <w:rPr>
          <w:rFonts w:ascii="GHEA Grapalat" w:hAnsi="GHEA Grapalat"/>
          <w:i w:val="0"/>
          <w:sz w:val="24"/>
          <w:szCs w:val="24"/>
          <w:lang w:val="hy-AM"/>
        </w:rPr>
        <w:t xml:space="preserve">Երևան քաղաքի 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Մոսկովյան 13 հասցեում </w:t>
      </w:r>
      <w:r w:rsidR="00362368">
        <w:rPr>
          <w:rFonts w:ascii="GHEA Grapalat" w:hAnsi="GHEA Grapalat"/>
          <w:i w:val="0"/>
          <w:sz w:val="24"/>
          <w:szCs w:val="24"/>
          <w:lang w:val="hy-AM"/>
        </w:rPr>
        <w:t xml:space="preserve">գտնվող անշարժ գույքն ընդգրկված է եղել </w:t>
      </w:r>
      <w:r w:rsidR="00362368" w:rsidRPr="007A090C">
        <w:rPr>
          <w:rFonts w:ascii="GHEA Grapalat" w:hAnsi="GHEA Grapalat"/>
          <w:i w:val="0"/>
          <w:sz w:val="24"/>
          <w:szCs w:val="24"/>
          <w:lang w:val="hy-AM"/>
        </w:rPr>
        <w:t xml:space="preserve">ՀՀ կառավարության 2019 թվականի հունիսի 27-ի  N949-Ն որոշման 2-րդ կետի համաձայն օտարման կամ վարձակալության տրամադրման համար ներկայացվող պետական անշարժ գույքի օտարման կամ վարձակալության տրամադրման աշխատանքները կանոնակարգելու նպատակով ստեղծված հանձնաժողովի </w:t>
      </w:r>
      <w:r w:rsidR="00362368">
        <w:rPr>
          <w:rFonts w:ascii="GHEA Grapalat" w:hAnsi="GHEA Grapalat"/>
          <w:i w:val="0"/>
          <w:sz w:val="24"/>
          <w:szCs w:val="24"/>
          <w:lang w:val="hy-AM"/>
        </w:rPr>
        <w:t>կողմից</w:t>
      </w:r>
      <w:r w:rsidR="00362368" w:rsidRPr="007A090C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362368">
        <w:rPr>
          <w:rFonts w:ascii="GHEA Grapalat" w:hAnsi="GHEA Grapalat"/>
          <w:i w:val="0"/>
          <w:sz w:val="24"/>
          <w:szCs w:val="24"/>
          <w:lang w:val="hy-AM"/>
        </w:rPr>
        <w:t>հաստատված</w:t>
      </w:r>
      <w:r w:rsidR="00362368" w:rsidRPr="007A090C">
        <w:rPr>
          <w:rFonts w:ascii="GHEA Grapalat" w:hAnsi="GHEA Grapalat"/>
          <w:i w:val="0"/>
          <w:sz w:val="24"/>
          <w:szCs w:val="24"/>
          <w:lang w:val="hy-AM"/>
        </w:rPr>
        <w:t xml:space="preserve"> օտարման ենթակա անշարժ գույքի </w:t>
      </w:r>
      <w:r w:rsidR="00362368">
        <w:rPr>
          <w:rFonts w:ascii="GHEA Grapalat" w:hAnsi="GHEA Grapalat"/>
          <w:i w:val="0"/>
          <w:sz w:val="24"/>
          <w:szCs w:val="24"/>
          <w:lang w:val="hy-AM"/>
        </w:rPr>
        <w:t>ցանկում</w:t>
      </w:r>
      <w:r w:rsidR="00362368" w:rsidRPr="007A090C">
        <w:rPr>
          <w:rFonts w:ascii="GHEA Grapalat" w:hAnsi="GHEA Grapalat"/>
          <w:i w:val="0"/>
          <w:sz w:val="24"/>
          <w:szCs w:val="24"/>
          <w:lang w:val="hy-AM"/>
        </w:rPr>
        <w:t>։</w:t>
      </w:r>
      <w:r w:rsidR="00362368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</w:p>
    <w:p w:rsidR="00B002B8" w:rsidRPr="00B002B8" w:rsidRDefault="00362368" w:rsidP="00876932">
      <w:pPr>
        <w:spacing w:after="0" w:line="360" w:lineRule="auto"/>
        <w:ind w:left="-450" w:right="-630" w:firstLine="63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Նշված որոշման պահանջների կատարման շրջանակներում </w:t>
      </w:r>
      <w:r w:rsidRPr="00437654">
        <w:rPr>
          <w:rFonts w:ascii="GHEA Grapalat" w:hAnsi="GHEA Grapalat"/>
          <w:i w:val="0"/>
          <w:sz w:val="24"/>
          <w:szCs w:val="24"/>
          <w:lang w:val="hy-AM"/>
        </w:rPr>
        <w:t xml:space="preserve">Պետական գույքի կառավարման կոմիտեն </w:t>
      </w:r>
      <w:r>
        <w:rPr>
          <w:rFonts w:ascii="GHEA Grapalat" w:hAnsi="GHEA Grapalat"/>
          <w:i w:val="0"/>
          <w:sz w:val="24"/>
          <w:szCs w:val="24"/>
          <w:lang w:val="hy-AM"/>
        </w:rPr>
        <w:t>համապատասխան</w:t>
      </w:r>
      <w:r w:rsidRPr="00437654">
        <w:rPr>
          <w:rFonts w:ascii="GHEA Grapalat" w:hAnsi="GHEA Grapalat"/>
          <w:i w:val="0"/>
          <w:sz w:val="24"/>
          <w:szCs w:val="24"/>
          <w:lang w:val="hy-AM"/>
        </w:rPr>
        <w:t xml:space="preserve"> գրությամբ դիմել էր </w:t>
      </w:r>
      <w:r w:rsidR="00B002B8">
        <w:rPr>
          <w:rFonts w:ascii="GHEA Grapalat" w:hAnsi="GHEA Grapalat"/>
          <w:i w:val="0"/>
          <w:sz w:val="24"/>
          <w:szCs w:val="24"/>
          <w:lang w:val="hy-AM"/>
        </w:rPr>
        <w:t>Երևանի քաղաքապետարան</w:t>
      </w:r>
      <w:r w:rsidRPr="00437654">
        <w:rPr>
          <w:rFonts w:ascii="GHEA Grapalat" w:hAnsi="GHEA Grapalat"/>
          <w:i w:val="0"/>
          <w:sz w:val="24"/>
          <w:szCs w:val="24"/>
          <w:lang w:val="hy-AM"/>
        </w:rPr>
        <w:t xml:space="preserve">՝ որպես </w:t>
      </w:r>
      <w:r w:rsidR="00B002B8" w:rsidRPr="00F52D6D">
        <w:rPr>
          <w:rFonts w:ascii="GHEA Grapalat" w:eastAsia="Times New Roman" w:hAnsi="GHEA Grapalat"/>
          <w:i w:val="0"/>
          <w:sz w:val="24"/>
          <w:szCs w:val="24"/>
          <w:lang w:val="hy-AM"/>
        </w:rPr>
        <w:t xml:space="preserve">«Թիվ 4 պոլիկլինիկա» փակ բաժնետիրական ընկերության </w:t>
      </w:r>
      <w:r w:rsidRPr="00437654">
        <w:rPr>
          <w:rFonts w:ascii="GHEA Grapalat" w:hAnsi="GHEA Grapalat"/>
          <w:i w:val="0"/>
          <w:sz w:val="24"/>
          <w:szCs w:val="24"/>
          <w:lang w:val="hy-AM"/>
        </w:rPr>
        <w:t xml:space="preserve">լիազոր </w:t>
      </w:r>
      <w:r w:rsidRPr="00BD14C0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մարմին՝ վերջիններիս կողմից զբաղեցվող Երևան քաղաքի </w:t>
      </w:r>
      <w:r w:rsidR="00B002B8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Մոսկովյան 13</w:t>
      </w:r>
      <w:r w:rsidRPr="00BD14C0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հասցեում գտնվող անշարժ գույքն օտարման ներկայացնելու վերաբերյալ դիրքորոշում ստանալու նպատակով, որի վերաբերյալ </w:t>
      </w:r>
      <w:r w:rsidR="00B002B8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Երևանի քաղաքապետարանը</w:t>
      </w:r>
      <w:r w:rsidRPr="00BD14C0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տեղեկացրել էր, որ </w:t>
      </w:r>
      <w:r w:rsidR="00B002B8" w:rsidRPr="00B002B8">
        <w:rPr>
          <w:rFonts w:ascii="GHEA Grapalat" w:hAnsi="GHEA Grapalat"/>
          <w:i w:val="0"/>
          <w:sz w:val="24"/>
          <w:szCs w:val="24"/>
          <w:lang w:val="hy-AM"/>
        </w:rPr>
        <w:t xml:space="preserve">որ Մոսկովյան 13 հասցեում </w:t>
      </w:r>
      <w:r w:rsidR="00B002B8" w:rsidRPr="00B002B8">
        <w:rPr>
          <w:rFonts w:ascii="GHEA Grapalat" w:hAnsi="GHEA Grapalat"/>
          <w:i w:val="0"/>
          <w:sz w:val="24"/>
          <w:szCs w:val="24"/>
          <w:lang w:val="hy-AM"/>
        </w:rPr>
        <w:lastRenderedPageBreak/>
        <w:t>գտնվող անշարժ գույքը դեռևս խորհրդային շրջանից օգտագործվում է որպես պոլիկլինիկա, որից սպասարկվող  բնակչության թիվը կազմում է 15787 մարդ, ուստի բուժհաստատության գործունեության տեղափոխումը այլ վայր կառաջացնի անհարմարություն սպասարկվող բնակչության համար։</w:t>
      </w:r>
      <w:r w:rsidR="00B002B8">
        <w:rPr>
          <w:rFonts w:ascii="GHEA Grapalat" w:hAnsi="GHEA Grapalat"/>
          <w:i w:val="0"/>
          <w:sz w:val="24"/>
          <w:szCs w:val="24"/>
          <w:lang w:val="hy-AM"/>
        </w:rPr>
        <w:t xml:space="preserve"> Հաշվի առնելով նշվածը, նախագծով նախատեսվում է նաև </w:t>
      </w:r>
      <w:r w:rsidR="00876932" w:rsidRPr="00F52D6D">
        <w:rPr>
          <w:rFonts w:ascii="GHEA Grapalat" w:eastAsia="Times New Roman" w:hAnsi="GHEA Grapalat"/>
          <w:i w:val="0"/>
          <w:sz w:val="24"/>
          <w:szCs w:val="24"/>
          <w:lang w:val="hy-AM"/>
        </w:rPr>
        <w:t>«Թիվ 4 պոլիկլինիկա» փակ բաժնետիրական ընկերության</w:t>
      </w:r>
      <w:r w:rsidR="00876932">
        <w:rPr>
          <w:rFonts w:ascii="GHEA Grapalat" w:eastAsia="Times New Roman" w:hAnsi="GHEA Grapalat"/>
          <w:i w:val="0"/>
          <w:sz w:val="24"/>
          <w:szCs w:val="24"/>
          <w:lang w:val="hy-AM"/>
        </w:rPr>
        <w:t xml:space="preserve"> աշխատակազմը տեխափոխել Մոսկովյան 5 հասցեում գտնվող շենք՝ հետագա գործունեության համար։</w:t>
      </w:r>
    </w:p>
    <w:p w:rsidR="00362368" w:rsidRDefault="00362368" w:rsidP="00362368">
      <w:pPr>
        <w:spacing w:after="0" w:line="360" w:lineRule="auto"/>
        <w:ind w:left="-450" w:right="-630" w:firstLine="63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Նախագծով նախատեսվում է Պետական գույքի կառավարման կոմիտեին ամրացված </w:t>
      </w:r>
      <w:r w:rsidRPr="002738C2">
        <w:rPr>
          <w:rFonts w:ascii="GHEA Grapalat" w:hAnsi="GHEA Grapalat"/>
          <w:i w:val="0"/>
          <w:sz w:val="24"/>
          <w:szCs w:val="24"/>
          <w:lang w:val="hy-AM"/>
        </w:rPr>
        <w:t xml:space="preserve">պետական սեփականություն հանդիսացող քաղաք Երևան, </w:t>
      </w:r>
      <w:r w:rsidR="00B54482" w:rsidRPr="00362368">
        <w:rPr>
          <w:rFonts w:ascii="GHEA Grapalat" w:hAnsi="GHEA Grapalat"/>
          <w:i w:val="0"/>
          <w:sz w:val="24"/>
          <w:szCs w:val="24"/>
          <w:lang w:val="hy-AM"/>
        </w:rPr>
        <w:t xml:space="preserve">Մոսկովյան 13 </w:t>
      </w:r>
      <w:r w:rsidRPr="002738C2">
        <w:rPr>
          <w:rFonts w:ascii="GHEA Grapalat" w:hAnsi="GHEA Grapalat"/>
          <w:i w:val="0"/>
          <w:sz w:val="24"/>
          <w:szCs w:val="24"/>
          <w:lang w:val="hy-AM"/>
        </w:rPr>
        <w:t xml:space="preserve">հասցեում գտնվող </w:t>
      </w:r>
      <w:r w:rsidR="00B54482" w:rsidRPr="00362368">
        <w:rPr>
          <w:rFonts w:ascii="GHEA Grapalat" w:hAnsi="GHEA Grapalat"/>
          <w:i w:val="0"/>
          <w:sz w:val="24"/>
          <w:szCs w:val="24"/>
          <w:lang w:val="hy-AM"/>
        </w:rPr>
        <w:t xml:space="preserve">2418.3 </w:t>
      </w:r>
      <w:r w:rsidRPr="002738C2">
        <w:rPr>
          <w:rFonts w:ascii="GHEA Grapalat" w:hAnsi="GHEA Grapalat"/>
          <w:i w:val="0"/>
          <w:sz w:val="24"/>
          <w:szCs w:val="24"/>
          <w:lang w:val="hy-AM"/>
        </w:rPr>
        <w:t xml:space="preserve">քառ. մետր մակերեսով շենք-շինությունները </w:t>
      </w:r>
      <w:r w:rsidRPr="00C87CAE">
        <w:rPr>
          <w:rFonts w:ascii="GHEA Grapalat" w:hAnsi="GHEA Grapalat"/>
          <w:i w:val="0"/>
          <w:sz w:val="24"/>
          <w:szCs w:val="24"/>
          <w:lang w:val="hy-AM"/>
        </w:rPr>
        <w:t xml:space="preserve">և դրանց օգտագործման և սպասարկման համար հատկացված </w:t>
      </w:r>
      <w:r w:rsidR="00B54482" w:rsidRPr="00362368">
        <w:rPr>
          <w:rFonts w:ascii="GHEA Grapalat" w:hAnsi="GHEA Grapalat"/>
          <w:i w:val="0"/>
          <w:sz w:val="24"/>
          <w:szCs w:val="24"/>
          <w:lang w:val="hy-AM"/>
        </w:rPr>
        <w:t xml:space="preserve">0.23824 </w:t>
      </w:r>
      <w:r w:rsidRPr="00C87CAE">
        <w:rPr>
          <w:rFonts w:ascii="GHEA Grapalat" w:hAnsi="GHEA Grapalat"/>
          <w:i w:val="0"/>
          <w:sz w:val="24"/>
          <w:szCs w:val="24"/>
          <w:lang w:val="hy-AM"/>
        </w:rPr>
        <w:t>հեկտար մակերեսով հողամասն օտարել մրցույթով</w:t>
      </w:r>
      <w:r>
        <w:rPr>
          <w:rFonts w:ascii="GHEA Grapalat" w:hAnsi="GHEA Grapalat"/>
          <w:i w:val="0"/>
          <w:sz w:val="24"/>
          <w:szCs w:val="24"/>
          <w:lang w:val="hy-AM"/>
        </w:rPr>
        <w:t>՝ ե</w:t>
      </w:r>
      <w:r w:rsidRPr="00DB5EA4">
        <w:rPr>
          <w:rFonts w:ascii="GHEA Grapalat" w:hAnsi="GHEA Grapalat"/>
          <w:i w:val="0"/>
          <w:sz w:val="24"/>
          <w:szCs w:val="24"/>
          <w:lang w:val="hy-AM"/>
        </w:rPr>
        <w:t>լնելով պետական գույքի կառավարման արդյունավետության բարձրացման քաղաքականությունից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և ՀՀ պետական բյուջե լրացուցիչ մուտքեր  ապահովելու անհրաժեշտությունից։</w:t>
      </w:r>
    </w:p>
    <w:p w:rsidR="005E2F06" w:rsidRDefault="005E2F06" w:rsidP="005E2F06">
      <w:pPr>
        <w:spacing w:after="0" w:line="240" w:lineRule="auto"/>
        <w:jc w:val="both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5E2F06" w:rsidRDefault="005E2F06" w:rsidP="005E2F06">
      <w:pPr>
        <w:spacing w:after="0" w:line="240" w:lineRule="auto"/>
        <w:jc w:val="both"/>
        <w:rPr>
          <w:rFonts w:ascii="GHEA Grapalat" w:hAnsi="GHEA Grapalat" w:cs="Arial Unicode"/>
          <w:sz w:val="24"/>
          <w:szCs w:val="24"/>
          <w:lang w:val="fr-FR"/>
        </w:rPr>
      </w:pPr>
    </w:p>
    <w:p w:rsidR="005E2F06" w:rsidRDefault="005E2F06" w:rsidP="005E2F06">
      <w:pPr>
        <w:spacing w:after="0" w:line="240" w:lineRule="auto"/>
        <w:jc w:val="both"/>
        <w:rPr>
          <w:rFonts w:ascii="GHEA Grapalat" w:hAnsi="GHEA Grapalat" w:cs="Arial Unicode"/>
          <w:sz w:val="24"/>
          <w:szCs w:val="24"/>
          <w:lang w:val="fr-FR"/>
        </w:rPr>
      </w:pPr>
    </w:p>
    <w:p w:rsidR="00C41563" w:rsidRDefault="00431EA9" w:rsidP="005E2F06">
      <w:pPr>
        <w:spacing w:after="0" w:line="240" w:lineRule="auto"/>
        <w:jc w:val="center"/>
        <w:rPr>
          <w:rFonts w:ascii="GHEA Grapalat" w:hAnsi="GHEA Grapalat"/>
          <w:b/>
          <w:bCs w:val="0"/>
          <w:i w:val="0"/>
          <w:sz w:val="24"/>
          <w:szCs w:val="24"/>
          <w:lang w:val="af-ZA"/>
        </w:rPr>
      </w:pPr>
      <w:r w:rsidRPr="005E2F06">
        <w:rPr>
          <w:rFonts w:ascii="GHEA Grapalat" w:hAnsi="GHEA Grapalat" w:cs="Arial Unicode"/>
          <w:sz w:val="24"/>
          <w:szCs w:val="24"/>
          <w:lang w:val="fr-FR"/>
        </w:rPr>
        <w:br w:type="page"/>
      </w:r>
      <w:r w:rsidR="00DA3F6C" w:rsidRPr="00C41563"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lastRenderedPageBreak/>
        <w:t>ՏԵՂԵԿԱՆՔ</w:t>
      </w:r>
    </w:p>
    <w:p w:rsidR="00C41563" w:rsidRPr="00C41563" w:rsidRDefault="00C41563" w:rsidP="00C41563">
      <w:pPr>
        <w:tabs>
          <w:tab w:val="left" w:pos="7110"/>
        </w:tabs>
        <w:spacing w:after="0" w:line="240" w:lineRule="auto"/>
        <w:ind w:right="274"/>
        <w:jc w:val="center"/>
        <w:rPr>
          <w:rFonts w:ascii="GHEA Grapalat" w:hAnsi="GHEA Grapalat"/>
          <w:b/>
          <w:bCs w:val="0"/>
          <w:i w:val="0"/>
          <w:sz w:val="24"/>
          <w:szCs w:val="24"/>
          <w:lang w:val="af-ZA"/>
        </w:rPr>
      </w:pPr>
      <w:r w:rsidRPr="00C41563"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>ԳՈՒՅՔ ՀԵՏ ՎԵՐՑՆԵԼՈՒ, ԱՄՐԱՑՆԵԼՈՒ ԵՎ ՊԵՏԱԿԱՆ ԳՈՒՅՔՆ ՕՏԱՐԵԼՈՒ ՄԱՍԻՆ</w:t>
      </w:r>
    </w:p>
    <w:p w:rsidR="00DA3F6C" w:rsidRPr="00C41563" w:rsidRDefault="00DA3F6C" w:rsidP="00C41563">
      <w:pPr>
        <w:tabs>
          <w:tab w:val="left" w:pos="7110"/>
        </w:tabs>
        <w:spacing w:after="0" w:line="240" w:lineRule="auto"/>
        <w:ind w:right="274"/>
        <w:jc w:val="center"/>
        <w:rPr>
          <w:rFonts w:ascii="GHEA Grapalat" w:hAnsi="GHEA Grapalat"/>
          <w:b/>
          <w:bCs w:val="0"/>
          <w:i w:val="0"/>
          <w:sz w:val="24"/>
          <w:szCs w:val="24"/>
          <w:lang w:val="af-ZA"/>
        </w:rPr>
      </w:pPr>
      <w:r w:rsidRPr="00C41563"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>ՀԱՅԱՍՏԱՆԻ ՀԱՆՐԱՊԵՏՈՒԹՅԱՆ ԿԱՌԱՎԱՐՈՒԹՅԱՆ ՈՐՈՇՄԱՆ ԿԱՊԱԿՑՈՒԹՅԱՄԲ ԱՅԼ ԻՐԱՎԱԿԱՆ ԱԿՏԵՐՈՒՄ ՓՈՓՈԽՈՒԹՅՈՒՆՆԵՐ ԵՎ ԼՐԱՑՈՒՄՆԵՐ ԿԱՏԱՐԵԼՈՒ ԱՆՀՐԱԺԵՇՏՈՒԹՅԱՆ ԿԱՄ ԲԱՑԱԿԱՅՈՒԹՅԱՆ ՄԱՍԻՆ</w:t>
      </w:r>
    </w:p>
    <w:p w:rsidR="00DA3F6C" w:rsidRDefault="00DA3F6C" w:rsidP="00DA3F6C">
      <w:pPr>
        <w:pStyle w:val="a3"/>
        <w:spacing w:before="0" w:beforeAutospacing="0" w:after="0" w:afterAutospacing="0"/>
        <w:ind w:right="-22"/>
        <w:jc w:val="center"/>
        <w:rPr>
          <w:rFonts w:ascii="GHEA Grapalat" w:hAnsi="GHEA Grapalat"/>
          <w:lang w:val="hy-AM"/>
        </w:rPr>
      </w:pPr>
    </w:p>
    <w:p w:rsidR="00DA3F6C" w:rsidRDefault="00DA3F6C" w:rsidP="00DA3F6C">
      <w:pPr>
        <w:pStyle w:val="a3"/>
        <w:spacing w:before="0" w:beforeAutospacing="0" w:after="0" w:afterAutospacing="0"/>
        <w:ind w:right="-22"/>
        <w:jc w:val="center"/>
        <w:rPr>
          <w:rFonts w:ascii="GHEA Grapalat" w:hAnsi="GHEA Grapalat"/>
          <w:bCs/>
          <w:lang w:val="af-ZA"/>
        </w:rPr>
      </w:pPr>
      <w:r>
        <w:rPr>
          <w:rFonts w:ascii="GHEA Grapalat" w:hAnsi="GHEA Grapalat"/>
          <w:lang w:val="hy-AM"/>
        </w:rPr>
        <w:t>«</w:t>
      </w:r>
      <w:r w:rsidR="00C41563">
        <w:rPr>
          <w:rFonts w:ascii="GHEA Grapalat" w:hAnsi="GHEA Grapalat"/>
          <w:lang w:val="hy-AM"/>
        </w:rPr>
        <w:t>Գույք հետ վերցնելու, ամրացնելու և պ</w:t>
      </w:r>
      <w:r>
        <w:rPr>
          <w:rFonts w:ascii="GHEA Grapalat" w:hAnsi="GHEA Grapalat"/>
          <w:lang w:val="hy-AM"/>
        </w:rPr>
        <w:t>ետական գույքն օտարելու մասին»</w:t>
      </w:r>
      <w:r>
        <w:rPr>
          <w:rFonts w:ascii="GHEA Grapalat" w:hAnsi="GHEA Grapalat"/>
          <w:lang w:val="af-ZA"/>
        </w:rPr>
        <w:t xml:space="preserve"> ՀՀ կառավարության որոշման նախագծի ընդունումն այլ իրավական ակտերում փոփոխություններ և լրացումներ կատարելու անհրաժեշտություն չի </w:t>
      </w:r>
      <w:r>
        <w:rPr>
          <w:rFonts w:ascii="GHEA Grapalat" w:hAnsi="GHEA Grapalat"/>
          <w:lang w:val="hy-AM"/>
        </w:rPr>
        <w:t>առաջացնում</w:t>
      </w:r>
      <w:r>
        <w:rPr>
          <w:rFonts w:ascii="GHEA Grapalat" w:hAnsi="GHEA Grapalat"/>
          <w:lang w:val="af-ZA"/>
        </w:rPr>
        <w:t>:</w:t>
      </w:r>
    </w:p>
    <w:p w:rsidR="00DA3F6C" w:rsidRDefault="00DA3F6C" w:rsidP="00DA3F6C">
      <w:pPr>
        <w:tabs>
          <w:tab w:val="left" w:pos="7110"/>
        </w:tabs>
        <w:ind w:right="279"/>
        <w:jc w:val="center"/>
        <w:rPr>
          <w:rFonts w:ascii="GHEA Grapalat" w:hAnsi="GHEA Grapalat"/>
          <w:b/>
          <w:bCs w:val="0"/>
          <w:i w:val="0"/>
          <w:sz w:val="24"/>
          <w:szCs w:val="24"/>
          <w:lang w:val="af-ZA"/>
        </w:rPr>
      </w:pPr>
    </w:p>
    <w:p w:rsidR="00C41563" w:rsidRDefault="00DA3F6C" w:rsidP="00C41563">
      <w:pPr>
        <w:tabs>
          <w:tab w:val="left" w:pos="7110"/>
        </w:tabs>
        <w:spacing w:after="0" w:line="240" w:lineRule="auto"/>
        <w:ind w:left="86" w:right="279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>ՏԵՂԵԿԱՆՔ</w:t>
      </w:r>
    </w:p>
    <w:p w:rsidR="00C41563" w:rsidRDefault="00C41563" w:rsidP="00C41563">
      <w:pPr>
        <w:tabs>
          <w:tab w:val="left" w:pos="7110"/>
        </w:tabs>
        <w:spacing w:after="0" w:line="240" w:lineRule="auto"/>
        <w:ind w:left="86" w:right="279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ԳՈՒՅՔ ՀԵՏ ՎԵՐՑՆԵԼՈՒ, ԱՄՐԱՑՆԵԼՈՒ ԵՎ ՊԵՏԱԿԱՆ ԳՈՒՅՔՆ ՕՏԱՐԵԼՈՒ ՄԱՍԻՆ</w:t>
      </w:r>
    </w:p>
    <w:p w:rsidR="00DA3F6C" w:rsidRDefault="00DA3F6C" w:rsidP="00C41563">
      <w:pPr>
        <w:spacing w:after="0" w:line="240" w:lineRule="auto"/>
        <w:ind w:left="86" w:right="99"/>
        <w:jc w:val="center"/>
        <w:rPr>
          <w:rFonts w:cs="Arial Unicode"/>
          <w:i w:val="0"/>
          <w:sz w:val="24"/>
          <w:szCs w:val="24"/>
          <w:lang w:val="hy-AM"/>
        </w:rPr>
      </w:pPr>
      <w:r>
        <w:rPr>
          <w:rFonts w:ascii="GHEA Grapalat" w:hAnsi="GHEA Grapalat" w:cs="Arial Unicode"/>
          <w:b/>
          <w:i w:val="0"/>
          <w:sz w:val="24"/>
          <w:szCs w:val="24"/>
          <w:lang w:val="fr-FR"/>
        </w:rPr>
        <w:t>ՀԱՅԱՍՏԱՆԻ ՀԱՆՐԱՊԵՏՈՒԹՅԱՆ ԿԱՌԱՎԱՐՈՒԹՅԱՆ ՈՐՈՇՄԱՆ ԿԱՊԱԿՑՈՒԹՅԱՄԲ ՊԵՏԱԿԱՆ ԲՅՈՒՋԵՈՒՄ ԾԱԽՍԵՐԻ ԵՎ ԵԿԱՄՈՒՏՆԵՐԻ ԱՎԵԼԱՑՄԱՆ ԿԱՄ ՆՎԱԶԵՑՄԱՆ ՄԱՍԻՆ</w:t>
      </w:r>
    </w:p>
    <w:p w:rsidR="00DA3F6C" w:rsidRDefault="00DA3F6C" w:rsidP="00DA3F6C">
      <w:pPr>
        <w:pStyle w:val="a3"/>
        <w:spacing w:before="0" w:beforeAutospacing="0" w:after="0" w:afterAutospacing="0"/>
        <w:ind w:left="90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«</w:t>
      </w:r>
      <w:r w:rsidR="00C41563">
        <w:rPr>
          <w:rFonts w:ascii="GHEA Grapalat" w:hAnsi="GHEA Grapalat"/>
          <w:lang w:val="hy-AM"/>
        </w:rPr>
        <w:t>Գույք հետ վերցնելու, ամրացնելու և պետական գույքն օտարելու մասին</w:t>
      </w:r>
      <w:r>
        <w:rPr>
          <w:rFonts w:ascii="GHEA Grapalat" w:hAnsi="GHEA Grapalat"/>
          <w:lang w:val="hy-AM"/>
        </w:rPr>
        <w:t>»</w:t>
      </w:r>
      <w:r w:rsidR="00C41563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af-ZA"/>
        </w:rPr>
        <w:t xml:space="preserve">ՀՀ կառավարության </w:t>
      </w:r>
      <w:r>
        <w:rPr>
          <w:rFonts w:ascii="GHEA Grapalat" w:hAnsi="GHEA Grapalat"/>
          <w:lang w:val="hy-AM"/>
        </w:rPr>
        <w:t>որոշման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նախագծի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ընդունման արդյունքում նախատեսվում է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Հայաստանի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Հանրապետության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պետական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բյուջե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ապահովել էական մուտքեր</w:t>
      </w:r>
      <w:r>
        <w:rPr>
          <w:rFonts w:ascii="GHEA Grapalat" w:hAnsi="GHEA Grapalat"/>
          <w:lang w:val="af-ZA"/>
        </w:rPr>
        <w:t>:</w:t>
      </w:r>
    </w:p>
    <w:p w:rsidR="00DA3F6C" w:rsidRDefault="00DA3F6C" w:rsidP="00DA3F6C">
      <w:pPr>
        <w:pStyle w:val="a3"/>
        <w:spacing w:before="0" w:beforeAutospacing="0" w:after="0" w:afterAutospacing="0"/>
        <w:ind w:left="90"/>
        <w:jc w:val="center"/>
        <w:rPr>
          <w:rFonts w:ascii="GHEA Grapalat" w:hAnsi="GHEA Grapalat"/>
          <w:bCs/>
          <w:lang w:val="hy-AM"/>
        </w:rPr>
      </w:pPr>
    </w:p>
    <w:p w:rsidR="00DA3F6C" w:rsidRPr="00C41563" w:rsidRDefault="00DA3F6C" w:rsidP="00C41563">
      <w:pPr>
        <w:tabs>
          <w:tab w:val="left" w:pos="7110"/>
        </w:tabs>
        <w:spacing w:after="0" w:line="240" w:lineRule="auto"/>
        <w:ind w:right="274"/>
        <w:jc w:val="center"/>
        <w:rPr>
          <w:rFonts w:ascii="GHEA Grapalat" w:hAnsi="GHEA Grapalat"/>
          <w:b/>
          <w:bCs w:val="0"/>
          <w:i w:val="0"/>
          <w:sz w:val="24"/>
          <w:szCs w:val="24"/>
          <w:lang w:val="af-ZA"/>
        </w:rPr>
      </w:pPr>
    </w:p>
    <w:p w:rsidR="00DA3F6C" w:rsidRPr="009502AD" w:rsidRDefault="00DA3F6C" w:rsidP="00C41563">
      <w:pPr>
        <w:tabs>
          <w:tab w:val="left" w:pos="7110"/>
        </w:tabs>
        <w:spacing w:after="0" w:line="240" w:lineRule="auto"/>
        <w:ind w:right="274"/>
        <w:jc w:val="center"/>
        <w:rPr>
          <w:rFonts w:ascii="GHEA Grapalat" w:hAnsi="GHEA Grapalat"/>
          <w:i w:val="0"/>
          <w:sz w:val="24"/>
          <w:szCs w:val="24"/>
          <w:lang w:val="af-ZA"/>
        </w:rPr>
      </w:pPr>
      <w:r w:rsidRPr="00C41563"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>ՏԵՂԵԿԱՆՔ</w:t>
      </w:r>
    </w:p>
    <w:p w:rsidR="00C41563" w:rsidRPr="00C41563" w:rsidRDefault="00C41563" w:rsidP="00C41563">
      <w:pPr>
        <w:tabs>
          <w:tab w:val="left" w:pos="7110"/>
        </w:tabs>
        <w:spacing w:after="0" w:line="240" w:lineRule="auto"/>
        <w:ind w:right="274"/>
        <w:jc w:val="center"/>
        <w:rPr>
          <w:rFonts w:ascii="GHEA Grapalat" w:hAnsi="GHEA Grapalat"/>
          <w:b/>
          <w:bCs w:val="0"/>
          <w:i w:val="0"/>
          <w:sz w:val="24"/>
          <w:szCs w:val="24"/>
          <w:lang w:val="af-ZA"/>
        </w:rPr>
      </w:pPr>
      <w:r w:rsidRPr="00C41563"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>ԳՈՒՅՔ ՀԵՏ ՎԵՐՑՆԵԼՈՒ, ԱՄՐԱՑՆԵԼՈՒ ԵՎ ՊԵՏԱԿԱՆ ԳՈՒՅՔՆ ՕՏԱՐԵԼՈՒ ՄԱՍԻՆ</w:t>
      </w:r>
    </w:p>
    <w:p w:rsidR="00DA3F6C" w:rsidRDefault="00DA3F6C" w:rsidP="00C41563">
      <w:pPr>
        <w:tabs>
          <w:tab w:val="left" w:pos="7110"/>
        </w:tabs>
        <w:spacing w:after="0" w:line="240" w:lineRule="auto"/>
        <w:ind w:right="274"/>
        <w:jc w:val="center"/>
        <w:rPr>
          <w:rFonts w:ascii="GHEA Grapalat" w:hAnsi="GHEA Grapalat"/>
          <w:b/>
          <w:bCs w:val="0"/>
          <w:i w:val="0"/>
          <w:sz w:val="24"/>
          <w:szCs w:val="24"/>
          <w:lang w:val="af-ZA"/>
        </w:rPr>
      </w:pPr>
      <w:r w:rsidRPr="00C41563"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>ՀԱՅԱՍՏԱՆԻ ՀԱՆՐԱՊԵՏՈՒԹՅԱՆ ԿԱՌԱՎԱՐՈՒԹՅԱՆ ՈՐՈՇՄԱՆ ՆԱԽԱԳԾԻ ՄՇԱԿՄԱՆ ՀԱՄԱՐ ՀԻՄՔ ՀԱՆԴԻՍԱՑՈՂ ԻՐԱՎԱԿԱՆ ԱԿՏԵՐԻ ՄԱՍԻՆ</w:t>
      </w:r>
    </w:p>
    <w:p w:rsidR="00867A25" w:rsidRDefault="00867A25" w:rsidP="00C41563">
      <w:pPr>
        <w:tabs>
          <w:tab w:val="left" w:pos="7110"/>
        </w:tabs>
        <w:spacing w:after="0" w:line="240" w:lineRule="auto"/>
        <w:ind w:right="274"/>
        <w:jc w:val="center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</w:p>
    <w:p w:rsidR="00867A25" w:rsidRDefault="00867A25" w:rsidP="00C41563">
      <w:pPr>
        <w:tabs>
          <w:tab w:val="left" w:pos="7110"/>
        </w:tabs>
        <w:spacing w:after="0" w:line="240" w:lineRule="auto"/>
        <w:ind w:right="274"/>
        <w:jc w:val="center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</w:p>
    <w:p w:rsidR="00867A25" w:rsidRDefault="00867A25" w:rsidP="00867A25">
      <w:pPr>
        <w:tabs>
          <w:tab w:val="left" w:pos="7110"/>
        </w:tabs>
        <w:spacing w:after="0" w:line="240" w:lineRule="auto"/>
        <w:ind w:right="274"/>
        <w:rPr>
          <w:rFonts w:ascii="GHEA Grapalat" w:hAnsi="GHEA Grapalat"/>
          <w:b/>
          <w:bCs w:val="0"/>
          <w:i w:val="0"/>
          <w:sz w:val="24"/>
          <w:szCs w:val="24"/>
          <w:lang w:val="af-ZA"/>
        </w:rPr>
      </w:pP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«Կառավարչական իրավահարաբերությունների կարգավորման մասին» ՀՀ օրենք,</w:t>
      </w:r>
    </w:p>
    <w:p w:rsidR="00DA3F6C" w:rsidRDefault="00DA3F6C" w:rsidP="00DA3F6C">
      <w:pPr>
        <w:spacing w:after="0" w:line="360" w:lineRule="auto"/>
        <w:rPr>
          <w:rFonts w:ascii="GHEA Grapalat" w:eastAsia="Times New Roman" w:hAnsi="GHEA Grapalat"/>
          <w:bCs w:val="0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«Պետական գո</w:t>
      </w:r>
      <w:r w:rsidR="00867A25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ւյքի կառավարման մասին» ՀՀ օրենք,</w:t>
      </w:r>
    </w:p>
    <w:p w:rsidR="00DA3F6C" w:rsidRDefault="00DA3F6C" w:rsidP="00DA3F6C">
      <w:pPr>
        <w:spacing w:after="0" w:line="360" w:lineRule="auto"/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ՀՀ կառավարության 2003 թվակ</w:t>
      </w:r>
      <w:r w:rsidR="00867A25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անի հունիսի 13-ի N882-Ն որոշում,</w:t>
      </w:r>
    </w:p>
    <w:p w:rsidR="00BA2989" w:rsidRPr="00DA3F6C" w:rsidRDefault="00DA3F6C" w:rsidP="005E2F06">
      <w:pPr>
        <w:spacing w:after="0" w:line="360" w:lineRule="auto"/>
        <w:rPr>
          <w:lang w:val="af-ZA"/>
        </w:rPr>
      </w:pP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 xml:space="preserve">ՀՀ կառավարության </w:t>
      </w:r>
      <w:r>
        <w:rPr>
          <w:rFonts w:ascii="GHEA Grapalat" w:eastAsia="Times New Roman" w:hAnsi="GHEA Grapalat" w:cs="GHEA Grapalat"/>
          <w:i w:val="0"/>
          <w:color w:val="000000"/>
          <w:sz w:val="24"/>
          <w:szCs w:val="24"/>
          <w:lang w:val="hy-AM"/>
        </w:rPr>
        <w:t>2006 թվականի ապրիլի</w:t>
      </w:r>
      <w:r>
        <w:rPr>
          <w:rFonts w:ascii="Courier New" w:eastAsia="Times New Roman" w:hAnsi="Courier New" w:cs="Courier New"/>
          <w:i w:val="0"/>
          <w:color w:val="000000"/>
          <w:sz w:val="24"/>
          <w:szCs w:val="24"/>
          <w:lang w:val="hy-AM"/>
        </w:rPr>
        <w:t> </w:t>
      </w:r>
      <w:r>
        <w:rPr>
          <w:rFonts w:ascii="GHEA Grapalat" w:eastAsia="Times New Roman" w:hAnsi="GHEA Grapalat" w:cs="GHEA Grapalat"/>
          <w:i w:val="0"/>
          <w:color w:val="000000"/>
          <w:sz w:val="24"/>
          <w:szCs w:val="24"/>
          <w:lang w:val="hy-AM"/>
        </w:rPr>
        <w:t xml:space="preserve"> 27-ի</w:t>
      </w:r>
      <w:r>
        <w:rPr>
          <w:rFonts w:ascii="Courier New" w:eastAsia="Times New Roman" w:hAnsi="Courier New" w:cs="Courier New"/>
          <w:i w:val="0"/>
          <w:color w:val="000000"/>
          <w:sz w:val="24"/>
          <w:szCs w:val="24"/>
          <w:lang w:val="hy-AM"/>
        </w:rPr>
        <w:t> </w:t>
      </w:r>
      <w:r>
        <w:rPr>
          <w:rFonts w:ascii="GHEA Grapalat" w:eastAsia="Times New Roman" w:hAnsi="GHEA Grapalat" w:cs="GHEA Grapalat"/>
          <w:i w:val="0"/>
          <w:color w:val="000000"/>
          <w:sz w:val="24"/>
          <w:szCs w:val="24"/>
          <w:lang w:val="hy-AM"/>
        </w:rPr>
        <w:t xml:space="preserve">N 820-Ն </w:t>
      </w:r>
      <w:r w:rsidR="00867A25"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որոշում։</w:t>
      </w:r>
    </w:p>
    <w:sectPr w:rsidR="00BA2989" w:rsidRPr="00DA3F6C" w:rsidSect="007341A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80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836A2"/>
    <w:rsid w:val="00140181"/>
    <w:rsid w:val="00233867"/>
    <w:rsid w:val="00250803"/>
    <w:rsid w:val="002B5672"/>
    <w:rsid w:val="002D7985"/>
    <w:rsid w:val="002E78C2"/>
    <w:rsid w:val="003276FD"/>
    <w:rsid w:val="00362368"/>
    <w:rsid w:val="00392EDE"/>
    <w:rsid w:val="003B0DC5"/>
    <w:rsid w:val="00425689"/>
    <w:rsid w:val="00431EA9"/>
    <w:rsid w:val="00433D09"/>
    <w:rsid w:val="00496848"/>
    <w:rsid w:val="004A5710"/>
    <w:rsid w:val="005478F2"/>
    <w:rsid w:val="005E2F06"/>
    <w:rsid w:val="005E5337"/>
    <w:rsid w:val="005E6762"/>
    <w:rsid w:val="005F0276"/>
    <w:rsid w:val="00611F65"/>
    <w:rsid w:val="006873CA"/>
    <w:rsid w:val="006D5957"/>
    <w:rsid w:val="006E0CD7"/>
    <w:rsid w:val="006E4BB5"/>
    <w:rsid w:val="007341AE"/>
    <w:rsid w:val="007F35B7"/>
    <w:rsid w:val="00841A13"/>
    <w:rsid w:val="00867A25"/>
    <w:rsid w:val="00876932"/>
    <w:rsid w:val="009502AD"/>
    <w:rsid w:val="00972053"/>
    <w:rsid w:val="009836A2"/>
    <w:rsid w:val="00991BFC"/>
    <w:rsid w:val="00995065"/>
    <w:rsid w:val="009A0D5D"/>
    <w:rsid w:val="009B7134"/>
    <w:rsid w:val="009F40FC"/>
    <w:rsid w:val="00A00E99"/>
    <w:rsid w:val="00A343DC"/>
    <w:rsid w:val="00AC0FB1"/>
    <w:rsid w:val="00B002B8"/>
    <w:rsid w:val="00B326EA"/>
    <w:rsid w:val="00B54482"/>
    <w:rsid w:val="00B57C2B"/>
    <w:rsid w:val="00BA2989"/>
    <w:rsid w:val="00C276DB"/>
    <w:rsid w:val="00C356B2"/>
    <w:rsid w:val="00C41563"/>
    <w:rsid w:val="00CF583A"/>
    <w:rsid w:val="00D05C74"/>
    <w:rsid w:val="00D17299"/>
    <w:rsid w:val="00D53C89"/>
    <w:rsid w:val="00D662A9"/>
    <w:rsid w:val="00D84EA3"/>
    <w:rsid w:val="00DA3F6C"/>
    <w:rsid w:val="00E024CD"/>
    <w:rsid w:val="00E43C90"/>
    <w:rsid w:val="00E454CD"/>
    <w:rsid w:val="00E61F99"/>
    <w:rsid w:val="00EA70E5"/>
    <w:rsid w:val="00EB1EC4"/>
    <w:rsid w:val="00EC0815"/>
    <w:rsid w:val="00EE7D2D"/>
    <w:rsid w:val="00F07206"/>
    <w:rsid w:val="00F148B7"/>
    <w:rsid w:val="00F34016"/>
    <w:rsid w:val="00F52D6D"/>
    <w:rsid w:val="00F56992"/>
    <w:rsid w:val="00F74EC8"/>
    <w:rsid w:val="00F90D92"/>
    <w:rsid w:val="00FA3713"/>
    <w:rsid w:val="00FB438C"/>
    <w:rsid w:val="00FE76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3F6C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unhideWhenUsed/>
    <w:rsid w:val="00DA3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character" w:customStyle="1" w:styleId="a4">
    <w:name w:val="Верхний колонтитул Знак"/>
    <w:aliases w:val="Header Char Char Char Char Знак,Header Char Char Char Знак,Header Char Char Знак,h Знак"/>
    <w:basedOn w:val="a0"/>
    <w:link w:val="a5"/>
    <w:semiHidden/>
    <w:locked/>
    <w:rsid w:val="00DA3F6C"/>
    <w:rPr>
      <w:bCs/>
      <w:i/>
      <w:sz w:val="36"/>
      <w:szCs w:val="36"/>
    </w:rPr>
  </w:style>
  <w:style w:type="paragraph" w:styleId="a5">
    <w:name w:val="header"/>
    <w:aliases w:val="Header Char Char Char Char,Header Char Char Char,Header Char Char,h"/>
    <w:basedOn w:val="a"/>
    <w:link w:val="a4"/>
    <w:semiHidden/>
    <w:unhideWhenUsed/>
    <w:rsid w:val="00DA3F6C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character" w:customStyle="1" w:styleId="HeaderChar1">
    <w:name w:val="Header Char1"/>
    <w:basedOn w:val="a0"/>
    <w:uiPriority w:val="99"/>
    <w:semiHidden/>
    <w:rsid w:val="00DA3F6C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a6">
    <w:name w:val="Strong"/>
    <w:basedOn w:val="a0"/>
    <w:uiPriority w:val="22"/>
    <w:qFormat/>
    <w:rsid w:val="00DA3F6C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7F35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F35B7"/>
    <w:rPr>
      <w:rFonts w:ascii="Segoe UI" w:eastAsia="Calibri" w:hAnsi="Segoe UI" w:cs="Segoe UI"/>
      <w:bCs/>
      <w:i/>
      <w:sz w:val="18"/>
      <w:szCs w:val="18"/>
      <w:lang w:val="ru-RU"/>
    </w:rPr>
  </w:style>
  <w:style w:type="paragraph" w:styleId="a9">
    <w:name w:val="List Paragraph"/>
    <w:basedOn w:val="a"/>
    <w:uiPriority w:val="34"/>
    <w:qFormat/>
    <w:rsid w:val="00C356B2"/>
    <w:pPr>
      <w:ind w:left="720"/>
      <w:contextualSpacing/>
    </w:pPr>
    <w:rPr>
      <w:rFonts w:ascii="Calibri" w:eastAsia="Times New Roman" w:hAnsi="Calibri" w:cs="Times New Roman"/>
      <w:bCs w:val="0"/>
      <w:i w:val="0"/>
      <w:sz w:val="22"/>
      <w:szCs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580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5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6A3565-FA57-4989-A40F-66EB0D01D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8</Pages>
  <Words>1730</Words>
  <Characters>9865</Characters>
  <Application>Microsoft Office Word</Application>
  <DocSecurity>0</DocSecurity>
  <Lines>82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https://mul2.gov.am/tasks/304226/oneclick/naxagicmoskovyan.docx?token=1ac2a3991bc644be837ae3fc9ea1a6ea</cp:keywords>
  <cp:lastModifiedBy>Home</cp:lastModifiedBy>
  <cp:revision>2</cp:revision>
  <dcterms:created xsi:type="dcterms:W3CDTF">2020-07-22T08:30:00Z</dcterms:created>
  <dcterms:modified xsi:type="dcterms:W3CDTF">2020-07-22T08:39:00Z</dcterms:modified>
</cp:coreProperties>
</file>