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E66A3" w:rsidRPr="008E66A3" w:rsidRDefault="008E66A3" w:rsidP="008E66A3">
      <w:pPr>
        <w:spacing w:after="0"/>
        <w:ind w:left="360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</w:p>
    <w:p w:rsidR="00B56FC5" w:rsidRPr="000128C9" w:rsidRDefault="008E66A3" w:rsidP="008E66A3">
      <w:pPr>
        <w:spacing w:after="0"/>
        <w:ind w:left="360"/>
        <w:jc w:val="center"/>
        <w:rPr>
          <w:rStyle w:val="a5"/>
          <w:rFonts w:ascii="GHEA Grapalat" w:hAnsi="GHEA Grapalat"/>
          <w:bCs w:val="0"/>
          <w:sz w:val="24"/>
          <w:szCs w:val="24"/>
          <w:lang w:val="hy-AM"/>
        </w:rPr>
      </w:pPr>
      <w:r w:rsidRPr="008E66A3">
        <w:rPr>
          <w:rFonts w:ascii="GHEA Grapalat" w:hAnsi="GHEA Grapalat"/>
          <w:b/>
          <w:sz w:val="24"/>
          <w:szCs w:val="24"/>
          <w:lang w:val="af-ZA" w:eastAsia="ru-RU"/>
        </w:rPr>
        <w:t xml:space="preserve">«ՊԵՏԱԿԱՆ ԳՈՒՅՔԻ ՄԱՍՆԱՎՈՐԵՑՄԱՆ 2017-2020 ԹՎԱԿԱՆՆԵՐԻ ԾՐԱԳՐԻ ՄԱՍԻՆ» ՀԱՅԱՍՏԱՆԻ ՀԱՆՐԱՊԵՏՈՒԹՅԱՆ ՕՐԵՆՔՈՒՄ </w:t>
      </w:r>
      <w:r w:rsidR="00314B7E">
        <w:rPr>
          <w:rFonts w:ascii="GHEA Grapalat" w:hAnsi="GHEA Grapalat"/>
          <w:b/>
          <w:sz w:val="24"/>
          <w:szCs w:val="24"/>
          <w:lang w:eastAsia="ru-RU"/>
        </w:rPr>
        <w:t>ԼՐԱՑՈՒՄ</w:t>
      </w:r>
      <w:r w:rsidRPr="008E66A3">
        <w:rPr>
          <w:rFonts w:ascii="GHEA Grapalat" w:hAnsi="GHEA Grapalat"/>
          <w:b/>
          <w:sz w:val="24"/>
          <w:szCs w:val="24"/>
          <w:lang w:val="af-ZA" w:eastAsia="ru-RU"/>
        </w:rPr>
        <w:t xml:space="preserve"> ԿԱՏԱՐԵԼՈՒ ՄԱՍԻՆ</w:t>
      </w:r>
      <w:r w:rsidR="00D269F3"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>»</w:t>
      </w:r>
      <w:r w:rsidR="00D269F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="00A84FA2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>ՀԱՅԱՍՏԱՆԻ</w:t>
      </w:r>
      <w:r w:rsidR="0009240A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 xml:space="preserve"> </w:t>
      </w:r>
      <w:r w:rsidR="00A84FA2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09240A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>ՕՐԵՆՔ</w:t>
      </w:r>
      <w:r w:rsidR="00A84FA2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 xml:space="preserve">Ի </w:t>
      </w:r>
      <w:r w:rsidR="0009240A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>ՆԱԽԱԳԾ</w:t>
      </w:r>
      <w:r w:rsidR="00A84FA2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>Ի</w:t>
      </w:r>
      <w:r w:rsidR="00DE7CA7">
        <w:rPr>
          <w:rStyle w:val="a5"/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613324">
        <w:rPr>
          <w:rStyle w:val="a5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B45BEE" w:rsidRDefault="00B56FC5" w:rsidP="008E66A3">
      <w:pPr>
        <w:pStyle w:val="a6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«Պետական գույքի մասնավորեցման 2017-2020 թվականների ծրագրի մասին»</w:t>
      </w:r>
      <w:bookmarkStart w:id="0" w:name="_GoBack"/>
      <w:bookmarkEnd w:id="0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Հայաստանի Հանրապետության օրենքում </w:t>
      </w:r>
      <w:r w:rsidR="00314B7E" w:rsidRPr="00314B7E">
        <w:rPr>
          <w:rFonts w:ascii="GHEA Grapalat" w:hAnsi="GHEA Grapalat"/>
          <w:sz w:val="24"/>
          <w:szCs w:val="24"/>
          <w:lang w:val="hy-AM" w:eastAsia="ru-RU"/>
        </w:rPr>
        <w:t>լրացում</w:t>
      </w:r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կատարելու մասին</w:t>
      </w:r>
      <w:r w:rsidR="00B45BEE" w:rsidRPr="00B45BE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ներ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B45BEE" w:rsidRDefault="00872743" w:rsidP="00B45BEE">
      <w:pPr>
        <w:pStyle w:val="a6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14B7E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6582B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8E66A3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269F3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link w:val="a4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82569"/>
    <w:rPr>
      <w:b/>
      <w:bCs/>
    </w:rPr>
  </w:style>
  <w:style w:type="paragraph" w:styleId="a6">
    <w:name w:val="List Paragraph"/>
    <w:basedOn w:val="a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a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a4">
    <w:name w:val="Обычный (веб) Знак"/>
    <w:aliases w:val="webb Знак"/>
    <w:link w:val="a3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F7107-AB07-4147-9118-A7070A50E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Home</cp:lastModifiedBy>
  <cp:revision>3</cp:revision>
  <cp:lastPrinted>2020-07-20T13:56:00Z</cp:lastPrinted>
  <dcterms:created xsi:type="dcterms:W3CDTF">2020-07-20T13:57:00Z</dcterms:created>
  <dcterms:modified xsi:type="dcterms:W3CDTF">2020-07-27T08:52:00Z</dcterms:modified>
</cp:coreProperties>
</file>