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DE46C1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>
        <w:rPr>
          <w:rFonts w:ascii="GHEA Grapalat" w:hAnsi="GHEA Grapalat" w:cs="GHEA Mariam"/>
          <w:bCs/>
          <w:i/>
          <w:u w:val="single"/>
          <w:lang w:val="hy-AM"/>
        </w:rPr>
        <w:t xml:space="preserve"> </w:t>
      </w:r>
      <w:r w:rsidR="00704EC7"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45AC5" w:rsidRPr="00DE46C1" w:rsidRDefault="00B9276D" w:rsidP="00645AC5">
      <w:pPr>
        <w:spacing w:after="0"/>
        <w:ind w:right="96"/>
        <w:jc w:val="center"/>
        <w:rPr>
          <w:rFonts w:ascii="GHEA Grapalat" w:eastAsia="Batang" w:hAnsi="GHEA Grapalat" w:cs="Sylfaen"/>
          <w:bCs/>
          <w:lang w:val="hy-AM"/>
        </w:rPr>
      </w:pPr>
      <w:r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>«ՀԱՅԱՍՏԱՆԻ ՀԱՆՐԱՊԵՏՈՒԹՅԱՆ ԵՎ ՎԵՐԱԿԱՆԳՆՄԱՆ ՎԱՐԿԵՐԻ ԲԱՆԿԻ ՄԻՋԵՎ 2020</w:t>
      </w:r>
      <w:r w:rsidR="00DE46C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>Թ</w:t>
      </w:r>
      <w:r w:rsidR="00DE46C1">
        <w:rPr>
          <w:rFonts w:ascii="GHEA Grapalat" w:eastAsia="Batang" w:hAnsi="GHEA Grapalat" w:cs="Sylfaen"/>
          <w:b/>
          <w:sz w:val="24"/>
          <w:szCs w:val="24"/>
          <w:lang w:val="hy-AM"/>
        </w:rPr>
        <w:t>ՎԱԿԱՆԻ</w:t>
      </w:r>
      <w:r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ՀՈՒԼԻՍԻ 15-ԻՆ ՍՏՈՐԱԳՐՎԱԾ «ԿՈՎԿԱՍՅԱՆ ԷԼԵԿՏՐԱՀԱՂՈՐԴՄԱՆ ՑԱՆՑ» ԾՐԱԳՐԻ ՇՐՋԱՆԱԿՆԵՐՈՒՄ ՓՈՐՁԱԳԻՏԱԿԱՆ ԾԱՌԱՅՈՒԹՅՈՒՆՆԵՐ ՄԱՏՈՒՑԵԼՈՒ ՀԱՄԱՐ» ՖԻՆԱՆՍԱՎՈՐՄԱՆ </w:t>
      </w:r>
      <w:r w:rsidR="00645AC5"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>ՀԱՄԱՁԱՅՆԱԳԻՐԸ ՀԱՍՏԱՏԵԼՈՒ ՄԱՍԻՆ»</w:t>
      </w:r>
      <w:r w:rsidR="00C331C4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ՀԱՅԱՍՏԱՆԻ </w:t>
      </w:r>
      <w:bookmarkStart w:id="0" w:name="_GoBack"/>
      <w:bookmarkEnd w:id="0"/>
    </w:p>
    <w:p w:rsidR="00704EC7" w:rsidRPr="00164651" w:rsidRDefault="00704EC7" w:rsidP="00960977">
      <w:pPr>
        <w:spacing w:after="0"/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DE46C1">
        <w:rPr>
          <w:rFonts w:eastAsia="Batang" w:cs="Sylfaen"/>
          <w:bCs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DE46C1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</w:t>
      </w: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DE46C1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DE46C1">
        <w:rPr>
          <w:rFonts w:ascii="GHEA Grapalat" w:hAnsi="GHEA Grapalat" w:cs="Sylfaen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645AC5" w:rsidRPr="00645AC5">
        <w:rPr>
          <w:rFonts w:ascii="GHEA Grapalat" w:hAnsi="GHEA Grapalat" w:cs="Sylfaen"/>
          <w:sz w:val="24"/>
          <w:szCs w:val="24"/>
          <w:lang w:val="hy-AM"/>
        </w:rPr>
        <w:t>«</w:t>
      </w:r>
      <w:r w:rsidR="00437425" w:rsidRPr="00437425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միջև 2020</w:t>
      </w:r>
      <w:r w:rsidR="00DE4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425" w:rsidRPr="00437425">
        <w:rPr>
          <w:rFonts w:ascii="GHEA Grapalat" w:hAnsi="GHEA Grapalat"/>
          <w:sz w:val="24"/>
          <w:szCs w:val="24"/>
          <w:lang w:val="hy-AM"/>
        </w:rPr>
        <w:t>թ</w:t>
      </w:r>
      <w:r w:rsidR="00DE46C1">
        <w:rPr>
          <w:rFonts w:ascii="GHEA Grapalat" w:hAnsi="GHEA Grapalat"/>
          <w:sz w:val="24"/>
          <w:szCs w:val="24"/>
          <w:lang w:val="hy-AM"/>
        </w:rPr>
        <w:t>վականի</w:t>
      </w:r>
      <w:r w:rsidR="00437425" w:rsidRPr="00437425">
        <w:rPr>
          <w:rFonts w:ascii="GHEA Grapalat" w:hAnsi="GHEA Grapalat"/>
          <w:sz w:val="24"/>
          <w:szCs w:val="24"/>
          <w:lang w:val="hy-AM"/>
        </w:rPr>
        <w:t xml:space="preserve"> հուլիսի 15-ին ստորագրված «Կովկասյան էլեկտրահաղորդման ցանց» ծրագրի շրջանակներում փորձագիտական ծառայություններ մատուցելու համար ֆինանսավորման</w:t>
      </w:r>
      <w:r w:rsidR="0043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AC5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հաստատելու մասին»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6C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48183D" w:rsidRDefault="00704EC7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Հանրապետության նախագահի</w:t>
      </w:r>
      <w:r w:rsidR="00DE46C1">
        <w:rPr>
          <w:rFonts w:ascii="GHEA Grapalat" w:hAnsi="GHEA Grapalat" w:cs="Sylfaen"/>
          <w:sz w:val="24"/>
          <w:szCs w:val="24"/>
          <w:lang w:val="hy-AM"/>
        </w:rPr>
        <w:t xml:space="preserve">ն՝ հաստատման: </w:t>
      </w:r>
    </w:p>
    <w:p w:rsidR="00DE46C1" w:rsidRDefault="00DE46C1" w:rsidP="00DE46C1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E46C1" w:rsidRDefault="00DE46C1" w:rsidP="00DE46C1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DE46C1" w:rsidRDefault="00DE46C1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DE46C1" w:rsidRDefault="00DE46C1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E46C1" w:rsidRDefault="00DE46C1">
      <w:pPr>
        <w:spacing w:after="160" w:line="259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DE46C1" w:rsidRDefault="00DE46C1" w:rsidP="00DE46C1">
      <w:pPr>
        <w:rPr>
          <w:rFonts w:asciiTheme="minorHAnsi" w:eastAsiaTheme="minorHAnsi" w:hAnsiTheme="minorHAnsi"/>
          <w:lang w:val="hy-AM"/>
        </w:rPr>
      </w:pPr>
    </w:p>
    <w:p w:rsidR="00DE46C1" w:rsidRDefault="00DE46C1" w:rsidP="00DE46C1">
      <w:pPr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E46C1" w:rsidRPr="00DE46C1" w:rsidRDefault="00DE46C1" w:rsidP="00DE46C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E46C1" w:rsidRDefault="00DE46C1" w:rsidP="00DE46C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E46C1" w:rsidRDefault="00DE46C1" w:rsidP="00DE46C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E46C1" w:rsidRPr="00DE46C1" w:rsidRDefault="00DE46C1" w:rsidP="00DE46C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DE46C1" w:rsidRDefault="00DE46C1" w:rsidP="00DE46C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DE46C1" w:rsidRDefault="00DE46C1" w:rsidP="00DE46C1">
      <w:pPr>
        <w:spacing w:after="0"/>
        <w:ind w:right="96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:rsidR="00DE46C1" w:rsidRDefault="00DE46C1" w:rsidP="00DE46C1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ՎԵՐԱԿԱՆԳՆՄԱՆ ՎԱՐԿԵՐԻ ԲԱՆԿԻ ՄԻՋԵՎ 2020 ԹՎԱԿԱՆԻ ՀՈՒԼԻՍԻ 15-ԻՆ ՍՏՈՐԱԳՐՎԱԾ «ԿՈՎԿԱՍՅԱՆ ԷԼԵԿՏՐԱՀԱՂՈՐԴՄԱՆ ՑԱՆՑ» ԾՐԱԳՐԻ ՇՐՋԱՆԱԿՆԵՐՈՒՄ ՓՈՐՁԱԳԻՏԱԿԱՆ ԾԱՌԱՅՈՒԹՅՈՒՆՆԵՐ ՄԱՏՈՒՑԵԼՈՒ ՀԱՄԱՐ» ՖԻՆԱՆՍԱՎՈՐՄԱՆ ՀԱՄԱՁԱՅՆԱԳԻՐԸ ՀԱՍՏԱՏԵԼՈՒ ՄԱՍԻՆ</w:t>
      </w:r>
    </w:p>
    <w:p w:rsidR="00DE46C1" w:rsidRDefault="00DE46C1" w:rsidP="00DE46C1">
      <w:pPr>
        <w:ind w:right="-13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E46C1" w:rsidRPr="00DE46C1" w:rsidRDefault="00DE46C1" w:rsidP="00DE46C1">
      <w:pPr>
        <w:ind w:right="-138"/>
        <w:rPr>
          <w:rStyle w:val="Strong"/>
          <w:rFonts w:cs="Sylfaen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E46C1" w:rsidRPr="00DE46C1" w:rsidRDefault="00DE46C1" w:rsidP="00DE46C1">
      <w:pPr>
        <w:spacing w:after="0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E46C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DE46C1" w:rsidRPr="00DE46C1" w:rsidRDefault="00DE46C1" w:rsidP="00DE46C1">
      <w:pPr>
        <w:spacing w:after="0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DE46C1" w:rsidRPr="00DE46C1" w:rsidRDefault="00DE46C1" w:rsidP="00DE46C1">
      <w:pPr>
        <w:spacing w:after="0"/>
        <w:ind w:right="96" w:firstLine="375"/>
        <w:jc w:val="both"/>
        <w:rPr>
          <w:rFonts w:cstheme="minorBidi"/>
          <w:lang w:val="hy-AM"/>
        </w:rPr>
      </w:pPr>
      <w:r w:rsidRPr="00DE46C1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DE46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6C1">
        <w:rPr>
          <w:rFonts w:ascii="GHEA Grapalat" w:hAnsi="GHEA Grapalat" w:cs="Sylfaen"/>
          <w:sz w:val="24"/>
          <w:szCs w:val="24"/>
          <w:lang w:val="hy-AM"/>
        </w:rPr>
        <w:t>Հաստատել Հայաստանի Հանրապետության և Վերականգնման վարկերի բանկի միջև 2020 թվականի հուլիսի 15-ին ստորագրված «Կովկասյան էլեկտրահաղորդման ցանց» ծրագրի շրջանակներում փորձագիտական ծառայություններ մատուցելու համար ֆինանսավորման համաձայնագիրը»:</w:t>
      </w:r>
    </w:p>
    <w:p w:rsidR="00DE46C1" w:rsidRPr="00DE46C1" w:rsidRDefault="00DE46C1" w:rsidP="00DE46C1">
      <w:pPr>
        <w:spacing w:after="0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E46C1" w:rsidRPr="00DE46C1" w:rsidRDefault="00DE46C1" w:rsidP="00DE46C1">
      <w:pPr>
        <w:spacing w:after="0"/>
        <w:ind w:right="96" w:firstLine="375"/>
        <w:jc w:val="both"/>
        <w:rPr>
          <w:rFonts w:asciiTheme="minorHAnsi" w:eastAsiaTheme="minorHAnsi" w:hAnsiTheme="minorHAnsi"/>
          <w:sz w:val="24"/>
          <w:szCs w:val="24"/>
          <w:lang w:val="hy-AM"/>
        </w:rPr>
      </w:pPr>
      <w:r w:rsidRPr="00DE46C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DE46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6C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E46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6C1">
        <w:rPr>
          <w:rFonts w:ascii="GHEA Grapalat" w:hAnsi="GHEA Grapalat" w:cs="Sylfaen"/>
          <w:sz w:val="24"/>
          <w:szCs w:val="24"/>
          <w:lang w:val="hy-AM"/>
        </w:rPr>
        <w:t xml:space="preserve">հրամանագիրն ուժի մեջ է մտնում պաշտոնական հրապարակմանը հաջորդող օրվանից։ </w:t>
      </w:r>
    </w:p>
    <w:p w:rsidR="00DE46C1" w:rsidRPr="00DE46C1" w:rsidRDefault="00DE46C1" w:rsidP="00DE46C1">
      <w:pPr>
        <w:rPr>
          <w:sz w:val="24"/>
          <w:szCs w:val="24"/>
          <w:lang w:val="hy-AM"/>
        </w:rPr>
      </w:pPr>
    </w:p>
    <w:p w:rsidR="00DE46C1" w:rsidRPr="00DE46C1" w:rsidRDefault="00DE46C1" w:rsidP="00DE46C1">
      <w:pPr>
        <w:rPr>
          <w:rFonts w:ascii="GHEA Grapalat" w:hAnsi="GHEA Grapalat" w:cs="Arial"/>
          <w:sz w:val="24"/>
          <w:szCs w:val="24"/>
          <w:lang w:val="hy-AM"/>
        </w:rPr>
      </w:pPr>
      <w:r w:rsidRPr="00DE46C1">
        <w:rPr>
          <w:rFonts w:ascii="GHEA Grapalat" w:hAnsi="GHEA Grapalat" w:cs="Arial"/>
          <w:sz w:val="24"/>
          <w:szCs w:val="24"/>
          <w:lang w:val="hy-AM"/>
        </w:rPr>
        <w:t>ՀԱՆՐԱՊԵՏՈՒԹՅԱՆ ՆԱԽԱԳԱՀ</w:t>
      </w:r>
      <w:r w:rsidRPr="00DE46C1">
        <w:rPr>
          <w:rFonts w:ascii="GHEA Grapalat" w:hAnsi="GHEA Grapalat" w:cs="Arial"/>
          <w:sz w:val="24"/>
          <w:szCs w:val="24"/>
          <w:lang w:val="hy-AM"/>
        </w:rPr>
        <w:tab/>
      </w:r>
      <w:r w:rsidRPr="00DE46C1">
        <w:rPr>
          <w:rFonts w:ascii="GHEA Grapalat" w:hAnsi="GHEA Grapalat" w:cs="Arial"/>
          <w:sz w:val="24"/>
          <w:szCs w:val="24"/>
          <w:lang w:val="hy-AM"/>
        </w:rPr>
        <w:tab/>
      </w:r>
      <w:r w:rsidRPr="00DE46C1">
        <w:rPr>
          <w:rFonts w:ascii="GHEA Grapalat" w:hAnsi="GHEA Grapalat" w:cs="Arial"/>
          <w:sz w:val="24"/>
          <w:szCs w:val="24"/>
          <w:lang w:val="hy-AM"/>
        </w:rPr>
        <w:tab/>
      </w:r>
      <w:r w:rsidRPr="00DE46C1">
        <w:rPr>
          <w:rFonts w:ascii="GHEA Grapalat" w:hAnsi="GHEA Grapalat" w:cs="Arial"/>
          <w:sz w:val="24"/>
          <w:szCs w:val="24"/>
          <w:lang w:val="hy-AM"/>
        </w:rPr>
        <w:tab/>
      </w:r>
      <w:r w:rsidRPr="00DE46C1">
        <w:rPr>
          <w:rFonts w:ascii="GHEA Grapalat" w:hAnsi="GHEA Grapalat" w:cs="Arial"/>
          <w:sz w:val="24"/>
          <w:szCs w:val="24"/>
          <w:lang w:val="hy-AM"/>
        </w:rPr>
        <w:tab/>
        <w:t>Ա. ՍԱՐԳՍՅԱՆ</w:t>
      </w:r>
    </w:p>
    <w:p w:rsidR="00DE46C1" w:rsidRPr="00DE46C1" w:rsidRDefault="00DE46C1" w:rsidP="00DE46C1">
      <w:pPr>
        <w:rPr>
          <w:rFonts w:ascii="GHEA Grapalat" w:hAnsi="GHEA Grapalat" w:cs="Arial"/>
          <w:lang w:val="hy-AM"/>
        </w:rPr>
      </w:pPr>
    </w:p>
    <w:p w:rsidR="00DE46C1" w:rsidRPr="00DE46C1" w:rsidRDefault="00DE46C1" w:rsidP="00DE46C1">
      <w:pPr>
        <w:spacing w:after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</w:t>
      </w:r>
      <w:r w:rsidRPr="00DE46C1">
        <w:rPr>
          <w:rFonts w:ascii="GHEA Grapalat" w:hAnsi="GHEA Grapalat" w:cs="Arial"/>
          <w:lang w:val="hy-AM"/>
        </w:rPr>
        <w:t xml:space="preserve">2020թ. հուլիսի </w:t>
      </w:r>
      <w:r>
        <w:rPr>
          <w:rFonts w:ascii="GHEA Grapalat" w:hAnsi="GHEA Grapalat" w:cs="Arial"/>
          <w:lang w:val="hy-AM"/>
        </w:rPr>
        <w:t xml:space="preserve"> ...</w:t>
      </w:r>
    </w:p>
    <w:p w:rsidR="00DE46C1" w:rsidRPr="00DE46C1" w:rsidRDefault="00DE46C1" w:rsidP="00DE46C1">
      <w:pPr>
        <w:spacing w:after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    </w:t>
      </w:r>
      <w:r w:rsidRPr="00DE46C1">
        <w:rPr>
          <w:rFonts w:ascii="GHEA Grapalat" w:hAnsi="GHEA Grapalat" w:cs="Arial"/>
          <w:lang w:val="hy-AM"/>
        </w:rPr>
        <w:t xml:space="preserve">Երևան </w:t>
      </w:r>
    </w:p>
    <w:p w:rsidR="00DE46C1" w:rsidRPr="00DE46C1" w:rsidRDefault="00DE46C1" w:rsidP="00DE46C1">
      <w:pPr>
        <w:spacing w:after="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 </w:t>
      </w:r>
      <w:r w:rsidRPr="00DE46C1">
        <w:rPr>
          <w:rFonts w:ascii="GHEA Grapalat" w:hAnsi="GHEA Grapalat" w:cs="Arial"/>
          <w:lang w:val="hy-AM"/>
        </w:rPr>
        <w:t xml:space="preserve">ՆՀ  - ... Ն </w:t>
      </w:r>
    </w:p>
    <w:p w:rsidR="00DE46C1" w:rsidRDefault="00DE46C1" w:rsidP="00DE46C1">
      <w:pPr>
        <w:rPr>
          <w:sz w:val="24"/>
          <w:szCs w:val="24"/>
          <w:lang w:val="hy-AM"/>
        </w:rPr>
      </w:pPr>
    </w:p>
    <w:sectPr w:rsidR="00DE46C1" w:rsidSect="00DE46C1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164651"/>
    <w:rsid w:val="002D6B68"/>
    <w:rsid w:val="00437425"/>
    <w:rsid w:val="0048183D"/>
    <w:rsid w:val="004A7726"/>
    <w:rsid w:val="00501596"/>
    <w:rsid w:val="00645AC5"/>
    <w:rsid w:val="00704EC7"/>
    <w:rsid w:val="008F5262"/>
    <w:rsid w:val="00960977"/>
    <w:rsid w:val="00A45265"/>
    <w:rsid w:val="00B9276D"/>
    <w:rsid w:val="00C2782A"/>
    <w:rsid w:val="00C331C4"/>
    <w:rsid w:val="00CF046B"/>
    <w:rsid w:val="00DE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70D9"/>
  <w15:docId w15:val="{BFD72690-6E1B-4E8F-960C-32D79FB6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46C1"/>
    <w:pPr>
      <w:spacing w:after="160" w:line="256" w:lineRule="auto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https:/mul2.gov.am/tasks/307702/oneclick/03.Naxagits-Voroshum-hramanagir_550_Art12.docx?token=af6dfb26b7e624866f87d231d944e12b</cp:keywords>
  <dc:description/>
  <cp:lastModifiedBy>Qristine Grigoryan</cp:lastModifiedBy>
  <cp:revision>4</cp:revision>
  <dcterms:created xsi:type="dcterms:W3CDTF">2020-07-27T08:41:00Z</dcterms:created>
  <dcterms:modified xsi:type="dcterms:W3CDTF">2020-07-27T10:02:00Z</dcterms:modified>
</cp:coreProperties>
</file>