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49E" w:rsidRDefault="000B449E" w:rsidP="000B449E">
      <w:pPr>
        <w:ind w:right="180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0B449E" w:rsidRDefault="000B449E" w:rsidP="000B449E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B449E" w:rsidRDefault="000B449E" w:rsidP="000B449E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B449E" w:rsidRDefault="000B449E" w:rsidP="000B449E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0B449E" w:rsidRDefault="000B449E" w:rsidP="000B449E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2020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0B449E" w:rsidRDefault="00473856" w:rsidP="000B449E">
      <w:pPr>
        <w:ind w:left="900" w:hanging="180"/>
        <w:jc w:val="center"/>
        <w:rPr>
          <w:rFonts w:ascii="GHEA Grapalat" w:hAnsi="GHEA Grapalat" w:cs="Sylfaen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ՀԵՏ ՎԵՐՑՆԵԼՈՒ ԵՎ </w:t>
      </w:r>
      <w:r w:rsidR="000B449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ՍԵՓԱԿԱՆՈՒԹՅԱՆ ԻՐԱՎՈՒՆՔՈՎ ԳՈՒՅՔ ՀԱՆՁՆԵԼՈՒ ՄԱՍԻՆ</w:t>
      </w:r>
    </w:p>
    <w:p w:rsidR="000B449E" w:rsidRDefault="000B449E" w:rsidP="000B449E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Հիմք ընդունելով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«Կառավարչական իրավահարաբերությունների կարգավորման մասին» </w:t>
      </w:r>
      <w:r>
        <w:rPr>
          <w:rFonts w:ascii="GHEA Grapalat" w:hAnsi="GHEA Grapalat"/>
          <w:sz w:val="24"/>
          <w:szCs w:val="24"/>
          <w:lang w:val="hy-AM"/>
        </w:rPr>
        <w:t>5-րդ հոդվածի 5-րդ և 7-րդ մասերը և «</w:t>
      </w:r>
      <w:r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կազմակերպությունների 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օրենքի 4-րդ հոդվածները՝ Հայաստանի Հանրապետության  կառավարությունը    </w:t>
      </w:r>
      <w:r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0B449E" w:rsidRDefault="000B449E" w:rsidP="000B449E">
      <w:pPr>
        <w:pStyle w:val="norm"/>
        <w:spacing w:line="360" w:lineRule="auto"/>
        <w:ind w:left="-360"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1.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ամրացված</w:t>
      </w:r>
      <w:r w:rsidR="007547F0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պետական սեփականություն հանդիսացող 3 միավոր տրանսպորտային միջոցները </w:t>
      </w:r>
      <w:r>
        <w:rPr>
          <w:rFonts w:ascii="GHEA Grapalat" w:hAnsi="GHEA Grapalat" w:cs="Sylfaen"/>
          <w:sz w:val="24"/>
          <w:szCs w:val="24"/>
          <w:lang w:val="fr-FR"/>
        </w:rPr>
        <w:t xml:space="preserve">(այսուհետ՝ </w:t>
      </w:r>
      <w:r>
        <w:rPr>
          <w:rFonts w:ascii="GHEA Grapalat" w:hAnsi="GHEA Grapalat" w:cs="Sylfaen"/>
          <w:sz w:val="24"/>
          <w:szCs w:val="24"/>
          <w:lang w:val="hy-AM"/>
        </w:rPr>
        <w:t>Գ</w:t>
      </w:r>
      <w:r>
        <w:rPr>
          <w:rFonts w:ascii="GHEA Grapalat" w:hAnsi="GHEA Grapalat" w:cs="Sylfaen"/>
          <w:sz w:val="24"/>
          <w:szCs w:val="24"/>
          <w:lang w:val="fr-FR"/>
        </w:rPr>
        <w:t>ույք)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համաձայն հավելվածի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հետ վերցնել </w:t>
      </w:r>
      <w:r>
        <w:rPr>
          <w:rFonts w:ascii="GHEA Grapalat" w:hAnsi="GHEA Grapalat" w:cs="Sylfaen"/>
          <w:sz w:val="24"/>
          <w:szCs w:val="24"/>
          <w:lang w:val="fr-FR"/>
        </w:rPr>
        <w:t>և սեփականության իրավունքով հանձնել 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արդարադատության նախարարության </w:t>
      </w:r>
      <w:r w:rsidR="003E5ED0" w:rsidRPr="003E5ED0">
        <w:rPr>
          <w:rFonts w:ascii="GHEA Grapalat" w:hAnsi="GHEA Grapalat" w:cs="Sylfaen"/>
          <w:sz w:val="24"/>
          <w:szCs w:val="24"/>
          <w:lang w:val="hy-AM"/>
        </w:rPr>
        <w:t>«Քրեակատարողական բժշկության կենտրոն» պետական ոչ առևտրային կազմակերպությանը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0B449E" w:rsidRDefault="000B449E" w:rsidP="000B449E">
      <w:pPr>
        <w:pStyle w:val="norm"/>
        <w:spacing w:line="360" w:lineRule="auto"/>
        <w:ind w:left="-360" w:firstLine="45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2.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՝ սույն որոշումն ուժի մեջ մտնելուց հետո մեկամսյա ժամկետում </w:t>
      </w:r>
      <w:r>
        <w:rPr>
          <w:rFonts w:ascii="GHEA Grapalat" w:hAnsi="GHEA Grapalat" w:cs="Arial Armenian"/>
          <w:sz w:val="24"/>
          <w:szCs w:val="24"/>
          <w:lang w:val="pt-BR"/>
        </w:rPr>
        <w:t>Հայաստանի Հանրապետության արդարադատության նախարարության «Քրեակատարողական բժշկության կենտրոն» պետական ոչ առևտրային կազմակերպությա</w:t>
      </w:r>
      <w:r w:rsidR="007547F0">
        <w:rPr>
          <w:rFonts w:ascii="GHEA Grapalat" w:hAnsi="GHEA Grapalat" w:cs="Arial Armenia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հետ </w:t>
      </w:r>
      <w:r>
        <w:rPr>
          <w:rFonts w:ascii="GHEA Grapalat" w:hAnsi="GHEA Grapalat" w:cs="Sylfaen"/>
          <w:sz w:val="24"/>
          <w:szCs w:val="24"/>
          <w:lang w:val="hy-AM"/>
        </w:rPr>
        <w:t>համատեղ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ապահովել </w:t>
      </w:r>
      <w:r>
        <w:rPr>
          <w:rFonts w:ascii="GHEA Grapalat" w:hAnsi="GHEA Grapalat" w:cs="Sylfaen"/>
          <w:sz w:val="24"/>
          <w:szCs w:val="24"/>
          <w:lang w:val="fr-FR"/>
        </w:rPr>
        <w:t>սույն որոշման 1-ին կետից բխող պայմանագր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կնքումը:</w:t>
      </w:r>
    </w:p>
    <w:p w:rsidR="000B449E" w:rsidRDefault="000B449E" w:rsidP="000B449E">
      <w:pPr>
        <w:pStyle w:val="norm"/>
        <w:spacing w:line="360" w:lineRule="auto"/>
        <w:ind w:left="-360" w:firstLine="63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3. Հայաստանի Հանրապետության տարածքային կառավարման և ենթակառուցվածքների նախարարության պետական գույքի կառավարման կոմիտեի նախագահին՝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արդարադատության նախարարության «Քրեակատարողական բժշկության կենտրոն»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 ոչ առևտրային կազմակերպության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տնօրենի հետ համատեղ՝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սույն որոշման 2-րդ կետում նշված պայմանագրի կնքման գործընթացի ավարտից հետո մեկամսյա ժամկետում ապահովել որոշման հավելվածի ցանկում ներառված գույքի </w:t>
      </w:r>
      <w:r>
        <w:rPr>
          <w:rFonts w:ascii="GHEA Grapalat" w:hAnsi="GHEA Grapalat" w:cs="Sylfaen"/>
          <w:sz w:val="24"/>
          <w:szCs w:val="24"/>
          <w:lang w:val="fr-FR"/>
        </w:rPr>
        <w:t>հանձնման-ընդունման աշխատանքների կատարումը:</w:t>
      </w:r>
    </w:p>
    <w:p w:rsidR="000B449E" w:rsidRPr="00287B72" w:rsidRDefault="000B449E" w:rsidP="007547F0">
      <w:pPr>
        <w:pStyle w:val="norm"/>
        <w:spacing w:line="360" w:lineRule="auto"/>
        <w:ind w:left="-450" w:firstLine="450"/>
        <w:rPr>
          <w:rStyle w:val="Strong"/>
          <w:b w:val="0"/>
          <w:lang w:val="fr-FR"/>
        </w:rPr>
      </w:pP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4.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Սույն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որոշման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1-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ին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կետում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նշված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տրանսպորտային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միջոցների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հաշվառումից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հանելու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և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պետական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գրանցման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հետ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կապված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ծախսերն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իրականացնել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 w:rsidRPr="00287B72">
        <w:rPr>
          <w:rFonts w:ascii="GHEA Grapalat" w:hAnsi="GHEA Grapalat" w:cs="Sylfaen"/>
          <w:sz w:val="24"/>
          <w:szCs w:val="24"/>
          <w:lang w:val="hy-AM"/>
        </w:rPr>
        <w:t xml:space="preserve"> արդարադատության նախարարության «Քրեակատարողական բժշկության կենտրոն»</w:t>
      </w:r>
      <w:r w:rsidRPr="00287B7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87B72">
        <w:rPr>
          <w:rFonts w:ascii="GHEA Grapalat" w:hAnsi="GHEA Grapalat" w:cs="Sylfaen"/>
          <w:sz w:val="24"/>
          <w:szCs w:val="24"/>
          <w:lang w:val="hy-AM"/>
        </w:rPr>
        <w:t>պետական ոչ առևտրային կազմակերպության</w:t>
      </w:r>
      <w:r w:rsidRPr="00287B7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միջոցների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հաշվին</w:t>
      </w:r>
      <w:r w:rsidRPr="00287B72">
        <w:rPr>
          <w:rStyle w:val="Strong"/>
          <w:rFonts w:ascii="GHEA Grapalat" w:hAnsi="GHEA Grapalat"/>
          <w:b w:val="0"/>
          <w:sz w:val="24"/>
          <w:szCs w:val="24"/>
          <w:lang w:val="fr-FR"/>
        </w:rPr>
        <w:t>:</w:t>
      </w:r>
    </w:p>
    <w:p w:rsidR="000B449E" w:rsidRPr="00287B72" w:rsidRDefault="000B449E" w:rsidP="007547F0">
      <w:pPr>
        <w:pStyle w:val="norm"/>
        <w:spacing w:line="360" w:lineRule="auto"/>
        <w:ind w:left="-450" w:firstLine="450"/>
        <w:rPr>
          <w:rFonts w:cs="Sylfaen"/>
          <w:lang w:val="hy-AM" w:eastAsia="ru-RU"/>
        </w:rPr>
      </w:pPr>
    </w:p>
    <w:p w:rsidR="000B449E" w:rsidRPr="00287B72" w:rsidRDefault="000B449E" w:rsidP="000B449E">
      <w:pPr>
        <w:pStyle w:val="mechtex0"/>
        <w:ind w:left="5760"/>
        <w:jc w:val="left"/>
        <w:rPr>
          <w:rFonts w:ascii="GHEA Grapalat" w:hAnsi="GHEA Grapalat" w:cs="GHEA Grapalat"/>
          <w:sz w:val="24"/>
          <w:szCs w:val="24"/>
          <w:lang w:val="hy-AM"/>
        </w:rPr>
      </w:pPr>
      <w:r w:rsidRPr="00287B72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</w:t>
      </w:r>
    </w:p>
    <w:p w:rsidR="000B449E" w:rsidRPr="00287B72" w:rsidRDefault="000B449E" w:rsidP="000B449E">
      <w:pPr>
        <w:ind w:right="651"/>
        <w:rPr>
          <w:rFonts w:ascii="GHEA Grapalat" w:hAnsi="GHEA Grapalat" w:cs="GHEA Grapalat"/>
          <w:sz w:val="24"/>
          <w:szCs w:val="24"/>
          <w:lang w:val="fr-FR"/>
        </w:rPr>
      </w:pPr>
    </w:p>
    <w:p w:rsidR="000B449E" w:rsidRDefault="000B449E" w:rsidP="000B449E">
      <w:pPr>
        <w:ind w:right="651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0B449E" w:rsidRDefault="000B449E" w:rsidP="000B449E">
      <w:pPr>
        <w:ind w:right="651"/>
        <w:jc w:val="center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:rsidR="000B449E" w:rsidRDefault="000B449E" w:rsidP="000B449E">
      <w:pPr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473856" w:rsidRDefault="00473856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473856" w:rsidRDefault="00473856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473856" w:rsidRDefault="00473856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306DC2" w:rsidRDefault="00306DC2" w:rsidP="000B449E">
      <w:pPr>
        <w:pStyle w:val="mechtex0"/>
        <w:jc w:val="right"/>
        <w:rPr>
          <w:rFonts w:ascii="GHEA Grapalat" w:hAnsi="GHEA Grapalat"/>
          <w:spacing w:val="-8"/>
          <w:lang w:val="hy-AM"/>
        </w:rPr>
      </w:pPr>
    </w:p>
    <w:p w:rsidR="00306DC2" w:rsidRDefault="00306DC2" w:rsidP="000B449E">
      <w:pPr>
        <w:pStyle w:val="mechtex0"/>
        <w:jc w:val="right"/>
        <w:rPr>
          <w:rFonts w:ascii="GHEA Grapalat" w:hAnsi="GHEA Grapalat"/>
          <w:spacing w:val="-8"/>
          <w:lang w:val="hy-AM"/>
        </w:rPr>
      </w:pPr>
    </w:p>
    <w:p w:rsidR="00306DC2" w:rsidRDefault="00306DC2" w:rsidP="000B449E">
      <w:pPr>
        <w:pStyle w:val="mechtex0"/>
        <w:jc w:val="right"/>
        <w:rPr>
          <w:rFonts w:ascii="GHEA Grapalat" w:hAnsi="GHEA Grapalat"/>
          <w:spacing w:val="-8"/>
          <w:lang w:val="hy-AM"/>
        </w:rPr>
      </w:pPr>
    </w:p>
    <w:p w:rsidR="00306DC2" w:rsidRDefault="00306DC2" w:rsidP="000B449E">
      <w:pPr>
        <w:pStyle w:val="mechtex0"/>
        <w:jc w:val="right"/>
        <w:rPr>
          <w:rFonts w:ascii="GHEA Grapalat" w:hAnsi="GHEA Grapalat"/>
          <w:spacing w:val="-8"/>
          <w:lang w:val="hy-AM"/>
        </w:rPr>
      </w:pPr>
    </w:p>
    <w:p w:rsidR="000B449E" w:rsidRPr="00902302" w:rsidRDefault="000B449E" w:rsidP="000B449E">
      <w:pPr>
        <w:pStyle w:val="mechtex0"/>
        <w:jc w:val="right"/>
        <w:rPr>
          <w:rFonts w:ascii="GHEA Grapalat" w:hAnsi="GHEA Grapalat"/>
          <w:spacing w:val="-8"/>
          <w:lang w:val="hy-AM"/>
        </w:rPr>
      </w:pPr>
      <w:r w:rsidRPr="00902302">
        <w:rPr>
          <w:rFonts w:ascii="GHEA Grapalat" w:hAnsi="GHEA Grapalat"/>
          <w:spacing w:val="-8"/>
          <w:lang w:val="hy-AM"/>
        </w:rPr>
        <w:t xml:space="preserve">Հավելված </w:t>
      </w:r>
    </w:p>
    <w:p w:rsidR="000B449E" w:rsidRPr="00902302" w:rsidRDefault="000B449E" w:rsidP="000B449E">
      <w:pPr>
        <w:pStyle w:val="mechtex0"/>
        <w:ind w:firstLine="720"/>
        <w:jc w:val="right"/>
        <w:rPr>
          <w:rFonts w:ascii="GHEA Grapalat" w:hAnsi="GHEA Grapalat"/>
          <w:spacing w:val="-2"/>
          <w:lang w:val="hy-AM"/>
        </w:rPr>
      </w:pPr>
      <w:r w:rsidRPr="00902302">
        <w:rPr>
          <w:rFonts w:ascii="GHEA Grapalat" w:hAnsi="GHEA Grapalat"/>
          <w:spacing w:val="-6"/>
          <w:lang w:val="hy-AM"/>
        </w:rPr>
        <w:t xml:space="preserve"> </w:t>
      </w:r>
      <w:r w:rsidRPr="00902302">
        <w:rPr>
          <w:rFonts w:ascii="GHEA Grapalat" w:hAnsi="GHEA Grapalat"/>
          <w:spacing w:val="-6"/>
          <w:lang w:val="hy-AM"/>
        </w:rPr>
        <w:tab/>
      </w:r>
      <w:r w:rsidRPr="00902302">
        <w:rPr>
          <w:rFonts w:ascii="GHEA Grapalat" w:hAnsi="GHEA Grapalat"/>
          <w:spacing w:val="-6"/>
          <w:lang w:val="hy-AM"/>
        </w:rPr>
        <w:tab/>
      </w:r>
      <w:r w:rsidRPr="00902302">
        <w:rPr>
          <w:rFonts w:ascii="GHEA Grapalat" w:hAnsi="GHEA Grapalat"/>
          <w:spacing w:val="-6"/>
          <w:lang w:val="hy-AM"/>
        </w:rPr>
        <w:tab/>
      </w:r>
      <w:r w:rsidRPr="00902302">
        <w:rPr>
          <w:rFonts w:ascii="GHEA Grapalat" w:hAnsi="GHEA Grapalat"/>
          <w:spacing w:val="-6"/>
          <w:lang w:val="hy-AM"/>
        </w:rPr>
        <w:tab/>
        <w:t xml:space="preserve">                    </w:t>
      </w:r>
      <w:r w:rsidRPr="00902302">
        <w:rPr>
          <w:rFonts w:ascii="GHEA Grapalat" w:hAnsi="GHEA Grapalat"/>
          <w:spacing w:val="-2"/>
          <w:lang w:val="hy-AM"/>
        </w:rPr>
        <w:t>ՀՀ  կառավարության  2020  թվականի</w:t>
      </w:r>
    </w:p>
    <w:p w:rsidR="000B449E" w:rsidRPr="00902302" w:rsidRDefault="000B449E" w:rsidP="000B449E">
      <w:pPr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902302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902302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902302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902302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902302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0B449E" w:rsidRPr="00902302" w:rsidRDefault="000B449E" w:rsidP="000B449E">
      <w:pPr>
        <w:spacing w:line="480" w:lineRule="auto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 w:rsidRPr="00902302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 Ա Ն Կ</w:t>
      </w:r>
      <w:r w:rsidRPr="00902302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</w:p>
    <w:p w:rsidR="000B449E" w:rsidRPr="00902302" w:rsidRDefault="000B449E" w:rsidP="000B449E">
      <w:pPr>
        <w:tabs>
          <w:tab w:val="left" w:pos="720"/>
        </w:tabs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</w:pPr>
      <w:r w:rsidRPr="00902302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ՀԱՅԱՍՏԱՆԻ</w:t>
      </w:r>
      <w:r w:rsidRPr="00902302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902302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 xml:space="preserve">ՀԱՆՐԱՊԵՏՈՒԹՅԱՆ </w:t>
      </w:r>
      <w:r w:rsidRPr="00902302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ԱՐԴԱՐԱԴԱՏՈՒԹՅԱՆ ՆԱԽԱՐԱՐՈՒԹՅԱՆ «ՔՐԵԱԿԱՏԱՐՈՂԱԿԱՆ ԲԺՇԿՈՒԹՅԱՆ ԿԵՆՏՐՈՆ» ՊԵՏԱԿԱՆ ՈՉ ԱՌԵՎՏՐԱՅԻՆ ԿԱԶՄԱԿԵՐՊՈՒԹՅԱՆԸ ՍԵՓԱԿԱՆՈՒԹՅԱՆ ԻՐԱՎՈՒՆՔՈՎ ՀԱՆՁՆՎՈՂ </w:t>
      </w:r>
      <w:r w:rsidRPr="00902302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ՏՐԱՆՍՊՈՐՏԱՅԻՆ ՄԻՋՈՑ</w:t>
      </w:r>
      <w:r w:rsidRPr="00902302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ՆԵՐ</w:t>
      </w:r>
      <w:r w:rsidRPr="00902302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Ի</w:t>
      </w:r>
    </w:p>
    <w:tbl>
      <w:tblPr>
        <w:tblW w:w="10507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97"/>
        <w:gridCol w:w="1440"/>
        <w:gridCol w:w="1350"/>
        <w:gridCol w:w="2160"/>
        <w:gridCol w:w="1350"/>
        <w:gridCol w:w="1080"/>
      </w:tblGrid>
      <w:tr w:rsidR="000B449E" w:rsidRPr="00902302" w:rsidTr="007A1061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/>
              </w:rPr>
              <w:t>Հ/Հ</w:t>
            </w: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9E" w:rsidRPr="00902302" w:rsidRDefault="000B449E" w:rsidP="005D71AB">
            <w:pPr>
              <w:ind w:left="-84" w:right="-98" w:hanging="20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Մակնիշը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9E" w:rsidRPr="00902302" w:rsidRDefault="0024170F" w:rsidP="0024170F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Նախկին պ</w:t>
            </w:r>
            <w:r w:rsidR="000B449E"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ետական համարանիշը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Թողարկման տարեթիվը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Նույնացման              համարը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 xml:space="preserve">Սկզբնական արժեքը </w:t>
            </w:r>
          </w:p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(դրամ)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Հաշվեկշռային արժեքը</w:t>
            </w:r>
          </w:p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(դրամ)</w:t>
            </w:r>
          </w:p>
        </w:tc>
      </w:tr>
      <w:tr w:rsidR="000B449E" w:rsidRPr="00902302" w:rsidTr="007A1061">
        <w:trPr>
          <w:trHeight w:val="642"/>
        </w:trPr>
        <w:tc>
          <w:tcPr>
            <w:tcW w:w="105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7A1061">
            <w:pPr>
              <w:ind w:left="-84" w:right="271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</w:tr>
      <w:tr w:rsidR="000B449E" w:rsidRPr="00902302" w:rsidTr="007A1061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1.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firstLine="16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TOYOTA COROLLA 1.6 (Տոյոտա-Կորոլլա 1.6)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174 BB 01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2007 թ.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JTNBV58E102061896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6800000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0B449E" w:rsidRPr="00902302" w:rsidTr="007A1061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2.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firstLine="16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TOYOTA COROLLA 1.6 (Տոյոտա-Կորոլլա 1.6)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150 BB 01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2007 թ.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JTNBV58E402061889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6800000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0B449E" w:rsidRPr="00902302" w:rsidTr="007A1061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/>
              </w:rPr>
              <w:t>3.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firstLine="16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TOYOTA COROLLA 1.6 (Տոյոտա-Կորոլլա 1.6)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163 BB 01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2007 թ.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JTNBV58E102062451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6800000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9E" w:rsidRPr="00902302" w:rsidRDefault="000B449E" w:rsidP="005D71AB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90230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0</w:t>
            </w:r>
          </w:p>
        </w:tc>
      </w:tr>
    </w:tbl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B449E" w:rsidRDefault="000B449E" w:rsidP="000B449E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473856" w:rsidRDefault="00473856" w:rsidP="000B449E">
      <w:pPr>
        <w:ind w:left="360" w:right="651" w:hanging="360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473856" w:rsidRDefault="00473856" w:rsidP="000B449E">
      <w:pPr>
        <w:ind w:left="360" w:right="651" w:hanging="360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CF6F9C" w:rsidRDefault="00CF6F9C" w:rsidP="000B449E">
      <w:pPr>
        <w:ind w:left="360" w:right="651" w:hanging="360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CF6F9C" w:rsidRDefault="00CF6F9C" w:rsidP="000B449E">
      <w:pPr>
        <w:ind w:left="360" w:right="651" w:hanging="360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CF6F9C" w:rsidRDefault="00CF6F9C" w:rsidP="000B449E">
      <w:pPr>
        <w:ind w:left="360" w:right="651" w:hanging="360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0B449E" w:rsidRDefault="000B449E" w:rsidP="000B449E">
      <w:pPr>
        <w:ind w:left="360" w:right="651" w:hanging="360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ՏԵՂԵԿԱՆՔ</w:t>
      </w:r>
    </w:p>
    <w:p w:rsidR="000B449E" w:rsidRDefault="00473856" w:rsidP="000B449E">
      <w:pPr>
        <w:ind w:left="360" w:hanging="360"/>
        <w:jc w:val="center"/>
        <w:rPr>
          <w:rFonts w:ascii="GHEA Grapalat" w:hAnsi="GHEA Grapalat" w:cs="Sylfaen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ՀԵՏ ՎԵՐՑՆԵԼՈՒ ԵՎ </w:t>
      </w:r>
      <w:r w:rsidR="000B449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ՍԵՓԱԿԱՆՈՒԹՅԱՆ ԻՐԱՎՈՒՆՔՈՎ ԳՈՒՅՔ ՀԱՆՁՆԵԼՈՒ ՄԱՍԻՆ</w:t>
      </w:r>
    </w:p>
    <w:p w:rsidR="000B449E" w:rsidRDefault="000B449E" w:rsidP="000B449E">
      <w:pPr>
        <w:spacing w:line="360" w:lineRule="auto"/>
        <w:ind w:left="360" w:hanging="360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0B449E" w:rsidRDefault="000B449E" w:rsidP="00473856">
      <w:pPr>
        <w:spacing w:after="0" w:line="360" w:lineRule="auto"/>
        <w:ind w:left="-450" w:firstLine="27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ՀՀ արդարադատության նախարարը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04.10.2019թ.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af-ZA"/>
        </w:rPr>
        <w:t xml:space="preserve">N01/23/22505-2019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գրությամբ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af-ZA"/>
        </w:rPr>
        <w:t>(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պատճենը կցվում է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af-ZA"/>
        </w:rPr>
        <w:t>)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դիմել է ՀՀ տարածքային կառավարման և ենթակառուցվածքների նախարարություն՝ տեղեկացնելով, որ </w:t>
      </w:r>
      <w:r>
        <w:rPr>
          <w:rFonts w:ascii="GHEA Grapalat" w:hAnsi="GHEA Grapalat"/>
          <w:i w:val="0"/>
          <w:color w:val="0D0D0D" w:themeColor="text1" w:themeTint="F2"/>
          <w:sz w:val="24"/>
          <w:szCs w:val="24"/>
          <w:lang w:val="hy-AM"/>
        </w:rPr>
        <w:t xml:space="preserve">ՀՀ ԱՆ քրեակատարողական ծառայության բժշկական օգնության և սպասարկման բաժնի վերջնական լուծարման գործընթացի ավարտից հետո  </w:t>
      </w:r>
      <w:r>
        <w:rPr>
          <w:rFonts w:ascii="GHEA Grapalat" w:hAnsi="GHEA Grapalat"/>
          <w:i w:val="0"/>
          <w:sz w:val="24"/>
          <w:szCs w:val="24"/>
          <w:lang w:val="hy-AM"/>
        </w:rPr>
        <w:t>Քրեակատարողական բժշկության կենտրոն</w:t>
      </w:r>
      <w:r>
        <w:rPr>
          <w:rFonts w:ascii="GHEA Grapalat" w:hAnsi="GHEA Grapalat"/>
          <w:i w:val="0"/>
          <w:color w:val="0D0D0D" w:themeColor="text1" w:themeTint="F2"/>
          <w:sz w:val="24"/>
          <w:szCs w:val="24"/>
          <w:lang w:val="hy-AM"/>
        </w:rPr>
        <w:t xml:space="preserve"> ՊՈԱԿ-ին  պետք է փոխանցվեն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3 «ՎԱԶ 2114» մակնիշի տրանսպորտային միջոցներ։ Գրությամբ միաժամանակ տեղեկացվել է, որ </w:t>
      </w:r>
      <w:r>
        <w:rPr>
          <w:rFonts w:ascii="GHEA Grapalat" w:hAnsi="GHEA Grapalat"/>
          <w:i w:val="0"/>
          <w:color w:val="0D0D0D" w:themeColor="text1" w:themeTint="F2"/>
          <w:sz w:val="24"/>
          <w:szCs w:val="24"/>
          <w:lang w:val="hy-AM"/>
        </w:rPr>
        <w:t>կատարված ուսումնասիրությունների համաձայն նշված մեքենաները ֆիզիկապես մաշված  են և ընթացիկ  շահագործման  համար պահանջելու են մեծ ֆինանսական ծախսեր:</w:t>
      </w:r>
      <w:r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color w:val="0D0D0D" w:themeColor="text1" w:themeTint="F2"/>
          <w:sz w:val="24"/>
          <w:szCs w:val="24"/>
          <w:lang w:val="hy-AM"/>
        </w:rPr>
        <w:t>Վերոնշյալ խնդրին լուծում տալու նպատակով ՊՈԱԿ-ի աշխատակիցների կողմից այցելություն է կատարվել պետական գույքի կառավարման կոմիտեին պահառության նպատակով հատկացված Երևան քաղաքի Մալաթիա-Սեբաստիա համայնքի Հաղթանակ 2 փող. 79 հասցեում գտնվող տարածք, որտեղ ուսումնասիրվել են 3 միավոր «TOYOTA COROLA» մակնիշի տրանսպորտային միջոցներ։</w:t>
      </w:r>
    </w:p>
    <w:p w:rsidR="000B449E" w:rsidRDefault="000B449E" w:rsidP="000B449E">
      <w:pPr>
        <w:spacing w:after="0" w:line="360" w:lineRule="auto"/>
        <w:ind w:left="-360" w:right="-81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14.10.2019թ. 01/16716-19 գրությամբ ՀՀ արդարադատության նախարարությանն առաջարկվել է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3 միավոր  «ՎԱԶ 2114» մակնիշի տրանսպորտային միջոցների օտարման գործընթացը կազմակերպելու նպատակով Պետական գույքի </w:t>
      </w:r>
      <w:r>
        <w:rPr>
          <w:rFonts w:ascii="GHEA Grapalat" w:hAnsi="GHEA Grapalat"/>
          <w:i w:val="0"/>
          <w:sz w:val="24"/>
          <w:szCs w:val="24"/>
          <w:lang w:val="hy-AM"/>
        </w:rPr>
        <w:lastRenderedPageBreak/>
        <w:t>կառավարման կոմիտե ներկայացնել տրանսպորտային միջոցների գնահատման համար անհրաժեշտ ելակետային տվյալների փաթեթը, իսկ գույքի պահառության վայրում կայանված «Քրեակատարողական բժշկության կենտրոն» ՊՈԱԿ-ի կողմից ընտրված  թվով 3 միավոր «Տոյոտա Կորոլլա» մակնիշի, 174 BB 01,  150 BB 01 և 163 BB 01 պետհամարանիշների տրանսպորտային միջոցները վերջինիս սեփականության իրավունքով հատկացնելու նպատակով Պետական գույքի կառավարման կոմիտեի կողմից նախատեսվում է մշակել ՀՀ կառավարության որոշման նախագիծ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0B449E" w:rsidRDefault="000B449E" w:rsidP="000B449E">
      <w:pPr>
        <w:spacing w:after="0" w:line="360" w:lineRule="auto"/>
        <w:ind w:left="-274" w:firstLine="544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«Քրեակատարողական բժշկության կենտրոն» ՊՈԱԿ-ին անհրաժեշտ 3 միավոր «Տոյոտա Կորոլլա» մակնիշի տրանսպորտային միջոցների անհրաժեշտության վերաբերյալ առաջարկությունը քննարկվել  է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Կոմիտեում, կազմվել է ամփոփ տեղեկատվություն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  (որում ներառված են եղել նաև ՀՀ պետական համակարգի այլ գերատեսչություններին անհրաժեշտ տրանսպորտային միջոցների վերաբերյալ առաջարկությունները)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11.02.2020թ. N01/22.12/841-20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գրությամբ ներկայացվել է ՀՀ ՏԿԵ նախարարություն՝ ՀՀ կառավարության որոշման նախագիծ մշակելու նպատակով համապատասխան հանձնարարական ստանալու համար։ ՀՀ տարածքային կառավարման և ենթակառուցվածքների նախարարության 06.03.2020թ. N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ՀԲ/12/6361-2020 հանձնարարականով Պետական գույքի կառավարման կոմիտեին հանձնարարվել է նախապատրաստել և շրջանառության մեջ դնել ՀՀ կառավարության որոշման նախագիծ այն մարմինների մասով, որոնց տրամադրվող ավտոմեքենաների ցանկերը հստակեցված են, իսկ մյուս մարմիններին տրամադրվող ավտոմեքենաների ցանկերը ճշգրտելու նպատակով իրականացնել համապատասխան աշխատանքներ։</w:t>
      </w:r>
    </w:p>
    <w:p w:rsidR="00473856" w:rsidRPr="00473856" w:rsidRDefault="000B449E" w:rsidP="00473856">
      <w:pPr>
        <w:pStyle w:val="norm"/>
        <w:spacing w:line="360" w:lineRule="auto"/>
        <w:ind w:left="-270" w:firstLine="450"/>
        <w:rPr>
          <w:rFonts w:eastAsia="Calibri"/>
          <w:bCs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Հաշվի առնելով վերը նշվածը՝ մշակվել է «</w:t>
      </w:r>
      <w:r w:rsidR="00473856">
        <w:rPr>
          <w:rFonts w:ascii="GHEA Grapalat" w:hAnsi="GHEA Grapalat"/>
          <w:sz w:val="24"/>
          <w:szCs w:val="24"/>
          <w:lang w:val="hy-AM"/>
        </w:rPr>
        <w:t>Գույք հետ վերցնելու և ս</w:t>
      </w:r>
      <w:r>
        <w:rPr>
          <w:rFonts w:ascii="GHEA Grapalat" w:hAnsi="GHEA Grapalat"/>
          <w:sz w:val="24"/>
          <w:szCs w:val="24"/>
          <w:lang w:val="hy-AM"/>
        </w:rPr>
        <w:t xml:space="preserve">եփականության իրավունքով գույք հանձնելու մասին» ՀՀ կառավարության որոշման նախագիծը, որով առաջարկվում է ՀՀ ՏԿԵ նախարարության պետական գույքի կառավարման կոմիտեին ամրացված 3 միավոր  տրանսպորտային միջոցները </w:t>
      </w:r>
      <w:r w:rsidR="00473856">
        <w:rPr>
          <w:rFonts w:ascii="GHEA Grapalat" w:hAnsi="GHEA Grapalat"/>
          <w:sz w:val="24"/>
          <w:szCs w:val="24"/>
          <w:lang w:val="hy-AM"/>
        </w:rPr>
        <w:t xml:space="preserve">հետ վերցնել և </w:t>
      </w:r>
      <w:r>
        <w:rPr>
          <w:rFonts w:ascii="GHEA Grapalat" w:hAnsi="GHEA Grapalat"/>
          <w:sz w:val="24"/>
          <w:szCs w:val="24"/>
          <w:lang w:val="hy-AM"/>
        </w:rPr>
        <w:t xml:space="preserve">սեփականության իրավունքով հանձնել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արդարադատության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նախարարության «Քրեակատարողական բժշկության կենտրոն»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պետական ոչ առևտրային </w:t>
      </w:r>
      <w:r w:rsidRPr="009D1581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9D158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D1581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միջոցների</w:t>
      </w:r>
      <w:r w:rsidRPr="009D1581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="00473856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հաշվին։</w:t>
      </w:r>
    </w:p>
    <w:p w:rsidR="00473856" w:rsidRDefault="00473856" w:rsidP="000B449E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473856" w:rsidRDefault="00473856" w:rsidP="000B449E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473856" w:rsidRDefault="00473856" w:rsidP="000B449E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0B449E" w:rsidRDefault="000B449E" w:rsidP="000B449E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ՏԵՂԵԿԱՆՔ</w:t>
      </w:r>
    </w:p>
    <w:p w:rsidR="000B449E" w:rsidRDefault="00473856" w:rsidP="000B449E">
      <w:pPr>
        <w:ind w:left="900" w:hanging="180"/>
        <w:jc w:val="center"/>
        <w:rPr>
          <w:rFonts w:ascii="GHEA Grapalat" w:hAnsi="GHEA Grapalat"/>
          <w:b/>
          <w:bCs w:val="0"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ՀԵՏ ՎԵՐՑՆԵԼՈՒ ԵՎ </w:t>
      </w:r>
      <w:r w:rsidR="000B449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ՍԵՓԱԿԱՆՈՒԹՅԱՆ ԻՐԱՎՈՒՆՔՈՎ ԳՈՒՅՔ ՀԱՆՁՆԵԼՈՒ ՄԱՍԻՆ</w:t>
      </w:r>
    </w:p>
    <w:p w:rsidR="000B449E" w:rsidRDefault="000B449E" w:rsidP="000B449E">
      <w:pPr>
        <w:ind w:left="-720" w:firstLine="720"/>
        <w:jc w:val="center"/>
        <w:rPr>
          <w:rFonts w:ascii="GHEA Grapalat" w:hAnsi="GHEA Grapalat" w:cs="Sylfaen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ընդունման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կապակցությամբ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այլ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իրավական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ակտերում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լրացումներ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կատարելու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անհրաժեշտության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բացակայության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մասին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:</w:t>
      </w:r>
    </w:p>
    <w:p w:rsidR="000B449E" w:rsidRDefault="000B449E" w:rsidP="000B449E">
      <w:pPr>
        <w:jc w:val="center"/>
        <w:rPr>
          <w:rFonts w:ascii="GHEA Grapalat" w:hAnsi="GHEA Grapalat"/>
          <w:bCs w:val="0"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Cs w:val="0"/>
          <w:i w:val="0"/>
          <w:color w:val="000000"/>
          <w:spacing w:val="-2"/>
          <w:sz w:val="24"/>
          <w:szCs w:val="24"/>
          <w:lang w:val="hy-AM"/>
        </w:rPr>
        <w:t>«</w:t>
      </w:r>
      <w:r w:rsidR="00473856">
        <w:rPr>
          <w:rFonts w:ascii="GHEA Grapalat" w:hAnsi="GHEA Grapalat"/>
          <w:bCs w:val="0"/>
          <w:i w:val="0"/>
          <w:color w:val="000000"/>
          <w:spacing w:val="-2"/>
          <w:sz w:val="24"/>
          <w:szCs w:val="24"/>
          <w:lang w:val="hy-AM"/>
        </w:rPr>
        <w:t>Գույք հետ վերցնելու և ս</w:t>
      </w:r>
      <w:r>
        <w:rPr>
          <w:rFonts w:ascii="GHEA Grapalat" w:hAnsi="GHEA Grapalat"/>
          <w:bCs w:val="0"/>
          <w:i w:val="0"/>
          <w:color w:val="000000"/>
          <w:spacing w:val="-2"/>
          <w:sz w:val="24"/>
          <w:szCs w:val="24"/>
          <w:lang w:val="hy-AM"/>
        </w:rPr>
        <w:t>եփականության իրավունքով գույք հանձնելու մասին»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ընդունումն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այլ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իրավական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ակտերում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լրացումներ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կատարելու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անհրաժեշտություն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չի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առաջացնի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0B449E" w:rsidRDefault="00473856" w:rsidP="000B449E">
      <w:pPr>
        <w:tabs>
          <w:tab w:val="left" w:pos="7110"/>
        </w:tabs>
        <w:ind w:left="-720" w:firstLine="720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sz w:val="24"/>
          <w:szCs w:val="24"/>
          <w:lang w:val="af-ZA"/>
        </w:rPr>
        <w:t xml:space="preserve">  </w:t>
      </w:r>
    </w:p>
    <w:p w:rsidR="000B449E" w:rsidRDefault="000B449E" w:rsidP="000B449E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</w:rPr>
        <w:t>ՏԵՂԵԿԱՆՔ</w:t>
      </w: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bCs w:val="0"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ՀԵՏ ՎԵՐՑՆԵԼՈՒ ԵՎ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ՍԵՓԱԿԱՆՈՒԹՅԱՆ ԻՐԱՎՈՒՆՔՈՎ ԳՈՒՅՔ ՀԱՆՁՆԵԼՈՒ ՄԱՍԻՆ</w:t>
      </w:r>
    </w:p>
    <w:p w:rsidR="000B449E" w:rsidRDefault="000B449E" w:rsidP="000B449E">
      <w:pPr>
        <w:tabs>
          <w:tab w:val="left" w:pos="7110"/>
        </w:tabs>
        <w:ind w:left="-720" w:firstLine="720"/>
        <w:jc w:val="center"/>
        <w:rPr>
          <w:rFonts w:ascii="GHEA Grapalat" w:hAnsi="GHEA Grapalat" w:cs="Sylfaen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sz w:val="24"/>
          <w:szCs w:val="24"/>
        </w:rPr>
        <w:t>ՀՀ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ընդունման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կապակցությամբ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բյուջեում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ծախսերի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եկամուտների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էական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ավելացման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կամ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նվազեցման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բացակայության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մասին</w:t>
      </w:r>
    </w:p>
    <w:p w:rsidR="000B449E" w:rsidRDefault="000B449E" w:rsidP="000B449E">
      <w:pPr>
        <w:jc w:val="center"/>
        <w:rPr>
          <w:rFonts w:ascii="GHEA Grapalat" w:hAnsi="GHEA Grapalat"/>
          <w:bCs w:val="0"/>
          <w:i w:val="0"/>
          <w:spacing w:val="-4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color w:val="000000"/>
          <w:spacing w:val="-2"/>
          <w:sz w:val="24"/>
          <w:szCs w:val="24"/>
          <w:lang w:val="hy-AM"/>
        </w:rPr>
        <w:t>«</w:t>
      </w:r>
      <w:r w:rsidR="00473856">
        <w:rPr>
          <w:rFonts w:ascii="GHEA Grapalat" w:hAnsi="GHEA Grapalat"/>
          <w:bCs w:val="0"/>
          <w:i w:val="0"/>
          <w:color w:val="000000"/>
          <w:spacing w:val="-2"/>
          <w:sz w:val="24"/>
          <w:szCs w:val="24"/>
          <w:lang w:val="hy-AM"/>
        </w:rPr>
        <w:t>Գույք հետ վերցնելու և ս</w:t>
      </w:r>
      <w:r>
        <w:rPr>
          <w:rFonts w:ascii="GHEA Grapalat" w:hAnsi="GHEA Grapalat"/>
          <w:bCs w:val="0"/>
          <w:i w:val="0"/>
          <w:color w:val="000000"/>
          <w:spacing w:val="-2"/>
          <w:sz w:val="24"/>
          <w:szCs w:val="24"/>
          <w:lang w:val="hy-AM"/>
        </w:rPr>
        <w:t>եփականության իրավունքով գույք հանձնելու մասին»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ընդունումը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պետական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բյուջեում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ծախսերի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եկամուտների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էական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ավելացում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նվազեցում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չի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առաջացնի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473856" w:rsidRDefault="000B449E" w:rsidP="000B449E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</w:t>
      </w:r>
    </w:p>
    <w:p w:rsidR="00473856" w:rsidRDefault="00473856" w:rsidP="000B449E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473856" w:rsidRDefault="00473856" w:rsidP="000B449E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473856" w:rsidRDefault="00473856" w:rsidP="000B449E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473856" w:rsidRDefault="00473856" w:rsidP="000B449E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473856" w:rsidRDefault="00473856" w:rsidP="000B449E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0B449E" w:rsidRDefault="000B449E" w:rsidP="000B449E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bCs w:val="0"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ՀԵՏ ՎԵՐՑՆԵԼՈՒ ԵՎ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ՍԵՓԱԿԱՆՈՒԹՅԱՆ ԻՐԱՎՈՒՆՔՈՎ ԳՈՒՅՔ ՀԱՆՁՆԵԼՈՒ ՄԱՍԻՆ</w:t>
      </w:r>
    </w:p>
    <w:p w:rsidR="000B449E" w:rsidRDefault="000B449E" w:rsidP="000B449E">
      <w:pPr>
        <w:pStyle w:val="NormalWeb"/>
        <w:spacing w:before="0" w:beforeAutospacing="0" w:after="0" w:afterAutospacing="0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0B449E" w:rsidRDefault="000B449E" w:rsidP="000B449E">
      <w:pPr>
        <w:ind w:left="-450" w:right="279"/>
        <w:jc w:val="both"/>
        <w:rPr>
          <w:rFonts w:ascii="GHEA Grapalat" w:hAnsi="GHEA Grapalat" w:cs="Arial Unicode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   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         </w:t>
      </w:r>
    </w:p>
    <w:p w:rsidR="000B449E" w:rsidRDefault="000B449E" w:rsidP="000B449E">
      <w:pPr>
        <w:tabs>
          <w:tab w:val="left" w:pos="9900"/>
        </w:tabs>
        <w:spacing w:line="240" w:lineRule="auto"/>
        <w:ind w:left="-90" w:hanging="360"/>
        <w:jc w:val="both"/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 xml:space="preserve">                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hy-AM"/>
        </w:rPr>
        <w:t>«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 xml:space="preserve">Պետական կառավարչական 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hy-AM"/>
        </w:rPr>
        <w:t>իրավահարաբերությունների կարգավորման մասին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 xml:space="preserve"> մասին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hy-AM"/>
        </w:rPr>
        <w:t>»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 xml:space="preserve"> ՀՀ օրենքը</w:t>
      </w:r>
    </w:p>
    <w:p w:rsidR="00F7447F" w:rsidRDefault="000B449E" w:rsidP="00F86AE4">
      <w:pPr>
        <w:spacing w:line="240" w:lineRule="auto"/>
        <w:ind w:left="-450" w:right="279"/>
        <w:jc w:val="both"/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 xml:space="preserve">                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hy-AM"/>
        </w:rPr>
        <w:t>«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>Պետական ոչ առևտրային կազմակերպությունների մասին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 xml:space="preserve">ՀՀ </w:t>
      </w:r>
      <w:r w:rsidR="00EA6A82"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>օրենք</w:t>
      </w: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473856" w:rsidRDefault="00473856" w:rsidP="00473856">
      <w:pPr>
        <w:ind w:left="900" w:hanging="180"/>
        <w:jc w:val="center"/>
        <w:rPr>
          <w:rFonts w:ascii="GHEA Grapalat" w:hAnsi="GHEA Grapalat"/>
          <w:b/>
          <w:bCs w:val="0"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ՀԵՏ ՎԵՐՑՆԵԼՈՒ ԵՎ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ՍԵՓԱԿԱՆՈՒԹՅԱՆ ԻՐԱՎՈՒՆՔՈՎ ԳՈՒՅՔ ՀԱՆՁՆԵԼՈՒ ՄԱՍԻՆ</w:t>
      </w:r>
    </w:p>
    <w:p w:rsidR="00F7447F" w:rsidRDefault="00F7447F" w:rsidP="00F7447F">
      <w:pPr>
        <w:spacing w:after="0" w:line="240" w:lineRule="auto"/>
        <w:ind w:left="-180" w:firstLine="360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F7447F" w:rsidRDefault="00F7447F" w:rsidP="00F7447F">
      <w:pPr>
        <w:pStyle w:val="NormalWeb"/>
        <w:spacing w:after="0"/>
        <w:ind w:right="180"/>
        <w:jc w:val="center"/>
        <w:rPr>
          <w:rFonts w:ascii="GHEA Grapalat" w:hAnsi="GHEA Grapalat"/>
          <w:b/>
          <w:kern w:val="16"/>
          <w:lang w:val="hy-AM"/>
        </w:rPr>
      </w:pPr>
      <w:r>
        <w:rPr>
          <w:rFonts w:ascii="GHEA Grapalat" w:hAnsi="GHEA Grapalat"/>
          <w:b/>
          <w:kern w:val="16"/>
          <w:lang w:val="hy-AM"/>
        </w:rPr>
        <w:t>շահագրգիռ</w:t>
      </w:r>
      <w:r>
        <w:rPr>
          <w:rFonts w:ascii="GHEA Grapalat" w:hAnsi="GHEA Grapalat"/>
          <w:b/>
          <w:kern w:val="16"/>
          <w:lang w:val="fr-FR"/>
        </w:rPr>
        <w:t xml:space="preserve">  </w:t>
      </w:r>
      <w:r>
        <w:rPr>
          <w:rFonts w:ascii="GHEA Grapalat" w:hAnsi="GHEA Grapalat"/>
          <w:b/>
          <w:kern w:val="16"/>
          <w:lang w:val="hy-AM"/>
        </w:rPr>
        <w:t>մարմիններից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  <w:lang w:val="hy-AM"/>
        </w:rPr>
        <w:t>ստացված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  <w:lang w:val="hy-AM"/>
        </w:rPr>
        <w:t>առարկությունների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  <w:lang w:val="hy-AM"/>
        </w:rPr>
        <w:t>և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  <w:lang w:val="hy-AM"/>
        </w:rPr>
        <w:t>առաջարկությունների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  <w:lang w:val="hy-AM"/>
        </w:rPr>
        <w:t>ամփոփման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5"/>
        <w:gridCol w:w="3420"/>
        <w:gridCol w:w="1440"/>
        <w:gridCol w:w="3420"/>
      </w:tblGrid>
      <w:tr w:rsidR="00F7447F" w:rsidTr="00044FFA"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F7447F" w:rsidP="00044FFA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 առաջարկության հեղինակը,</w:t>
            </w:r>
          </w:p>
          <w:p w:rsidR="00F7447F" w:rsidRDefault="00F7447F" w:rsidP="00044FFA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F7447F" w:rsidP="00044FFA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Առարկության,առաջարկության</w:t>
            </w:r>
          </w:p>
          <w:p w:rsidR="00F7447F" w:rsidRDefault="00F7447F" w:rsidP="00044FFA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բովանդակությունը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F7447F" w:rsidP="00044FFA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 xml:space="preserve">- 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ցություն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F7447F" w:rsidP="00044FFA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 փոփոխությունները</w:t>
            </w:r>
          </w:p>
        </w:tc>
      </w:tr>
      <w:tr w:rsidR="00F7447F" w:rsidTr="00044FFA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F7447F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F7447F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F7447F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F7447F" w:rsidP="00044FFA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F7447F" w:rsidTr="00044FFA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Pr="009D1581" w:rsidRDefault="00F7447F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տարածքային կառավարման և ենթակառուցվածքների նախարարություն </w:t>
            </w:r>
            <w:r w:rsidR="009D1581" w:rsidRPr="009D1581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02.04.2020թ.  </w:t>
            </w:r>
            <w:r w:rsidR="009D1581" w:rsidRPr="009D1581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="009D1581" w:rsidRPr="009D1581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ՍՊ/21.1/8768-202</w:t>
            </w:r>
            <w:r w:rsidR="009D1581" w:rsidRPr="009D1581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</w:rPr>
              <w:t>0</w:t>
            </w:r>
          </w:p>
          <w:p w:rsidR="00F7447F" w:rsidRDefault="00F7447F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EA6A82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Հանձնարարվել է</w:t>
            </w:r>
            <w:r w:rsidR="00F7447F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 սահմանված կարգով ընթացք տալ «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Սեփականության իրավունքով գույք հանձնելու</w:t>
            </w:r>
            <w:r w:rsidR="00F7447F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 մասին» ՀՀ կառավարության որոշման 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նախագծին</w:t>
            </w:r>
            <w:r w:rsidR="00D950D2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F7447F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Քննարկվել է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47F" w:rsidRDefault="00F7447F" w:rsidP="00044FFA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Ընդունվել է ի գիտություն</w:t>
            </w:r>
          </w:p>
        </w:tc>
      </w:tr>
      <w:tr w:rsidR="00EA6A82" w:rsidTr="00044FFA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0D2" w:rsidRPr="00D950D2" w:rsidRDefault="009D1581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</w:pPr>
            <w:r w:rsidRPr="00D950D2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ֆինանսների նախարարություն</w:t>
            </w:r>
            <w:r w:rsidR="00D950D2" w:rsidRPr="00D950D2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 xml:space="preserve"> </w:t>
            </w:r>
            <w:r w:rsidR="00D950D2" w:rsidRPr="00D950D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br/>
              <w:t>15.04.2020</w:t>
            </w:r>
            <w:r w:rsidR="00D950D2" w:rsidRPr="00D950D2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թ. </w:t>
            </w:r>
            <w:r w:rsidR="00D950D2" w:rsidRPr="00D950D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 xml:space="preserve">            </w:t>
            </w:r>
            <w:r w:rsidR="00D950D2" w:rsidRPr="00D950D2"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  <w:t>N</w:t>
            </w:r>
            <w:r w:rsidR="00D950D2" w:rsidRPr="00D950D2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01/8-5/5495-2020</w:t>
            </w:r>
          </w:p>
          <w:p w:rsidR="00EA6A82" w:rsidRPr="00D950D2" w:rsidRDefault="00EA6A82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0D2" w:rsidRPr="00D950D2" w:rsidRDefault="00D950D2" w:rsidP="00044FFA">
            <w:pPr>
              <w:tabs>
                <w:tab w:val="left" w:pos="540"/>
              </w:tabs>
              <w:spacing w:after="0" w:line="240" w:lineRule="auto"/>
              <w:ind w:firstLine="567"/>
              <w:jc w:val="center"/>
              <w:rPr>
                <w:rFonts w:ascii="Cambria Math" w:hAnsi="Cambria Math" w:cs="Times New Roman"/>
                <w:bCs w:val="0"/>
                <w:i w:val="0"/>
                <w:sz w:val="20"/>
                <w:szCs w:val="20"/>
                <w:lang w:val="hy-AM"/>
              </w:rPr>
            </w:pPr>
            <w:r w:rsidRPr="00D950D2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>Հիմք ընդունելով «Նորմատիվ իրավական ակտերի մասին» ՀՀ օրենքի 12-րդ հոդվածը, և հաշվի առնելով Նախագծի 1-ին կետը, որով նախատեսվում է նաև գույք հետ վերցնել, առաջարկում ենք Նախագծի վերնագիրը համապատասխանեցնել բովանդա</w:t>
            </w:r>
            <w:r w:rsidRPr="00D950D2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softHyphen/>
              <w:t>կությանը՝ ներառելով նաև գույքը հետ վերցնելու վերաբերյալ դրույթ:</w:t>
            </w:r>
          </w:p>
          <w:p w:rsidR="00EA6A82" w:rsidRPr="00D950D2" w:rsidRDefault="00EA6A82" w:rsidP="00044FFA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A82" w:rsidRDefault="00473856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>Ընդունվել է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A82" w:rsidRDefault="00473856" w:rsidP="00044FFA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Նախագծի </w:t>
            </w:r>
            <w:r w:rsidR="002D19F0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վեր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նագիրը խմբագրվել է։ </w:t>
            </w:r>
          </w:p>
        </w:tc>
      </w:tr>
      <w:tr w:rsidR="00CF6F9C" w:rsidTr="00160FA1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F9C" w:rsidRPr="00D950D2" w:rsidRDefault="00CF6F9C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 xml:space="preserve">ՀՀ </w:t>
            </w:r>
            <w:r w:rsidRPr="00CF6F9C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արդարադատության նախարարություն  20.04.2020թ. N01//8312-2020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F9C" w:rsidRDefault="00CF6F9C" w:rsidP="00044FFA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F6F9C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  <w:tr w:rsidR="00CF6F9C" w:rsidRPr="003E5ED0" w:rsidTr="00044FFA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F9C" w:rsidRPr="00CF6F9C" w:rsidRDefault="00CF6F9C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160FA1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վարչապետի աշխատակազմ </w:t>
            </w:r>
            <w:r w:rsidRPr="00160FA1"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 xml:space="preserve"> 09.07.2020 02/16.3/23244-2020 հանձնարարակա</w:t>
            </w:r>
            <w:r>
              <w:rPr>
                <w:rFonts w:ascii="GHEA Grapalat" w:hAnsi="GHEA Grapalat" w:cs="Times New Roman"/>
                <w:b/>
                <w:i w:val="0"/>
                <w:sz w:val="20"/>
                <w:szCs w:val="20"/>
                <w:lang w:val="hy-AM"/>
              </w:rPr>
              <w:t>ն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F9C" w:rsidRPr="00D950D2" w:rsidRDefault="00CF6F9C" w:rsidP="00044FFA">
            <w:pPr>
              <w:tabs>
                <w:tab w:val="left" w:pos="540"/>
              </w:tabs>
              <w:spacing w:after="0" w:line="240" w:lineRule="auto"/>
              <w:ind w:hanging="14"/>
              <w:jc w:val="center"/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  <w:r w:rsidRPr="00CF6F9C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>Վարչապետի հանձնարարությամբ՝ խնդրում եմ քննարկել համապատասխան գույքը պետական ոչ առևտրային կազմակերպությանը անհատույց  օգտագործման  իրավունքով տրամադրելու տարբերակը: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F9C" w:rsidRDefault="00CF6F9C" w:rsidP="00044FF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Քննարկվել է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F9C" w:rsidRDefault="00CF6F9C" w:rsidP="00044FFA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ՀՀ ՏԿԵ նախարարության պետական գույքի կառավարման կոմիտեն նպատակահարմար է գտնում նախագծի հավելվածի ցանկում </w:t>
            </w:r>
            <w:r w:rsidR="00160FA1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ներառված 3 միավոր տրանսպորտային միջոցները ՀՀ ԱՆ </w:t>
            </w:r>
            <w:r w:rsidR="00160FA1" w:rsidRPr="00160FA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«ՔՐԵԱԿԱՏԱՐՈՂԱԿԱՆ ԲԺՇԿՈՒԹՅԱՆ ԿԵՆՏՐՈՆ»</w:t>
            </w:r>
            <w:r w:rsidR="00160FA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ՊՈԱԿ-</w:t>
            </w:r>
            <w:r w:rsidR="00927D7D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ին</w:t>
            </w:r>
            <w:r w:rsidR="00044FFA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 հանձնել սեփականության իրավունքով</w:t>
            </w:r>
            <w:r w:rsidR="00927D7D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, </w:t>
            </w:r>
            <w:r w:rsidR="00044FFA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>քանի որ</w:t>
            </w:r>
            <w:r w:rsidR="00927D7D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  <w:r w:rsidR="00927D7D" w:rsidRPr="00CF6F9C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 xml:space="preserve"> անհատույց  օգտագործման  իրավունքով տրամադրելու</w:t>
            </w:r>
            <w:r w:rsidR="00927D7D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 xml:space="preserve"> դեպքում </w:t>
            </w:r>
            <w:r w:rsidR="00044FFA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 xml:space="preserve">կարծում ենք, որ դրանց շահագործման ընթացքում </w:t>
            </w:r>
            <w:r w:rsidR="00927D7D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>պարբերաբար կառաջանան բազմաթիվ խնդիրներ</w:t>
            </w:r>
            <w:r w:rsidR="00044FFA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>,</w:t>
            </w:r>
            <w:r w:rsidR="00927D7D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 xml:space="preserve"> մասնավորապես՝ դրանց կապիտալ ծախսերի</w:t>
            </w:r>
            <w:r w:rsidR="00044FFA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 xml:space="preserve"> կատարման, ընթացիկ</w:t>
            </w:r>
            <w:r w:rsidR="00927D7D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 xml:space="preserve"> շահագործման և այլնի հետ կապված։</w:t>
            </w:r>
            <w:r w:rsidR="00044FFA">
              <w:rPr>
                <w:rFonts w:ascii="GHEA Grapalat" w:hAnsi="GHEA Grapalat" w:cs="Times New Rom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</w:p>
        </w:tc>
      </w:tr>
    </w:tbl>
    <w:p w:rsidR="000B449E" w:rsidRDefault="000B449E" w:rsidP="000B449E">
      <w:pPr>
        <w:rPr>
          <w:rFonts w:ascii="GHEA Grapalat" w:hAnsi="GHEA Grapalat"/>
          <w:sz w:val="24"/>
          <w:szCs w:val="24"/>
          <w:lang w:val="hy-AM"/>
        </w:rPr>
      </w:pPr>
    </w:p>
    <w:p w:rsidR="007E3E06" w:rsidRPr="000B449E" w:rsidRDefault="007E3E06" w:rsidP="000B449E">
      <w:pPr>
        <w:rPr>
          <w:lang w:val="af-ZA"/>
        </w:rPr>
      </w:pPr>
    </w:p>
    <w:sectPr w:rsidR="007E3E06" w:rsidRPr="000B449E" w:rsidSect="00473856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E4E" w:rsidRDefault="00587E4E" w:rsidP="000B449E">
      <w:pPr>
        <w:spacing w:after="0" w:line="240" w:lineRule="auto"/>
      </w:pPr>
      <w:r>
        <w:separator/>
      </w:r>
    </w:p>
  </w:endnote>
  <w:endnote w:type="continuationSeparator" w:id="0">
    <w:p w:rsidR="00587E4E" w:rsidRDefault="00587E4E" w:rsidP="000B4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E4E" w:rsidRDefault="00587E4E" w:rsidP="000B449E">
      <w:pPr>
        <w:spacing w:after="0" w:line="240" w:lineRule="auto"/>
      </w:pPr>
      <w:r>
        <w:separator/>
      </w:r>
    </w:p>
  </w:footnote>
  <w:footnote w:type="continuationSeparator" w:id="0">
    <w:p w:rsidR="00587E4E" w:rsidRDefault="00587E4E" w:rsidP="000B44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62E"/>
    <w:rsid w:val="000151EB"/>
    <w:rsid w:val="00044FFA"/>
    <w:rsid w:val="000B449E"/>
    <w:rsid w:val="000C46B2"/>
    <w:rsid w:val="000F447D"/>
    <w:rsid w:val="000F4C68"/>
    <w:rsid w:val="00160FA1"/>
    <w:rsid w:val="001C274C"/>
    <w:rsid w:val="0024170F"/>
    <w:rsid w:val="00287B72"/>
    <w:rsid w:val="002C362E"/>
    <w:rsid w:val="002D19F0"/>
    <w:rsid w:val="00306DC2"/>
    <w:rsid w:val="003E5ED0"/>
    <w:rsid w:val="00473856"/>
    <w:rsid w:val="00587E4E"/>
    <w:rsid w:val="005E26CC"/>
    <w:rsid w:val="005E6C18"/>
    <w:rsid w:val="006172F5"/>
    <w:rsid w:val="006B257A"/>
    <w:rsid w:val="006E0C96"/>
    <w:rsid w:val="007547F0"/>
    <w:rsid w:val="007A1061"/>
    <w:rsid w:val="007E3E06"/>
    <w:rsid w:val="00927D7D"/>
    <w:rsid w:val="009B131F"/>
    <w:rsid w:val="009D1581"/>
    <w:rsid w:val="00AA5A3E"/>
    <w:rsid w:val="00B37A51"/>
    <w:rsid w:val="00BD49EF"/>
    <w:rsid w:val="00BE7E34"/>
    <w:rsid w:val="00C00234"/>
    <w:rsid w:val="00CF6F9C"/>
    <w:rsid w:val="00D3775C"/>
    <w:rsid w:val="00D950D2"/>
    <w:rsid w:val="00DE6878"/>
    <w:rsid w:val="00EA6A82"/>
    <w:rsid w:val="00EC38C9"/>
    <w:rsid w:val="00F7447F"/>
    <w:rsid w:val="00F86AE4"/>
    <w:rsid w:val="00FC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B6A49"/>
  <w15:chartTrackingRefBased/>
  <w15:docId w15:val="{039CD035-C574-4DEB-A433-1A74E99D6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49E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0B4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0B449E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B449E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B449E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B449E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qFormat/>
    <w:rsid w:val="000B449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B4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49E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B4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49E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https://mul2.gov.am/tasks/306809/oneclick/naxagic.docx?token=771f2bda55fe11fde73c2c89dca3dac9</cp:keywords>
  <dc:description/>
  <cp:lastModifiedBy>HP</cp:lastModifiedBy>
  <cp:revision>4</cp:revision>
  <dcterms:created xsi:type="dcterms:W3CDTF">2020-07-20T08:34:00Z</dcterms:created>
  <dcterms:modified xsi:type="dcterms:W3CDTF">2020-07-29T08:35:00Z</dcterms:modified>
</cp:coreProperties>
</file>