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D8F" w:rsidRPr="00084ADC" w:rsidRDefault="005F36B0" w:rsidP="00706057">
      <w:pPr>
        <w:spacing w:line="276" w:lineRule="auto"/>
        <w:jc w:val="center"/>
        <w:rPr>
          <w:rFonts w:ascii="GHEA Grapalat" w:hAnsi="GHEA Grapalat" w:cs="Sylfaen"/>
          <w:b/>
          <w:sz w:val="24"/>
          <w:szCs w:val="24"/>
        </w:rPr>
      </w:pPr>
      <w:r w:rsidRPr="00084ADC">
        <w:rPr>
          <w:rFonts w:ascii="GHEA Grapalat" w:hAnsi="GHEA Grapalat" w:cs="Sylfaen"/>
          <w:b/>
          <w:sz w:val="24"/>
          <w:szCs w:val="24"/>
        </w:rPr>
        <w:t>ԱՄՓՈՓԱԹԵՐԹ</w:t>
      </w:r>
    </w:p>
    <w:p w:rsidR="009E6D8F" w:rsidRPr="00084ADC" w:rsidRDefault="009E6D8F" w:rsidP="00706057">
      <w:pPr>
        <w:spacing w:line="276" w:lineRule="auto"/>
        <w:jc w:val="center"/>
        <w:rPr>
          <w:rFonts w:ascii="GHEA Grapalat" w:hAnsi="GHEA Grapalat" w:cs="GHEA Grapalat"/>
          <w:b/>
          <w:sz w:val="24"/>
          <w:szCs w:val="24"/>
          <w:lang w:val="hy-AM"/>
        </w:rPr>
      </w:pPr>
    </w:p>
    <w:p w:rsidR="009E6D8F" w:rsidRPr="00084ADC" w:rsidRDefault="005F36B0" w:rsidP="00706057">
      <w:pPr>
        <w:spacing w:line="276" w:lineRule="auto"/>
        <w:jc w:val="center"/>
        <w:rPr>
          <w:rFonts w:ascii="GHEA Grapalat" w:hAnsi="GHEA Grapalat" w:cs="Sylfaen"/>
          <w:b/>
          <w:sz w:val="24"/>
          <w:szCs w:val="24"/>
          <w:lang w:val="hy-AM"/>
        </w:rPr>
      </w:pPr>
      <w:r w:rsidRPr="00084ADC">
        <w:rPr>
          <w:rFonts w:ascii="GHEA Grapalat" w:hAnsi="GHEA Grapalat" w:cs="Sylfaen"/>
          <w:b/>
          <w:sz w:val="24"/>
          <w:szCs w:val="24"/>
          <w:lang w:val="hy-AM"/>
        </w:rPr>
        <w:t>«ԲՆԱՊԱՀՊԱՆԱԿԱՆ ՎԵՐԱՀՍԿՈՂՈՒԹՅԱՆ ՄԱՍԻՆ» ՀԱՅԱՍՏԱՆԻ ՀԱՆՐԱՊԵՏՈՒԹՅԱՆ ՕՐԵՆՔՈՒՄ ԼՐԱՑՈՒՄ</w:t>
      </w:r>
      <w:r w:rsidR="00983892" w:rsidRPr="00084ADC">
        <w:rPr>
          <w:rFonts w:ascii="GHEA Grapalat" w:hAnsi="GHEA Grapalat" w:cs="Sylfaen"/>
          <w:b/>
          <w:sz w:val="24"/>
          <w:szCs w:val="24"/>
          <w:lang w:val="hy-AM"/>
        </w:rPr>
        <w:t>ՆԵՐ</w:t>
      </w:r>
      <w:r w:rsidRPr="00084ADC">
        <w:rPr>
          <w:rFonts w:ascii="GHEA Grapalat" w:hAnsi="GHEA Grapalat" w:cs="Sylfaen"/>
          <w:b/>
          <w:sz w:val="24"/>
          <w:szCs w:val="24"/>
          <w:lang w:val="hy-AM"/>
        </w:rPr>
        <w:t xml:space="preserve"> ԿԱՏԱՐԵԼՈՒ ՄԱՍԻՆ», «ՀԱՅԱՍՏԱՆԻ ՀԱՆՐԱՊԵՏՈՒԹՅԱՆ ՋՐԱՅԻՆ ՕՐԵՆՍԳՐՔՈՒՄ ԼՐԱՑՈՒՄ ԿԱՏԱՐԵԼՈՒ ՄԱՍԻՆ», «ՄԹՆՈԼՈՐՏԱՅԻՆ ՕԴԻ ՊԱՀՊԱՆՈՒԹՅԱՆ ՄԱՍԻՆ» ՀԱՅԱՍՏԱՆԻ ՀԱՆՐԱՊԵՏՈՒԹՅԱՆ ՕՐԵՆՔՈՒՄ ՓՈՓՈԽՈՒԹՅՈՒՆՆԵՐ</w:t>
      </w:r>
      <w:r w:rsidR="00983892" w:rsidRPr="00084ADC">
        <w:rPr>
          <w:rFonts w:ascii="GHEA Grapalat" w:hAnsi="GHEA Grapalat" w:cs="Sylfaen"/>
          <w:b/>
          <w:sz w:val="24"/>
          <w:szCs w:val="24"/>
          <w:lang w:val="hy-AM"/>
        </w:rPr>
        <w:t xml:space="preserve"> ԵՎ ԼՐԱՑՈՒՄ</w:t>
      </w:r>
      <w:r w:rsidRPr="00084ADC">
        <w:rPr>
          <w:rFonts w:ascii="GHEA Grapalat" w:hAnsi="GHEA Grapalat" w:cs="Sylfaen"/>
          <w:b/>
          <w:sz w:val="24"/>
          <w:szCs w:val="24"/>
          <w:lang w:val="hy-AM"/>
        </w:rPr>
        <w:t xml:space="preserve"> ԿԱՏԱՐԵԼՈՒ ՄԱՍԻՆ», «ՀԱՅԱՍՏԱՆԻ ՀԱՆՐԱՊԵՏՈՒԹՅԱՆ ԸՆԴԵՐՔԻ ՄԱՍԻՆ ՕՐԵՆՍԳՐՔՈՒՄ </w:t>
      </w:r>
      <w:r w:rsidR="00983892" w:rsidRPr="00084ADC">
        <w:rPr>
          <w:rFonts w:ascii="GHEA Grapalat" w:hAnsi="GHEA Grapalat" w:cs="Sylfaen"/>
          <w:b/>
          <w:sz w:val="24"/>
          <w:szCs w:val="24"/>
          <w:lang w:val="hy-AM"/>
        </w:rPr>
        <w:t xml:space="preserve">ՓՈՓՈԽՈՒԹՅՈՒՆ ԵՎ </w:t>
      </w:r>
      <w:r w:rsidRPr="00084ADC">
        <w:rPr>
          <w:rFonts w:ascii="GHEA Grapalat" w:hAnsi="GHEA Grapalat" w:cs="Sylfaen"/>
          <w:b/>
          <w:sz w:val="24"/>
          <w:szCs w:val="24"/>
          <w:lang w:val="hy-AM"/>
        </w:rPr>
        <w:t>ԼՐԱՑՈՒՄ</w:t>
      </w:r>
      <w:r w:rsidR="00983892" w:rsidRPr="00084ADC">
        <w:rPr>
          <w:rFonts w:ascii="GHEA Grapalat" w:hAnsi="GHEA Grapalat" w:cs="Sylfaen"/>
          <w:b/>
          <w:sz w:val="24"/>
          <w:szCs w:val="24"/>
          <w:lang w:val="hy-AM"/>
        </w:rPr>
        <w:t>ՆԵՐ</w:t>
      </w:r>
      <w:r w:rsidRPr="00084ADC">
        <w:rPr>
          <w:rFonts w:ascii="GHEA Grapalat" w:hAnsi="GHEA Grapalat" w:cs="Sylfaen"/>
          <w:b/>
          <w:sz w:val="24"/>
          <w:szCs w:val="24"/>
          <w:lang w:val="hy-AM"/>
        </w:rPr>
        <w:t xml:space="preserve"> ԿԱՏԱՐԵԼՈՒ ՄԱՍԻՆ» ՕՐԵՆՔՆԵՐԻ ՆԱԽԱԳԾԵՐԻ ԿԱՊԱԿՑՈՒԹՅԱՄԲ ՇԱՀԱԳՐԳԻՌ ՄԱՐՄԻՆՆԵՐԻ ԿՈՂՄԻՑ ԱՐՎԱԾ ԴԻՏՈՂՈՒԹՅՈՒՆՆԵՐԻ և ԱՌԱՋԱՐԿՈՒԹՅՈՒՆՆԵՐԻ</w:t>
      </w:r>
      <w:r w:rsidRPr="00084ADC">
        <w:rPr>
          <w:rFonts w:ascii="GHEA Grapalat" w:hAnsi="GHEA Grapalat"/>
          <w:b/>
          <w:sz w:val="24"/>
          <w:szCs w:val="24"/>
          <w:lang w:val="hy-AM"/>
        </w:rPr>
        <w:t xml:space="preserve"> </w:t>
      </w:r>
      <w:r w:rsidRPr="00084ADC">
        <w:rPr>
          <w:rFonts w:ascii="GHEA Grapalat" w:hAnsi="GHEA Grapalat" w:cs="Sylfaen"/>
          <w:b/>
          <w:sz w:val="24"/>
          <w:szCs w:val="24"/>
          <w:lang w:val="hy-AM"/>
        </w:rPr>
        <w:t>ՎԵՐԱԲԵՐՅԱԼ</w:t>
      </w:r>
    </w:p>
    <w:p w:rsidR="009E6D8F" w:rsidRPr="00084ADC" w:rsidRDefault="009E6D8F" w:rsidP="00706057">
      <w:pPr>
        <w:spacing w:line="276" w:lineRule="auto"/>
        <w:jc w:val="both"/>
        <w:rPr>
          <w:rFonts w:ascii="GHEA Grapalat" w:hAnsi="GHEA Grapalat" w:cs="Sylfaen"/>
          <w:b/>
          <w:sz w:val="24"/>
          <w:szCs w:val="24"/>
          <w:lang w:val="hy-AM"/>
        </w:rPr>
      </w:pPr>
    </w:p>
    <w:tbl>
      <w:tblPr>
        <w:tblW w:w="14883"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680"/>
        <w:gridCol w:w="4701"/>
        <w:gridCol w:w="1890"/>
        <w:gridCol w:w="5072"/>
      </w:tblGrid>
      <w:tr w:rsidR="009E6D8F" w:rsidRPr="00084ADC" w:rsidTr="000D3D95">
        <w:trPr>
          <w:trHeight w:val="652"/>
        </w:trPr>
        <w:tc>
          <w:tcPr>
            <w:tcW w:w="540" w:type="dxa"/>
            <w:tcBorders>
              <w:top w:val="single" w:sz="4" w:space="0" w:color="auto"/>
              <w:left w:val="single" w:sz="4" w:space="0" w:color="auto"/>
              <w:bottom w:val="single" w:sz="4" w:space="0" w:color="auto"/>
              <w:right w:val="single" w:sz="4" w:space="0" w:color="auto"/>
            </w:tcBorders>
            <w:shd w:val="clear" w:color="auto" w:fill="auto"/>
          </w:tcPr>
          <w:p w:rsidR="009E6D8F" w:rsidRPr="00084ADC" w:rsidRDefault="009E6D8F" w:rsidP="00706057">
            <w:pPr>
              <w:spacing w:line="276" w:lineRule="auto"/>
              <w:ind w:right="-108"/>
              <w:jc w:val="center"/>
              <w:rPr>
                <w:rFonts w:ascii="GHEA Grapalat" w:hAnsi="GHEA Grapalat"/>
                <w:b/>
                <w:bCs/>
                <w:sz w:val="24"/>
                <w:szCs w:val="24"/>
              </w:rPr>
            </w:pPr>
            <w:r w:rsidRPr="00084ADC">
              <w:rPr>
                <w:rFonts w:ascii="GHEA Grapalat" w:hAnsi="GHEA Grapalat" w:cs="Sylfaen"/>
                <w:b/>
                <w:bCs/>
                <w:sz w:val="24"/>
                <w:szCs w:val="24"/>
              </w:rPr>
              <w:t>Հ</w:t>
            </w:r>
            <w:r w:rsidRPr="00084ADC">
              <w:rPr>
                <w:rFonts w:ascii="GHEA Grapalat" w:hAnsi="GHEA Grapalat" w:cs="Times Armenian"/>
                <w:b/>
                <w:bCs/>
                <w:sz w:val="24"/>
                <w:szCs w:val="24"/>
              </w:rPr>
              <w:t>/</w:t>
            </w:r>
            <w:r w:rsidRPr="00084ADC">
              <w:rPr>
                <w:rFonts w:ascii="GHEA Grapalat" w:hAnsi="GHEA Grapalat" w:cs="Sylfaen"/>
                <w:b/>
                <w:bCs/>
                <w:sz w:val="24"/>
                <w:szCs w:val="24"/>
              </w:rPr>
              <w:t>հ</w:t>
            </w:r>
          </w:p>
        </w:tc>
        <w:tc>
          <w:tcPr>
            <w:tcW w:w="2680" w:type="dxa"/>
            <w:tcBorders>
              <w:top w:val="single" w:sz="4" w:space="0" w:color="auto"/>
              <w:left w:val="single" w:sz="4" w:space="0" w:color="auto"/>
              <w:bottom w:val="single" w:sz="4" w:space="0" w:color="auto"/>
              <w:right w:val="single" w:sz="4" w:space="0" w:color="auto"/>
            </w:tcBorders>
            <w:shd w:val="clear" w:color="auto" w:fill="auto"/>
          </w:tcPr>
          <w:p w:rsidR="009E6D8F" w:rsidRPr="00084ADC" w:rsidRDefault="009E6D8F" w:rsidP="00706057">
            <w:pPr>
              <w:spacing w:line="276" w:lineRule="auto"/>
              <w:jc w:val="center"/>
              <w:rPr>
                <w:rFonts w:ascii="GHEA Grapalat" w:hAnsi="GHEA Grapalat"/>
                <w:b/>
                <w:bCs/>
                <w:sz w:val="24"/>
                <w:szCs w:val="24"/>
              </w:rPr>
            </w:pPr>
            <w:r w:rsidRPr="00084ADC">
              <w:rPr>
                <w:rFonts w:ascii="GHEA Grapalat" w:hAnsi="GHEA Grapalat" w:cs="Sylfaen"/>
                <w:b/>
                <w:bCs/>
                <w:sz w:val="24"/>
                <w:szCs w:val="24"/>
              </w:rPr>
              <w:t>Առաջարկության</w:t>
            </w:r>
            <w:r w:rsidRPr="00084ADC">
              <w:rPr>
                <w:rFonts w:ascii="GHEA Grapalat" w:hAnsi="GHEA Grapalat" w:cs="Times Armenian"/>
                <w:b/>
                <w:bCs/>
                <w:sz w:val="24"/>
                <w:szCs w:val="24"/>
              </w:rPr>
              <w:t xml:space="preserve"> </w:t>
            </w:r>
            <w:r w:rsidRPr="00084ADC">
              <w:rPr>
                <w:rFonts w:ascii="GHEA Grapalat" w:hAnsi="GHEA Grapalat" w:cs="Sylfaen"/>
                <w:b/>
                <w:bCs/>
                <w:sz w:val="24"/>
                <w:szCs w:val="24"/>
              </w:rPr>
              <w:t>հեղինակը</w:t>
            </w: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9E6D8F" w:rsidRPr="00084ADC" w:rsidRDefault="009E6D8F" w:rsidP="00706057">
            <w:pPr>
              <w:spacing w:line="276" w:lineRule="auto"/>
              <w:jc w:val="center"/>
              <w:rPr>
                <w:rFonts w:ascii="GHEA Grapalat" w:hAnsi="GHEA Grapalat"/>
                <w:b/>
                <w:bCs/>
                <w:sz w:val="24"/>
                <w:szCs w:val="24"/>
              </w:rPr>
            </w:pPr>
            <w:r w:rsidRPr="00084ADC">
              <w:rPr>
                <w:rFonts w:ascii="GHEA Grapalat" w:hAnsi="GHEA Grapalat" w:cs="Sylfaen"/>
                <w:b/>
                <w:bCs/>
                <w:sz w:val="24"/>
                <w:szCs w:val="24"/>
              </w:rPr>
              <w:t>Առաջարկության</w:t>
            </w:r>
          </w:p>
          <w:p w:rsidR="009E6D8F" w:rsidRPr="00084ADC" w:rsidRDefault="009E6D8F" w:rsidP="00706057">
            <w:pPr>
              <w:spacing w:line="276" w:lineRule="auto"/>
              <w:jc w:val="center"/>
              <w:rPr>
                <w:rFonts w:ascii="GHEA Grapalat" w:hAnsi="GHEA Grapalat"/>
                <w:b/>
                <w:bCs/>
                <w:sz w:val="24"/>
                <w:szCs w:val="24"/>
              </w:rPr>
            </w:pPr>
            <w:r w:rsidRPr="00084ADC">
              <w:rPr>
                <w:rFonts w:ascii="GHEA Grapalat" w:hAnsi="GHEA Grapalat" w:cs="Sylfaen"/>
                <w:b/>
                <w:bCs/>
                <w:sz w:val="24"/>
                <w:szCs w:val="24"/>
              </w:rPr>
              <w:t>բովանդակությունը</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9E6D8F" w:rsidRPr="00084ADC" w:rsidRDefault="009E6D8F" w:rsidP="00706057">
            <w:pPr>
              <w:spacing w:line="276" w:lineRule="auto"/>
              <w:jc w:val="center"/>
              <w:rPr>
                <w:rFonts w:ascii="GHEA Grapalat" w:hAnsi="GHEA Grapalat"/>
                <w:b/>
                <w:bCs/>
                <w:sz w:val="24"/>
                <w:szCs w:val="24"/>
              </w:rPr>
            </w:pPr>
            <w:r w:rsidRPr="00084ADC">
              <w:rPr>
                <w:rFonts w:ascii="GHEA Grapalat" w:hAnsi="GHEA Grapalat" w:cs="Sylfaen"/>
                <w:b/>
                <w:bCs/>
                <w:sz w:val="24"/>
                <w:szCs w:val="24"/>
              </w:rPr>
              <w:t>Եզրակացություն</w:t>
            </w:r>
          </w:p>
        </w:tc>
        <w:tc>
          <w:tcPr>
            <w:tcW w:w="5072" w:type="dxa"/>
            <w:tcBorders>
              <w:top w:val="single" w:sz="4" w:space="0" w:color="auto"/>
              <w:left w:val="single" w:sz="4" w:space="0" w:color="auto"/>
              <w:bottom w:val="single" w:sz="4" w:space="0" w:color="auto"/>
              <w:right w:val="single" w:sz="4" w:space="0" w:color="auto"/>
            </w:tcBorders>
          </w:tcPr>
          <w:p w:rsidR="009E6D8F" w:rsidRPr="00084ADC" w:rsidRDefault="009E6D8F" w:rsidP="00706057">
            <w:pPr>
              <w:spacing w:line="276" w:lineRule="auto"/>
              <w:jc w:val="center"/>
              <w:rPr>
                <w:rFonts w:ascii="GHEA Grapalat" w:hAnsi="GHEA Grapalat" w:cs="Sylfaen"/>
                <w:b/>
                <w:bCs/>
                <w:sz w:val="24"/>
                <w:szCs w:val="24"/>
              </w:rPr>
            </w:pPr>
            <w:r w:rsidRPr="00084ADC">
              <w:rPr>
                <w:rFonts w:ascii="GHEA Grapalat" w:hAnsi="GHEA Grapalat" w:cs="Sylfaen"/>
                <w:b/>
                <w:bCs/>
                <w:sz w:val="24"/>
                <w:szCs w:val="24"/>
              </w:rPr>
              <w:t>Կատարված փոփոխությունը</w:t>
            </w:r>
          </w:p>
        </w:tc>
      </w:tr>
      <w:tr w:rsidR="009E6D8F" w:rsidRPr="00084ADC" w:rsidTr="000D3D95">
        <w:trPr>
          <w:trHeight w:val="319"/>
        </w:trPr>
        <w:tc>
          <w:tcPr>
            <w:tcW w:w="540" w:type="dxa"/>
            <w:tcBorders>
              <w:top w:val="single" w:sz="4" w:space="0" w:color="auto"/>
              <w:left w:val="single" w:sz="4" w:space="0" w:color="auto"/>
              <w:bottom w:val="single" w:sz="4" w:space="0" w:color="auto"/>
              <w:right w:val="single" w:sz="4" w:space="0" w:color="auto"/>
            </w:tcBorders>
            <w:shd w:val="clear" w:color="auto" w:fill="auto"/>
          </w:tcPr>
          <w:p w:rsidR="009E6D8F" w:rsidRPr="00084ADC" w:rsidRDefault="009E6D8F" w:rsidP="00706057">
            <w:pPr>
              <w:spacing w:line="276" w:lineRule="auto"/>
              <w:ind w:right="-108"/>
              <w:jc w:val="center"/>
              <w:rPr>
                <w:rFonts w:ascii="GHEA Grapalat" w:hAnsi="GHEA Grapalat" w:cs="Sylfaen"/>
                <w:b/>
                <w:bCs/>
                <w:sz w:val="24"/>
                <w:szCs w:val="24"/>
              </w:rPr>
            </w:pPr>
          </w:p>
        </w:tc>
        <w:tc>
          <w:tcPr>
            <w:tcW w:w="2680" w:type="dxa"/>
            <w:tcBorders>
              <w:top w:val="single" w:sz="4" w:space="0" w:color="auto"/>
              <w:left w:val="single" w:sz="4" w:space="0" w:color="auto"/>
              <w:bottom w:val="single" w:sz="4" w:space="0" w:color="auto"/>
              <w:right w:val="single" w:sz="4" w:space="0" w:color="auto"/>
            </w:tcBorders>
            <w:shd w:val="clear" w:color="auto" w:fill="auto"/>
          </w:tcPr>
          <w:p w:rsidR="009E6D8F" w:rsidRPr="00084ADC" w:rsidRDefault="009E6D8F" w:rsidP="00706057">
            <w:pPr>
              <w:spacing w:line="276" w:lineRule="auto"/>
              <w:jc w:val="center"/>
              <w:rPr>
                <w:rFonts w:ascii="GHEA Grapalat" w:hAnsi="GHEA Grapalat" w:cs="Sylfaen"/>
                <w:b/>
                <w:bCs/>
                <w:sz w:val="24"/>
                <w:szCs w:val="24"/>
              </w:rPr>
            </w:pPr>
            <w:r w:rsidRPr="00084ADC">
              <w:rPr>
                <w:rFonts w:ascii="GHEA Grapalat" w:hAnsi="GHEA Grapalat" w:cs="Sylfaen"/>
                <w:b/>
                <w:bCs/>
                <w:sz w:val="24"/>
                <w:szCs w:val="24"/>
              </w:rPr>
              <w:t>1</w:t>
            </w: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9E6D8F" w:rsidRPr="00084ADC" w:rsidRDefault="009E6D8F" w:rsidP="00706057">
            <w:pPr>
              <w:spacing w:line="276" w:lineRule="auto"/>
              <w:jc w:val="center"/>
              <w:rPr>
                <w:rFonts w:ascii="GHEA Grapalat" w:hAnsi="GHEA Grapalat" w:cs="Sylfaen"/>
                <w:b/>
                <w:bCs/>
                <w:sz w:val="24"/>
                <w:szCs w:val="24"/>
              </w:rPr>
            </w:pPr>
            <w:r w:rsidRPr="00084ADC">
              <w:rPr>
                <w:rFonts w:ascii="GHEA Grapalat" w:hAnsi="GHEA Grapalat" w:cs="Sylfaen"/>
                <w:b/>
                <w:bCs/>
                <w:sz w:val="24"/>
                <w:szCs w:val="24"/>
              </w:rPr>
              <w:t>2</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9E6D8F" w:rsidRPr="00084ADC" w:rsidRDefault="009E6D8F" w:rsidP="00706057">
            <w:pPr>
              <w:spacing w:line="276" w:lineRule="auto"/>
              <w:jc w:val="center"/>
              <w:rPr>
                <w:rFonts w:ascii="GHEA Grapalat" w:hAnsi="GHEA Grapalat" w:cs="Sylfaen"/>
                <w:b/>
                <w:bCs/>
                <w:sz w:val="24"/>
                <w:szCs w:val="24"/>
              </w:rPr>
            </w:pPr>
            <w:r w:rsidRPr="00084ADC">
              <w:rPr>
                <w:rFonts w:ascii="GHEA Grapalat" w:hAnsi="GHEA Grapalat" w:cs="Sylfaen"/>
                <w:b/>
                <w:bCs/>
                <w:sz w:val="24"/>
                <w:szCs w:val="24"/>
              </w:rPr>
              <w:t>3</w:t>
            </w:r>
          </w:p>
        </w:tc>
        <w:tc>
          <w:tcPr>
            <w:tcW w:w="5072" w:type="dxa"/>
            <w:tcBorders>
              <w:top w:val="single" w:sz="4" w:space="0" w:color="auto"/>
              <w:left w:val="single" w:sz="4" w:space="0" w:color="auto"/>
              <w:bottom w:val="single" w:sz="4" w:space="0" w:color="auto"/>
              <w:right w:val="single" w:sz="4" w:space="0" w:color="auto"/>
            </w:tcBorders>
          </w:tcPr>
          <w:p w:rsidR="009E6D8F" w:rsidRPr="00084ADC" w:rsidRDefault="009E6D8F" w:rsidP="00706057">
            <w:pPr>
              <w:spacing w:line="276" w:lineRule="auto"/>
              <w:jc w:val="center"/>
              <w:rPr>
                <w:rFonts w:ascii="GHEA Grapalat" w:hAnsi="GHEA Grapalat" w:cs="Sylfaen"/>
                <w:b/>
                <w:bCs/>
                <w:sz w:val="24"/>
                <w:szCs w:val="24"/>
              </w:rPr>
            </w:pPr>
            <w:r w:rsidRPr="00084ADC">
              <w:rPr>
                <w:rFonts w:ascii="GHEA Grapalat" w:hAnsi="GHEA Grapalat" w:cs="Sylfaen"/>
                <w:b/>
                <w:bCs/>
                <w:sz w:val="24"/>
                <w:szCs w:val="24"/>
              </w:rPr>
              <w:t>4</w:t>
            </w:r>
          </w:p>
        </w:tc>
      </w:tr>
      <w:tr w:rsidR="009E6D8F" w:rsidRPr="00084ADC" w:rsidTr="000D3D95">
        <w:trPr>
          <w:trHeight w:val="338"/>
        </w:trPr>
        <w:tc>
          <w:tcPr>
            <w:tcW w:w="540" w:type="dxa"/>
            <w:tcBorders>
              <w:top w:val="single" w:sz="4" w:space="0" w:color="auto"/>
              <w:left w:val="single" w:sz="4" w:space="0" w:color="auto"/>
              <w:bottom w:val="single" w:sz="4" w:space="0" w:color="auto"/>
              <w:right w:val="single" w:sz="4" w:space="0" w:color="auto"/>
            </w:tcBorders>
            <w:shd w:val="clear" w:color="auto" w:fill="auto"/>
          </w:tcPr>
          <w:p w:rsidR="009E6D8F" w:rsidRPr="00084ADC" w:rsidRDefault="009E6D8F" w:rsidP="00706057">
            <w:pPr>
              <w:tabs>
                <w:tab w:val="left" w:pos="0"/>
              </w:tabs>
              <w:spacing w:line="276" w:lineRule="auto"/>
              <w:jc w:val="both"/>
              <w:rPr>
                <w:rFonts w:ascii="GHEA Grapalat" w:hAnsi="GHEA Grapalat"/>
                <w:bCs/>
                <w:sz w:val="24"/>
                <w:szCs w:val="24"/>
              </w:rPr>
            </w:pPr>
            <w:r w:rsidRPr="00084ADC">
              <w:rPr>
                <w:rFonts w:ascii="GHEA Grapalat" w:hAnsi="GHEA Grapalat"/>
                <w:bCs/>
                <w:sz w:val="24"/>
                <w:szCs w:val="24"/>
              </w:rPr>
              <w:t>1.</w:t>
            </w:r>
          </w:p>
        </w:tc>
        <w:tc>
          <w:tcPr>
            <w:tcW w:w="2680" w:type="dxa"/>
            <w:tcBorders>
              <w:top w:val="single" w:sz="4" w:space="0" w:color="auto"/>
              <w:left w:val="single" w:sz="4" w:space="0" w:color="auto"/>
              <w:bottom w:val="single" w:sz="4" w:space="0" w:color="auto"/>
              <w:right w:val="single" w:sz="4" w:space="0" w:color="auto"/>
            </w:tcBorders>
            <w:shd w:val="clear" w:color="auto" w:fill="auto"/>
          </w:tcPr>
          <w:p w:rsidR="009E6D8F" w:rsidRPr="00084ADC" w:rsidRDefault="009E6D8F" w:rsidP="00706057">
            <w:pPr>
              <w:spacing w:line="276" w:lineRule="auto"/>
              <w:jc w:val="center"/>
              <w:rPr>
                <w:rFonts w:ascii="GHEA Grapalat" w:hAnsi="GHEA Grapalat" w:cs="Sylfaen"/>
                <w:color w:val="000000"/>
                <w:sz w:val="24"/>
                <w:szCs w:val="24"/>
                <w:shd w:val="clear" w:color="auto" w:fill="FFFFFF"/>
                <w:lang w:val="hy-AM"/>
              </w:rPr>
            </w:pPr>
            <w:r w:rsidRPr="00084ADC">
              <w:rPr>
                <w:rFonts w:ascii="GHEA Grapalat" w:hAnsi="GHEA Grapalat" w:cs="Sylfaen"/>
                <w:color w:val="000000"/>
                <w:sz w:val="24"/>
                <w:szCs w:val="24"/>
                <w:shd w:val="clear" w:color="auto" w:fill="FFFFFF"/>
              </w:rPr>
              <w:t>Արտակարգ իրավիճակների նախարարություն</w:t>
            </w:r>
          </w:p>
          <w:p w:rsidR="009E6D8F" w:rsidRPr="00084ADC" w:rsidRDefault="009E6D8F" w:rsidP="00706057">
            <w:pPr>
              <w:spacing w:line="276" w:lineRule="auto"/>
              <w:jc w:val="center"/>
              <w:rPr>
                <w:rFonts w:ascii="GHEA Grapalat" w:hAnsi="GHEA Grapalat" w:cs="Sylfaen"/>
                <w:i/>
                <w:color w:val="000000"/>
                <w:sz w:val="24"/>
                <w:szCs w:val="24"/>
                <w:shd w:val="clear" w:color="auto" w:fill="FFFFFF"/>
              </w:rPr>
            </w:pPr>
            <w:r w:rsidRPr="00084ADC">
              <w:rPr>
                <w:rFonts w:ascii="GHEA Grapalat" w:hAnsi="GHEA Grapalat" w:cs="Sylfaen"/>
                <w:i/>
                <w:color w:val="000000"/>
                <w:sz w:val="24"/>
                <w:szCs w:val="24"/>
                <w:shd w:val="clear" w:color="auto" w:fill="FFFFFF"/>
              </w:rPr>
              <w:t>28</w:t>
            </w:r>
            <w:r w:rsidRPr="00084ADC">
              <w:rPr>
                <w:rFonts w:ascii="GHEA Grapalat" w:hAnsi="GHEA Grapalat" w:cs="Sylfaen"/>
                <w:i/>
                <w:color w:val="000000"/>
                <w:sz w:val="24"/>
                <w:szCs w:val="24"/>
                <w:shd w:val="clear" w:color="auto" w:fill="FFFFFF"/>
                <w:lang w:val="hy-AM"/>
              </w:rPr>
              <w:t>.1</w:t>
            </w:r>
            <w:r w:rsidRPr="00084ADC">
              <w:rPr>
                <w:rFonts w:ascii="GHEA Grapalat" w:hAnsi="GHEA Grapalat" w:cs="Sylfaen"/>
                <w:i/>
                <w:color w:val="000000"/>
                <w:sz w:val="24"/>
                <w:szCs w:val="24"/>
                <w:shd w:val="clear" w:color="auto" w:fill="FFFFFF"/>
              </w:rPr>
              <w:t>2</w:t>
            </w:r>
            <w:r w:rsidRPr="00084ADC">
              <w:rPr>
                <w:rFonts w:ascii="GHEA Grapalat" w:hAnsi="GHEA Grapalat" w:cs="Sylfaen"/>
                <w:i/>
                <w:color w:val="000000"/>
                <w:sz w:val="24"/>
                <w:szCs w:val="24"/>
                <w:shd w:val="clear" w:color="auto" w:fill="FFFFFF"/>
                <w:lang w:val="hy-AM"/>
              </w:rPr>
              <w:t>.2019</w:t>
            </w:r>
            <w:r w:rsidRPr="00084ADC">
              <w:rPr>
                <w:rFonts w:ascii="GHEA Grapalat" w:hAnsi="GHEA Grapalat" w:cs="Sylfaen"/>
                <w:i/>
                <w:color w:val="000000"/>
                <w:sz w:val="24"/>
                <w:szCs w:val="24"/>
                <w:shd w:val="clear" w:color="auto" w:fill="FFFFFF"/>
              </w:rPr>
              <w:t xml:space="preserve"> </w:t>
            </w:r>
            <w:r w:rsidRPr="00084ADC">
              <w:rPr>
                <w:rFonts w:ascii="GHEA Grapalat" w:hAnsi="GHEA Grapalat" w:cs="Sylfaen"/>
                <w:i/>
                <w:color w:val="000000"/>
                <w:sz w:val="24"/>
                <w:szCs w:val="24"/>
                <w:shd w:val="clear" w:color="auto" w:fill="FFFFFF"/>
                <w:lang w:val="hy-AM"/>
              </w:rPr>
              <w:t>թ</w:t>
            </w:r>
            <w:r w:rsidRPr="00084ADC">
              <w:rPr>
                <w:rFonts w:ascii="GHEA Grapalat" w:hAnsi="GHEA Grapalat" w:cs="Sylfaen"/>
                <w:i/>
                <w:color w:val="000000"/>
                <w:sz w:val="24"/>
                <w:szCs w:val="24"/>
                <w:shd w:val="clear" w:color="auto" w:fill="FFFFFF"/>
              </w:rPr>
              <w:t>վականի թիվ</w:t>
            </w:r>
            <w:r w:rsidRPr="00084ADC">
              <w:rPr>
                <w:rFonts w:ascii="GHEA Grapalat" w:hAnsi="GHEA Grapalat" w:cs="Sylfaen"/>
                <w:i/>
                <w:color w:val="000000"/>
                <w:sz w:val="24"/>
                <w:szCs w:val="24"/>
                <w:shd w:val="clear" w:color="auto" w:fill="FFFFFF"/>
                <w:lang w:val="hy-AM"/>
              </w:rPr>
              <w:t xml:space="preserve"> 052/94014-2019</w:t>
            </w:r>
            <w:r w:rsidRPr="00084ADC">
              <w:rPr>
                <w:rFonts w:ascii="GHEA Grapalat" w:hAnsi="GHEA Grapalat"/>
                <w:color w:val="000000"/>
                <w:sz w:val="24"/>
                <w:szCs w:val="24"/>
                <w:shd w:val="clear" w:color="auto" w:fill="FFFFFF"/>
              </w:rPr>
              <w:t xml:space="preserve"> </w:t>
            </w:r>
            <w:r w:rsidRPr="00084ADC">
              <w:rPr>
                <w:rFonts w:ascii="GHEA Grapalat" w:hAnsi="GHEA Grapalat" w:cs="Sylfaen"/>
                <w:i/>
                <w:color w:val="000000"/>
                <w:sz w:val="24"/>
                <w:szCs w:val="24"/>
                <w:shd w:val="clear" w:color="auto" w:fill="FFFFFF"/>
              </w:rPr>
              <w:t>գրություն</w:t>
            </w:r>
          </w:p>
          <w:p w:rsidR="009E6D8F" w:rsidRPr="00084ADC" w:rsidRDefault="009E6D8F" w:rsidP="00706057">
            <w:pPr>
              <w:spacing w:line="276" w:lineRule="auto"/>
              <w:jc w:val="center"/>
              <w:rPr>
                <w:rFonts w:ascii="GHEA Grapalat" w:hAnsi="GHEA Grapalat" w:cs="Sylfaen"/>
                <w:sz w:val="24"/>
                <w:szCs w:val="24"/>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9E6D8F" w:rsidRPr="00084ADC" w:rsidRDefault="009E6D8F" w:rsidP="00706057">
            <w:pPr>
              <w:widowControl w:val="0"/>
              <w:spacing w:line="276" w:lineRule="auto"/>
              <w:jc w:val="both"/>
              <w:textAlignment w:val="baseline"/>
              <w:rPr>
                <w:rFonts w:ascii="GHEA Grapalat" w:hAnsi="GHEA Grapalat" w:cs="Sylfaen"/>
                <w:sz w:val="24"/>
                <w:szCs w:val="24"/>
                <w:lang w:val="hy-AM"/>
              </w:rPr>
            </w:pPr>
          </w:p>
          <w:p w:rsidR="009E6D8F" w:rsidRPr="00084ADC" w:rsidRDefault="00713149" w:rsidP="00706057">
            <w:pPr>
              <w:widowControl w:val="0"/>
              <w:spacing w:line="276" w:lineRule="auto"/>
              <w:jc w:val="both"/>
              <w:textAlignment w:val="baseline"/>
              <w:rPr>
                <w:rFonts w:ascii="GHEA Grapalat" w:hAnsi="GHEA Grapalat" w:cs="AK Courier"/>
                <w:sz w:val="24"/>
                <w:szCs w:val="24"/>
                <w:lang w:val="af-ZA"/>
              </w:rPr>
            </w:pPr>
            <w:r w:rsidRPr="00084ADC">
              <w:rPr>
                <w:rFonts w:ascii="GHEA Grapalat" w:hAnsi="GHEA Grapalat" w:cs="Sylfaen"/>
                <w:sz w:val="24"/>
                <w:szCs w:val="24"/>
                <w:lang w:val="hy-AM"/>
              </w:rPr>
              <w:t>Դիտողություններ և առաջարկություններ չկան:</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9E6D8F" w:rsidRPr="00084ADC" w:rsidRDefault="009E6D8F" w:rsidP="00706057">
            <w:pPr>
              <w:spacing w:line="276" w:lineRule="auto"/>
              <w:jc w:val="both"/>
              <w:rPr>
                <w:rFonts w:ascii="GHEA Grapalat" w:hAnsi="GHEA Grapalat" w:cs="Sylfaen"/>
                <w:sz w:val="24"/>
                <w:szCs w:val="24"/>
                <w:lang w:val="hy-AM"/>
              </w:rPr>
            </w:pPr>
          </w:p>
          <w:p w:rsidR="009E6D8F" w:rsidRPr="00084ADC" w:rsidRDefault="009E6D8F" w:rsidP="00706057">
            <w:pPr>
              <w:spacing w:line="276" w:lineRule="auto"/>
              <w:jc w:val="both"/>
              <w:rPr>
                <w:rFonts w:ascii="GHEA Grapalat" w:hAnsi="GHEA Grapalat"/>
                <w:sz w:val="24"/>
                <w:szCs w:val="24"/>
              </w:rPr>
            </w:pPr>
            <w:r w:rsidRPr="00084ADC">
              <w:rPr>
                <w:rFonts w:ascii="GHEA Grapalat" w:hAnsi="GHEA Grapalat" w:cs="Sylfaen"/>
                <w:sz w:val="24"/>
                <w:szCs w:val="24"/>
                <w:lang w:val="hy-AM"/>
              </w:rPr>
              <w:t>Ընդունվել է ի գիտություն:</w:t>
            </w:r>
          </w:p>
          <w:p w:rsidR="009E6D8F" w:rsidRPr="00084ADC" w:rsidRDefault="009E6D8F" w:rsidP="00706057">
            <w:pPr>
              <w:spacing w:line="276" w:lineRule="auto"/>
              <w:jc w:val="both"/>
              <w:rPr>
                <w:rFonts w:ascii="GHEA Grapalat" w:hAnsi="GHEA Grapalat"/>
                <w:sz w:val="24"/>
                <w:szCs w:val="24"/>
                <w:lang w:val="hy-AM"/>
              </w:rPr>
            </w:pPr>
          </w:p>
        </w:tc>
        <w:tc>
          <w:tcPr>
            <w:tcW w:w="5072" w:type="dxa"/>
            <w:tcBorders>
              <w:top w:val="single" w:sz="4" w:space="0" w:color="auto"/>
              <w:left w:val="single" w:sz="4" w:space="0" w:color="auto"/>
              <w:bottom w:val="single" w:sz="4" w:space="0" w:color="auto"/>
              <w:right w:val="single" w:sz="4" w:space="0" w:color="auto"/>
            </w:tcBorders>
          </w:tcPr>
          <w:p w:rsidR="009E6D8F" w:rsidRPr="00084ADC" w:rsidRDefault="009E6D8F" w:rsidP="00706057">
            <w:pPr>
              <w:spacing w:line="276" w:lineRule="auto"/>
              <w:jc w:val="both"/>
              <w:rPr>
                <w:rFonts w:ascii="GHEA Grapalat" w:hAnsi="GHEA Grapalat" w:cs="Sylfaen"/>
                <w:sz w:val="24"/>
                <w:szCs w:val="24"/>
                <w:lang w:val="hy-AM"/>
              </w:rPr>
            </w:pPr>
          </w:p>
        </w:tc>
      </w:tr>
      <w:tr w:rsidR="009E6D8F" w:rsidRPr="00084ADC" w:rsidTr="000D3D95">
        <w:trPr>
          <w:trHeight w:val="1088"/>
        </w:trPr>
        <w:tc>
          <w:tcPr>
            <w:tcW w:w="540" w:type="dxa"/>
            <w:tcBorders>
              <w:top w:val="single" w:sz="4" w:space="0" w:color="auto"/>
              <w:left w:val="single" w:sz="4" w:space="0" w:color="auto"/>
              <w:bottom w:val="single" w:sz="4" w:space="0" w:color="auto"/>
              <w:right w:val="single" w:sz="4" w:space="0" w:color="auto"/>
            </w:tcBorders>
            <w:shd w:val="clear" w:color="auto" w:fill="auto"/>
          </w:tcPr>
          <w:p w:rsidR="009E6D8F" w:rsidRPr="00084ADC" w:rsidRDefault="009E6D8F" w:rsidP="00706057">
            <w:pPr>
              <w:tabs>
                <w:tab w:val="left" w:pos="0"/>
              </w:tabs>
              <w:spacing w:line="276" w:lineRule="auto"/>
              <w:jc w:val="both"/>
              <w:rPr>
                <w:rFonts w:ascii="GHEA Grapalat" w:hAnsi="GHEA Grapalat"/>
                <w:bCs/>
                <w:sz w:val="24"/>
                <w:szCs w:val="24"/>
              </w:rPr>
            </w:pPr>
            <w:r w:rsidRPr="00084ADC">
              <w:rPr>
                <w:rFonts w:ascii="GHEA Grapalat" w:hAnsi="GHEA Grapalat"/>
                <w:bCs/>
                <w:sz w:val="24"/>
                <w:szCs w:val="24"/>
              </w:rPr>
              <w:lastRenderedPageBreak/>
              <w:t>2.</w:t>
            </w:r>
          </w:p>
        </w:tc>
        <w:tc>
          <w:tcPr>
            <w:tcW w:w="2680" w:type="dxa"/>
            <w:tcBorders>
              <w:top w:val="single" w:sz="4" w:space="0" w:color="auto"/>
              <w:left w:val="single" w:sz="4" w:space="0" w:color="auto"/>
              <w:bottom w:val="single" w:sz="4" w:space="0" w:color="auto"/>
              <w:right w:val="single" w:sz="4" w:space="0" w:color="auto"/>
            </w:tcBorders>
            <w:shd w:val="clear" w:color="auto" w:fill="auto"/>
          </w:tcPr>
          <w:p w:rsidR="009E6D8F" w:rsidRPr="00084ADC" w:rsidRDefault="009E6D8F" w:rsidP="00706057">
            <w:pPr>
              <w:spacing w:line="276" w:lineRule="auto"/>
              <w:jc w:val="center"/>
              <w:rPr>
                <w:rFonts w:ascii="GHEA Grapalat" w:hAnsi="GHEA Grapalat" w:cs="Sylfaen"/>
                <w:color w:val="000000"/>
                <w:sz w:val="24"/>
                <w:szCs w:val="24"/>
                <w:shd w:val="clear" w:color="auto" w:fill="FFFFFF"/>
              </w:rPr>
            </w:pPr>
            <w:r w:rsidRPr="00084ADC">
              <w:rPr>
                <w:rFonts w:ascii="GHEA Grapalat" w:hAnsi="GHEA Grapalat" w:cs="Sylfaen"/>
                <w:color w:val="000000"/>
                <w:sz w:val="24"/>
                <w:szCs w:val="24"/>
                <w:shd w:val="clear" w:color="auto" w:fill="FFFFFF"/>
              </w:rPr>
              <w:t>Կադաստրի կոմիտե</w:t>
            </w:r>
          </w:p>
          <w:p w:rsidR="009E6D8F" w:rsidRPr="00084ADC" w:rsidRDefault="009E6D8F" w:rsidP="00706057">
            <w:pPr>
              <w:spacing w:line="276" w:lineRule="auto"/>
              <w:jc w:val="center"/>
              <w:rPr>
                <w:rFonts w:ascii="GHEA Grapalat" w:hAnsi="GHEA Grapalat" w:cs="Sylfaen"/>
                <w:i/>
                <w:color w:val="000000"/>
                <w:sz w:val="24"/>
                <w:szCs w:val="24"/>
                <w:shd w:val="clear" w:color="auto" w:fill="FFFFFF"/>
              </w:rPr>
            </w:pPr>
            <w:r w:rsidRPr="00084ADC">
              <w:rPr>
                <w:rFonts w:ascii="GHEA Grapalat" w:hAnsi="GHEA Grapalat" w:cs="Sylfaen"/>
                <w:i/>
                <w:color w:val="000000"/>
                <w:sz w:val="24"/>
                <w:szCs w:val="24"/>
                <w:shd w:val="clear" w:color="auto" w:fill="FFFFFF"/>
              </w:rPr>
              <w:t>07</w:t>
            </w:r>
            <w:r w:rsidRPr="00084ADC">
              <w:rPr>
                <w:rFonts w:ascii="GHEA Grapalat" w:hAnsi="GHEA Grapalat" w:cs="Sylfaen"/>
                <w:i/>
                <w:color w:val="000000"/>
                <w:sz w:val="24"/>
                <w:szCs w:val="24"/>
                <w:shd w:val="clear" w:color="auto" w:fill="FFFFFF"/>
                <w:lang w:val="hy-AM"/>
              </w:rPr>
              <w:t>.</w:t>
            </w:r>
            <w:r w:rsidRPr="00084ADC">
              <w:rPr>
                <w:rFonts w:ascii="GHEA Grapalat" w:hAnsi="GHEA Grapalat" w:cs="Sylfaen"/>
                <w:i/>
                <w:color w:val="000000"/>
                <w:sz w:val="24"/>
                <w:szCs w:val="24"/>
                <w:shd w:val="clear" w:color="auto" w:fill="FFFFFF"/>
              </w:rPr>
              <w:t>01</w:t>
            </w:r>
            <w:r w:rsidRPr="00084ADC">
              <w:rPr>
                <w:rFonts w:ascii="GHEA Grapalat" w:hAnsi="GHEA Grapalat" w:cs="Sylfaen"/>
                <w:i/>
                <w:color w:val="000000"/>
                <w:sz w:val="24"/>
                <w:szCs w:val="24"/>
                <w:shd w:val="clear" w:color="auto" w:fill="FFFFFF"/>
                <w:lang w:val="hy-AM"/>
              </w:rPr>
              <w:t>.20</w:t>
            </w:r>
            <w:r w:rsidRPr="00084ADC">
              <w:rPr>
                <w:rFonts w:ascii="GHEA Grapalat" w:hAnsi="GHEA Grapalat" w:cs="Sylfaen"/>
                <w:i/>
                <w:color w:val="000000"/>
                <w:sz w:val="24"/>
                <w:szCs w:val="24"/>
                <w:shd w:val="clear" w:color="auto" w:fill="FFFFFF"/>
              </w:rPr>
              <w:t xml:space="preserve">20 </w:t>
            </w:r>
            <w:r w:rsidRPr="00084ADC">
              <w:rPr>
                <w:rFonts w:ascii="GHEA Grapalat" w:hAnsi="GHEA Grapalat" w:cs="Sylfaen"/>
                <w:i/>
                <w:color w:val="000000"/>
                <w:sz w:val="24"/>
                <w:szCs w:val="24"/>
                <w:shd w:val="clear" w:color="auto" w:fill="FFFFFF"/>
                <w:lang w:val="hy-AM"/>
              </w:rPr>
              <w:t>թ</w:t>
            </w:r>
            <w:r w:rsidRPr="00084ADC">
              <w:rPr>
                <w:rFonts w:ascii="GHEA Grapalat" w:hAnsi="GHEA Grapalat" w:cs="Sylfaen"/>
                <w:i/>
                <w:color w:val="000000"/>
                <w:sz w:val="24"/>
                <w:szCs w:val="24"/>
                <w:shd w:val="clear" w:color="auto" w:fill="FFFFFF"/>
              </w:rPr>
              <w:t>վականի թիվ</w:t>
            </w:r>
            <w:r w:rsidRPr="00084ADC">
              <w:rPr>
                <w:rFonts w:ascii="GHEA Grapalat" w:hAnsi="GHEA Grapalat" w:cs="Sylfaen"/>
                <w:i/>
                <w:color w:val="000000"/>
                <w:sz w:val="24"/>
                <w:szCs w:val="24"/>
                <w:shd w:val="clear" w:color="auto" w:fill="FFFFFF"/>
                <w:lang w:val="hy-AM"/>
              </w:rPr>
              <w:t xml:space="preserve"> </w:t>
            </w:r>
            <w:r w:rsidRPr="00084ADC">
              <w:rPr>
                <w:rFonts w:ascii="GHEA Grapalat" w:hAnsi="GHEA Grapalat" w:cs="Sylfaen"/>
                <w:i/>
                <w:color w:val="000000"/>
                <w:sz w:val="24"/>
                <w:szCs w:val="24"/>
                <w:shd w:val="clear" w:color="auto" w:fill="FFFFFF"/>
              </w:rPr>
              <w:t>107/74-2020</w:t>
            </w:r>
            <w:r w:rsidRPr="00084ADC">
              <w:rPr>
                <w:rFonts w:ascii="GHEA Grapalat" w:hAnsi="GHEA Grapalat"/>
                <w:color w:val="000000"/>
                <w:sz w:val="24"/>
                <w:szCs w:val="24"/>
                <w:shd w:val="clear" w:color="auto" w:fill="FFFFFF"/>
              </w:rPr>
              <w:t xml:space="preserve"> </w:t>
            </w:r>
            <w:r w:rsidRPr="00084ADC">
              <w:rPr>
                <w:rFonts w:ascii="GHEA Grapalat" w:hAnsi="GHEA Grapalat" w:cs="Sylfaen"/>
                <w:i/>
                <w:color w:val="000000"/>
                <w:sz w:val="24"/>
                <w:szCs w:val="24"/>
                <w:shd w:val="clear" w:color="auto" w:fill="FFFFFF"/>
              </w:rPr>
              <w:t>գրություն</w:t>
            </w:r>
          </w:p>
          <w:p w:rsidR="009E6D8F" w:rsidRPr="00084ADC" w:rsidRDefault="009E6D8F" w:rsidP="00706057">
            <w:pPr>
              <w:spacing w:line="276" w:lineRule="auto"/>
              <w:jc w:val="center"/>
              <w:rPr>
                <w:rFonts w:ascii="GHEA Grapalat" w:hAnsi="GHEA Grapalat" w:cs="Sylfaen"/>
                <w:color w:val="000000"/>
                <w:sz w:val="24"/>
                <w:szCs w:val="24"/>
                <w:shd w:val="clear" w:color="auto" w:fill="FFFFFF"/>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9E6D8F" w:rsidRPr="00084ADC" w:rsidRDefault="00713149" w:rsidP="00706057">
            <w:pPr>
              <w:widowControl w:val="0"/>
              <w:spacing w:line="276" w:lineRule="auto"/>
              <w:jc w:val="both"/>
              <w:textAlignment w:val="baseline"/>
              <w:rPr>
                <w:rFonts w:ascii="GHEA Grapalat" w:hAnsi="GHEA Grapalat" w:cs="Sylfaen"/>
                <w:sz w:val="24"/>
                <w:szCs w:val="24"/>
                <w:lang w:val="hy-AM"/>
              </w:rPr>
            </w:pPr>
            <w:r w:rsidRPr="00084ADC">
              <w:rPr>
                <w:rFonts w:ascii="GHEA Grapalat" w:hAnsi="GHEA Grapalat" w:cs="Sylfaen"/>
                <w:sz w:val="24"/>
                <w:szCs w:val="24"/>
                <w:lang w:val="hy-AM"/>
              </w:rPr>
              <w:t>Դիտողություններ և առաջարկություններ չկան:</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713149" w:rsidRPr="00084ADC" w:rsidRDefault="00713149" w:rsidP="00706057">
            <w:pPr>
              <w:spacing w:line="276" w:lineRule="auto"/>
              <w:jc w:val="both"/>
              <w:rPr>
                <w:rFonts w:ascii="GHEA Grapalat" w:hAnsi="GHEA Grapalat"/>
                <w:sz w:val="24"/>
                <w:szCs w:val="24"/>
              </w:rPr>
            </w:pPr>
            <w:r w:rsidRPr="00084ADC">
              <w:rPr>
                <w:rFonts w:ascii="GHEA Grapalat" w:hAnsi="GHEA Grapalat" w:cs="Sylfaen"/>
                <w:sz w:val="24"/>
                <w:szCs w:val="24"/>
                <w:lang w:val="hy-AM"/>
              </w:rPr>
              <w:t>Ընդունվել է ի գիտություն:</w:t>
            </w:r>
          </w:p>
          <w:p w:rsidR="009E6D8F" w:rsidRPr="00084ADC" w:rsidRDefault="009E6D8F" w:rsidP="00706057">
            <w:pPr>
              <w:spacing w:line="276" w:lineRule="auto"/>
              <w:jc w:val="both"/>
              <w:rPr>
                <w:rFonts w:ascii="GHEA Grapalat" w:hAnsi="GHEA Grapalat" w:cs="Sylfaen"/>
                <w:sz w:val="24"/>
                <w:szCs w:val="24"/>
                <w:lang w:val="hy-AM"/>
              </w:rPr>
            </w:pPr>
          </w:p>
        </w:tc>
        <w:tc>
          <w:tcPr>
            <w:tcW w:w="5072" w:type="dxa"/>
            <w:tcBorders>
              <w:top w:val="single" w:sz="4" w:space="0" w:color="auto"/>
              <w:left w:val="single" w:sz="4" w:space="0" w:color="auto"/>
              <w:bottom w:val="single" w:sz="4" w:space="0" w:color="auto"/>
              <w:right w:val="single" w:sz="4" w:space="0" w:color="auto"/>
            </w:tcBorders>
          </w:tcPr>
          <w:p w:rsidR="009E6D8F" w:rsidRPr="00084ADC" w:rsidRDefault="009E6D8F" w:rsidP="00706057">
            <w:pPr>
              <w:spacing w:line="276" w:lineRule="auto"/>
              <w:jc w:val="both"/>
              <w:rPr>
                <w:rFonts w:ascii="GHEA Grapalat" w:hAnsi="GHEA Grapalat" w:cs="Sylfaen"/>
                <w:sz w:val="24"/>
                <w:szCs w:val="24"/>
                <w:lang w:val="hy-AM"/>
              </w:rPr>
            </w:pPr>
          </w:p>
        </w:tc>
      </w:tr>
      <w:tr w:rsidR="004B3251" w:rsidRPr="00084ADC" w:rsidTr="000D3D95">
        <w:trPr>
          <w:trHeight w:val="1088"/>
        </w:trPr>
        <w:tc>
          <w:tcPr>
            <w:tcW w:w="540" w:type="dxa"/>
            <w:tcBorders>
              <w:top w:val="single" w:sz="4" w:space="0" w:color="auto"/>
              <w:left w:val="single" w:sz="4" w:space="0" w:color="auto"/>
              <w:bottom w:val="single" w:sz="4" w:space="0" w:color="auto"/>
              <w:right w:val="single" w:sz="4" w:space="0" w:color="auto"/>
            </w:tcBorders>
            <w:shd w:val="clear" w:color="auto" w:fill="auto"/>
          </w:tcPr>
          <w:p w:rsidR="004B3251" w:rsidRPr="00084ADC" w:rsidRDefault="004B3251" w:rsidP="00706057">
            <w:pPr>
              <w:tabs>
                <w:tab w:val="left" w:pos="0"/>
              </w:tabs>
              <w:spacing w:line="276" w:lineRule="auto"/>
              <w:jc w:val="both"/>
              <w:rPr>
                <w:rFonts w:ascii="GHEA Grapalat" w:hAnsi="GHEA Grapalat"/>
                <w:bCs/>
                <w:sz w:val="24"/>
                <w:szCs w:val="24"/>
              </w:rPr>
            </w:pPr>
            <w:r w:rsidRPr="00084ADC">
              <w:rPr>
                <w:rFonts w:ascii="GHEA Grapalat" w:hAnsi="GHEA Grapalat"/>
                <w:bCs/>
                <w:sz w:val="24"/>
                <w:szCs w:val="24"/>
              </w:rPr>
              <w:t>3.</w:t>
            </w:r>
          </w:p>
        </w:tc>
        <w:tc>
          <w:tcPr>
            <w:tcW w:w="2680" w:type="dxa"/>
            <w:tcBorders>
              <w:top w:val="single" w:sz="4" w:space="0" w:color="auto"/>
              <w:left w:val="single" w:sz="4" w:space="0" w:color="auto"/>
              <w:bottom w:val="single" w:sz="4" w:space="0" w:color="auto"/>
              <w:right w:val="single" w:sz="4" w:space="0" w:color="auto"/>
            </w:tcBorders>
            <w:shd w:val="clear" w:color="auto" w:fill="auto"/>
          </w:tcPr>
          <w:p w:rsidR="004B3251" w:rsidRPr="00084ADC" w:rsidRDefault="004B3251" w:rsidP="00706057">
            <w:pPr>
              <w:spacing w:line="276" w:lineRule="auto"/>
              <w:jc w:val="center"/>
              <w:rPr>
                <w:rFonts w:ascii="GHEA Grapalat" w:hAnsi="GHEA Grapalat" w:cs="Sylfaen"/>
                <w:color w:val="000000"/>
                <w:sz w:val="24"/>
                <w:szCs w:val="24"/>
                <w:shd w:val="clear" w:color="auto" w:fill="FFFFFF"/>
              </w:rPr>
            </w:pPr>
            <w:r w:rsidRPr="00084ADC">
              <w:rPr>
                <w:rFonts w:ascii="GHEA Grapalat" w:hAnsi="GHEA Grapalat" w:cs="Sylfaen"/>
                <w:color w:val="000000"/>
                <w:sz w:val="24"/>
                <w:szCs w:val="24"/>
                <w:shd w:val="clear" w:color="auto" w:fill="FFFFFF"/>
              </w:rPr>
              <w:t>Պետական եկամուտների կոմիտե</w:t>
            </w:r>
          </w:p>
          <w:p w:rsidR="004B3251" w:rsidRPr="00084ADC" w:rsidRDefault="004B3251" w:rsidP="00706057">
            <w:pPr>
              <w:spacing w:line="276" w:lineRule="auto"/>
              <w:jc w:val="center"/>
              <w:rPr>
                <w:rFonts w:ascii="GHEA Grapalat" w:hAnsi="GHEA Grapalat" w:cs="Sylfaen"/>
                <w:color w:val="000000"/>
                <w:sz w:val="24"/>
                <w:szCs w:val="24"/>
                <w:shd w:val="clear" w:color="auto" w:fill="FFFFFF"/>
              </w:rPr>
            </w:pPr>
            <w:r w:rsidRPr="00084ADC">
              <w:rPr>
                <w:rFonts w:ascii="GHEA Grapalat" w:hAnsi="GHEA Grapalat" w:cs="Sylfaen"/>
                <w:color w:val="000000"/>
                <w:sz w:val="24"/>
                <w:szCs w:val="24"/>
                <w:shd w:val="clear" w:color="auto" w:fill="FFFFFF"/>
              </w:rPr>
              <w:t xml:space="preserve">09.01.2020 թվականի </w:t>
            </w:r>
            <w:r w:rsidRPr="00084ADC">
              <w:rPr>
                <w:rFonts w:ascii="GHEA Grapalat" w:hAnsi="GHEA Grapalat" w:cs="Sylfaen"/>
                <w:i/>
                <w:color w:val="000000"/>
                <w:sz w:val="24"/>
                <w:szCs w:val="24"/>
                <w:shd w:val="clear" w:color="auto" w:fill="FFFFFF"/>
              </w:rPr>
              <w:t>թիվ 044/465-2020 գրություն</w:t>
            </w: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4B3251" w:rsidRPr="00084ADC" w:rsidRDefault="004B3251" w:rsidP="00706057">
            <w:pPr>
              <w:widowControl w:val="0"/>
              <w:spacing w:line="276" w:lineRule="auto"/>
              <w:jc w:val="both"/>
              <w:textAlignment w:val="baseline"/>
              <w:rPr>
                <w:rFonts w:ascii="GHEA Grapalat" w:hAnsi="GHEA Grapalat" w:cs="Sylfaen"/>
                <w:sz w:val="24"/>
                <w:szCs w:val="24"/>
                <w:lang w:val="hy-AM"/>
              </w:rPr>
            </w:pPr>
            <w:r w:rsidRPr="00084ADC">
              <w:rPr>
                <w:rFonts w:ascii="GHEA Grapalat" w:hAnsi="GHEA Grapalat" w:cs="Sylfaen"/>
                <w:sz w:val="24"/>
                <w:szCs w:val="24"/>
                <w:lang w:val="hy-AM"/>
              </w:rPr>
              <w:t>Դիտողություններ և առաջարկություններ չկան:</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4B3251" w:rsidRPr="00084ADC" w:rsidRDefault="004B3251" w:rsidP="00706057">
            <w:pPr>
              <w:spacing w:line="276" w:lineRule="auto"/>
              <w:jc w:val="both"/>
              <w:rPr>
                <w:rFonts w:ascii="GHEA Grapalat" w:hAnsi="GHEA Grapalat"/>
                <w:sz w:val="24"/>
                <w:szCs w:val="24"/>
              </w:rPr>
            </w:pPr>
            <w:r w:rsidRPr="00084ADC">
              <w:rPr>
                <w:rFonts w:ascii="GHEA Grapalat" w:hAnsi="GHEA Grapalat" w:cs="Sylfaen"/>
                <w:sz w:val="24"/>
                <w:szCs w:val="24"/>
                <w:lang w:val="hy-AM"/>
              </w:rPr>
              <w:t>Ընդունվել է ի գիտություն:</w:t>
            </w:r>
          </w:p>
          <w:p w:rsidR="004B3251" w:rsidRPr="00084ADC" w:rsidRDefault="004B3251" w:rsidP="00706057">
            <w:pPr>
              <w:spacing w:line="276" w:lineRule="auto"/>
              <w:jc w:val="both"/>
              <w:rPr>
                <w:rFonts w:ascii="GHEA Grapalat" w:hAnsi="GHEA Grapalat" w:cs="Sylfaen"/>
                <w:sz w:val="24"/>
                <w:szCs w:val="24"/>
                <w:lang w:val="hy-AM"/>
              </w:rPr>
            </w:pPr>
          </w:p>
        </w:tc>
        <w:tc>
          <w:tcPr>
            <w:tcW w:w="5072" w:type="dxa"/>
            <w:tcBorders>
              <w:top w:val="single" w:sz="4" w:space="0" w:color="auto"/>
              <w:left w:val="single" w:sz="4" w:space="0" w:color="auto"/>
              <w:bottom w:val="single" w:sz="4" w:space="0" w:color="auto"/>
              <w:right w:val="single" w:sz="4" w:space="0" w:color="auto"/>
            </w:tcBorders>
          </w:tcPr>
          <w:p w:rsidR="004B3251" w:rsidRPr="00084ADC" w:rsidRDefault="004B3251" w:rsidP="00706057">
            <w:pPr>
              <w:spacing w:line="276" w:lineRule="auto"/>
              <w:jc w:val="both"/>
              <w:rPr>
                <w:rFonts w:ascii="GHEA Grapalat" w:hAnsi="GHEA Grapalat" w:cs="Sylfaen"/>
                <w:sz w:val="24"/>
                <w:szCs w:val="24"/>
                <w:lang w:val="hy-AM"/>
              </w:rPr>
            </w:pPr>
          </w:p>
        </w:tc>
      </w:tr>
      <w:tr w:rsidR="004B3251" w:rsidRPr="00084ADC" w:rsidTr="000D3D95">
        <w:trPr>
          <w:trHeight w:val="1088"/>
        </w:trPr>
        <w:tc>
          <w:tcPr>
            <w:tcW w:w="540" w:type="dxa"/>
            <w:vMerge w:val="restart"/>
            <w:tcBorders>
              <w:top w:val="single" w:sz="4" w:space="0" w:color="auto"/>
              <w:left w:val="single" w:sz="4" w:space="0" w:color="auto"/>
              <w:right w:val="single" w:sz="4" w:space="0" w:color="auto"/>
            </w:tcBorders>
            <w:shd w:val="clear" w:color="auto" w:fill="auto"/>
          </w:tcPr>
          <w:p w:rsidR="004B3251" w:rsidRPr="00084ADC" w:rsidRDefault="00463D38" w:rsidP="00706057">
            <w:pPr>
              <w:tabs>
                <w:tab w:val="left" w:pos="0"/>
              </w:tabs>
              <w:spacing w:line="276" w:lineRule="auto"/>
              <w:jc w:val="both"/>
              <w:rPr>
                <w:rFonts w:ascii="GHEA Grapalat" w:hAnsi="GHEA Grapalat"/>
                <w:bCs/>
                <w:sz w:val="24"/>
                <w:szCs w:val="24"/>
              </w:rPr>
            </w:pPr>
            <w:r w:rsidRPr="00084ADC">
              <w:rPr>
                <w:rFonts w:ascii="GHEA Grapalat" w:hAnsi="GHEA Grapalat"/>
                <w:bCs/>
                <w:sz w:val="24"/>
                <w:szCs w:val="24"/>
              </w:rPr>
              <w:t>4.</w:t>
            </w:r>
          </w:p>
        </w:tc>
        <w:tc>
          <w:tcPr>
            <w:tcW w:w="2680" w:type="dxa"/>
            <w:vMerge w:val="restart"/>
            <w:tcBorders>
              <w:top w:val="single" w:sz="4" w:space="0" w:color="auto"/>
              <w:left w:val="single" w:sz="4" w:space="0" w:color="auto"/>
              <w:right w:val="single" w:sz="4" w:space="0" w:color="auto"/>
            </w:tcBorders>
            <w:shd w:val="clear" w:color="auto" w:fill="auto"/>
          </w:tcPr>
          <w:p w:rsidR="004B3251" w:rsidRPr="00084ADC" w:rsidRDefault="004B3251" w:rsidP="00706057">
            <w:pPr>
              <w:spacing w:line="276" w:lineRule="auto"/>
              <w:jc w:val="center"/>
              <w:rPr>
                <w:rFonts w:ascii="GHEA Grapalat" w:hAnsi="GHEA Grapalat" w:cs="Sylfaen"/>
                <w:color w:val="000000"/>
                <w:sz w:val="24"/>
                <w:szCs w:val="24"/>
                <w:shd w:val="clear" w:color="auto" w:fill="FFFFFF"/>
              </w:rPr>
            </w:pPr>
            <w:r w:rsidRPr="00084ADC">
              <w:rPr>
                <w:rFonts w:ascii="GHEA Grapalat" w:hAnsi="GHEA Grapalat" w:cs="Sylfaen"/>
                <w:color w:val="000000"/>
                <w:sz w:val="24"/>
                <w:szCs w:val="24"/>
                <w:shd w:val="clear" w:color="auto" w:fill="FFFFFF"/>
              </w:rPr>
              <w:t>Քաղաքաշինության կոմիտե</w:t>
            </w:r>
          </w:p>
          <w:p w:rsidR="004B3251" w:rsidRPr="00084ADC" w:rsidRDefault="004B3251" w:rsidP="00706057">
            <w:pPr>
              <w:spacing w:line="276" w:lineRule="auto"/>
              <w:jc w:val="center"/>
              <w:rPr>
                <w:rFonts w:ascii="GHEA Grapalat" w:hAnsi="GHEA Grapalat" w:cs="Sylfaen"/>
                <w:color w:val="000000"/>
                <w:sz w:val="24"/>
                <w:szCs w:val="24"/>
                <w:shd w:val="clear" w:color="auto" w:fill="FFFFFF"/>
              </w:rPr>
            </w:pPr>
            <w:r w:rsidRPr="00084ADC">
              <w:rPr>
                <w:rFonts w:ascii="GHEA Grapalat" w:hAnsi="GHEA Grapalat" w:cs="Sylfaen"/>
                <w:color w:val="000000"/>
                <w:sz w:val="24"/>
                <w:szCs w:val="24"/>
                <w:shd w:val="clear" w:color="auto" w:fill="FFFFFF"/>
              </w:rPr>
              <w:t xml:space="preserve">09.01.2020 թվականի </w:t>
            </w:r>
            <w:r w:rsidRPr="00084ADC">
              <w:rPr>
                <w:rFonts w:ascii="GHEA Grapalat" w:hAnsi="GHEA Grapalat" w:cs="Sylfaen"/>
                <w:i/>
                <w:color w:val="000000"/>
                <w:sz w:val="24"/>
                <w:szCs w:val="24"/>
                <w:shd w:val="clear" w:color="auto" w:fill="FFFFFF"/>
              </w:rPr>
              <w:t>թիվ /566-2020 գրություն</w:t>
            </w: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4B3251" w:rsidRPr="00084ADC" w:rsidRDefault="004B3251" w:rsidP="00706057">
            <w:pPr>
              <w:spacing w:line="276" w:lineRule="auto"/>
              <w:ind w:right="9" w:firstLine="709"/>
              <w:jc w:val="both"/>
              <w:rPr>
                <w:rFonts w:ascii="GHEA Grapalat" w:hAnsi="GHEA Grapalat"/>
                <w:sz w:val="24"/>
                <w:szCs w:val="24"/>
                <w:lang w:val="hy-AM"/>
              </w:rPr>
            </w:pPr>
            <w:r w:rsidRPr="00084ADC">
              <w:rPr>
                <w:rFonts w:ascii="GHEA Grapalat" w:hAnsi="GHEA Grapalat" w:cs="Sylfaen"/>
                <w:sz w:val="24"/>
                <w:szCs w:val="24"/>
                <w:lang w:val="hy-AM"/>
              </w:rPr>
              <w:t>«</w:t>
            </w:r>
            <w:r w:rsidRPr="00084ADC">
              <w:rPr>
                <w:rFonts w:ascii="GHEA Grapalat" w:hAnsi="GHEA Grapalat" w:cs="Sylfaen"/>
                <w:sz w:val="24"/>
                <w:szCs w:val="24"/>
              </w:rPr>
              <w:t>Բնապահպանական վերահսկողության մասին</w:t>
            </w:r>
            <w:r w:rsidRPr="00084ADC">
              <w:rPr>
                <w:rFonts w:ascii="GHEA Grapalat" w:hAnsi="GHEA Grapalat"/>
                <w:sz w:val="24"/>
                <w:szCs w:val="24"/>
                <w:lang w:val="hy-AM"/>
              </w:rPr>
              <w:t>»</w:t>
            </w:r>
            <w:r w:rsidRPr="00084ADC">
              <w:rPr>
                <w:rFonts w:ascii="GHEA Grapalat" w:hAnsi="GHEA Grapalat" w:cs="Arial"/>
                <w:b/>
                <w:sz w:val="24"/>
                <w:szCs w:val="24"/>
              </w:rPr>
              <w:t xml:space="preserve"> </w:t>
            </w:r>
            <w:r w:rsidRPr="00084ADC">
              <w:rPr>
                <w:rFonts w:ascii="GHEA Grapalat" w:hAnsi="GHEA Grapalat"/>
                <w:sz w:val="24"/>
                <w:szCs w:val="24"/>
                <w:lang w:val="hy-AM"/>
              </w:rPr>
              <w:t>օրենքում լրացումներ կատարելու մասին»</w:t>
            </w:r>
            <w:r w:rsidRPr="00084ADC">
              <w:rPr>
                <w:rFonts w:ascii="GHEA Grapalat" w:hAnsi="GHEA Grapalat"/>
                <w:sz w:val="24"/>
                <w:szCs w:val="24"/>
              </w:rPr>
              <w:t xml:space="preserve">, </w:t>
            </w:r>
            <w:r w:rsidRPr="00084ADC">
              <w:rPr>
                <w:rFonts w:ascii="GHEA Grapalat" w:hAnsi="GHEA Grapalat" w:cs="Arial"/>
                <w:sz w:val="24"/>
                <w:szCs w:val="24"/>
              </w:rPr>
              <w:t>«</w:t>
            </w:r>
            <w:r w:rsidRPr="00084ADC">
              <w:rPr>
                <w:rFonts w:ascii="GHEA Grapalat" w:hAnsi="GHEA Grapalat"/>
                <w:sz w:val="24"/>
                <w:szCs w:val="24"/>
              </w:rPr>
              <w:t>Հ</w:t>
            </w:r>
            <w:r w:rsidRPr="00084ADC">
              <w:rPr>
                <w:rFonts w:ascii="GHEA Grapalat" w:hAnsi="GHEA Grapalat"/>
                <w:sz w:val="24"/>
                <w:szCs w:val="24"/>
                <w:lang w:val="hy-AM"/>
              </w:rPr>
              <w:t xml:space="preserve">այաստանի </w:t>
            </w:r>
            <w:r w:rsidRPr="00084ADC">
              <w:rPr>
                <w:rFonts w:ascii="GHEA Grapalat" w:hAnsi="GHEA Grapalat"/>
                <w:sz w:val="24"/>
                <w:szCs w:val="24"/>
              </w:rPr>
              <w:t>Հ</w:t>
            </w:r>
            <w:r w:rsidRPr="00084ADC">
              <w:rPr>
                <w:rFonts w:ascii="GHEA Grapalat" w:hAnsi="GHEA Grapalat"/>
                <w:sz w:val="24"/>
                <w:szCs w:val="24"/>
                <w:lang w:val="hy-AM"/>
              </w:rPr>
              <w:t>անրապետության ջրային օրենսգրքում լրացում կատարելու մասին</w:t>
            </w:r>
            <w:r w:rsidRPr="00084ADC">
              <w:rPr>
                <w:rFonts w:ascii="GHEA Grapalat" w:hAnsi="GHEA Grapalat"/>
                <w:sz w:val="24"/>
                <w:szCs w:val="24"/>
              </w:rPr>
              <w:t xml:space="preserve">», </w:t>
            </w:r>
            <w:r w:rsidRPr="00084ADC">
              <w:rPr>
                <w:rFonts w:ascii="GHEA Grapalat" w:hAnsi="GHEA Grapalat"/>
                <w:sz w:val="24"/>
                <w:szCs w:val="24"/>
                <w:lang w:val="hy-AM"/>
              </w:rPr>
              <w:t>«</w:t>
            </w:r>
            <w:r w:rsidRPr="00084ADC">
              <w:rPr>
                <w:rFonts w:ascii="GHEA Grapalat" w:hAnsi="GHEA Grapalat"/>
                <w:bCs/>
                <w:sz w:val="24"/>
                <w:szCs w:val="24"/>
                <w:lang w:val="hy-AM"/>
              </w:rPr>
              <w:t>Հ</w:t>
            </w:r>
            <w:r w:rsidRPr="00084ADC">
              <w:rPr>
                <w:rFonts w:ascii="GHEA Grapalat" w:hAnsi="GHEA Grapalat"/>
                <w:bCs/>
                <w:sz w:val="24"/>
                <w:szCs w:val="24"/>
              </w:rPr>
              <w:t xml:space="preserve">այաստանի </w:t>
            </w:r>
            <w:r w:rsidRPr="00084ADC">
              <w:rPr>
                <w:rFonts w:ascii="GHEA Grapalat" w:hAnsi="GHEA Grapalat"/>
                <w:bCs/>
                <w:sz w:val="24"/>
                <w:szCs w:val="24"/>
                <w:lang w:val="hy-AM"/>
              </w:rPr>
              <w:t>Հ</w:t>
            </w:r>
            <w:r w:rsidRPr="00084ADC">
              <w:rPr>
                <w:rFonts w:ascii="GHEA Grapalat" w:hAnsi="GHEA Grapalat"/>
                <w:bCs/>
                <w:sz w:val="24"/>
                <w:szCs w:val="24"/>
              </w:rPr>
              <w:t xml:space="preserve">անրապետության ընդերքի մասին </w:t>
            </w:r>
            <w:r w:rsidRPr="00084ADC">
              <w:rPr>
                <w:rFonts w:ascii="GHEA Grapalat" w:hAnsi="GHEA Grapalat"/>
                <w:sz w:val="24"/>
                <w:szCs w:val="24"/>
                <w:lang w:val="hy-AM"/>
              </w:rPr>
              <w:t>օրենսգրքում լրացում կատարելու մասին</w:t>
            </w:r>
            <w:r w:rsidRPr="00084ADC">
              <w:rPr>
                <w:rFonts w:ascii="GHEA Grapalat" w:hAnsi="GHEA Grapalat"/>
                <w:sz w:val="24"/>
                <w:szCs w:val="24"/>
              </w:rPr>
              <w:t>»</w:t>
            </w:r>
            <w:r w:rsidRPr="00084ADC">
              <w:rPr>
                <w:rFonts w:ascii="GHEA Grapalat" w:hAnsi="GHEA Grapalat"/>
                <w:sz w:val="24"/>
                <w:szCs w:val="24"/>
                <w:lang w:val="hy-AM"/>
              </w:rPr>
              <w:t xml:space="preserve"> օրենք</w:t>
            </w:r>
            <w:r w:rsidRPr="00084ADC">
              <w:rPr>
                <w:rFonts w:ascii="GHEA Grapalat" w:hAnsi="GHEA Grapalat"/>
                <w:sz w:val="24"/>
                <w:szCs w:val="24"/>
              </w:rPr>
              <w:t>ներ</w:t>
            </w:r>
            <w:r w:rsidRPr="00084ADC">
              <w:rPr>
                <w:rFonts w:ascii="GHEA Grapalat" w:hAnsi="GHEA Grapalat"/>
                <w:sz w:val="24"/>
                <w:szCs w:val="24"/>
                <w:lang w:val="hy-AM"/>
              </w:rPr>
              <w:t>ի նախագծ</w:t>
            </w:r>
            <w:r w:rsidRPr="00084ADC">
              <w:rPr>
                <w:rFonts w:ascii="GHEA Grapalat" w:hAnsi="GHEA Grapalat"/>
                <w:sz w:val="24"/>
                <w:szCs w:val="24"/>
              </w:rPr>
              <w:t xml:space="preserve">երի </w:t>
            </w:r>
            <w:r w:rsidRPr="00084ADC">
              <w:rPr>
                <w:rFonts w:ascii="GHEA Grapalat" w:hAnsi="GHEA Grapalat"/>
                <w:sz w:val="24"/>
                <w:szCs w:val="24"/>
              </w:rPr>
              <w:lastRenderedPageBreak/>
              <w:t xml:space="preserve">վերաբերյալ առաջարկություններ և դիտողություններ </w:t>
            </w:r>
            <w:r w:rsidRPr="00084ADC">
              <w:rPr>
                <w:rFonts w:ascii="GHEA Grapalat" w:hAnsi="GHEA Grapalat"/>
                <w:sz w:val="24"/>
                <w:szCs w:val="24"/>
                <w:lang w:val="hy-AM"/>
              </w:rPr>
              <w:t>չունի:</w:t>
            </w:r>
          </w:p>
          <w:p w:rsidR="004B3251" w:rsidRPr="00084ADC" w:rsidRDefault="004B3251" w:rsidP="00706057">
            <w:pPr>
              <w:widowControl w:val="0"/>
              <w:spacing w:line="276" w:lineRule="auto"/>
              <w:jc w:val="both"/>
              <w:textAlignment w:val="baseline"/>
              <w:rPr>
                <w:rFonts w:ascii="GHEA Grapalat" w:hAnsi="GHEA Grapalat" w:cs="Sylfaen"/>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4B3251" w:rsidRPr="00084ADC" w:rsidRDefault="004B3251" w:rsidP="00706057">
            <w:pPr>
              <w:spacing w:line="276" w:lineRule="auto"/>
              <w:jc w:val="both"/>
              <w:rPr>
                <w:rFonts w:ascii="GHEA Grapalat" w:hAnsi="GHEA Grapalat"/>
                <w:sz w:val="24"/>
                <w:szCs w:val="24"/>
              </w:rPr>
            </w:pPr>
            <w:r w:rsidRPr="00084ADC">
              <w:rPr>
                <w:rFonts w:ascii="GHEA Grapalat" w:hAnsi="GHEA Grapalat" w:cs="Sylfaen"/>
                <w:sz w:val="24"/>
                <w:szCs w:val="24"/>
                <w:lang w:val="hy-AM"/>
              </w:rPr>
              <w:lastRenderedPageBreak/>
              <w:t>Ընդունվել է ի գիտություն:</w:t>
            </w:r>
          </w:p>
          <w:p w:rsidR="004B3251" w:rsidRPr="00084ADC" w:rsidRDefault="004B3251" w:rsidP="00706057">
            <w:pPr>
              <w:spacing w:line="276" w:lineRule="auto"/>
              <w:jc w:val="both"/>
              <w:rPr>
                <w:rFonts w:ascii="GHEA Grapalat" w:hAnsi="GHEA Grapalat" w:cs="Sylfaen"/>
                <w:sz w:val="24"/>
                <w:szCs w:val="24"/>
                <w:lang w:val="hy-AM"/>
              </w:rPr>
            </w:pPr>
          </w:p>
        </w:tc>
        <w:tc>
          <w:tcPr>
            <w:tcW w:w="5072" w:type="dxa"/>
            <w:tcBorders>
              <w:top w:val="single" w:sz="4" w:space="0" w:color="auto"/>
              <w:left w:val="single" w:sz="4" w:space="0" w:color="auto"/>
              <w:bottom w:val="single" w:sz="4" w:space="0" w:color="auto"/>
              <w:right w:val="single" w:sz="4" w:space="0" w:color="auto"/>
            </w:tcBorders>
          </w:tcPr>
          <w:p w:rsidR="004B3251" w:rsidRPr="00084ADC" w:rsidRDefault="004B3251" w:rsidP="00706057">
            <w:pPr>
              <w:spacing w:line="276" w:lineRule="auto"/>
              <w:jc w:val="both"/>
              <w:rPr>
                <w:rFonts w:ascii="GHEA Grapalat" w:hAnsi="GHEA Grapalat" w:cs="Sylfaen"/>
                <w:sz w:val="24"/>
                <w:szCs w:val="24"/>
                <w:lang w:val="hy-AM"/>
              </w:rPr>
            </w:pPr>
          </w:p>
        </w:tc>
      </w:tr>
      <w:tr w:rsidR="004B3251" w:rsidRPr="00084ADC" w:rsidTr="000D3D95">
        <w:trPr>
          <w:trHeight w:val="1088"/>
        </w:trPr>
        <w:tc>
          <w:tcPr>
            <w:tcW w:w="540" w:type="dxa"/>
            <w:vMerge/>
            <w:tcBorders>
              <w:left w:val="single" w:sz="4" w:space="0" w:color="auto"/>
              <w:bottom w:val="single" w:sz="4" w:space="0" w:color="auto"/>
              <w:right w:val="single" w:sz="4" w:space="0" w:color="auto"/>
            </w:tcBorders>
            <w:shd w:val="clear" w:color="auto" w:fill="auto"/>
          </w:tcPr>
          <w:p w:rsidR="004B3251" w:rsidRPr="00084ADC" w:rsidRDefault="004B3251" w:rsidP="00706057">
            <w:pPr>
              <w:tabs>
                <w:tab w:val="left" w:pos="0"/>
              </w:tabs>
              <w:spacing w:line="276" w:lineRule="auto"/>
              <w:jc w:val="both"/>
              <w:rPr>
                <w:rFonts w:ascii="GHEA Grapalat" w:hAnsi="GHEA Grapalat"/>
                <w:bCs/>
                <w:sz w:val="24"/>
                <w:szCs w:val="24"/>
              </w:rPr>
            </w:pPr>
          </w:p>
        </w:tc>
        <w:tc>
          <w:tcPr>
            <w:tcW w:w="2680" w:type="dxa"/>
            <w:vMerge/>
            <w:tcBorders>
              <w:left w:val="single" w:sz="4" w:space="0" w:color="auto"/>
              <w:bottom w:val="single" w:sz="4" w:space="0" w:color="auto"/>
              <w:right w:val="single" w:sz="4" w:space="0" w:color="auto"/>
            </w:tcBorders>
            <w:shd w:val="clear" w:color="auto" w:fill="auto"/>
          </w:tcPr>
          <w:p w:rsidR="004B3251" w:rsidRPr="00084ADC" w:rsidRDefault="004B3251" w:rsidP="00706057">
            <w:pPr>
              <w:spacing w:line="276" w:lineRule="auto"/>
              <w:jc w:val="center"/>
              <w:rPr>
                <w:rFonts w:ascii="GHEA Grapalat" w:hAnsi="GHEA Grapalat" w:cs="Sylfaen"/>
                <w:color w:val="000000"/>
                <w:sz w:val="24"/>
                <w:szCs w:val="24"/>
                <w:shd w:val="clear" w:color="auto" w:fill="FFFFFF"/>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4B3251" w:rsidRPr="00084ADC" w:rsidRDefault="004B3251" w:rsidP="00706057">
            <w:pPr>
              <w:spacing w:line="276" w:lineRule="auto"/>
              <w:ind w:right="9" w:firstLine="709"/>
              <w:jc w:val="both"/>
              <w:rPr>
                <w:rFonts w:ascii="GHEA Grapalat" w:hAnsi="GHEA Grapalat" w:cs="GHEA Grapalat"/>
                <w:sz w:val="24"/>
                <w:szCs w:val="24"/>
                <w:lang w:val="hy-AM"/>
              </w:rPr>
            </w:pPr>
            <w:r w:rsidRPr="00084ADC">
              <w:rPr>
                <w:rFonts w:ascii="GHEA Grapalat" w:hAnsi="GHEA Grapalat"/>
                <w:sz w:val="24"/>
                <w:szCs w:val="24"/>
                <w:lang w:val="hy-AM"/>
              </w:rPr>
              <w:t>Միաժամանակ առաջարկվում է «Մթնոլորտային օդի պահպանության մասին» Հայաստանի Հանրապետության օրենքում փոփոխություններ կատարելու մասին» օրենքի նախագծի վերնագիրը խմբագրել՝ հաշվի առնելով «Նորմատիվ իրավական ակտերի մասին» օրենքի 12-րդ հոդվածի 1-ին մասը:</w:t>
            </w:r>
          </w:p>
          <w:p w:rsidR="004B3251" w:rsidRPr="00084ADC" w:rsidRDefault="004B3251" w:rsidP="00706057">
            <w:pPr>
              <w:widowControl w:val="0"/>
              <w:spacing w:line="276" w:lineRule="auto"/>
              <w:jc w:val="both"/>
              <w:textAlignment w:val="baseline"/>
              <w:rPr>
                <w:rFonts w:ascii="GHEA Grapalat" w:hAnsi="GHEA Grapalat" w:cs="Sylfaen"/>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4B3251" w:rsidRPr="00084ADC" w:rsidRDefault="00C273EF"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Ընդունվել է:</w:t>
            </w:r>
          </w:p>
        </w:tc>
        <w:tc>
          <w:tcPr>
            <w:tcW w:w="5072" w:type="dxa"/>
            <w:tcBorders>
              <w:top w:val="single" w:sz="4" w:space="0" w:color="auto"/>
              <w:left w:val="single" w:sz="4" w:space="0" w:color="auto"/>
              <w:bottom w:val="single" w:sz="4" w:space="0" w:color="auto"/>
              <w:right w:val="single" w:sz="4" w:space="0" w:color="auto"/>
            </w:tcBorders>
          </w:tcPr>
          <w:p w:rsidR="004B3251" w:rsidRPr="00084ADC" w:rsidRDefault="003B097F"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Նա</w:t>
            </w:r>
            <w:r w:rsidR="00C273EF" w:rsidRPr="00084ADC">
              <w:rPr>
                <w:rFonts w:ascii="GHEA Grapalat" w:hAnsi="GHEA Grapalat" w:cs="Sylfaen"/>
                <w:sz w:val="24"/>
                <w:szCs w:val="24"/>
              </w:rPr>
              <w:t>խագծում կատարվել է համապատասխան փոփոխություն:</w:t>
            </w:r>
          </w:p>
        </w:tc>
      </w:tr>
      <w:tr w:rsidR="004B3251" w:rsidRPr="00084ADC" w:rsidTr="000D3D95">
        <w:trPr>
          <w:trHeight w:val="1088"/>
        </w:trPr>
        <w:tc>
          <w:tcPr>
            <w:tcW w:w="540" w:type="dxa"/>
            <w:tcBorders>
              <w:top w:val="single" w:sz="4" w:space="0" w:color="auto"/>
              <w:left w:val="single" w:sz="4" w:space="0" w:color="auto"/>
              <w:bottom w:val="single" w:sz="4" w:space="0" w:color="auto"/>
              <w:right w:val="single" w:sz="4" w:space="0" w:color="auto"/>
            </w:tcBorders>
            <w:shd w:val="clear" w:color="auto" w:fill="auto"/>
          </w:tcPr>
          <w:p w:rsidR="004B3251" w:rsidRPr="00084ADC" w:rsidRDefault="00463D38" w:rsidP="00706057">
            <w:pPr>
              <w:tabs>
                <w:tab w:val="left" w:pos="0"/>
              </w:tabs>
              <w:spacing w:line="276" w:lineRule="auto"/>
              <w:jc w:val="both"/>
              <w:rPr>
                <w:rFonts w:ascii="GHEA Grapalat" w:hAnsi="GHEA Grapalat"/>
                <w:bCs/>
                <w:sz w:val="24"/>
                <w:szCs w:val="24"/>
              </w:rPr>
            </w:pPr>
            <w:r w:rsidRPr="00084ADC">
              <w:rPr>
                <w:rFonts w:ascii="GHEA Grapalat" w:hAnsi="GHEA Grapalat"/>
                <w:bCs/>
                <w:sz w:val="24"/>
                <w:szCs w:val="24"/>
              </w:rPr>
              <w:t>5.</w:t>
            </w:r>
          </w:p>
        </w:tc>
        <w:tc>
          <w:tcPr>
            <w:tcW w:w="2680" w:type="dxa"/>
            <w:tcBorders>
              <w:top w:val="single" w:sz="4" w:space="0" w:color="auto"/>
              <w:left w:val="single" w:sz="4" w:space="0" w:color="auto"/>
              <w:bottom w:val="single" w:sz="4" w:space="0" w:color="auto"/>
              <w:right w:val="single" w:sz="4" w:space="0" w:color="auto"/>
            </w:tcBorders>
            <w:shd w:val="clear" w:color="auto" w:fill="auto"/>
          </w:tcPr>
          <w:p w:rsidR="004B3251" w:rsidRPr="00084ADC" w:rsidRDefault="004B3251" w:rsidP="00706057">
            <w:pPr>
              <w:spacing w:line="276" w:lineRule="auto"/>
              <w:jc w:val="center"/>
              <w:rPr>
                <w:rFonts w:ascii="GHEA Grapalat" w:hAnsi="GHEA Grapalat" w:cs="Sylfaen"/>
                <w:color w:val="000000"/>
                <w:sz w:val="24"/>
                <w:szCs w:val="24"/>
                <w:shd w:val="clear" w:color="auto" w:fill="FFFFFF"/>
              </w:rPr>
            </w:pPr>
            <w:r w:rsidRPr="00084ADC">
              <w:rPr>
                <w:rFonts w:ascii="GHEA Grapalat" w:hAnsi="GHEA Grapalat" w:cs="Sylfaen"/>
                <w:color w:val="000000"/>
                <w:sz w:val="24"/>
                <w:szCs w:val="24"/>
                <w:shd w:val="clear" w:color="auto" w:fill="FFFFFF"/>
              </w:rPr>
              <w:t>Էկոնոմիկայի նախարարություն</w:t>
            </w:r>
          </w:p>
          <w:p w:rsidR="004B3251" w:rsidRPr="00084ADC" w:rsidRDefault="004B3251" w:rsidP="00706057">
            <w:pPr>
              <w:spacing w:line="276" w:lineRule="auto"/>
              <w:jc w:val="center"/>
              <w:rPr>
                <w:rFonts w:ascii="GHEA Grapalat" w:hAnsi="GHEA Grapalat" w:cs="Sylfaen"/>
                <w:b/>
                <w:color w:val="000000"/>
                <w:sz w:val="24"/>
                <w:szCs w:val="24"/>
                <w:shd w:val="clear" w:color="auto" w:fill="FFFFFF"/>
              </w:rPr>
            </w:pPr>
            <w:r w:rsidRPr="00084ADC">
              <w:rPr>
                <w:rFonts w:ascii="GHEA Grapalat" w:hAnsi="GHEA Grapalat" w:cs="Sylfaen"/>
                <w:color w:val="000000"/>
                <w:sz w:val="24"/>
                <w:szCs w:val="24"/>
                <w:shd w:val="clear" w:color="auto" w:fill="FFFFFF"/>
              </w:rPr>
              <w:t>09.01</w:t>
            </w:r>
            <w:r w:rsidRPr="00084ADC">
              <w:rPr>
                <w:rFonts w:ascii="GHEA Grapalat" w:hAnsi="GHEA Grapalat" w:cs="Sylfaen"/>
                <w:i/>
                <w:color w:val="000000"/>
                <w:sz w:val="24"/>
                <w:szCs w:val="24"/>
                <w:shd w:val="clear" w:color="auto" w:fill="FFFFFF"/>
              </w:rPr>
              <w:t>.2020 թվականի թիվ 033/572-2020</w:t>
            </w:r>
            <w:r w:rsidRPr="00084ADC">
              <w:rPr>
                <w:rFonts w:ascii="GHEA Grapalat" w:hAnsi="GHEA Grapalat"/>
                <w:color w:val="000000"/>
                <w:sz w:val="24"/>
                <w:szCs w:val="24"/>
                <w:shd w:val="clear" w:color="auto" w:fill="FFFFFF"/>
              </w:rPr>
              <w:t xml:space="preserve"> </w:t>
            </w:r>
            <w:r w:rsidRPr="00084ADC">
              <w:rPr>
                <w:rFonts w:ascii="GHEA Grapalat" w:hAnsi="GHEA Grapalat" w:cs="Sylfaen"/>
                <w:i/>
                <w:color w:val="000000"/>
                <w:sz w:val="24"/>
                <w:szCs w:val="24"/>
                <w:shd w:val="clear" w:color="auto" w:fill="FFFFFF"/>
              </w:rPr>
              <w:t>գրություն</w:t>
            </w: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4B3251" w:rsidRPr="00084ADC" w:rsidRDefault="00463D38" w:rsidP="00706057">
            <w:pPr>
              <w:widowControl w:val="0"/>
              <w:spacing w:line="276" w:lineRule="auto"/>
              <w:jc w:val="both"/>
              <w:textAlignment w:val="baseline"/>
              <w:rPr>
                <w:rFonts w:ascii="GHEA Grapalat" w:hAnsi="GHEA Grapalat" w:cs="Sylfaen"/>
                <w:sz w:val="24"/>
                <w:szCs w:val="24"/>
                <w:lang w:val="hy-AM"/>
              </w:rPr>
            </w:pPr>
            <w:r w:rsidRPr="00084ADC">
              <w:rPr>
                <w:rFonts w:ascii="GHEA Grapalat" w:hAnsi="GHEA Grapalat" w:cs="Sylfaen"/>
                <w:sz w:val="24"/>
                <w:szCs w:val="24"/>
                <w:lang w:val="hy-AM"/>
              </w:rPr>
              <w:t>Դիտողություններ և առաջարկություններ չկան:</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463D38" w:rsidRPr="00084ADC" w:rsidRDefault="00463D38" w:rsidP="00706057">
            <w:pPr>
              <w:spacing w:line="276" w:lineRule="auto"/>
              <w:jc w:val="both"/>
              <w:rPr>
                <w:rFonts w:ascii="GHEA Grapalat" w:hAnsi="GHEA Grapalat"/>
                <w:sz w:val="24"/>
                <w:szCs w:val="24"/>
              </w:rPr>
            </w:pPr>
            <w:r w:rsidRPr="00084ADC">
              <w:rPr>
                <w:rFonts w:ascii="GHEA Grapalat" w:hAnsi="GHEA Grapalat" w:cs="Sylfaen"/>
                <w:sz w:val="24"/>
                <w:szCs w:val="24"/>
                <w:lang w:val="hy-AM"/>
              </w:rPr>
              <w:t>Ընդունվել է ի գիտություն:</w:t>
            </w:r>
          </w:p>
          <w:p w:rsidR="004B3251" w:rsidRPr="00084ADC" w:rsidRDefault="004B3251" w:rsidP="00706057">
            <w:pPr>
              <w:spacing w:line="276" w:lineRule="auto"/>
              <w:jc w:val="both"/>
              <w:rPr>
                <w:rFonts w:ascii="GHEA Grapalat" w:hAnsi="GHEA Grapalat" w:cs="Sylfaen"/>
                <w:sz w:val="24"/>
                <w:szCs w:val="24"/>
                <w:lang w:val="hy-AM"/>
              </w:rPr>
            </w:pPr>
          </w:p>
        </w:tc>
        <w:tc>
          <w:tcPr>
            <w:tcW w:w="5072" w:type="dxa"/>
            <w:tcBorders>
              <w:top w:val="single" w:sz="4" w:space="0" w:color="auto"/>
              <w:left w:val="single" w:sz="4" w:space="0" w:color="auto"/>
              <w:bottom w:val="single" w:sz="4" w:space="0" w:color="auto"/>
              <w:right w:val="single" w:sz="4" w:space="0" w:color="auto"/>
            </w:tcBorders>
          </w:tcPr>
          <w:p w:rsidR="004B3251" w:rsidRPr="00084ADC" w:rsidRDefault="004B3251" w:rsidP="00706057">
            <w:pPr>
              <w:spacing w:line="276" w:lineRule="auto"/>
              <w:jc w:val="both"/>
              <w:rPr>
                <w:rFonts w:ascii="GHEA Grapalat" w:hAnsi="GHEA Grapalat" w:cs="Sylfaen"/>
                <w:sz w:val="24"/>
                <w:szCs w:val="24"/>
                <w:lang w:val="hy-AM"/>
              </w:rPr>
            </w:pPr>
          </w:p>
        </w:tc>
      </w:tr>
      <w:tr w:rsidR="004B3251" w:rsidRPr="00084ADC" w:rsidTr="000D3D95">
        <w:trPr>
          <w:trHeight w:val="1088"/>
        </w:trPr>
        <w:tc>
          <w:tcPr>
            <w:tcW w:w="540" w:type="dxa"/>
            <w:tcBorders>
              <w:top w:val="single" w:sz="4" w:space="0" w:color="auto"/>
              <w:left w:val="single" w:sz="4" w:space="0" w:color="auto"/>
              <w:bottom w:val="single" w:sz="4" w:space="0" w:color="auto"/>
              <w:right w:val="single" w:sz="4" w:space="0" w:color="auto"/>
            </w:tcBorders>
            <w:shd w:val="clear" w:color="auto" w:fill="auto"/>
          </w:tcPr>
          <w:p w:rsidR="004B3251" w:rsidRPr="00084ADC" w:rsidRDefault="00463D38" w:rsidP="00706057">
            <w:pPr>
              <w:tabs>
                <w:tab w:val="left" w:pos="0"/>
              </w:tabs>
              <w:spacing w:line="276" w:lineRule="auto"/>
              <w:jc w:val="both"/>
              <w:rPr>
                <w:rFonts w:ascii="GHEA Grapalat" w:hAnsi="GHEA Grapalat"/>
                <w:bCs/>
                <w:sz w:val="24"/>
                <w:szCs w:val="24"/>
              </w:rPr>
            </w:pPr>
            <w:r w:rsidRPr="00084ADC">
              <w:rPr>
                <w:rFonts w:ascii="GHEA Grapalat" w:hAnsi="GHEA Grapalat"/>
                <w:bCs/>
                <w:sz w:val="24"/>
                <w:szCs w:val="24"/>
              </w:rPr>
              <w:lastRenderedPageBreak/>
              <w:t>6.</w:t>
            </w:r>
          </w:p>
        </w:tc>
        <w:tc>
          <w:tcPr>
            <w:tcW w:w="2680" w:type="dxa"/>
            <w:tcBorders>
              <w:top w:val="single" w:sz="4" w:space="0" w:color="auto"/>
              <w:left w:val="single" w:sz="4" w:space="0" w:color="auto"/>
              <w:bottom w:val="single" w:sz="4" w:space="0" w:color="auto"/>
              <w:right w:val="single" w:sz="4" w:space="0" w:color="auto"/>
            </w:tcBorders>
            <w:shd w:val="clear" w:color="auto" w:fill="auto"/>
          </w:tcPr>
          <w:p w:rsidR="004B3251" w:rsidRPr="00084ADC" w:rsidRDefault="00463D38" w:rsidP="00706057">
            <w:pPr>
              <w:spacing w:line="276" w:lineRule="auto"/>
              <w:jc w:val="center"/>
              <w:rPr>
                <w:rFonts w:ascii="GHEA Grapalat" w:hAnsi="GHEA Grapalat" w:cs="Sylfaen"/>
                <w:color w:val="000000"/>
                <w:sz w:val="24"/>
                <w:szCs w:val="24"/>
                <w:shd w:val="clear" w:color="auto" w:fill="FFFFFF"/>
              </w:rPr>
            </w:pPr>
            <w:r w:rsidRPr="00084ADC">
              <w:rPr>
                <w:rFonts w:ascii="GHEA Grapalat" w:hAnsi="GHEA Grapalat" w:cs="Sylfaen"/>
                <w:color w:val="000000"/>
                <w:sz w:val="24"/>
                <w:szCs w:val="24"/>
                <w:shd w:val="clear" w:color="auto" w:fill="FFFFFF"/>
              </w:rPr>
              <w:t>Բարձր տեխնոլոգիական արդյունաբերության նախարարություն</w:t>
            </w:r>
          </w:p>
          <w:p w:rsidR="004B3251" w:rsidRPr="00084ADC" w:rsidRDefault="00463D38" w:rsidP="00706057">
            <w:pPr>
              <w:spacing w:line="276" w:lineRule="auto"/>
              <w:jc w:val="center"/>
              <w:rPr>
                <w:rFonts w:ascii="GHEA Grapalat" w:hAnsi="GHEA Grapalat" w:cs="Sylfaen"/>
                <w:color w:val="000000"/>
                <w:sz w:val="24"/>
                <w:szCs w:val="24"/>
                <w:shd w:val="clear" w:color="auto" w:fill="FFFFFF"/>
              </w:rPr>
            </w:pPr>
            <w:r w:rsidRPr="00084ADC">
              <w:rPr>
                <w:rFonts w:ascii="GHEA Grapalat" w:hAnsi="GHEA Grapalat" w:cs="Sylfaen"/>
                <w:i/>
                <w:color w:val="000000"/>
                <w:sz w:val="24"/>
                <w:szCs w:val="24"/>
                <w:shd w:val="clear" w:color="auto" w:fill="FFFFFF"/>
              </w:rPr>
              <w:t>10</w:t>
            </w:r>
            <w:r w:rsidR="004B3251" w:rsidRPr="00084ADC">
              <w:rPr>
                <w:rFonts w:ascii="GHEA Grapalat" w:hAnsi="GHEA Grapalat" w:cs="Sylfaen"/>
                <w:i/>
                <w:color w:val="000000"/>
                <w:sz w:val="24"/>
                <w:szCs w:val="24"/>
                <w:shd w:val="clear" w:color="auto" w:fill="FFFFFF"/>
              </w:rPr>
              <w:t xml:space="preserve">.01.2020 թվականի թիվ </w:t>
            </w:r>
            <w:r w:rsidRPr="00084ADC">
              <w:rPr>
                <w:rFonts w:ascii="GHEA Grapalat" w:hAnsi="GHEA Grapalat" w:cs="Sylfaen"/>
                <w:i/>
                <w:color w:val="000000"/>
                <w:sz w:val="24"/>
                <w:szCs w:val="24"/>
                <w:shd w:val="clear" w:color="auto" w:fill="FFFFFF"/>
              </w:rPr>
              <w:t>036/640-2020</w:t>
            </w:r>
            <w:r w:rsidRPr="00084ADC">
              <w:rPr>
                <w:rFonts w:ascii="GHEA Grapalat" w:hAnsi="GHEA Grapalat"/>
                <w:color w:val="000000"/>
                <w:sz w:val="24"/>
                <w:szCs w:val="24"/>
                <w:shd w:val="clear" w:color="auto" w:fill="FFFFFF"/>
              </w:rPr>
              <w:t xml:space="preserve"> </w:t>
            </w:r>
            <w:r w:rsidR="004B3251" w:rsidRPr="00084ADC">
              <w:rPr>
                <w:rFonts w:ascii="GHEA Grapalat" w:hAnsi="GHEA Grapalat" w:cs="Sylfaen"/>
                <w:i/>
                <w:color w:val="000000"/>
                <w:sz w:val="24"/>
                <w:szCs w:val="24"/>
                <w:shd w:val="clear" w:color="auto" w:fill="FFFFFF"/>
              </w:rPr>
              <w:t>գրություն</w:t>
            </w: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4B3251" w:rsidRPr="00084ADC" w:rsidRDefault="00463D38" w:rsidP="00706057">
            <w:pPr>
              <w:widowControl w:val="0"/>
              <w:spacing w:line="276" w:lineRule="auto"/>
              <w:jc w:val="both"/>
              <w:textAlignment w:val="baseline"/>
              <w:rPr>
                <w:rFonts w:ascii="GHEA Grapalat" w:hAnsi="GHEA Grapalat" w:cs="Sylfaen"/>
                <w:sz w:val="24"/>
                <w:szCs w:val="24"/>
                <w:lang w:val="hy-AM"/>
              </w:rPr>
            </w:pPr>
            <w:r w:rsidRPr="00084ADC">
              <w:rPr>
                <w:rFonts w:ascii="GHEA Grapalat" w:hAnsi="GHEA Grapalat" w:cs="Sylfaen"/>
                <w:sz w:val="24"/>
                <w:szCs w:val="24"/>
                <w:lang w:val="hy-AM"/>
              </w:rPr>
              <w:t>Դիտողություններ և առաջարկություններ չկան:</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463D38" w:rsidRPr="00084ADC" w:rsidRDefault="00463D38" w:rsidP="00706057">
            <w:pPr>
              <w:spacing w:line="276" w:lineRule="auto"/>
              <w:jc w:val="both"/>
              <w:rPr>
                <w:rFonts w:ascii="GHEA Grapalat" w:hAnsi="GHEA Grapalat"/>
                <w:sz w:val="24"/>
                <w:szCs w:val="24"/>
              </w:rPr>
            </w:pPr>
            <w:r w:rsidRPr="00084ADC">
              <w:rPr>
                <w:rFonts w:ascii="GHEA Grapalat" w:hAnsi="GHEA Grapalat" w:cs="Sylfaen"/>
                <w:sz w:val="24"/>
                <w:szCs w:val="24"/>
                <w:lang w:val="hy-AM"/>
              </w:rPr>
              <w:t>Ընդունվել է ի գիտություն:</w:t>
            </w:r>
          </w:p>
          <w:p w:rsidR="004B3251" w:rsidRPr="00084ADC" w:rsidRDefault="004B3251" w:rsidP="00706057">
            <w:pPr>
              <w:spacing w:line="276" w:lineRule="auto"/>
              <w:jc w:val="both"/>
              <w:rPr>
                <w:rFonts w:ascii="GHEA Grapalat" w:hAnsi="GHEA Grapalat" w:cs="Sylfaen"/>
                <w:sz w:val="24"/>
                <w:szCs w:val="24"/>
                <w:lang w:val="hy-AM"/>
              </w:rPr>
            </w:pPr>
          </w:p>
        </w:tc>
        <w:tc>
          <w:tcPr>
            <w:tcW w:w="5072" w:type="dxa"/>
            <w:tcBorders>
              <w:top w:val="single" w:sz="4" w:space="0" w:color="auto"/>
              <w:left w:val="single" w:sz="4" w:space="0" w:color="auto"/>
              <w:bottom w:val="single" w:sz="4" w:space="0" w:color="auto"/>
              <w:right w:val="single" w:sz="4" w:space="0" w:color="auto"/>
            </w:tcBorders>
          </w:tcPr>
          <w:p w:rsidR="004B3251" w:rsidRPr="00084ADC" w:rsidRDefault="004B3251" w:rsidP="00706057">
            <w:pPr>
              <w:spacing w:line="276" w:lineRule="auto"/>
              <w:jc w:val="both"/>
              <w:rPr>
                <w:rFonts w:ascii="GHEA Grapalat" w:hAnsi="GHEA Grapalat" w:cs="Sylfaen"/>
                <w:sz w:val="24"/>
                <w:szCs w:val="24"/>
                <w:lang w:val="hy-AM"/>
              </w:rPr>
            </w:pPr>
          </w:p>
        </w:tc>
      </w:tr>
      <w:tr w:rsidR="00463D38" w:rsidRPr="00BE1593" w:rsidTr="000D3D95">
        <w:trPr>
          <w:trHeight w:val="1088"/>
        </w:trPr>
        <w:tc>
          <w:tcPr>
            <w:tcW w:w="540" w:type="dxa"/>
            <w:vMerge w:val="restart"/>
            <w:tcBorders>
              <w:top w:val="single" w:sz="4" w:space="0" w:color="auto"/>
              <w:left w:val="single" w:sz="4" w:space="0" w:color="auto"/>
              <w:right w:val="single" w:sz="4" w:space="0" w:color="auto"/>
            </w:tcBorders>
            <w:shd w:val="clear" w:color="auto" w:fill="auto"/>
          </w:tcPr>
          <w:p w:rsidR="00463D38" w:rsidRPr="00084ADC" w:rsidRDefault="00463D38" w:rsidP="00706057">
            <w:pPr>
              <w:tabs>
                <w:tab w:val="left" w:pos="0"/>
              </w:tabs>
              <w:spacing w:line="276" w:lineRule="auto"/>
              <w:jc w:val="both"/>
              <w:rPr>
                <w:rFonts w:ascii="GHEA Grapalat" w:hAnsi="GHEA Grapalat"/>
                <w:bCs/>
                <w:sz w:val="24"/>
                <w:szCs w:val="24"/>
              </w:rPr>
            </w:pPr>
            <w:r w:rsidRPr="00084ADC">
              <w:rPr>
                <w:rFonts w:ascii="GHEA Grapalat" w:hAnsi="GHEA Grapalat"/>
                <w:bCs/>
                <w:sz w:val="24"/>
                <w:szCs w:val="24"/>
              </w:rPr>
              <w:t>7.</w:t>
            </w:r>
          </w:p>
        </w:tc>
        <w:tc>
          <w:tcPr>
            <w:tcW w:w="2680" w:type="dxa"/>
            <w:vMerge w:val="restart"/>
            <w:tcBorders>
              <w:top w:val="single" w:sz="4" w:space="0" w:color="auto"/>
              <w:left w:val="single" w:sz="4" w:space="0" w:color="auto"/>
              <w:right w:val="single" w:sz="4" w:space="0" w:color="auto"/>
            </w:tcBorders>
            <w:shd w:val="clear" w:color="auto" w:fill="auto"/>
          </w:tcPr>
          <w:p w:rsidR="00463D38" w:rsidRPr="00084ADC" w:rsidRDefault="00463D38" w:rsidP="00706057">
            <w:pPr>
              <w:spacing w:line="276" w:lineRule="auto"/>
              <w:jc w:val="center"/>
              <w:rPr>
                <w:rFonts w:ascii="GHEA Grapalat" w:hAnsi="GHEA Grapalat" w:cs="Sylfaen"/>
                <w:color w:val="000000"/>
                <w:sz w:val="24"/>
                <w:szCs w:val="24"/>
                <w:shd w:val="clear" w:color="auto" w:fill="FFFFFF"/>
              </w:rPr>
            </w:pPr>
            <w:r w:rsidRPr="00084ADC">
              <w:rPr>
                <w:rFonts w:ascii="GHEA Grapalat" w:hAnsi="GHEA Grapalat" w:cs="Sylfaen"/>
                <w:color w:val="000000"/>
                <w:sz w:val="24"/>
                <w:szCs w:val="24"/>
                <w:shd w:val="clear" w:color="auto" w:fill="FFFFFF"/>
              </w:rPr>
              <w:t>Ֆինանսների նախարարություն</w:t>
            </w:r>
          </w:p>
          <w:p w:rsidR="00463D38" w:rsidRPr="00084ADC" w:rsidRDefault="00463D38" w:rsidP="00706057">
            <w:pPr>
              <w:spacing w:line="276" w:lineRule="auto"/>
              <w:jc w:val="center"/>
              <w:rPr>
                <w:rFonts w:ascii="GHEA Grapalat" w:hAnsi="GHEA Grapalat" w:cs="Sylfaen"/>
                <w:b/>
                <w:color w:val="000000"/>
                <w:sz w:val="24"/>
                <w:szCs w:val="24"/>
                <w:shd w:val="clear" w:color="auto" w:fill="FFFFFF"/>
              </w:rPr>
            </w:pPr>
            <w:r w:rsidRPr="00084ADC">
              <w:rPr>
                <w:rFonts w:ascii="GHEA Grapalat" w:hAnsi="GHEA Grapalat" w:cs="Sylfaen"/>
                <w:i/>
                <w:color w:val="000000"/>
                <w:sz w:val="24"/>
                <w:szCs w:val="24"/>
                <w:shd w:val="clear" w:color="auto" w:fill="FFFFFF"/>
              </w:rPr>
              <w:t>10.01.2020 թվականի թիվ 034/673-2020 գրություն</w:t>
            </w: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463D38" w:rsidRPr="00084ADC" w:rsidRDefault="00463D38" w:rsidP="00706057">
            <w:pPr>
              <w:pStyle w:val="BodyText"/>
              <w:tabs>
                <w:tab w:val="left" w:pos="0"/>
                <w:tab w:val="left" w:pos="426"/>
                <w:tab w:val="left" w:pos="709"/>
              </w:tabs>
              <w:spacing w:line="276" w:lineRule="auto"/>
              <w:ind w:right="72"/>
              <w:contextualSpacing/>
              <w:rPr>
                <w:rFonts w:ascii="GHEA Grapalat" w:hAnsi="GHEA Grapalat"/>
                <w:spacing w:val="-6"/>
                <w:sz w:val="24"/>
                <w:szCs w:val="24"/>
                <w:lang w:val="hy-AM"/>
              </w:rPr>
            </w:pPr>
            <w:r w:rsidRPr="00084ADC">
              <w:rPr>
                <w:rFonts w:ascii="GHEA Grapalat" w:hAnsi="GHEA Grapalat"/>
                <w:spacing w:val="-6"/>
                <w:sz w:val="24"/>
                <w:szCs w:val="24"/>
                <w:lang w:val="af-ZA"/>
              </w:rPr>
              <w:t>«</w:t>
            </w:r>
            <w:r w:rsidRPr="00084ADC">
              <w:rPr>
                <w:rFonts w:ascii="GHEA Grapalat" w:hAnsi="GHEA Grapalat"/>
                <w:spacing w:val="-6"/>
                <w:sz w:val="24"/>
                <w:szCs w:val="24"/>
                <w:lang w:val="hy-AM"/>
              </w:rPr>
              <w:t>«</w:t>
            </w:r>
            <w:r w:rsidRPr="00084ADC">
              <w:rPr>
                <w:rFonts w:ascii="GHEA Grapalat" w:hAnsi="GHEA Grapalat"/>
                <w:spacing w:val="-6"/>
                <w:sz w:val="24"/>
                <w:szCs w:val="24"/>
              </w:rPr>
              <w:t>Բնապահպանական</w:t>
            </w:r>
            <w:r w:rsidRPr="00084ADC">
              <w:rPr>
                <w:rFonts w:ascii="GHEA Grapalat" w:hAnsi="GHEA Grapalat"/>
                <w:spacing w:val="-6"/>
                <w:sz w:val="24"/>
                <w:szCs w:val="24"/>
                <w:lang w:val="af-ZA"/>
              </w:rPr>
              <w:t xml:space="preserve"> </w:t>
            </w:r>
            <w:r w:rsidRPr="00084ADC">
              <w:rPr>
                <w:rFonts w:ascii="GHEA Grapalat" w:hAnsi="GHEA Grapalat"/>
                <w:spacing w:val="-6"/>
                <w:sz w:val="24"/>
                <w:szCs w:val="24"/>
              </w:rPr>
              <w:t>վերահսկողության</w:t>
            </w:r>
            <w:r w:rsidRPr="00084ADC">
              <w:rPr>
                <w:rFonts w:ascii="GHEA Grapalat" w:hAnsi="GHEA Grapalat"/>
                <w:spacing w:val="-6"/>
                <w:sz w:val="24"/>
                <w:szCs w:val="24"/>
                <w:lang w:val="af-ZA"/>
              </w:rPr>
              <w:t xml:space="preserve"> </w:t>
            </w:r>
            <w:r w:rsidRPr="00084ADC">
              <w:rPr>
                <w:rFonts w:ascii="GHEA Grapalat" w:hAnsi="GHEA Grapalat"/>
                <w:spacing w:val="-6"/>
                <w:sz w:val="24"/>
                <w:szCs w:val="24"/>
              </w:rPr>
              <w:t>մասին</w:t>
            </w:r>
            <w:r w:rsidRPr="00084ADC">
              <w:rPr>
                <w:rFonts w:ascii="GHEA Grapalat" w:hAnsi="GHEA Grapalat"/>
                <w:spacing w:val="-6"/>
                <w:sz w:val="24"/>
                <w:szCs w:val="24"/>
                <w:lang w:val="hy-AM"/>
              </w:rPr>
              <w:t>»</w:t>
            </w:r>
            <w:r w:rsidRPr="00084ADC">
              <w:rPr>
                <w:rFonts w:ascii="GHEA Grapalat" w:hAnsi="GHEA Grapalat"/>
                <w:bCs/>
                <w:spacing w:val="-6"/>
                <w:sz w:val="24"/>
                <w:szCs w:val="24"/>
                <w:lang w:val="af-ZA"/>
              </w:rPr>
              <w:t xml:space="preserve"> </w:t>
            </w:r>
            <w:r w:rsidRPr="00084ADC">
              <w:rPr>
                <w:rFonts w:ascii="GHEA Grapalat" w:hAnsi="GHEA Grapalat"/>
                <w:bCs/>
                <w:spacing w:val="-6"/>
                <w:sz w:val="24"/>
                <w:szCs w:val="24"/>
              </w:rPr>
              <w:t>Հ</w:t>
            </w:r>
            <w:r w:rsidRPr="00084ADC">
              <w:rPr>
                <w:rFonts w:ascii="GHEA Grapalat" w:hAnsi="GHEA Grapalat"/>
                <w:bCs/>
                <w:spacing w:val="-6"/>
                <w:sz w:val="24"/>
                <w:szCs w:val="24"/>
                <w:lang w:val="hy-AM"/>
              </w:rPr>
              <w:t xml:space="preserve">այաստանի </w:t>
            </w:r>
            <w:r w:rsidRPr="00084ADC">
              <w:rPr>
                <w:rFonts w:ascii="GHEA Grapalat" w:hAnsi="GHEA Grapalat"/>
                <w:bCs/>
                <w:spacing w:val="-6"/>
                <w:sz w:val="24"/>
                <w:szCs w:val="24"/>
              </w:rPr>
              <w:t>Հ</w:t>
            </w:r>
            <w:r w:rsidRPr="00084ADC">
              <w:rPr>
                <w:rFonts w:ascii="GHEA Grapalat" w:hAnsi="GHEA Grapalat"/>
                <w:bCs/>
                <w:spacing w:val="-6"/>
                <w:sz w:val="24"/>
                <w:szCs w:val="24"/>
                <w:lang w:val="hy-AM"/>
              </w:rPr>
              <w:t>անրապետության</w:t>
            </w:r>
            <w:r w:rsidRPr="00084ADC">
              <w:rPr>
                <w:rFonts w:ascii="GHEA Grapalat" w:hAnsi="GHEA Grapalat"/>
                <w:b/>
                <w:spacing w:val="-6"/>
                <w:sz w:val="24"/>
                <w:szCs w:val="24"/>
                <w:lang w:val="af-ZA"/>
              </w:rPr>
              <w:t xml:space="preserve"> </w:t>
            </w:r>
            <w:r w:rsidRPr="00084ADC">
              <w:rPr>
                <w:rFonts w:ascii="GHEA Grapalat" w:hAnsi="GHEA Grapalat"/>
                <w:spacing w:val="-6"/>
                <w:sz w:val="24"/>
                <w:szCs w:val="24"/>
                <w:lang w:val="hy-AM"/>
              </w:rPr>
              <w:t>օրենքում լրացումներ կատարելու մասին»</w:t>
            </w:r>
            <w:r w:rsidRPr="00084ADC">
              <w:rPr>
                <w:rFonts w:ascii="GHEA Grapalat" w:hAnsi="GHEA Grapalat"/>
                <w:spacing w:val="-6"/>
                <w:sz w:val="24"/>
                <w:szCs w:val="24"/>
                <w:lang w:val="af-ZA"/>
              </w:rPr>
              <w:t xml:space="preserve"> </w:t>
            </w:r>
            <w:r w:rsidRPr="00084ADC">
              <w:rPr>
                <w:rFonts w:ascii="GHEA Grapalat" w:hAnsi="GHEA Grapalat"/>
                <w:spacing w:val="-6"/>
                <w:sz w:val="24"/>
                <w:szCs w:val="24"/>
              </w:rPr>
              <w:t>ՀՀ</w:t>
            </w:r>
            <w:r w:rsidRPr="00084ADC">
              <w:rPr>
                <w:rFonts w:ascii="GHEA Grapalat" w:hAnsi="GHEA Grapalat"/>
                <w:spacing w:val="-6"/>
                <w:sz w:val="24"/>
                <w:szCs w:val="24"/>
                <w:lang w:val="af-ZA"/>
              </w:rPr>
              <w:t xml:space="preserve"> </w:t>
            </w:r>
            <w:r w:rsidRPr="00084ADC">
              <w:rPr>
                <w:rFonts w:ascii="GHEA Grapalat" w:hAnsi="GHEA Grapalat"/>
                <w:spacing w:val="-6"/>
                <w:sz w:val="24"/>
                <w:szCs w:val="24"/>
              </w:rPr>
              <w:t>օրենքի</w:t>
            </w:r>
            <w:r w:rsidRPr="00084ADC">
              <w:rPr>
                <w:rFonts w:ascii="GHEA Grapalat" w:hAnsi="GHEA Grapalat"/>
                <w:spacing w:val="-6"/>
                <w:sz w:val="24"/>
                <w:szCs w:val="24"/>
                <w:lang w:val="af-ZA"/>
              </w:rPr>
              <w:t xml:space="preserve"> </w:t>
            </w:r>
            <w:r w:rsidRPr="00084ADC">
              <w:rPr>
                <w:rFonts w:ascii="GHEA Grapalat" w:hAnsi="GHEA Grapalat"/>
                <w:spacing w:val="-6"/>
                <w:sz w:val="24"/>
                <w:szCs w:val="24"/>
              </w:rPr>
              <w:t>նախագծի</w:t>
            </w:r>
            <w:r w:rsidRPr="00084ADC">
              <w:rPr>
                <w:rFonts w:ascii="GHEA Grapalat" w:hAnsi="GHEA Grapalat"/>
                <w:spacing w:val="-6"/>
                <w:sz w:val="24"/>
                <w:szCs w:val="24"/>
                <w:lang w:val="af-ZA"/>
              </w:rPr>
              <w:t xml:space="preserve"> (այսուհետ՝ Նախագիծ 1-ին հոդվածով նախատեսվում է </w:t>
            </w:r>
            <w:r w:rsidRPr="00084ADC">
              <w:rPr>
                <w:rFonts w:ascii="GHEA Grapalat" w:hAnsi="GHEA Grapalat"/>
                <w:spacing w:val="-6"/>
                <w:sz w:val="24"/>
                <w:szCs w:val="24"/>
                <w:lang w:val="hy-AM"/>
              </w:rPr>
              <w:t>«</w:t>
            </w:r>
            <w:r w:rsidRPr="00084ADC">
              <w:rPr>
                <w:rFonts w:ascii="GHEA Grapalat" w:hAnsi="GHEA Grapalat"/>
                <w:spacing w:val="-6"/>
                <w:sz w:val="24"/>
                <w:szCs w:val="24"/>
              </w:rPr>
              <w:t>Բնապահպանական</w:t>
            </w:r>
            <w:r w:rsidRPr="00084ADC">
              <w:rPr>
                <w:rFonts w:ascii="GHEA Grapalat" w:hAnsi="GHEA Grapalat"/>
                <w:spacing w:val="-6"/>
                <w:sz w:val="24"/>
                <w:szCs w:val="24"/>
                <w:lang w:val="af-ZA"/>
              </w:rPr>
              <w:t xml:space="preserve"> </w:t>
            </w:r>
            <w:r w:rsidRPr="00084ADC">
              <w:rPr>
                <w:rFonts w:ascii="GHEA Grapalat" w:hAnsi="GHEA Grapalat"/>
                <w:spacing w:val="-6"/>
                <w:sz w:val="24"/>
                <w:szCs w:val="24"/>
              </w:rPr>
              <w:t>վերահսկողության</w:t>
            </w:r>
            <w:r w:rsidRPr="00084ADC">
              <w:rPr>
                <w:rFonts w:ascii="GHEA Grapalat" w:hAnsi="GHEA Grapalat"/>
                <w:spacing w:val="-6"/>
                <w:sz w:val="24"/>
                <w:szCs w:val="24"/>
                <w:lang w:val="af-ZA"/>
              </w:rPr>
              <w:t xml:space="preserve"> </w:t>
            </w:r>
            <w:r w:rsidRPr="00084ADC">
              <w:rPr>
                <w:rFonts w:ascii="GHEA Grapalat" w:hAnsi="GHEA Grapalat"/>
                <w:spacing w:val="-6"/>
                <w:sz w:val="24"/>
                <w:szCs w:val="24"/>
              </w:rPr>
              <w:t>մասին</w:t>
            </w:r>
            <w:r w:rsidRPr="00084ADC">
              <w:rPr>
                <w:rFonts w:ascii="GHEA Grapalat" w:hAnsi="GHEA Grapalat"/>
                <w:spacing w:val="-6"/>
                <w:sz w:val="24"/>
                <w:szCs w:val="24"/>
                <w:lang w:val="hy-AM"/>
              </w:rPr>
              <w:t>»</w:t>
            </w:r>
            <w:r w:rsidRPr="00084ADC">
              <w:rPr>
                <w:rFonts w:ascii="GHEA Grapalat" w:hAnsi="GHEA Grapalat"/>
                <w:b/>
                <w:spacing w:val="-6"/>
                <w:sz w:val="24"/>
                <w:szCs w:val="24"/>
                <w:lang w:val="af-ZA"/>
              </w:rPr>
              <w:t xml:space="preserve"> </w:t>
            </w:r>
            <w:r w:rsidRPr="00084ADC">
              <w:rPr>
                <w:rFonts w:ascii="GHEA Grapalat" w:hAnsi="GHEA Grapalat"/>
                <w:spacing w:val="-6"/>
                <w:sz w:val="24"/>
                <w:szCs w:val="24"/>
                <w:lang w:val="af-ZA"/>
              </w:rPr>
              <w:t xml:space="preserve">ՀՀ </w:t>
            </w:r>
            <w:r w:rsidRPr="00084ADC">
              <w:rPr>
                <w:rFonts w:ascii="GHEA Grapalat" w:hAnsi="GHEA Grapalat"/>
                <w:spacing w:val="-6"/>
                <w:sz w:val="24"/>
                <w:szCs w:val="24"/>
                <w:lang w:val="hy-AM"/>
              </w:rPr>
              <w:t>օրենքի</w:t>
            </w:r>
            <w:r w:rsidRPr="00084ADC">
              <w:rPr>
                <w:rFonts w:ascii="GHEA Grapalat" w:hAnsi="GHEA Grapalat"/>
                <w:spacing w:val="-6"/>
                <w:sz w:val="24"/>
                <w:szCs w:val="24"/>
                <w:lang w:val="af-ZA"/>
              </w:rPr>
              <w:t xml:space="preserve"> (այսուհետ՝ Օրենք</w:t>
            </w:r>
            <w:r w:rsidRPr="00084ADC">
              <w:rPr>
                <w:rFonts w:ascii="GHEA Grapalat" w:hAnsi="GHEA Grapalat"/>
                <w:spacing w:val="-6"/>
                <w:sz w:val="24"/>
                <w:szCs w:val="24"/>
                <w:lang w:val="hy-AM"/>
              </w:rPr>
              <w:t xml:space="preserve"> 4-րդ հոդվածը լրացնել նոր պարբերությամբ՝ նախատեսելով</w:t>
            </w:r>
            <w:r w:rsidRPr="00084ADC">
              <w:rPr>
                <w:rFonts w:ascii="GHEA Grapalat" w:hAnsi="GHEA Grapalat"/>
                <w:spacing w:val="-6"/>
                <w:sz w:val="24"/>
                <w:szCs w:val="24"/>
                <w:lang w:val="af-ZA"/>
              </w:rPr>
              <w:t xml:space="preserve"> </w:t>
            </w:r>
            <w:r w:rsidRPr="00084ADC">
              <w:rPr>
                <w:rFonts w:ascii="GHEA Grapalat" w:hAnsi="GHEA Grapalat"/>
                <w:spacing w:val="-6"/>
                <w:sz w:val="24"/>
                <w:szCs w:val="24"/>
              </w:rPr>
              <w:t>գործունեության</w:t>
            </w:r>
            <w:r w:rsidRPr="00084ADC">
              <w:rPr>
                <w:rFonts w:ascii="GHEA Grapalat" w:hAnsi="GHEA Grapalat"/>
                <w:spacing w:val="-6"/>
                <w:sz w:val="24"/>
                <w:szCs w:val="24"/>
                <w:lang w:val="af-ZA"/>
              </w:rPr>
              <w:t xml:space="preserve"> </w:t>
            </w:r>
            <w:r w:rsidRPr="00084ADC">
              <w:rPr>
                <w:rFonts w:ascii="GHEA Grapalat" w:hAnsi="GHEA Grapalat"/>
                <w:spacing w:val="-6"/>
                <w:sz w:val="24"/>
                <w:szCs w:val="24"/>
              </w:rPr>
              <w:lastRenderedPageBreak/>
              <w:t>կասեցման</w:t>
            </w:r>
            <w:r w:rsidRPr="00084ADC">
              <w:rPr>
                <w:rFonts w:ascii="GHEA Grapalat" w:hAnsi="GHEA Grapalat"/>
                <w:spacing w:val="-6"/>
                <w:sz w:val="24"/>
                <w:szCs w:val="24"/>
                <w:lang w:val="af-ZA"/>
              </w:rPr>
              <w:t xml:space="preserve"> </w:t>
            </w:r>
            <w:r w:rsidRPr="00084ADC">
              <w:rPr>
                <w:rFonts w:ascii="GHEA Grapalat" w:hAnsi="GHEA Grapalat"/>
                <w:spacing w:val="-6"/>
                <w:sz w:val="24"/>
                <w:szCs w:val="24"/>
              </w:rPr>
              <w:t>հասկացությունը</w:t>
            </w:r>
            <w:r w:rsidRPr="00084ADC">
              <w:rPr>
                <w:rFonts w:ascii="GHEA Grapalat" w:hAnsi="GHEA Grapalat"/>
                <w:spacing w:val="-6"/>
                <w:sz w:val="24"/>
                <w:szCs w:val="24"/>
                <w:lang w:val="af-ZA"/>
              </w:rPr>
              <w:t xml:space="preserve">, որի միջոցով </w:t>
            </w:r>
            <w:r w:rsidRPr="00084ADC">
              <w:rPr>
                <w:rFonts w:ascii="GHEA Grapalat" w:hAnsi="GHEA Grapalat"/>
                <w:spacing w:val="-6"/>
                <w:sz w:val="24"/>
                <w:szCs w:val="24"/>
                <w:lang w:val="hy-AM"/>
              </w:rPr>
              <w:t xml:space="preserve">օրենքով սահմանված դեպքերում անհապաղ </w:t>
            </w:r>
            <w:r w:rsidRPr="00084ADC">
              <w:rPr>
                <w:rFonts w:ascii="GHEA Grapalat" w:hAnsi="GHEA Grapalat"/>
                <w:b/>
                <w:spacing w:val="-6"/>
                <w:sz w:val="24"/>
                <w:szCs w:val="24"/>
                <w:lang w:val="hy-AM"/>
              </w:rPr>
              <w:t>դադարեցվում է ստուգվող սուբյեկտի փաստացի գործունեությունը</w:t>
            </w:r>
            <w:r w:rsidRPr="00084ADC">
              <w:rPr>
                <w:rFonts w:ascii="GHEA Grapalat" w:hAnsi="GHEA Grapalat"/>
                <w:spacing w:val="-6"/>
                <w:sz w:val="24"/>
                <w:szCs w:val="24"/>
                <w:lang w:val="hy-AM"/>
              </w:rPr>
              <w:t>՝ պետության շահերի, մարդու իրավունքների և առողջության, ինչպես նաև շրջակա միջավայրի անվտանգության պահպանման նպատակով:</w:t>
            </w:r>
          </w:p>
          <w:p w:rsidR="00463D38" w:rsidRPr="00084ADC" w:rsidRDefault="00463D38" w:rsidP="00706057">
            <w:pPr>
              <w:pStyle w:val="BodyText"/>
              <w:tabs>
                <w:tab w:val="left" w:pos="0"/>
                <w:tab w:val="left" w:pos="426"/>
                <w:tab w:val="left" w:pos="709"/>
              </w:tabs>
              <w:spacing w:line="276" w:lineRule="auto"/>
              <w:ind w:right="72"/>
              <w:contextualSpacing/>
              <w:rPr>
                <w:rFonts w:ascii="GHEA Grapalat" w:eastAsia="Calibri" w:hAnsi="GHEA Grapalat"/>
                <w:sz w:val="24"/>
                <w:szCs w:val="24"/>
                <w:lang w:val="hy-AM"/>
              </w:rPr>
            </w:pPr>
            <w:r w:rsidRPr="00084ADC">
              <w:rPr>
                <w:rFonts w:ascii="GHEA Grapalat" w:hAnsi="GHEA Grapalat"/>
                <w:spacing w:val="-6"/>
                <w:sz w:val="24"/>
                <w:szCs w:val="24"/>
                <w:lang w:val="hy-AM"/>
              </w:rPr>
              <w:tab/>
              <w:t>Նախագծի 2-րդ հոդվածով նախատեսվում է Օրեքնի 12-րդ</w:t>
            </w:r>
            <w:r w:rsidRPr="00084ADC">
              <w:rPr>
                <w:rFonts w:ascii="GHEA Grapalat" w:hAnsi="GHEA Grapalat"/>
                <w:sz w:val="24"/>
                <w:szCs w:val="24"/>
                <w:lang w:val="hy-AM"/>
              </w:rPr>
              <w:t xml:space="preserve"> հոդվածի 1-ին մասը լրացնել նոր ժգ</w:t>
            </w:r>
            <w:r w:rsidRPr="00084ADC">
              <w:rPr>
                <w:rFonts w:ascii="GHEA Grapalat" w:hAnsi="GHEA Grapalat"/>
                <w:sz w:val="24"/>
                <w:szCs w:val="24"/>
                <w:vertAlign w:val="superscript"/>
                <w:lang w:val="hy-AM"/>
              </w:rPr>
              <w:t>1</w:t>
            </w:r>
            <w:r w:rsidRPr="00084ADC">
              <w:rPr>
                <w:rFonts w:ascii="GHEA Grapalat" w:hAnsi="GHEA Grapalat"/>
                <w:sz w:val="24"/>
                <w:szCs w:val="24"/>
                <w:lang w:val="hy-AM"/>
              </w:rPr>
              <w:t xml:space="preserve"> կետով, որի համաձայն՝ բնապահպանական պետական տեսուչն իրավունք ունի </w:t>
            </w:r>
            <w:r w:rsidRPr="00084ADC">
              <w:rPr>
                <w:rFonts w:ascii="GHEA Grapalat" w:eastAsia="Calibri" w:hAnsi="GHEA Grapalat"/>
                <w:sz w:val="24"/>
                <w:szCs w:val="24"/>
                <w:lang w:val="hy-AM"/>
              </w:rPr>
              <w:t xml:space="preserve">Օրենքի 12.1-րդ հոդվածով սահմանված դեպքերում </w:t>
            </w:r>
            <w:r w:rsidRPr="00084ADC">
              <w:rPr>
                <w:rFonts w:ascii="GHEA Grapalat" w:eastAsia="Calibri" w:hAnsi="GHEA Grapalat" w:cs="Sylfaen"/>
                <w:sz w:val="24"/>
                <w:szCs w:val="24"/>
                <w:lang w:val="hy-AM"/>
              </w:rPr>
              <w:t>անհապաղ</w:t>
            </w:r>
            <w:r w:rsidRPr="00084ADC">
              <w:rPr>
                <w:rFonts w:ascii="GHEA Grapalat" w:eastAsia="Calibri" w:hAnsi="GHEA Grapalat"/>
                <w:sz w:val="24"/>
                <w:szCs w:val="24"/>
                <w:lang w:val="hy-AM"/>
              </w:rPr>
              <w:t xml:space="preserve"> կասեցնել </w:t>
            </w:r>
            <w:r w:rsidRPr="00084ADC">
              <w:rPr>
                <w:rFonts w:ascii="GHEA Grapalat" w:eastAsia="Calibri" w:hAnsi="GHEA Grapalat"/>
                <w:b/>
                <w:sz w:val="24"/>
                <w:szCs w:val="24"/>
                <w:lang w:val="hy-AM"/>
              </w:rPr>
              <w:t xml:space="preserve">ստուգվող կամ այլ սուբյեկտի իրավախախտման մասով </w:t>
            </w:r>
            <w:r w:rsidRPr="00084ADC">
              <w:rPr>
                <w:rFonts w:ascii="GHEA Grapalat" w:eastAsia="Calibri" w:hAnsi="GHEA Grapalat"/>
                <w:b/>
                <w:sz w:val="24"/>
                <w:szCs w:val="24"/>
                <w:lang w:val="hy-AM"/>
              </w:rPr>
              <w:lastRenderedPageBreak/>
              <w:t>գործունեությունը</w:t>
            </w:r>
            <w:r w:rsidRPr="00084ADC">
              <w:rPr>
                <w:rFonts w:ascii="GHEA Grapalat" w:eastAsia="Calibri" w:hAnsi="GHEA Grapalat"/>
                <w:sz w:val="24"/>
                <w:szCs w:val="24"/>
                <w:lang w:val="hy-AM"/>
              </w:rPr>
              <w:t xml:space="preserve">: Նախագծի 3-րդ հոդվածում ևս գործունեության կասեցման, ինչպես նաև գործունեությունը կասեցնելու մասին որոշումը հանձնելու գործընթացները վերաբերում են </w:t>
            </w:r>
            <w:r w:rsidRPr="00084ADC">
              <w:rPr>
                <w:rFonts w:ascii="GHEA Grapalat" w:eastAsia="Calibri" w:hAnsi="GHEA Grapalat"/>
                <w:b/>
                <w:sz w:val="24"/>
                <w:szCs w:val="24"/>
                <w:lang w:val="hy-AM"/>
              </w:rPr>
              <w:t>ստուգվող սուբյեկտին կամ այլ անձին</w:t>
            </w:r>
            <w:r w:rsidRPr="00084ADC">
              <w:rPr>
                <w:rFonts w:ascii="GHEA Grapalat" w:eastAsia="Calibri" w:hAnsi="GHEA Grapalat"/>
                <w:sz w:val="24"/>
                <w:szCs w:val="24"/>
                <w:lang w:val="hy-AM"/>
              </w:rPr>
              <w:t xml:space="preserve">: </w:t>
            </w:r>
          </w:p>
          <w:p w:rsidR="00463D38" w:rsidRPr="00084ADC" w:rsidRDefault="00463D38" w:rsidP="00706057">
            <w:pPr>
              <w:pStyle w:val="BodyText"/>
              <w:tabs>
                <w:tab w:val="left" w:pos="0"/>
                <w:tab w:val="left" w:pos="426"/>
                <w:tab w:val="left" w:pos="709"/>
              </w:tabs>
              <w:spacing w:line="276" w:lineRule="auto"/>
              <w:ind w:right="72"/>
              <w:contextualSpacing/>
              <w:rPr>
                <w:rFonts w:ascii="GHEA Grapalat" w:eastAsia="Calibri" w:hAnsi="GHEA Grapalat"/>
                <w:sz w:val="24"/>
                <w:szCs w:val="24"/>
                <w:lang w:val="hy-AM"/>
              </w:rPr>
            </w:pPr>
            <w:r w:rsidRPr="00084ADC">
              <w:rPr>
                <w:rFonts w:ascii="GHEA Grapalat" w:eastAsia="Calibri" w:hAnsi="GHEA Grapalat"/>
                <w:sz w:val="24"/>
                <w:szCs w:val="24"/>
                <w:lang w:val="hy-AM"/>
              </w:rPr>
              <w:tab/>
              <w:t>Այսպես՝ ստացվում է, որ Օրենքում օգտագործվող հիմնական հասկացությունների մեջ Նախագծով նախատեսվում է սահմանել գործունեության</w:t>
            </w:r>
            <w:r w:rsidRPr="00084ADC">
              <w:rPr>
                <w:rFonts w:ascii="GHEA Grapalat" w:eastAsia="Calibri" w:hAnsi="GHEA Grapalat"/>
                <w:sz w:val="24"/>
                <w:szCs w:val="24"/>
                <w:lang w:val="af-ZA"/>
              </w:rPr>
              <w:t xml:space="preserve"> </w:t>
            </w:r>
            <w:r w:rsidRPr="00084ADC">
              <w:rPr>
                <w:rFonts w:ascii="GHEA Grapalat" w:eastAsia="Calibri" w:hAnsi="GHEA Grapalat"/>
                <w:sz w:val="24"/>
                <w:szCs w:val="24"/>
                <w:lang w:val="hy-AM"/>
              </w:rPr>
              <w:t>կասեցման</w:t>
            </w:r>
            <w:r w:rsidRPr="00084ADC">
              <w:rPr>
                <w:rFonts w:ascii="GHEA Grapalat" w:eastAsia="Calibri" w:hAnsi="GHEA Grapalat"/>
                <w:sz w:val="24"/>
                <w:szCs w:val="24"/>
                <w:lang w:val="af-ZA"/>
              </w:rPr>
              <w:t xml:space="preserve"> </w:t>
            </w:r>
            <w:r w:rsidRPr="00084ADC">
              <w:rPr>
                <w:rFonts w:ascii="GHEA Grapalat" w:eastAsia="Calibri" w:hAnsi="GHEA Grapalat"/>
                <w:sz w:val="24"/>
                <w:szCs w:val="24"/>
                <w:lang w:val="hy-AM"/>
              </w:rPr>
              <w:t>հասկացությունը</w:t>
            </w:r>
            <w:r w:rsidRPr="00084ADC">
              <w:rPr>
                <w:rFonts w:ascii="GHEA Grapalat" w:eastAsia="Calibri" w:hAnsi="GHEA Grapalat"/>
                <w:sz w:val="24"/>
                <w:szCs w:val="24"/>
                <w:lang w:val="af-ZA"/>
              </w:rPr>
              <w:t xml:space="preserve">, որի միջոցով </w:t>
            </w:r>
            <w:r w:rsidRPr="00084ADC">
              <w:rPr>
                <w:rFonts w:ascii="GHEA Grapalat" w:eastAsia="Calibri" w:hAnsi="GHEA Grapalat"/>
                <w:sz w:val="24"/>
                <w:szCs w:val="24"/>
                <w:lang w:val="hy-AM"/>
              </w:rPr>
              <w:t>օրենքով սահմանված դեպքերում անհապաղ դադարեցվում է</w:t>
            </w:r>
            <w:r w:rsidRPr="00084ADC">
              <w:rPr>
                <w:rFonts w:ascii="GHEA Grapalat" w:eastAsia="Calibri" w:hAnsi="GHEA Grapalat"/>
                <w:b/>
                <w:sz w:val="24"/>
                <w:szCs w:val="24"/>
                <w:lang w:val="hy-AM"/>
              </w:rPr>
              <w:t xml:space="preserve"> ստուգվող սուբյեկտի փաստացի գործունեությունը</w:t>
            </w:r>
            <w:r w:rsidRPr="00084ADC">
              <w:rPr>
                <w:rFonts w:ascii="GHEA Grapalat" w:eastAsia="Calibri" w:hAnsi="GHEA Grapalat"/>
                <w:sz w:val="24"/>
                <w:szCs w:val="24"/>
                <w:lang w:val="hy-AM"/>
              </w:rPr>
              <w:t xml:space="preserve">, </w:t>
            </w:r>
            <w:r w:rsidRPr="00084ADC">
              <w:rPr>
                <w:rFonts w:ascii="GHEA Grapalat" w:eastAsia="Calibri" w:hAnsi="GHEA Grapalat"/>
                <w:sz w:val="24"/>
                <w:szCs w:val="24"/>
                <w:lang w:val="hy-AM"/>
              </w:rPr>
              <w:lastRenderedPageBreak/>
              <w:t xml:space="preserve">իսկ հետագա լրացումներով գործունեության դադերցումը ուղղված է ստուգվող սուբյեկտին և </w:t>
            </w:r>
            <w:r w:rsidRPr="00084ADC">
              <w:rPr>
                <w:rFonts w:ascii="GHEA Grapalat" w:eastAsia="Calibri" w:hAnsi="GHEA Grapalat"/>
                <w:b/>
                <w:sz w:val="24"/>
                <w:szCs w:val="24"/>
                <w:lang w:val="hy-AM"/>
              </w:rPr>
              <w:t>այլ անձանց</w:t>
            </w:r>
            <w:r w:rsidRPr="00084ADC">
              <w:rPr>
                <w:rFonts w:ascii="GHEA Grapalat" w:eastAsia="Calibri" w:hAnsi="GHEA Grapalat"/>
                <w:sz w:val="24"/>
                <w:szCs w:val="24"/>
                <w:lang w:val="hy-AM"/>
              </w:rPr>
              <w:t xml:space="preserve">: </w:t>
            </w:r>
          </w:p>
          <w:p w:rsidR="00463D38" w:rsidRPr="00084ADC" w:rsidRDefault="00463D38" w:rsidP="00706057">
            <w:pPr>
              <w:pStyle w:val="BodyText"/>
              <w:tabs>
                <w:tab w:val="left" w:pos="0"/>
                <w:tab w:val="left" w:pos="426"/>
                <w:tab w:val="left" w:pos="709"/>
              </w:tabs>
              <w:spacing w:line="276" w:lineRule="auto"/>
              <w:ind w:right="72"/>
              <w:contextualSpacing/>
              <w:rPr>
                <w:rFonts w:ascii="GHEA Grapalat" w:eastAsia="Calibri" w:hAnsi="GHEA Grapalat"/>
                <w:sz w:val="24"/>
                <w:szCs w:val="24"/>
                <w:lang w:val="hy-AM"/>
              </w:rPr>
            </w:pPr>
            <w:r w:rsidRPr="00084ADC">
              <w:rPr>
                <w:rFonts w:ascii="GHEA Grapalat" w:eastAsia="Calibri" w:hAnsi="GHEA Grapalat"/>
                <w:sz w:val="24"/>
                <w:szCs w:val="24"/>
                <w:lang w:val="hy-AM"/>
              </w:rPr>
              <w:tab/>
              <w:t>Հաշվի առնելով վերոգրյալ դիտարկումները՝ անհրաժեշտ է Նախագիծը վերախմբագրել՝ բացառելով իրավական</w:t>
            </w:r>
            <w:r w:rsidRPr="00084ADC">
              <w:rPr>
                <w:rFonts w:ascii="Calibri" w:eastAsia="Calibri" w:hAnsi="Calibri" w:cs="Calibri"/>
                <w:sz w:val="24"/>
                <w:szCs w:val="24"/>
                <w:lang w:val="hy-AM"/>
              </w:rPr>
              <w:t> </w:t>
            </w:r>
            <w:r w:rsidRPr="00084ADC">
              <w:rPr>
                <w:rFonts w:ascii="GHEA Grapalat" w:eastAsia="Calibri" w:hAnsi="GHEA Grapalat"/>
                <w:sz w:val="24"/>
                <w:szCs w:val="24"/>
                <w:lang w:val="hy-AM"/>
              </w:rPr>
              <w:t>ակտերում ներքին հակասությունները, բացի այդ՝ ընդհանուր առմամբ լրացուցիչ պարզաբանման կարիք ունի որպես գործունեության դադարեցման սուբյեկտ «այլ անձի» նախատեսումը:</w:t>
            </w:r>
          </w:p>
          <w:p w:rsidR="00463D38" w:rsidRPr="00084ADC" w:rsidRDefault="00463D38" w:rsidP="00706057">
            <w:pPr>
              <w:widowControl w:val="0"/>
              <w:spacing w:line="276" w:lineRule="auto"/>
              <w:jc w:val="both"/>
              <w:textAlignment w:val="baseline"/>
              <w:rPr>
                <w:rFonts w:ascii="GHEA Grapalat" w:hAnsi="GHEA Grapalat" w:cs="Sylfaen"/>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463D38" w:rsidRPr="00084ADC" w:rsidRDefault="005F36B0" w:rsidP="00706057">
            <w:pPr>
              <w:spacing w:line="276" w:lineRule="auto"/>
              <w:jc w:val="both"/>
              <w:rPr>
                <w:rFonts w:ascii="GHEA Grapalat" w:hAnsi="GHEA Grapalat" w:cs="Sylfaen"/>
                <w:sz w:val="24"/>
                <w:szCs w:val="24"/>
              </w:rPr>
            </w:pPr>
            <w:r w:rsidRPr="00084ADC">
              <w:rPr>
                <w:rFonts w:ascii="GHEA Grapalat" w:hAnsi="GHEA Grapalat" w:cs="Sylfaen"/>
                <w:sz w:val="24"/>
                <w:szCs w:val="24"/>
              </w:rPr>
              <w:lastRenderedPageBreak/>
              <w:t>Ընդունվել է:</w:t>
            </w:r>
          </w:p>
        </w:tc>
        <w:tc>
          <w:tcPr>
            <w:tcW w:w="5072" w:type="dxa"/>
            <w:tcBorders>
              <w:top w:val="single" w:sz="4" w:space="0" w:color="auto"/>
              <w:left w:val="single" w:sz="4" w:space="0" w:color="auto"/>
              <w:bottom w:val="single" w:sz="4" w:space="0" w:color="auto"/>
              <w:right w:val="single" w:sz="4" w:space="0" w:color="auto"/>
            </w:tcBorders>
          </w:tcPr>
          <w:p w:rsidR="00463D38" w:rsidRPr="00084ADC" w:rsidRDefault="005F36B0" w:rsidP="00397031">
            <w:pPr>
              <w:spacing w:line="276" w:lineRule="auto"/>
              <w:jc w:val="both"/>
              <w:rPr>
                <w:rFonts w:ascii="GHEA Grapalat" w:hAnsi="GHEA Grapalat" w:cs="Sylfaen"/>
                <w:sz w:val="24"/>
                <w:szCs w:val="24"/>
                <w:lang w:val="hy-AM"/>
              </w:rPr>
            </w:pPr>
            <w:r w:rsidRPr="00084ADC">
              <w:rPr>
                <w:rFonts w:ascii="GHEA Grapalat" w:hAnsi="GHEA Grapalat" w:cs="Sylfaen"/>
                <w:sz w:val="24"/>
                <w:szCs w:val="24"/>
              </w:rPr>
              <w:t xml:space="preserve">Նախագծում </w:t>
            </w:r>
            <w:r w:rsidR="00397031" w:rsidRPr="00084ADC">
              <w:rPr>
                <w:rFonts w:ascii="GHEA Grapalat" w:hAnsi="GHEA Grapalat" w:cs="Sylfaen"/>
                <w:sz w:val="24"/>
                <w:szCs w:val="24"/>
                <w:lang w:val="hy-AM"/>
              </w:rPr>
              <w:t>որպես բնապահպանական վերահսկողության առանձին տեսակ նախատեսվել է դիտարկումների իրականացումը։ Համապատասխանաբար Նախագծով նախատեսվել է նաև «դիտարկվող սուբյեկտ» հասկացությունը։ «Այլ անձ» ձևակերպումը Նախագծից հանվել է։</w:t>
            </w:r>
          </w:p>
        </w:tc>
      </w:tr>
      <w:tr w:rsidR="00463D38" w:rsidRPr="00BE1593" w:rsidTr="000D3D95">
        <w:trPr>
          <w:trHeight w:val="1088"/>
        </w:trPr>
        <w:tc>
          <w:tcPr>
            <w:tcW w:w="540" w:type="dxa"/>
            <w:vMerge/>
            <w:tcBorders>
              <w:left w:val="single" w:sz="4" w:space="0" w:color="auto"/>
              <w:bottom w:val="single" w:sz="4" w:space="0" w:color="auto"/>
              <w:right w:val="single" w:sz="4" w:space="0" w:color="auto"/>
            </w:tcBorders>
            <w:shd w:val="clear" w:color="auto" w:fill="auto"/>
          </w:tcPr>
          <w:p w:rsidR="00463D38" w:rsidRPr="00084ADC" w:rsidRDefault="00463D38"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bottom w:val="single" w:sz="4" w:space="0" w:color="auto"/>
              <w:right w:val="single" w:sz="4" w:space="0" w:color="auto"/>
            </w:tcBorders>
            <w:shd w:val="clear" w:color="auto" w:fill="auto"/>
          </w:tcPr>
          <w:p w:rsidR="00463D38" w:rsidRPr="00084ADC" w:rsidRDefault="00463D38" w:rsidP="00706057">
            <w:pPr>
              <w:spacing w:line="276" w:lineRule="auto"/>
              <w:jc w:val="center"/>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463D38" w:rsidRPr="00084ADC" w:rsidRDefault="00463D38" w:rsidP="00706057">
            <w:pPr>
              <w:pStyle w:val="BodyText"/>
              <w:tabs>
                <w:tab w:val="left" w:pos="0"/>
                <w:tab w:val="left" w:pos="426"/>
                <w:tab w:val="left" w:pos="709"/>
              </w:tabs>
              <w:spacing w:line="276" w:lineRule="auto"/>
              <w:ind w:right="72"/>
              <w:contextualSpacing/>
              <w:rPr>
                <w:rFonts w:ascii="GHEA Grapalat" w:eastAsia="Calibri" w:hAnsi="GHEA Grapalat" w:cs="Calibri"/>
                <w:sz w:val="24"/>
                <w:szCs w:val="24"/>
                <w:lang w:val="hy-AM"/>
              </w:rPr>
            </w:pPr>
            <w:r w:rsidRPr="00084ADC">
              <w:rPr>
                <w:rFonts w:ascii="GHEA Grapalat" w:eastAsia="Calibri" w:hAnsi="GHEA Grapalat"/>
                <w:sz w:val="24"/>
                <w:szCs w:val="24"/>
                <w:lang w:val="af-ZA"/>
              </w:rPr>
              <w:t>«</w:t>
            </w:r>
            <w:r w:rsidRPr="00084ADC">
              <w:rPr>
                <w:rFonts w:ascii="GHEA Grapalat" w:eastAsia="Calibri" w:hAnsi="GHEA Grapalat"/>
                <w:bCs/>
                <w:sz w:val="24"/>
                <w:szCs w:val="24"/>
                <w:lang w:val="hy-AM"/>
              </w:rPr>
              <w:t xml:space="preserve">Հայաստանի Հանրապետության ընդերքի մասին </w:t>
            </w:r>
            <w:r w:rsidRPr="00084ADC">
              <w:rPr>
                <w:rFonts w:ascii="GHEA Grapalat" w:eastAsia="Calibri" w:hAnsi="GHEA Grapalat"/>
                <w:sz w:val="24"/>
                <w:szCs w:val="24"/>
                <w:lang w:val="hy-AM"/>
              </w:rPr>
              <w:t>օրենսգրքում լրացում կատարելու մասին</w:t>
            </w:r>
            <w:r w:rsidRPr="00084ADC">
              <w:rPr>
                <w:rFonts w:ascii="GHEA Grapalat" w:eastAsia="Calibri" w:hAnsi="GHEA Grapalat"/>
                <w:sz w:val="24"/>
                <w:szCs w:val="24"/>
                <w:lang w:val="af-ZA"/>
              </w:rPr>
              <w:t>» ՀՀ</w:t>
            </w:r>
            <w:r w:rsidRPr="00084ADC">
              <w:rPr>
                <w:rFonts w:ascii="GHEA Grapalat" w:eastAsia="Calibri" w:hAnsi="GHEA Grapalat"/>
                <w:sz w:val="24"/>
                <w:szCs w:val="24"/>
                <w:lang w:val="hy-AM"/>
              </w:rPr>
              <w:t xml:space="preserve"> </w:t>
            </w:r>
            <w:r w:rsidRPr="00084ADC">
              <w:rPr>
                <w:rFonts w:ascii="GHEA Grapalat" w:eastAsia="Calibri" w:hAnsi="GHEA Grapalat"/>
                <w:sz w:val="24"/>
                <w:szCs w:val="24"/>
                <w:lang w:val="hy-AM"/>
              </w:rPr>
              <w:lastRenderedPageBreak/>
              <w:t xml:space="preserve">օրենքի նախագծի (այսուհետ՝ նախագիծ  1-ին հոդվածով նախատեսվում է, որ  ընդերքօգտագործման իրավունքը դադարում է, եթե բնապահպանության և ընդերքի բնագավառում վերահսկողություն իրականացնող տեսչական մարմնի կողմից ներկայացվել է  ընդերքօգտագործման իրավունքը դադարեցնելու մասին միջնորդագիր: Այս առումով հարկ է նկատի ունենալ, որ </w:t>
            </w:r>
            <w:r w:rsidRPr="00084ADC">
              <w:rPr>
                <w:rFonts w:ascii="GHEA Grapalat" w:eastAsia="Calibri" w:hAnsi="GHEA Grapalat"/>
                <w:bCs/>
                <w:sz w:val="24"/>
                <w:szCs w:val="24"/>
                <w:lang w:val="hy-AM"/>
              </w:rPr>
              <w:t xml:space="preserve">ՀՀ ընդերքի մասին </w:t>
            </w:r>
            <w:r w:rsidRPr="00084ADC">
              <w:rPr>
                <w:rFonts w:ascii="GHEA Grapalat" w:eastAsia="Calibri" w:hAnsi="GHEA Grapalat"/>
                <w:sz w:val="24"/>
                <w:szCs w:val="24"/>
                <w:lang w:val="hy-AM"/>
              </w:rPr>
              <w:t xml:space="preserve">օրենսգրքի 17-րդ հոդվածի 2.1 մասով սահմանվում են ընդերքօգտագործման հետ կապված՝ բնապահպանության և ընդերքի ոլորտում վերահսկողություն իրականացնող </w:t>
            </w:r>
            <w:r w:rsidRPr="00084ADC">
              <w:rPr>
                <w:rFonts w:ascii="GHEA Grapalat" w:eastAsia="Calibri" w:hAnsi="GHEA Grapalat"/>
                <w:sz w:val="24"/>
                <w:szCs w:val="24"/>
                <w:lang w:val="hy-AM"/>
              </w:rPr>
              <w:lastRenderedPageBreak/>
              <w:t xml:space="preserve">տեսչական մարմնի իրավասությունները, սակայն վերջինս ընդերքօգտագործման իրավունքը դադարեցնելու մասին միջնորդագիր </w:t>
            </w:r>
            <w:r w:rsidRPr="00084ADC">
              <w:rPr>
                <w:rFonts w:ascii="GHEA Grapalat" w:eastAsia="Calibri" w:hAnsi="GHEA Grapalat" w:cs="Calibri"/>
                <w:sz w:val="24"/>
                <w:szCs w:val="24"/>
                <w:lang w:val="hy-AM"/>
              </w:rPr>
              <w:t>ներկայացնելու իրավասությամբ օժտված չէ:</w:t>
            </w:r>
          </w:p>
          <w:p w:rsidR="00463D38" w:rsidRPr="00084ADC" w:rsidRDefault="00463D38" w:rsidP="00706057">
            <w:pPr>
              <w:pStyle w:val="BodyText"/>
              <w:tabs>
                <w:tab w:val="left" w:pos="0"/>
                <w:tab w:val="left" w:pos="426"/>
                <w:tab w:val="left" w:pos="709"/>
              </w:tabs>
              <w:spacing w:line="276" w:lineRule="auto"/>
              <w:ind w:right="72"/>
              <w:contextualSpacing/>
              <w:rPr>
                <w:rFonts w:ascii="GHEA Grapalat" w:eastAsia="Calibri" w:hAnsi="GHEA Grapalat"/>
                <w:sz w:val="24"/>
                <w:szCs w:val="24"/>
                <w:lang w:val="hy-AM"/>
              </w:rPr>
            </w:pPr>
            <w:r w:rsidRPr="00084ADC">
              <w:rPr>
                <w:rFonts w:ascii="GHEA Grapalat" w:eastAsia="Calibri" w:hAnsi="GHEA Grapalat" w:cs="Calibri"/>
                <w:sz w:val="24"/>
                <w:szCs w:val="24"/>
                <w:lang w:val="hy-AM"/>
              </w:rPr>
              <w:tab/>
            </w:r>
            <w:r w:rsidRPr="00084ADC">
              <w:rPr>
                <w:rFonts w:ascii="GHEA Grapalat" w:eastAsia="Calibri" w:hAnsi="GHEA Grapalat"/>
                <w:sz w:val="24"/>
                <w:szCs w:val="24"/>
                <w:lang w:val="hy-AM"/>
              </w:rPr>
              <w:t>Հաշվի առնելով վերոգրյալը՝ առաջարկում ենք ՀՀ</w:t>
            </w:r>
            <w:r w:rsidRPr="00084ADC">
              <w:rPr>
                <w:rFonts w:ascii="GHEA Grapalat" w:eastAsia="Calibri" w:hAnsi="GHEA Grapalat"/>
                <w:bCs/>
                <w:sz w:val="24"/>
                <w:szCs w:val="24"/>
                <w:lang w:val="hy-AM"/>
              </w:rPr>
              <w:t xml:space="preserve"> ընդերքի մասին </w:t>
            </w:r>
            <w:r w:rsidRPr="00084ADC">
              <w:rPr>
                <w:rFonts w:ascii="GHEA Grapalat" w:eastAsia="Calibri" w:hAnsi="GHEA Grapalat"/>
                <w:sz w:val="24"/>
                <w:szCs w:val="24"/>
                <w:lang w:val="hy-AM"/>
              </w:rPr>
              <w:t>օրենսգրքի 17-րդ հոդվածի 2.1 մասում կատարել բնապահպանության և ընդերքի ոլորտում վերահսկողություն իրականացնող տեսչական մարմնի կողմից ընդերքօգտագործման իրավունքը դադարեցնելու մասին միջնորդագիր</w:t>
            </w:r>
            <w:r w:rsidRPr="00084ADC">
              <w:rPr>
                <w:rFonts w:ascii="GHEA Grapalat" w:eastAsia="Calibri" w:hAnsi="GHEA Grapalat" w:cs="Calibri"/>
                <w:sz w:val="24"/>
                <w:szCs w:val="24"/>
                <w:lang w:val="hy-AM"/>
              </w:rPr>
              <w:t xml:space="preserve"> </w:t>
            </w:r>
            <w:r w:rsidRPr="00084ADC">
              <w:rPr>
                <w:rFonts w:ascii="GHEA Grapalat" w:eastAsia="Calibri" w:hAnsi="GHEA Grapalat"/>
                <w:sz w:val="24"/>
                <w:szCs w:val="24"/>
                <w:lang w:val="hy-AM"/>
              </w:rPr>
              <w:t xml:space="preserve">ներկայացնելու վերաբերյալ </w:t>
            </w:r>
            <w:r w:rsidRPr="00084ADC">
              <w:rPr>
                <w:rFonts w:ascii="GHEA Grapalat" w:eastAsia="Calibri" w:hAnsi="GHEA Grapalat"/>
                <w:sz w:val="24"/>
                <w:szCs w:val="24"/>
                <w:lang w:val="hy-AM"/>
              </w:rPr>
              <w:lastRenderedPageBreak/>
              <w:t xml:space="preserve">համապատասխան լրացում: </w:t>
            </w:r>
            <w:r w:rsidRPr="00084ADC">
              <w:rPr>
                <w:rFonts w:ascii="GHEA Grapalat" w:eastAsia="Calibri" w:hAnsi="GHEA Grapalat" w:cs="Calibri"/>
                <w:sz w:val="24"/>
                <w:szCs w:val="24"/>
                <w:lang w:val="hy-AM"/>
              </w:rPr>
              <w:t>Բացի այդ, անհրաժեշտ է սահմանել նաև ընդերքօգտագործման իրավունքը դադարեցնելու մասին միջնորդագիր ներկայացնելու հիմքերը:</w:t>
            </w:r>
          </w:p>
          <w:p w:rsidR="00463D38" w:rsidRPr="00084ADC" w:rsidRDefault="00463D38" w:rsidP="00706057">
            <w:pPr>
              <w:widowControl w:val="0"/>
              <w:spacing w:line="276" w:lineRule="auto"/>
              <w:jc w:val="both"/>
              <w:textAlignment w:val="baseline"/>
              <w:rPr>
                <w:rFonts w:ascii="GHEA Grapalat" w:hAnsi="GHEA Grapalat" w:cs="Sylfaen"/>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463D38" w:rsidRPr="00084ADC" w:rsidRDefault="00D9045F"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lastRenderedPageBreak/>
              <w:t>Ընդունվել է:</w:t>
            </w:r>
          </w:p>
        </w:tc>
        <w:tc>
          <w:tcPr>
            <w:tcW w:w="5072" w:type="dxa"/>
            <w:tcBorders>
              <w:top w:val="single" w:sz="4" w:space="0" w:color="auto"/>
              <w:left w:val="single" w:sz="4" w:space="0" w:color="auto"/>
              <w:bottom w:val="single" w:sz="4" w:space="0" w:color="auto"/>
              <w:right w:val="single" w:sz="4" w:space="0" w:color="auto"/>
            </w:tcBorders>
          </w:tcPr>
          <w:p w:rsidR="00463D38" w:rsidRPr="00084ADC" w:rsidRDefault="00D9045F"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t>Նախագծում կատարվել է համապատասխան լրացում:</w:t>
            </w:r>
          </w:p>
        </w:tc>
      </w:tr>
      <w:tr w:rsidR="00902319" w:rsidRPr="00084ADC" w:rsidTr="000D3D95">
        <w:trPr>
          <w:trHeight w:val="1088"/>
        </w:trPr>
        <w:tc>
          <w:tcPr>
            <w:tcW w:w="540" w:type="dxa"/>
            <w:vMerge w:val="restart"/>
            <w:tcBorders>
              <w:top w:val="single" w:sz="4" w:space="0" w:color="auto"/>
              <w:left w:val="single" w:sz="4" w:space="0" w:color="auto"/>
              <w:right w:val="single" w:sz="4" w:space="0" w:color="auto"/>
            </w:tcBorders>
            <w:shd w:val="clear" w:color="auto" w:fill="auto"/>
          </w:tcPr>
          <w:p w:rsidR="00902319" w:rsidRPr="00084ADC" w:rsidRDefault="00902319" w:rsidP="00706057">
            <w:pPr>
              <w:tabs>
                <w:tab w:val="left" w:pos="0"/>
              </w:tabs>
              <w:spacing w:line="276" w:lineRule="auto"/>
              <w:jc w:val="both"/>
              <w:rPr>
                <w:rFonts w:ascii="GHEA Grapalat" w:hAnsi="GHEA Grapalat"/>
                <w:bCs/>
                <w:sz w:val="24"/>
                <w:szCs w:val="24"/>
              </w:rPr>
            </w:pPr>
            <w:r w:rsidRPr="00084ADC">
              <w:rPr>
                <w:rFonts w:ascii="GHEA Grapalat" w:hAnsi="GHEA Grapalat"/>
                <w:bCs/>
                <w:sz w:val="24"/>
                <w:szCs w:val="24"/>
              </w:rPr>
              <w:lastRenderedPageBreak/>
              <w:t>8.</w:t>
            </w:r>
          </w:p>
        </w:tc>
        <w:tc>
          <w:tcPr>
            <w:tcW w:w="2680" w:type="dxa"/>
            <w:vMerge w:val="restart"/>
            <w:tcBorders>
              <w:top w:val="single" w:sz="4" w:space="0" w:color="auto"/>
              <w:left w:val="single" w:sz="4" w:space="0" w:color="auto"/>
              <w:right w:val="single" w:sz="4" w:space="0" w:color="auto"/>
            </w:tcBorders>
            <w:shd w:val="clear" w:color="auto" w:fill="auto"/>
          </w:tcPr>
          <w:p w:rsidR="00902319" w:rsidRPr="00084ADC" w:rsidRDefault="00902319" w:rsidP="00706057">
            <w:pPr>
              <w:spacing w:line="276" w:lineRule="auto"/>
              <w:jc w:val="center"/>
              <w:rPr>
                <w:rFonts w:ascii="GHEA Grapalat" w:hAnsi="GHEA Grapalat" w:cs="Sylfaen"/>
                <w:color w:val="000000"/>
                <w:sz w:val="24"/>
                <w:szCs w:val="24"/>
                <w:shd w:val="clear" w:color="auto" w:fill="FFFFFF"/>
              </w:rPr>
            </w:pPr>
            <w:r w:rsidRPr="00084ADC">
              <w:rPr>
                <w:rFonts w:ascii="GHEA Grapalat" w:hAnsi="GHEA Grapalat" w:cs="Sylfaen"/>
                <w:color w:val="000000"/>
                <w:sz w:val="24"/>
                <w:szCs w:val="24"/>
                <w:shd w:val="clear" w:color="auto" w:fill="FFFFFF"/>
              </w:rPr>
              <w:t>Տարածքային կառավարման և նեթակառուցվածքների նախարարություն</w:t>
            </w:r>
          </w:p>
          <w:p w:rsidR="00902319" w:rsidRPr="00084ADC" w:rsidRDefault="00902319" w:rsidP="00706057">
            <w:pPr>
              <w:spacing w:line="276" w:lineRule="auto"/>
              <w:jc w:val="center"/>
              <w:rPr>
                <w:rFonts w:ascii="GHEA Grapalat" w:hAnsi="GHEA Grapalat" w:cs="Sylfaen"/>
                <w:color w:val="000000"/>
                <w:sz w:val="24"/>
                <w:szCs w:val="24"/>
                <w:shd w:val="clear" w:color="auto" w:fill="FFFFFF"/>
              </w:rPr>
            </w:pPr>
            <w:r w:rsidRPr="00084ADC">
              <w:rPr>
                <w:rFonts w:ascii="GHEA Grapalat" w:hAnsi="GHEA Grapalat" w:cs="Sylfaen"/>
                <w:i/>
                <w:color w:val="000000"/>
                <w:sz w:val="24"/>
                <w:szCs w:val="24"/>
                <w:shd w:val="clear" w:color="auto" w:fill="FFFFFF"/>
              </w:rPr>
              <w:t>10.01.2020 թվականի թիվ 025/686-2020 գրություն</w:t>
            </w: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902319" w:rsidRPr="00084ADC" w:rsidRDefault="00902319" w:rsidP="00706057">
            <w:pPr>
              <w:pStyle w:val="ListParagraph"/>
              <w:numPr>
                <w:ilvl w:val="0"/>
                <w:numId w:val="1"/>
              </w:numPr>
              <w:spacing w:after="0"/>
              <w:ind w:left="0" w:firstLine="720"/>
              <w:jc w:val="both"/>
              <w:rPr>
                <w:rFonts w:ascii="GHEA Grapalat" w:hAnsi="GHEA Grapalat"/>
                <w:sz w:val="24"/>
                <w:szCs w:val="24"/>
                <w:lang w:val="de-DE"/>
              </w:rPr>
            </w:pPr>
            <w:r w:rsidRPr="00084ADC">
              <w:rPr>
                <w:rFonts w:ascii="GHEA Grapalat" w:hAnsi="GHEA Grapalat" w:cs="Sylfaen"/>
                <w:sz w:val="24"/>
                <w:szCs w:val="24"/>
                <w:lang w:val="hy-AM"/>
              </w:rPr>
              <w:t>«</w:t>
            </w:r>
            <w:r w:rsidRPr="00084ADC">
              <w:rPr>
                <w:rFonts w:ascii="GHEA Grapalat" w:hAnsi="GHEA Grapalat" w:cs="Sylfaen"/>
                <w:sz w:val="24"/>
                <w:szCs w:val="24"/>
              </w:rPr>
              <w:t>Բնապահպանական</w:t>
            </w:r>
            <w:r w:rsidRPr="00084ADC">
              <w:rPr>
                <w:rFonts w:ascii="GHEA Grapalat" w:hAnsi="GHEA Grapalat" w:cs="Sylfaen"/>
                <w:sz w:val="24"/>
                <w:szCs w:val="24"/>
                <w:lang w:val="de-DE"/>
              </w:rPr>
              <w:t xml:space="preserve"> </w:t>
            </w:r>
            <w:r w:rsidRPr="00084ADC">
              <w:rPr>
                <w:rFonts w:ascii="GHEA Grapalat" w:hAnsi="GHEA Grapalat" w:cs="Sylfaen"/>
                <w:sz w:val="24"/>
                <w:szCs w:val="24"/>
              </w:rPr>
              <w:t>վերահսկողության</w:t>
            </w:r>
            <w:r w:rsidRPr="00084ADC">
              <w:rPr>
                <w:rFonts w:ascii="GHEA Grapalat" w:hAnsi="GHEA Grapalat" w:cs="Sylfaen"/>
                <w:sz w:val="24"/>
                <w:szCs w:val="24"/>
                <w:lang w:val="de-DE"/>
              </w:rPr>
              <w:t xml:space="preserve"> </w:t>
            </w:r>
            <w:r w:rsidRPr="00084ADC">
              <w:rPr>
                <w:rFonts w:ascii="GHEA Grapalat" w:hAnsi="GHEA Grapalat" w:cs="Sylfaen"/>
                <w:sz w:val="24"/>
                <w:szCs w:val="24"/>
              </w:rPr>
              <w:t>մասին</w:t>
            </w:r>
            <w:r w:rsidRPr="00084ADC">
              <w:rPr>
                <w:rFonts w:ascii="GHEA Grapalat" w:hAnsi="GHEA Grapalat"/>
                <w:sz w:val="24"/>
                <w:szCs w:val="24"/>
                <w:lang w:val="hy-AM"/>
              </w:rPr>
              <w:t>»</w:t>
            </w:r>
            <w:r w:rsidRPr="00084ADC">
              <w:rPr>
                <w:rFonts w:ascii="GHEA Grapalat" w:hAnsi="GHEA Grapalat" w:cs="Arial"/>
                <w:b/>
                <w:sz w:val="24"/>
                <w:szCs w:val="24"/>
                <w:lang w:val="hy-AM"/>
              </w:rPr>
              <w:t xml:space="preserve"> </w:t>
            </w:r>
            <w:r w:rsidRPr="00084ADC">
              <w:rPr>
                <w:rFonts w:ascii="GHEA Grapalat" w:hAnsi="GHEA Grapalat"/>
                <w:sz w:val="24"/>
                <w:szCs w:val="24"/>
                <w:lang w:val="hy-AM"/>
              </w:rPr>
              <w:t>օրենքում լրացումներ կատարելու մասին»</w:t>
            </w:r>
            <w:r w:rsidRPr="00084ADC">
              <w:rPr>
                <w:rFonts w:ascii="GHEA Grapalat" w:hAnsi="GHEA Grapalat"/>
                <w:sz w:val="24"/>
                <w:szCs w:val="24"/>
                <w:lang w:val="de-DE"/>
              </w:rPr>
              <w:t xml:space="preserve"> </w:t>
            </w:r>
            <w:r w:rsidRPr="00084ADC">
              <w:rPr>
                <w:rFonts w:ascii="GHEA Grapalat" w:hAnsi="GHEA Grapalat"/>
                <w:sz w:val="24"/>
                <w:szCs w:val="24"/>
                <w:lang w:val="ru-RU"/>
              </w:rPr>
              <w:t>օրենքի</w:t>
            </w:r>
            <w:r w:rsidRPr="00084ADC">
              <w:rPr>
                <w:rFonts w:ascii="GHEA Grapalat" w:hAnsi="GHEA Grapalat"/>
                <w:sz w:val="24"/>
                <w:szCs w:val="24"/>
                <w:lang w:val="de-DE"/>
              </w:rPr>
              <w:t xml:space="preserve"> </w:t>
            </w:r>
            <w:r w:rsidRPr="00084ADC">
              <w:rPr>
                <w:rFonts w:ascii="GHEA Grapalat" w:hAnsi="GHEA Grapalat"/>
                <w:sz w:val="24"/>
                <w:szCs w:val="24"/>
                <w:lang w:val="ru-RU"/>
              </w:rPr>
              <w:t>նախագծի</w:t>
            </w:r>
            <w:r w:rsidRPr="00084ADC">
              <w:rPr>
                <w:rFonts w:ascii="GHEA Grapalat" w:hAnsi="GHEA Grapalat"/>
                <w:sz w:val="24"/>
                <w:szCs w:val="24"/>
                <w:lang w:val="de-DE"/>
              </w:rPr>
              <w:t>.</w:t>
            </w:r>
          </w:p>
          <w:p w:rsidR="00902319" w:rsidRPr="00084ADC" w:rsidRDefault="00902319" w:rsidP="00706057">
            <w:pPr>
              <w:pStyle w:val="ListParagraph"/>
              <w:numPr>
                <w:ilvl w:val="0"/>
                <w:numId w:val="2"/>
              </w:numPr>
              <w:spacing w:after="0"/>
              <w:ind w:left="0" w:firstLine="720"/>
              <w:jc w:val="both"/>
              <w:rPr>
                <w:rFonts w:ascii="GHEA Grapalat" w:hAnsi="GHEA Grapalat"/>
                <w:sz w:val="24"/>
                <w:szCs w:val="24"/>
                <w:lang w:val="de-DE"/>
              </w:rPr>
            </w:pPr>
            <w:r w:rsidRPr="00084ADC">
              <w:rPr>
                <w:rFonts w:ascii="GHEA Grapalat" w:hAnsi="GHEA Grapalat"/>
                <w:sz w:val="24"/>
                <w:szCs w:val="24"/>
                <w:lang w:val="de-DE"/>
              </w:rPr>
              <w:t xml:space="preserve"> 1-</w:t>
            </w:r>
            <w:r w:rsidRPr="00084ADC">
              <w:rPr>
                <w:rFonts w:ascii="GHEA Grapalat" w:hAnsi="GHEA Grapalat"/>
                <w:sz w:val="24"/>
                <w:szCs w:val="24"/>
                <w:lang w:val="ru-RU"/>
              </w:rPr>
              <w:t>ին</w:t>
            </w:r>
            <w:r w:rsidRPr="00084ADC">
              <w:rPr>
                <w:rFonts w:ascii="GHEA Grapalat" w:hAnsi="GHEA Grapalat"/>
                <w:sz w:val="24"/>
                <w:szCs w:val="24"/>
                <w:lang w:val="de-DE"/>
              </w:rPr>
              <w:t xml:space="preserve"> </w:t>
            </w:r>
            <w:r w:rsidRPr="00084ADC">
              <w:rPr>
                <w:rFonts w:ascii="GHEA Grapalat" w:hAnsi="GHEA Grapalat"/>
                <w:sz w:val="24"/>
                <w:szCs w:val="24"/>
                <w:lang w:val="ru-RU"/>
              </w:rPr>
              <w:t>հոդվածի</w:t>
            </w:r>
            <w:r w:rsidRPr="00084ADC">
              <w:rPr>
                <w:rFonts w:ascii="GHEA Grapalat" w:hAnsi="GHEA Grapalat"/>
                <w:sz w:val="24"/>
                <w:szCs w:val="24"/>
                <w:lang w:val="de-DE"/>
              </w:rPr>
              <w:t xml:space="preserve">  «</w:t>
            </w:r>
            <w:r w:rsidRPr="00084ADC">
              <w:rPr>
                <w:rFonts w:ascii="GHEA Grapalat" w:hAnsi="GHEA Grapalat"/>
                <w:sz w:val="24"/>
                <w:szCs w:val="24"/>
                <w:lang w:val="ru-RU"/>
              </w:rPr>
              <w:t>գործունեությունը</w:t>
            </w:r>
            <w:r w:rsidRPr="00084ADC">
              <w:rPr>
                <w:rFonts w:ascii="GHEA Grapalat" w:hAnsi="GHEA Grapalat"/>
                <w:sz w:val="24"/>
                <w:szCs w:val="24"/>
                <w:lang w:val="de-DE"/>
              </w:rPr>
              <w:t xml:space="preserve">» </w:t>
            </w:r>
            <w:r w:rsidRPr="00084ADC">
              <w:rPr>
                <w:rFonts w:ascii="GHEA Grapalat" w:hAnsi="GHEA Grapalat"/>
                <w:sz w:val="24"/>
                <w:szCs w:val="24"/>
                <w:lang w:val="ru-RU"/>
              </w:rPr>
              <w:t>բառից</w:t>
            </w:r>
            <w:r w:rsidRPr="00084ADC">
              <w:rPr>
                <w:rFonts w:ascii="GHEA Grapalat" w:hAnsi="GHEA Grapalat"/>
                <w:sz w:val="24"/>
                <w:szCs w:val="24"/>
                <w:lang w:val="de-DE"/>
              </w:rPr>
              <w:t xml:space="preserve"> </w:t>
            </w:r>
            <w:r w:rsidRPr="00084ADC">
              <w:rPr>
                <w:rFonts w:ascii="GHEA Grapalat" w:hAnsi="GHEA Grapalat"/>
                <w:sz w:val="24"/>
                <w:szCs w:val="24"/>
                <w:lang w:val="ru-RU"/>
              </w:rPr>
              <w:t>հետո</w:t>
            </w:r>
            <w:r w:rsidRPr="00084ADC">
              <w:rPr>
                <w:rFonts w:ascii="GHEA Grapalat" w:hAnsi="GHEA Grapalat"/>
                <w:sz w:val="24"/>
                <w:szCs w:val="24"/>
                <w:lang w:val="de-DE"/>
              </w:rPr>
              <w:t xml:space="preserve"> </w:t>
            </w:r>
            <w:r w:rsidRPr="00084ADC">
              <w:rPr>
                <w:rFonts w:ascii="GHEA Grapalat" w:hAnsi="GHEA Grapalat"/>
                <w:sz w:val="24"/>
                <w:szCs w:val="24"/>
                <w:lang w:val="ru-RU"/>
              </w:rPr>
              <w:t>լրացնել</w:t>
            </w:r>
            <w:r w:rsidRPr="00084ADC">
              <w:rPr>
                <w:rFonts w:ascii="GHEA Grapalat" w:hAnsi="GHEA Grapalat"/>
                <w:sz w:val="24"/>
                <w:szCs w:val="24"/>
                <w:lang w:val="de-DE"/>
              </w:rPr>
              <w:t xml:space="preserve"> «</w:t>
            </w:r>
            <w:r w:rsidRPr="00084ADC">
              <w:rPr>
                <w:rFonts w:ascii="GHEA Grapalat" w:hAnsi="GHEA Grapalat" w:cs="GHEA Grapalat"/>
                <w:color w:val="000000"/>
                <w:sz w:val="24"/>
                <w:szCs w:val="24"/>
                <w:lang w:val="hy-AM"/>
              </w:rPr>
              <w:t>իրավախախտման մասով</w:t>
            </w:r>
            <w:r w:rsidRPr="00084ADC">
              <w:rPr>
                <w:rFonts w:ascii="GHEA Grapalat" w:hAnsi="GHEA Grapalat" w:cs="GHEA Grapalat"/>
                <w:color w:val="000000"/>
                <w:sz w:val="24"/>
                <w:szCs w:val="24"/>
                <w:lang w:val="ru-RU"/>
              </w:rPr>
              <w:t>՝</w:t>
            </w:r>
            <w:r w:rsidRPr="00084ADC">
              <w:rPr>
                <w:rFonts w:ascii="GHEA Grapalat" w:hAnsi="GHEA Grapalat"/>
                <w:sz w:val="24"/>
                <w:szCs w:val="24"/>
                <w:lang w:val="de-DE"/>
              </w:rPr>
              <w:t xml:space="preserve">» </w:t>
            </w:r>
            <w:r w:rsidRPr="00084ADC">
              <w:rPr>
                <w:rFonts w:ascii="GHEA Grapalat" w:hAnsi="GHEA Grapalat"/>
                <w:sz w:val="24"/>
                <w:szCs w:val="24"/>
                <w:lang w:val="ru-RU"/>
              </w:rPr>
              <w:t>բառերը</w:t>
            </w:r>
            <w:r w:rsidRPr="00084ADC">
              <w:rPr>
                <w:rFonts w:ascii="GHEA Grapalat" w:hAnsi="GHEA Grapalat"/>
                <w:sz w:val="24"/>
                <w:szCs w:val="24"/>
                <w:lang w:val="de-DE"/>
              </w:rPr>
              <w:t>:</w:t>
            </w:r>
          </w:p>
          <w:p w:rsidR="00902319" w:rsidRPr="00084ADC" w:rsidRDefault="00902319" w:rsidP="00706057">
            <w:pPr>
              <w:widowControl w:val="0"/>
              <w:spacing w:line="276" w:lineRule="auto"/>
              <w:jc w:val="both"/>
              <w:textAlignment w:val="baseline"/>
              <w:rPr>
                <w:rFonts w:ascii="GHEA Grapalat" w:hAnsi="GHEA Grapalat" w:cs="Sylfaen"/>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902319" w:rsidRPr="00084ADC" w:rsidRDefault="00760683"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Չի ընդունվել:</w:t>
            </w:r>
            <w:r w:rsidR="00264495" w:rsidRPr="00084ADC">
              <w:rPr>
                <w:rFonts w:ascii="GHEA Grapalat" w:hAnsi="GHEA Grapalat" w:cs="Sylfaen"/>
                <w:sz w:val="24"/>
                <w:szCs w:val="24"/>
              </w:rPr>
              <w:t xml:space="preserve"> </w:t>
            </w:r>
          </w:p>
        </w:tc>
        <w:tc>
          <w:tcPr>
            <w:tcW w:w="5072" w:type="dxa"/>
            <w:tcBorders>
              <w:top w:val="single" w:sz="4" w:space="0" w:color="auto"/>
              <w:left w:val="single" w:sz="4" w:space="0" w:color="auto"/>
              <w:bottom w:val="single" w:sz="4" w:space="0" w:color="auto"/>
              <w:right w:val="single" w:sz="4" w:space="0" w:color="auto"/>
            </w:tcBorders>
          </w:tcPr>
          <w:p w:rsidR="00902319" w:rsidRPr="00084ADC" w:rsidRDefault="00760683"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rPr>
              <w:t>Նախագծի 12.1-րդ հոդվածի 1-ին մասում սահմանվում են այն դեպքերը, երբ բնապահպանական պետական տեսուչն ունի սուբյեկտի գործունեության կասեցման լիազորություն: Ինչպ</w:t>
            </w:r>
            <w:r w:rsidRPr="00084ADC">
              <w:rPr>
                <w:rFonts w:ascii="GHEA Grapalat" w:hAnsi="GHEA Grapalat" w:cs="Sylfaen"/>
                <w:sz w:val="24"/>
                <w:szCs w:val="24"/>
                <w:lang w:val="hy-AM"/>
              </w:rPr>
              <w:t>ե</w:t>
            </w:r>
            <w:r w:rsidRPr="00084ADC">
              <w:rPr>
                <w:rFonts w:ascii="GHEA Grapalat" w:hAnsi="GHEA Grapalat" w:cs="Sylfaen"/>
                <w:sz w:val="24"/>
                <w:szCs w:val="24"/>
              </w:rPr>
              <w:t>ս նշվել է Նախագծի հիմնավորման մեջ նախատեսվող փոփոխությունների նպատակը շրջակա միջավայրին կամ բնական ռեսուրսներին պատճառվող վնաս</w:t>
            </w:r>
            <w:r w:rsidRPr="00084ADC">
              <w:rPr>
                <w:rFonts w:ascii="GHEA Grapalat" w:hAnsi="GHEA Grapalat" w:cs="Sylfaen"/>
                <w:sz w:val="24"/>
                <w:szCs w:val="24"/>
                <w:lang w:val="hy-AM"/>
              </w:rPr>
              <w:t>ի</w:t>
            </w:r>
            <w:r w:rsidRPr="00084ADC">
              <w:rPr>
                <w:rFonts w:ascii="GHEA Grapalat" w:hAnsi="GHEA Grapalat" w:cs="Sylfaen"/>
                <w:sz w:val="24"/>
                <w:szCs w:val="24"/>
              </w:rPr>
              <w:t xml:space="preserve"> կանխումն է սուբյեկտի </w:t>
            </w:r>
            <w:r w:rsidRPr="00084ADC">
              <w:rPr>
                <w:rFonts w:ascii="GHEA Grapalat" w:hAnsi="GHEA Grapalat" w:cs="Sylfaen"/>
                <w:sz w:val="24"/>
                <w:szCs w:val="24"/>
              </w:rPr>
              <w:lastRenderedPageBreak/>
              <w:t>գործունեությունը կասեցնելու միջոցով, իսկ «իրավախախատման մասով» բառերն ավելացնելու դեպքում նախագծով հետապնդվող նպատակները չեն իրացվի ամբողջ ծավալով:</w:t>
            </w:r>
          </w:p>
        </w:tc>
      </w:tr>
      <w:tr w:rsidR="00D13259" w:rsidRPr="00084ADC" w:rsidTr="000D3D95">
        <w:trPr>
          <w:trHeight w:val="1088"/>
        </w:trPr>
        <w:tc>
          <w:tcPr>
            <w:tcW w:w="540" w:type="dxa"/>
            <w:vMerge/>
            <w:tcBorders>
              <w:top w:val="single" w:sz="4" w:space="0" w:color="auto"/>
              <w:left w:val="single" w:sz="4" w:space="0" w:color="auto"/>
              <w:right w:val="single" w:sz="4" w:space="0" w:color="auto"/>
            </w:tcBorders>
            <w:shd w:val="clear" w:color="auto" w:fill="auto"/>
          </w:tcPr>
          <w:p w:rsidR="00D13259" w:rsidRPr="00084ADC" w:rsidRDefault="00D13259" w:rsidP="00706057">
            <w:pPr>
              <w:tabs>
                <w:tab w:val="left" w:pos="0"/>
              </w:tabs>
              <w:spacing w:line="276" w:lineRule="auto"/>
              <w:jc w:val="both"/>
              <w:rPr>
                <w:rFonts w:ascii="GHEA Grapalat" w:hAnsi="GHEA Grapalat"/>
                <w:bCs/>
                <w:sz w:val="24"/>
                <w:szCs w:val="24"/>
              </w:rPr>
            </w:pPr>
          </w:p>
        </w:tc>
        <w:tc>
          <w:tcPr>
            <w:tcW w:w="2680" w:type="dxa"/>
            <w:vMerge/>
            <w:tcBorders>
              <w:top w:val="single" w:sz="4" w:space="0" w:color="auto"/>
              <w:left w:val="single" w:sz="4" w:space="0" w:color="auto"/>
              <w:right w:val="single" w:sz="4" w:space="0" w:color="auto"/>
            </w:tcBorders>
            <w:shd w:val="clear" w:color="auto" w:fill="auto"/>
          </w:tcPr>
          <w:p w:rsidR="00D13259" w:rsidRPr="00084ADC" w:rsidRDefault="00D13259" w:rsidP="00706057">
            <w:pPr>
              <w:spacing w:line="276" w:lineRule="auto"/>
              <w:jc w:val="center"/>
              <w:rPr>
                <w:rFonts w:ascii="GHEA Grapalat" w:hAnsi="GHEA Grapalat" w:cs="Sylfaen"/>
                <w:color w:val="000000"/>
                <w:sz w:val="24"/>
                <w:szCs w:val="24"/>
                <w:shd w:val="clear" w:color="auto" w:fill="FFFFFF"/>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D13259" w:rsidRPr="00084ADC" w:rsidRDefault="00D13259" w:rsidP="00706057">
            <w:pPr>
              <w:spacing w:line="276" w:lineRule="auto"/>
              <w:jc w:val="both"/>
              <w:rPr>
                <w:rFonts w:ascii="GHEA Grapalat" w:hAnsi="GHEA Grapalat"/>
                <w:sz w:val="24"/>
                <w:szCs w:val="24"/>
                <w:lang w:val="de-DE"/>
              </w:rPr>
            </w:pPr>
            <w:r w:rsidRPr="00084ADC">
              <w:rPr>
                <w:rFonts w:ascii="GHEA Grapalat" w:hAnsi="GHEA Grapalat"/>
                <w:noProof w:val="0"/>
                <w:color w:val="000000"/>
                <w:sz w:val="24"/>
                <w:szCs w:val="24"/>
                <w:lang w:val="hy-AM"/>
              </w:rPr>
              <w:t>3-րդ հոդվածում լրացնել նոր՝ 12-րդ և 13-րդ կետեր՝ հետևյալ բովանդակությամբ՝</w:t>
            </w:r>
          </w:p>
          <w:p w:rsidR="00D13259" w:rsidRPr="00084ADC" w:rsidRDefault="00D13259" w:rsidP="00706057">
            <w:pPr>
              <w:pStyle w:val="ListParagraph"/>
              <w:shd w:val="clear" w:color="auto" w:fill="FFFFFF"/>
              <w:spacing w:after="0"/>
              <w:ind w:left="0" w:firstLine="709"/>
              <w:jc w:val="both"/>
              <w:rPr>
                <w:rFonts w:ascii="GHEA Grapalat" w:eastAsia="Times New Roman" w:hAnsi="GHEA Grapalat" w:cs="Times New Roman"/>
                <w:color w:val="000000"/>
                <w:sz w:val="24"/>
                <w:szCs w:val="24"/>
                <w:lang w:val="hy-AM" w:eastAsia="ru-RU"/>
              </w:rPr>
            </w:pPr>
            <w:r w:rsidRPr="00084ADC">
              <w:rPr>
                <w:rFonts w:ascii="GHEA Grapalat" w:hAnsi="GHEA Grapalat" w:cs="Sylfaen"/>
                <w:sz w:val="24"/>
                <w:szCs w:val="24"/>
                <w:lang w:val="de-DE"/>
              </w:rPr>
              <w:t xml:space="preserve">«12) </w:t>
            </w:r>
            <w:r w:rsidRPr="00084ADC">
              <w:rPr>
                <w:rFonts w:ascii="GHEA Grapalat" w:hAnsi="GHEA Grapalat" w:cs="Sylfaen"/>
                <w:sz w:val="24"/>
                <w:szCs w:val="24"/>
                <w:lang w:val="hy-AM"/>
              </w:rPr>
              <w:t xml:space="preserve">ստուգվող սուբյեկտը կամ այլ անձը իր </w:t>
            </w:r>
            <w:r w:rsidRPr="00084ADC">
              <w:rPr>
                <w:rFonts w:ascii="GHEA Grapalat" w:eastAsia="Times New Roman" w:hAnsi="GHEA Grapalat" w:cs="Times New Roman"/>
                <w:color w:val="000000"/>
                <w:sz w:val="24"/>
                <w:szCs w:val="24"/>
                <w:lang w:val="hy-AM" w:eastAsia="ru-RU"/>
              </w:rPr>
              <w:t>գործունեություն</w:t>
            </w:r>
            <w:r w:rsidRPr="00084ADC">
              <w:rPr>
                <w:rFonts w:ascii="GHEA Grapalat" w:eastAsia="Times New Roman" w:hAnsi="GHEA Grapalat" w:cs="Times New Roman"/>
                <w:color w:val="000000"/>
                <w:sz w:val="24"/>
                <w:szCs w:val="24"/>
                <w:lang w:val="ru-RU" w:eastAsia="ru-RU"/>
              </w:rPr>
              <w:t>ն</w:t>
            </w:r>
            <w:r w:rsidRPr="00084ADC">
              <w:rPr>
                <w:rFonts w:ascii="GHEA Grapalat" w:eastAsia="Times New Roman" w:hAnsi="GHEA Grapalat" w:cs="Times New Roman"/>
                <w:color w:val="000000"/>
                <w:sz w:val="24"/>
                <w:szCs w:val="24"/>
                <w:lang w:val="hy-AM" w:eastAsia="ru-RU"/>
              </w:rPr>
              <w:t xml:space="preserve"> իրականացնում է առանց տվյալ տարածքի համապատասխան սեփականատիրոջ համաձայնության կամ հողատարածքի օգտագործման պայմանագրի,</w:t>
            </w:r>
          </w:p>
          <w:p w:rsidR="00D13259" w:rsidRPr="00084ADC" w:rsidRDefault="00D13259" w:rsidP="00706057">
            <w:pPr>
              <w:pStyle w:val="ListParagraph"/>
              <w:numPr>
                <w:ilvl w:val="0"/>
                <w:numId w:val="3"/>
              </w:numPr>
              <w:spacing w:after="0"/>
              <w:ind w:left="0" w:firstLine="709"/>
              <w:jc w:val="both"/>
              <w:rPr>
                <w:rFonts w:ascii="GHEA Grapalat" w:hAnsi="GHEA Grapalat"/>
                <w:sz w:val="24"/>
                <w:szCs w:val="24"/>
                <w:lang w:val="hy-AM"/>
              </w:rPr>
            </w:pPr>
            <w:r w:rsidRPr="00084ADC">
              <w:rPr>
                <w:rFonts w:ascii="GHEA Grapalat" w:hAnsi="GHEA Grapalat" w:cs="Sylfaen"/>
                <w:sz w:val="24"/>
                <w:szCs w:val="24"/>
                <w:lang w:val="hy-AM"/>
              </w:rPr>
              <w:t xml:space="preserve">ստուգվող սուբյեկտը կամ այլ անձը իր գործունեության տարածքի հողամասը </w:t>
            </w:r>
            <w:r w:rsidRPr="00084ADC">
              <w:rPr>
                <w:rFonts w:ascii="GHEA Grapalat" w:hAnsi="GHEA Grapalat" w:cs="Sylfaen"/>
                <w:sz w:val="24"/>
                <w:szCs w:val="24"/>
                <w:lang w:val="hy-AM"/>
              </w:rPr>
              <w:lastRenderedPageBreak/>
              <w:t xml:space="preserve">օգտագործում է հողի նպատակային նշանակությանն անհամապատասխան:»: </w:t>
            </w:r>
          </w:p>
          <w:p w:rsidR="00D13259" w:rsidRPr="00084ADC" w:rsidRDefault="00D13259" w:rsidP="00706057">
            <w:pPr>
              <w:spacing w:line="276" w:lineRule="auto"/>
              <w:jc w:val="both"/>
              <w:rPr>
                <w:rFonts w:ascii="GHEA Grapalat" w:hAnsi="GHEA Grapalat" w:cs="Sylfaen"/>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D13259" w:rsidRPr="00084ADC" w:rsidRDefault="00760683" w:rsidP="00706057">
            <w:pPr>
              <w:spacing w:line="276" w:lineRule="auto"/>
              <w:jc w:val="both"/>
              <w:rPr>
                <w:rFonts w:ascii="GHEA Grapalat" w:hAnsi="GHEA Grapalat" w:cs="Sylfaen"/>
                <w:sz w:val="24"/>
                <w:szCs w:val="24"/>
              </w:rPr>
            </w:pPr>
            <w:r w:rsidRPr="00084ADC">
              <w:rPr>
                <w:rFonts w:ascii="GHEA Grapalat" w:hAnsi="GHEA Grapalat" w:cs="Sylfaen"/>
                <w:sz w:val="24"/>
                <w:szCs w:val="24"/>
              </w:rPr>
              <w:lastRenderedPageBreak/>
              <w:t>Չի ընդունվել:</w:t>
            </w:r>
          </w:p>
        </w:tc>
        <w:tc>
          <w:tcPr>
            <w:tcW w:w="5072" w:type="dxa"/>
            <w:tcBorders>
              <w:top w:val="single" w:sz="4" w:space="0" w:color="auto"/>
              <w:left w:val="single" w:sz="4" w:space="0" w:color="auto"/>
              <w:bottom w:val="single" w:sz="4" w:space="0" w:color="auto"/>
              <w:right w:val="single" w:sz="4" w:space="0" w:color="auto"/>
            </w:tcBorders>
          </w:tcPr>
          <w:p w:rsidR="00D13259" w:rsidRPr="00084ADC" w:rsidRDefault="00760683"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Հողերի օգտագործման և պահպանության նկատմամբ վերահկսողությունն իրականացնում են տեղական ինքնակառավարման մարմինները «Տեղական ինքնակառավարման մասին», «Հողերի օգտագործման և պահպանման նկատմամբ վերահսկողության մասին» օրենքներով սահմանված լիազորությունների շրջանակներում և կարգով:</w:t>
            </w:r>
          </w:p>
        </w:tc>
      </w:tr>
      <w:tr w:rsidR="00902319" w:rsidRPr="00BE1593" w:rsidTr="000D3D95">
        <w:trPr>
          <w:trHeight w:val="1088"/>
        </w:trPr>
        <w:tc>
          <w:tcPr>
            <w:tcW w:w="540" w:type="dxa"/>
            <w:vMerge/>
            <w:tcBorders>
              <w:left w:val="single" w:sz="4" w:space="0" w:color="auto"/>
              <w:right w:val="single" w:sz="4" w:space="0" w:color="auto"/>
            </w:tcBorders>
            <w:shd w:val="clear" w:color="auto" w:fill="auto"/>
          </w:tcPr>
          <w:p w:rsidR="00902319" w:rsidRPr="00084ADC" w:rsidRDefault="00902319" w:rsidP="00706057">
            <w:pPr>
              <w:tabs>
                <w:tab w:val="left" w:pos="0"/>
              </w:tabs>
              <w:spacing w:line="276" w:lineRule="auto"/>
              <w:jc w:val="both"/>
              <w:rPr>
                <w:rFonts w:ascii="GHEA Grapalat" w:hAnsi="GHEA Grapalat"/>
                <w:bCs/>
                <w:sz w:val="24"/>
                <w:szCs w:val="24"/>
              </w:rPr>
            </w:pPr>
          </w:p>
        </w:tc>
        <w:tc>
          <w:tcPr>
            <w:tcW w:w="2680" w:type="dxa"/>
            <w:vMerge/>
            <w:tcBorders>
              <w:left w:val="single" w:sz="4" w:space="0" w:color="auto"/>
              <w:right w:val="single" w:sz="4" w:space="0" w:color="auto"/>
            </w:tcBorders>
            <w:shd w:val="clear" w:color="auto" w:fill="auto"/>
          </w:tcPr>
          <w:p w:rsidR="00902319" w:rsidRPr="00084ADC" w:rsidRDefault="00902319" w:rsidP="00706057">
            <w:pPr>
              <w:spacing w:line="276" w:lineRule="auto"/>
              <w:jc w:val="center"/>
              <w:rPr>
                <w:rFonts w:ascii="GHEA Grapalat" w:hAnsi="GHEA Grapalat" w:cs="Sylfaen"/>
                <w:color w:val="000000"/>
                <w:sz w:val="24"/>
                <w:szCs w:val="24"/>
                <w:shd w:val="clear" w:color="auto" w:fill="FFFFFF"/>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902319" w:rsidRPr="00084ADC" w:rsidRDefault="00902319" w:rsidP="00706057">
            <w:pPr>
              <w:pStyle w:val="ListParagraph"/>
              <w:numPr>
                <w:ilvl w:val="0"/>
                <w:numId w:val="1"/>
              </w:numPr>
              <w:spacing w:after="0"/>
              <w:ind w:left="0" w:firstLine="710"/>
              <w:jc w:val="both"/>
              <w:rPr>
                <w:rFonts w:ascii="GHEA Grapalat" w:hAnsi="GHEA Grapalat"/>
                <w:sz w:val="24"/>
                <w:szCs w:val="24"/>
                <w:lang w:val="de-DE"/>
              </w:rPr>
            </w:pPr>
            <w:r w:rsidRPr="00084ADC">
              <w:rPr>
                <w:rFonts w:ascii="GHEA Grapalat" w:hAnsi="GHEA Grapalat"/>
                <w:b/>
                <w:sz w:val="24"/>
                <w:szCs w:val="24"/>
                <w:lang w:val="de-DE"/>
              </w:rPr>
              <w:t>«</w:t>
            </w:r>
            <w:r w:rsidRPr="00084ADC">
              <w:rPr>
                <w:rStyle w:val="Strong"/>
                <w:rFonts w:ascii="GHEA Grapalat" w:hAnsi="GHEA Grapalat"/>
                <w:b w:val="0"/>
                <w:color w:val="000000"/>
                <w:sz w:val="24"/>
                <w:szCs w:val="24"/>
                <w:shd w:val="clear" w:color="auto" w:fill="FFFFFF"/>
                <w:lang w:val="hy-AM"/>
              </w:rPr>
              <w:t>Հայաստանի Հանրապետության ընդերքի մասին</w:t>
            </w:r>
            <w:r w:rsidRPr="00084ADC">
              <w:rPr>
                <w:rStyle w:val="Strong"/>
                <w:rFonts w:ascii="GHEA Grapalat" w:hAnsi="GHEA Grapalat"/>
                <w:color w:val="000000"/>
                <w:sz w:val="24"/>
                <w:szCs w:val="24"/>
                <w:shd w:val="clear" w:color="auto" w:fill="FFFFFF"/>
                <w:lang w:val="hy-AM"/>
              </w:rPr>
              <w:t xml:space="preserve"> </w:t>
            </w:r>
            <w:r w:rsidRPr="00084ADC">
              <w:rPr>
                <w:rFonts w:ascii="GHEA Grapalat" w:hAnsi="GHEA Grapalat"/>
                <w:sz w:val="24"/>
                <w:szCs w:val="24"/>
                <w:lang w:val="hy-AM"/>
              </w:rPr>
              <w:t>օրենսգրքում լրացում կատարելու մասին</w:t>
            </w:r>
            <w:r w:rsidRPr="00084ADC">
              <w:rPr>
                <w:rFonts w:ascii="GHEA Grapalat" w:hAnsi="GHEA Grapalat"/>
                <w:sz w:val="24"/>
                <w:szCs w:val="24"/>
                <w:lang w:val="de-DE"/>
              </w:rPr>
              <w:t>»</w:t>
            </w:r>
            <w:r w:rsidRPr="00084ADC">
              <w:rPr>
                <w:rFonts w:ascii="GHEA Grapalat" w:hAnsi="GHEA Grapalat"/>
                <w:sz w:val="24"/>
                <w:szCs w:val="24"/>
                <w:lang w:val="hy-AM"/>
              </w:rPr>
              <w:t xml:space="preserve"> օրենքի նախագծի 1-ին հոդվածը շարադրել հետևյալ խմբագրությամբ՝</w:t>
            </w:r>
          </w:p>
          <w:p w:rsidR="00902319" w:rsidRPr="00084ADC" w:rsidRDefault="00902319" w:rsidP="00706057">
            <w:pPr>
              <w:spacing w:line="276" w:lineRule="auto"/>
              <w:ind w:firstLine="360"/>
              <w:jc w:val="both"/>
              <w:rPr>
                <w:rFonts w:ascii="GHEA Grapalat" w:hAnsi="GHEA Grapalat"/>
                <w:sz w:val="24"/>
                <w:szCs w:val="24"/>
                <w:lang w:val="hy-AM"/>
              </w:rPr>
            </w:pPr>
            <w:r w:rsidRPr="00084ADC">
              <w:rPr>
                <w:rFonts w:ascii="GHEA Grapalat" w:hAnsi="GHEA Grapalat"/>
                <w:sz w:val="24"/>
                <w:szCs w:val="24"/>
                <w:lang w:val="hy-AM"/>
              </w:rPr>
              <w:t xml:space="preserve"> «6. Բնապահպանության և ընդերքի բնագավառում վերահսկողություն իրականացնող տեսչական մարմնի կողմից ստուգմամբ արձանագրված իրավախախտման վերացման համար տրված հանձնարարականի չկատարման վերաբերյալ ակտը ուժի մեջ է մտել և ներկայացվել է </w:t>
            </w:r>
            <w:r w:rsidRPr="00084ADC">
              <w:rPr>
                <w:rFonts w:ascii="GHEA Grapalat" w:hAnsi="GHEA Grapalat"/>
                <w:sz w:val="24"/>
                <w:szCs w:val="24"/>
                <w:lang w:val="hy-AM"/>
              </w:rPr>
              <w:lastRenderedPageBreak/>
              <w:t>ընդերքօգտագործման իրավունքը դադարեցնելու մասին միջնորդագիր:»:</w:t>
            </w:r>
          </w:p>
          <w:p w:rsidR="00902319" w:rsidRPr="00084ADC" w:rsidRDefault="00902319" w:rsidP="00706057">
            <w:pPr>
              <w:widowControl w:val="0"/>
              <w:spacing w:line="276" w:lineRule="auto"/>
              <w:jc w:val="both"/>
              <w:textAlignment w:val="baseline"/>
              <w:rPr>
                <w:rFonts w:ascii="GHEA Grapalat" w:hAnsi="GHEA Grapalat" w:cs="Sylfaen"/>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902319" w:rsidRPr="00084ADC" w:rsidRDefault="005278EE"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lastRenderedPageBreak/>
              <w:t>Ընդունվել է ի գիտություն:</w:t>
            </w:r>
          </w:p>
        </w:tc>
        <w:tc>
          <w:tcPr>
            <w:tcW w:w="5072" w:type="dxa"/>
            <w:tcBorders>
              <w:top w:val="single" w:sz="4" w:space="0" w:color="auto"/>
              <w:left w:val="single" w:sz="4" w:space="0" w:color="auto"/>
              <w:bottom w:val="single" w:sz="4" w:space="0" w:color="auto"/>
              <w:right w:val="single" w:sz="4" w:space="0" w:color="auto"/>
            </w:tcBorders>
          </w:tcPr>
          <w:p w:rsidR="00902319" w:rsidRPr="00084ADC" w:rsidRDefault="005278EE"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t>Նախագծում սահմանվել են Բնապահպանության և ընդերքի տեսչական մարմնի կողմից լիազոր մարմնին ընդերքօգտագործման իրավունքի դադարեցման միջնորդագրի ներկայացման հիմքերը:</w:t>
            </w:r>
          </w:p>
        </w:tc>
      </w:tr>
      <w:tr w:rsidR="00902319" w:rsidRPr="00BE1593" w:rsidTr="000D3D95">
        <w:trPr>
          <w:trHeight w:val="1088"/>
        </w:trPr>
        <w:tc>
          <w:tcPr>
            <w:tcW w:w="540" w:type="dxa"/>
            <w:vMerge/>
            <w:tcBorders>
              <w:left w:val="single" w:sz="4" w:space="0" w:color="auto"/>
              <w:bottom w:val="single" w:sz="4" w:space="0" w:color="auto"/>
              <w:right w:val="single" w:sz="4" w:space="0" w:color="auto"/>
            </w:tcBorders>
            <w:shd w:val="clear" w:color="auto" w:fill="auto"/>
          </w:tcPr>
          <w:p w:rsidR="00902319" w:rsidRPr="00084ADC" w:rsidRDefault="00902319"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bottom w:val="single" w:sz="4" w:space="0" w:color="auto"/>
              <w:right w:val="single" w:sz="4" w:space="0" w:color="auto"/>
            </w:tcBorders>
            <w:shd w:val="clear" w:color="auto" w:fill="auto"/>
          </w:tcPr>
          <w:p w:rsidR="00902319" w:rsidRPr="00084ADC" w:rsidRDefault="00902319" w:rsidP="00706057">
            <w:pPr>
              <w:spacing w:line="276" w:lineRule="auto"/>
              <w:jc w:val="center"/>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902319" w:rsidRPr="00084ADC" w:rsidRDefault="00902319" w:rsidP="00706057">
            <w:pPr>
              <w:spacing w:line="276" w:lineRule="auto"/>
              <w:ind w:firstLine="708"/>
              <w:jc w:val="both"/>
              <w:rPr>
                <w:rFonts w:ascii="GHEA Grapalat" w:hAnsi="GHEA Grapalat"/>
                <w:sz w:val="24"/>
                <w:szCs w:val="24"/>
                <w:lang w:val="hy-AM"/>
              </w:rPr>
            </w:pPr>
            <w:r w:rsidRPr="00084ADC">
              <w:rPr>
                <w:rFonts w:ascii="GHEA Grapalat" w:hAnsi="GHEA Grapalat"/>
                <w:sz w:val="24"/>
                <w:szCs w:val="24"/>
                <w:lang w:val="hy-AM"/>
              </w:rPr>
              <w:t xml:space="preserve">«Հայաստանի Հանրապետության ջրային օրենսգրքում լրացում կատարելու մասին» ՀՀ օրենքի նախագծի վերաբերյալ առաջարկում ենք նախատեսել ջրօգտագործողներին ծանուցելու կամ ազդարարելու ընթացակարգ, տվյալ ջրային ռեսուրսում՝ ջրօգտագործման թույլտվություններով (այսուհետ՝ ՋԹ) տրված ջրաքանակների և էկոլոգիական թողքի գումարային ջրաքանակների առկա չլինելու դեպքում տեղեկացնել ջրօգտագործողներին և վերանայել սահմանված </w:t>
            </w:r>
            <w:r w:rsidRPr="00084ADC">
              <w:rPr>
                <w:rFonts w:ascii="GHEA Grapalat" w:hAnsi="GHEA Grapalat"/>
                <w:sz w:val="24"/>
                <w:szCs w:val="24"/>
                <w:lang w:val="hy-AM"/>
              </w:rPr>
              <w:lastRenderedPageBreak/>
              <w:t>ջրաքանակները՝ ըստ օրենքով սահմանված առաջնահերթությունների:</w:t>
            </w:r>
          </w:p>
          <w:p w:rsidR="00902319" w:rsidRPr="00084ADC" w:rsidRDefault="00902319" w:rsidP="00706057">
            <w:pPr>
              <w:spacing w:line="276" w:lineRule="auto"/>
              <w:ind w:firstLine="708"/>
              <w:jc w:val="both"/>
              <w:rPr>
                <w:rFonts w:ascii="GHEA Grapalat" w:hAnsi="GHEA Grapalat"/>
                <w:sz w:val="24"/>
                <w:szCs w:val="24"/>
                <w:lang w:val="hy-AM"/>
              </w:rPr>
            </w:pPr>
            <w:r w:rsidRPr="00084ADC">
              <w:rPr>
                <w:rFonts w:ascii="GHEA Grapalat" w:hAnsi="GHEA Grapalat"/>
                <w:sz w:val="24"/>
                <w:szCs w:val="24"/>
                <w:lang w:val="hy-AM"/>
              </w:rPr>
              <w:t xml:space="preserve">Փաստացի լինում են դեպքեր (կլիմայական կամ եղանակային պայմաններից կախված), երբ տվյալ ջրային ռեսուրսում առկա ջրաքանակը պակաս է լինում ՋԹ-ով տրված ջրաքանակների և էկոլոգիական թողքի գումարային ջրաքանակներից և ՋԹ ունեցող ջրառի կետով ավելի վեր գտնվող ջրօգտագործողը (օրինակ ՓՀԷԿ-ը) իր տվյալ ժամանակաշրջանի համար սահմանված ջրաքանակը վերցնելով հնարավորություն չի թողնում ոռոգման ջրառ իրականացնող կազմակերպությանը վերցնելու իր ՋԹ-ով </w:t>
            </w:r>
            <w:r w:rsidRPr="00084ADC">
              <w:rPr>
                <w:rFonts w:ascii="GHEA Grapalat" w:hAnsi="GHEA Grapalat"/>
                <w:sz w:val="24"/>
                <w:szCs w:val="24"/>
                <w:lang w:val="hy-AM"/>
              </w:rPr>
              <w:lastRenderedPageBreak/>
              <w:t>սահմանված ջրաքանակը՝ միաժամանակ պահպանեելով էկոլոգիական թողքը:</w:t>
            </w:r>
          </w:p>
          <w:p w:rsidR="00902319" w:rsidRPr="00084ADC" w:rsidRDefault="00902319" w:rsidP="00706057">
            <w:pPr>
              <w:spacing w:line="276" w:lineRule="auto"/>
              <w:ind w:firstLine="708"/>
              <w:jc w:val="both"/>
              <w:rPr>
                <w:rFonts w:ascii="GHEA Grapalat" w:hAnsi="GHEA Grapalat"/>
                <w:sz w:val="24"/>
                <w:szCs w:val="24"/>
                <w:lang w:val="hy-AM"/>
              </w:rPr>
            </w:pPr>
            <w:r w:rsidRPr="00084ADC">
              <w:rPr>
                <w:rFonts w:ascii="GHEA Grapalat" w:hAnsi="GHEA Grapalat"/>
                <w:sz w:val="24"/>
                <w:szCs w:val="24"/>
                <w:lang w:val="hy-AM"/>
              </w:rPr>
              <w:t xml:space="preserve"> Առաջարկվում է տվյալ իրավիճակում գործուն մեխանիզմ ձևավորել՝ օրենքով սահմանված գերակայությունները և առաջնահերթությունները պահպանելով, ժամանակավոր վերանայել ջրաքանակները կամ ջրօգտագործումը իրականացնել փոխադարձ համաձայնեցված եղանակով: </w:t>
            </w:r>
          </w:p>
          <w:p w:rsidR="00902319" w:rsidRPr="00084ADC" w:rsidRDefault="00902319" w:rsidP="00706057">
            <w:pPr>
              <w:widowControl w:val="0"/>
              <w:spacing w:line="276" w:lineRule="auto"/>
              <w:jc w:val="both"/>
              <w:textAlignment w:val="baseline"/>
              <w:rPr>
                <w:rFonts w:ascii="GHEA Grapalat" w:hAnsi="GHEA Grapalat" w:cs="Sylfaen"/>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902319" w:rsidRPr="00084ADC" w:rsidRDefault="005278EE"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lastRenderedPageBreak/>
              <w:t>Ընդունվել է ի գիտություն:</w:t>
            </w:r>
          </w:p>
        </w:tc>
        <w:tc>
          <w:tcPr>
            <w:tcW w:w="5072" w:type="dxa"/>
            <w:tcBorders>
              <w:top w:val="single" w:sz="4" w:space="0" w:color="auto"/>
              <w:left w:val="single" w:sz="4" w:space="0" w:color="auto"/>
              <w:bottom w:val="single" w:sz="4" w:space="0" w:color="auto"/>
              <w:right w:val="single" w:sz="4" w:space="0" w:color="auto"/>
            </w:tcBorders>
          </w:tcPr>
          <w:p w:rsidR="00902319" w:rsidRPr="00084ADC" w:rsidRDefault="005278EE"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t>Առաջարկությունը դուրս է սույն նախագծի կարգավորման առարկայի շրջանակներից:</w:t>
            </w:r>
          </w:p>
        </w:tc>
      </w:tr>
      <w:tr w:rsidR="00616C9E" w:rsidRPr="00BE1593" w:rsidTr="000D3D95">
        <w:trPr>
          <w:trHeight w:val="3735"/>
        </w:trPr>
        <w:tc>
          <w:tcPr>
            <w:tcW w:w="540" w:type="dxa"/>
            <w:vMerge w:val="restart"/>
            <w:tcBorders>
              <w:top w:val="single" w:sz="4" w:space="0" w:color="auto"/>
              <w:left w:val="single" w:sz="4" w:space="0" w:color="auto"/>
              <w:right w:val="single" w:sz="4" w:space="0" w:color="auto"/>
            </w:tcBorders>
            <w:shd w:val="clear" w:color="auto" w:fill="auto"/>
          </w:tcPr>
          <w:p w:rsidR="00616C9E" w:rsidRPr="00084ADC" w:rsidRDefault="00616C9E" w:rsidP="00706057">
            <w:pPr>
              <w:tabs>
                <w:tab w:val="left" w:pos="0"/>
              </w:tabs>
              <w:spacing w:line="276" w:lineRule="auto"/>
              <w:jc w:val="both"/>
              <w:rPr>
                <w:rFonts w:ascii="GHEA Grapalat" w:hAnsi="GHEA Grapalat"/>
                <w:bCs/>
                <w:sz w:val="24"/>
                <w:szCs w:val="24"/>
                <w:lang w:val="hy-AM"/>
              </w:rPr>
            </w:pPr>
          </w:p>
        </w:tc>
        <w:tc>
          <w:tcPr>
            <w:tcW w:w="2680" w:type="dxa"/>
            <w:vMerge w:val="restart"/>
            <w:tcBorders>
              <w:top w:val="single" w:sz="4" w:space="0" w:color="auto"/>
              <w:left w:val="single" w:sz="4" w:space="0" w:color="auto"/>
              <w:right w:val="single" w:sz="4" w:space="0" w:color="auto"/>
            </w:tcBorders>
            <w:shd w:val="clear" w:color="auto" w:fill="auto"/>
          </w:tcPr>
          <w:p w:rsidR="00616C9E" w:rsidRPr="00084ADC" w:rsidRDefault="00616C9E" w:rsidP="00706057">
            <w:pPr>
              <w:spacing w:line="276" w:lineRule="auto"/>
              <w:jc w:val="center"/>
              <w:rPr>
                <w:rFonts w:ascii="GHEA Grapalat" w:hAnsi="GHEA Grapalat" w:cs="Sylfaen"/>
                <w:color w:val="000000"/>
                <w:sz w:val="24"/>
                <w:szCs w:val="24"/>
                <w:shd w:val="clear" w:color="auto" w:fill="FFFFFF"/>
                <w:lang w:val="hy-AM"/>
              </w:rPr>
            </w:pPr>
            <w:r w:rsidRPr="00084ADC">
              <w:rPr>
                <w:rFonts w:ascii="GHEA Grapalat" w:hAnsi="GHEA Grapalat" w:cs="Sylfaen"/>
                <w:color w:val="000000"/>
                <w:sz w:val="24"/>
                <w:szCs w:val="24"/>
                <w:shd w:val="clear" w:color="auto" w:fill="FFFFFF"/>
                <w:lang w:val="hy-AM"/>
              </w:rPr>
              <w:t>Առողջապահության նախարարություն</w:t>
            </w:r>
          </w:p>
          <w:p w:rsidR="00616C9E" w:rsidRPr="00084ADC" w:rsidRDefault="00616C9E" w:rsidP="00706057">
            <w:pPr>
              <w:spacing w:line="276" w:lineRule="auto"/>
              <w:jc w:val="center"/>
              <w:rPr>
                <w:rFonts w:ascii="GHEA Grapalat" w:hAnsi="GHEA Grapalat" w:cs="Sylfaen"/>
                <w:color w:val="000000"/>
                <w:sz w:val="24"/>
                <w:szCs w:val="24"/>
                <w:shd w:val="clear" w:color="auto" w:fill="FFFFFF"/>
                <w:lang w:val="hy-AM"/>
              </w:rPr>
            </w:pPr>
            <w:r w:rsidRPr="00084ADC">
              <w:rPr>
                <w:rFonts w:ascii="GHEA Grapalat" w:hAnsi="GHEA Grapalat" w:cs="Sylfaen"/>
                <w:i/>
                <w:color w:val="000000"/>
                <w:sz w:val="24"/>
                <w:szCs w:val="24"/>
                <w:shd w:val="clear" w:color="auto" w:fill="FFFFFF"/>
                <w:lang w:val="hy-AM"/>
              </w:rPr>
              <w:t xml:space="preserve">10.01.2020 թվականի թիվ </w:t>
            </w:r>
            <w:r w:rsidRPr="00084ADC">
              <w:rPr>
                <w:rFonts w:ascii="GHEA Grapalat" w:hAnsi="GHEA Grapalat"/>
                <w:sz w:val="24"/>
                <w:szCs w:val="24"/>
                <w:lang w:val="hy-AM"/>
              </w:rPr>
              <w:t xml:space="preserve"> </w:t>
            </w:r>
            <w:r w:rsidRPr="00084ADC">
              <w:rPr>
                <w:rFonts w:ascii="GHEA Grapalat" w:hAnsi="GHEA Grapalat" w:cs="Sylfaen"/>
                <w:i/>
                <w:color w:val="000000"/>
                <w:sz w:val="24"/>
                <w:szCs w:val="24"/>
                <w:shd w:val="clear" w:color="auto" w:fill="FFFFFF"/>
                <w:lang w:val="hy-AM"/>
              </w:rPr>
              <w:t>020.2/709-2020 գրություն</w:t>
            </w:r>
          </w:p>
        </w:tc>
        <w:tc>
          <w:tcPr>
            <w:tcW w:w="4701" w:type="dxa"/>
            <w:tcBorders>
              <w:top w:val="single" w:sz="4" w:space="0" w:color="auto"/>
              <w:left w:val="single" w:sz="4" w:space="0" w:color="auto"/>
              <w:right w:val="single" w:sz="4" w:space="0" w:color="auto"/>
            </w:tcBorders>
            <w:shd w:val="clear" w:color="auto" w:fill="auto"/>
          </w:tcPr>
          <w:p w:rsidR="00616C9E" w:rsidRPr="00084ADC" w:rsidRDefault="00616C9E" w:rsidP="00706057">
            <w:pPr>
              <w:spacing w:line="276" w:lineRule="auto"/>
              <w:ind w:firstLine="720"/>
              <w:jc w:val="both"/>
              <w:rPr>
                <w:rFonts w:ascii="GHEA Grapalat" w:hAnsi="GHEA Grapalat" w:cs="Sylfaen"/>
                <w:sz w:val="24"/>
                <w:szCs w:val="24"/>
                <w:lang w:val="hy-AM"/>
              </w:rPr>
            </w:pPr>
            <w:r w:rsidRPr="00084ADC">
              <w:rPr>
                <w:rFonts w:ascii="GHEA Grapalat" w:hAnsi="GHEA Grapalat" w:cs="Sylfaen"/>
                <w:sz w:val="24"/>
                <w:szCs w:val="24"/>
                <w:lang w:val="hy-AM"/>
              </w:rPr>
              <w:t>«Բնապահպանական վերահսկողության մասին» ՀՀ օրենքում լրացումներ կատարելու մասին» ՀՀ օրենքի նախագծի 3-րդ հոդվածով լրացվող 12.1-ին հոդվածում`</w:t>
            </w:r>
          </w:p>
          <w:p w:rsidR="00616C9E" w:rsidRPr="00084ADC" w:rsidRDefault="00616C9E" w:rsidP="00706057">
            <w:pPr>
              <w:spacing w:line="276" w:lineRule="auto"/>
              <w:ind w:firstLine="720"/>
              <w:jc w:val="both"/>
              <w:rPr>
                <w:rFonts w:ascii="GHEA Grapalat" w:hAnsi="GHEA Grapalat" w:cs="Sylfaen"/>
                <w:sz w:val="24"/>
                <w:szCs w:val="24"/>
                <w:lang w:val="hy-AM"/>
              </w:rPr>
            </w:pPr>
            <w:r w:rsidRPr="00084ADC">
              <w:rPr>
                <w:rFonts w:ascii="GHEA Grapalat" w:hAnsi="GHEA Grapalat" w:cs="Sylfaen"/>
                <w:sz w:val="24"/>
                <w:szCs w:val="24"/>
                <w:lang w:val="hy-AM"/>
              </w:rPr>
              <w:t>ա) առաջարկվում է հստակեցնել 2-րդ մասում նշված «կամ այլ անձին» եզրույթը, քանի որ անորոշ շրջանակ է սահմանվում, թե ում կարող է ուղարկվել գործունեության կասեցման մասին որոշումը:</w:t>
            </w:r>
          </w:p>
        </w:tc>
        <w:tc>
          <w:tcPr>
            <w:tcW w:w="1890" w:type="dxa"/>
            <w:tcBorders>
              <w:top w:val="single" w:sz="4" w:space="0" w:color="auto"/>
              <w:left w:val="single" w:sz="4" w:space="0" w:color="auto"/>
              <w:right w:val="single" w:sz="4" w:space="0" w:color="auto"/>
            </w:tcBorders>
            <w:shd w:val="clear" w:color="auto" w:fill="auto"/>
          </w:tcPr>
          <w:p w:rsidR="00616C9E" w:rsidRPr="00084ADC" w:rsidRDefault="00616C9E"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Ընդունվել է ի գիտություն:</w:t>
            </w:r>
          </w:p>
        </w:tc>
        <w:tc>
          <w:tcPr>
            <w:tcW w:w="5072" w:type="dxa"/>
            <w:tcBorders>
              <w:top w:val="single" w:sz="4" w:space="0" w:color="auto"/>
              <w:left w:val="single" w:sz="4" w:space="0" w:color="auto"/>
              <w:right w:val="single" w:sz="4" w:space="0" w:color="auto"/>
            </w:tcBorders>
          </w:tcPr>
          <w:p w:rsidR="00616C9E" w:rsidRPr="00084ADC" w:rsidRDefault="00397031"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rPr>
              <w:t xml:space="preserve">Նախագծում </w:t>
            </w:r>
            <w:r w:rsidRPr="00084ADC">
              <w:rPr>
                <w:rFonts w:ascii="GHEA Grapalat" w:hAnsi="GHEA Grapalat" w:cs="Sylfaen"/>
                <w:sz w:val="24"/>
                <w:szCs w:val="24"/>
                <w:lang w:val="hy-AM"/>
              </w:rPr>
              <w:t>որպես բնապահպանական վերահսկողության առանձին տեսակ նախատեսվել է դիտարկումների իրականացումը։ Համապատասխանաբար Նախագծով նախատեսվել է նաև «դիտարկվող սուբյեկտ» հասկացությունը։ «Այլ անձ» ձևակերպումը Նախագծից հանվել է։</w:t>
            </w:r>
          </w:p>
        </w:tc>
      </w:tr>
      <w:tr w:rsidR="00616C9E" w:rsidRPr="00084ADC" w:rsidTr="000D3D95">
        <w:trPr>
          <w:trHeight w:val="4074"/>
        </w:trPr>
        <w:tc>
          <w:tcPr>
            <w:tcW w:w="540" w:type="dxa"/>
            <w:vMerge/>
            <w:tcBorders>
              <w:left w:val="single" w:sz="4" w:space="0" w:color="auto"/>
              <w:right w:val="single" w:sz="4" w:space="0" w:color="auto"/>
            </w:tcBorders>
            <w:shd w:val="clear" w:color="auto" w:fill="auto"/>
          </w:tcPr>
          <w:p w:rsidR="00616C9E" w:rsidRPr="00084ADC" w:rsidRDefault="00616C9E"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616C9E" w:rsidRPr="00084ADC" w:rsidRDefault="00616C9E" w:rsidP="00706057">
            <w:pPr>
              <w:spacing w:line="276" w:lineRule="auto"/>
              <w:jc w:val="center"/>
              <w:rPr>
                <w:rFonts w:ascii="GHEA Grapalat" w:hAnsi="GHEA Grapalat" w:cs="Sylfaen"/>
                <w:color w:val="000000"/>
                <w:sz w:val="24"/>
                <w:szCs w:val="24"/>
                <w:shd w:val="clear" w:color="auto" w:fill="FFFFFF"/>
                <w:lang w:val="hy-AM"/>
              </w:rPr>
            </w:pPr>
          </w:p>
        </w:tc>
        <w:tc>
          <w:tcPr>
            <w:tcW w:w="4701" w:type="dxa"/>
            <w:tcBorders>
              <w:left w:val="single" w:sz="4" w:space="0" w:color="auto"/>
              <w:right w:val="single" w:sz="4" w:space="0" w:color="auto"/>
            </w:tcBorders>
            <w:shd w:val="clear" w:color="auto" w:fill="auto"/>
          </w:tcPr>
          <w:p w:rsidR="00616C9E" w:rsidRPr="00084ADC" w:rsidRDefault="00616C9E" w:rsidP="00706057">
            <w:pPr>
              <w:spacing w:line="276" w:lineRule="auto"/>
              <w:ind w:firstLine="720"/>
              <w:jc w:val="both"/>
              <w:rPr>
                <w:rFonts w:ascii="GHEA Grapalat" w:hAnsi="GHEA Grapalat" w:cs="Sylfaen"/>
                <w:sz w:val="24"/>
                <w:szCs w:val="24"/>
                <w:lang w:val="hy-AM"/>
              </w:rPr>
            </w:pPr>
            <w:r w:rsidRPr="00084ADC">
              <w:rPr>
                <w:rFonts w:ascii="GHEA Grapalat" w:hAnsi="GHEA Grapalat" w:cs="Sylfaen"/>
                <w:sz w:val="24"/>
                <w:szCs w:val="24"/>
                <w:lang w:val="hy-AM"/>
              </w:rPr>
              <w:t>4-րդ մասում նշված է, որ նույն հոդվածի 2-րդ մասով նախատեսված գործունեության կասեցման մասին որոշումը ենթակա է անհապաղ կատարման, սակայն նախատեսված չեն դրա կատարման կարգը կամ այն չկատարելու հետևանքները: Բացի այդ, առաջարկվում է նշված մասը ներառել օրենքի 29-րդ հոդվածում` հաշվի առնելով այն, որ դրույթը սահմանում է ընթացակարգ,</w:t>
            </w:r>
          </w:p>
          <w:p w:rsidR="00616C9E" w:rsidRPr="00084ADC" w:rsidRDefault="00616C9E" w:rsidP="00706057">
            <w:pPr>
              <w:spacing w:line="276" w:lineRule="auto"/>
              <w:ind w:firstLine="720"/>
              <w:jc w:val="both"/>
              <w:rPr>
                <w:rFonts w:ascii="GHEA Grapalat" w:hAnsi="GHEA Grapalat" w:cs="Sylfaen"/>
                <w:sz w:val="24"/>
                <w:szCs w:val="24"/>
                <w:lang w:val="hy-AM"/>
              </w:rPr>
            </w:pPr>
          </w:p>
        </w:tc>
        <w:tc>
          <w:tcPr>
            <w:tcW w:w="1890" w:type="dxa"/>
            <w:tcBorders>
              <w:top w:val="single" w:sz="4" w:space="0" w:color="auto"/>
              <w:left w:val="single" w:sz="4" w:space="0" w:color="auto"/>
              <w:right w:val="single" w:sz="4" w:space="0" w:color="auto"/>
            </w:tcBorders>
            <w:shd w:val="clear" w:color="auto" w:fill="auto"/>
          </w:tcPr>
          <w:p w:rsidR="00616C9E" w:rsidRPr="00084ADC" w:rsidRDefault="003C1D60"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Չի ընդունվել:</w:t>
            </w:r>
          </w:p>
        </w:tc>
        <w:tc>
          <w:tcPr>
            <w:tcW w:w="5072" w:type="dxa"/>
            <w:tcBorders>
              <w:top w:val="single" w:sz="4" w:space="0" w:color="auto"/>
              <w:left w:val="single" w:sz="4" w:space="0" w:color="auto"/>
              <w:right w:val="single" w:sz="4" w:space="0" w:color="auto"/>
            </w:tcBorders>
          </w:tcPr>
          <w:p w:rsidR="00616C9E" w:rsidRPr="00084ADC" w:rsidRDefault="00AD3C4C"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rPr>
              <w:t>Նախագ</w:t>
            </w:r>
            <w:r w:rsidR="001C4053" w:rsidRPr="00084ADC">
              <w:rPr>
                <w:rFonts w:ascii="GHEA Grapalat" w:hAnsi="GHEA Grapalat" w:cs="Sylfaen"/>
                <w:sz w:val="24"/>
                <w:szCs w:val="24"/>
              </w:rPr>
              <w:t>ծի</w:t>
            </w:r>
            <w:r w:rsidRPr="00084ADC">
              <w:rPr>
                <w:rFonts w:ascii="GHEA Grapalat" w:hAnsi="GHEA Grapalat" w:cs="Sylfaen"/>
                <w:sz w:val="24"/>
                <w:szCs w:val="24"/>
              </w:rPr>
              <w:t xml:space="preserve"> </w:t>
            </w:r>
            <w:r w:rsidR="003C1D60" w:rsidRPr="00084ADC">
              <w:rPr>
                <w:rFonts w:ascii="GHEA Grapalat" w:hAnsi="GHEA Grapalat" w:cs="Sylfaen"/>
                <w:sz w:val="24"/>
                <w:szCs w:val="24"/>
              </w:rPr>
              <w:t>12.1</w:t>
            </w:r>
            <w:r w:rsidR="001C4053" w:rsidRPr="00084ADC">
              <w:rPr>
                <w:rFonts w:ascii="GHEA Grapalat" w:hAnsi="GHEA Grapalat" w:cs="Sylfaen"/>
                <w:sz w:val="24"/>
                <w:szCs w:val="24"/>
              </w:rPr>
              <w:t xml:space="preserve">-րդ հոդվածի </w:t>
            </w:r>
            <w:r w:rsidR="00CE4D71" w:rsidRPr="00084ADC">
              <w:rPr>
                <w:rFonts w:ascii="GHEA Grapalat" w:hAnsi="GHEA Grapalat" w:cs="Sylfaen"/>
                <w:sz w:val="24"/>
                <w:szCs w:val="24"/>
              </w:rPr>
              <w:t>3-րդ մասում արդեն իսկ նախատեսված է, որ կասե</w:t>
            </w:r>
            <w:r w:rsidR="0091620F" w:rsidRPr="00084ADC">
              <w:rPr>
                <w:rFonts w:ascii="GHEA Grapalat" w:hAnsi="GHEA Grapalat" w:cs="Sylfaen"/>
                <w:sz w:val="24"/>
                <w:szCs w:val="24"/>
                <w:lang w:val="hy-AM"/>
              </w:rPr>
              <w:t>ցումն իրականացվելու է օրենքի 29-րդ հոդվածով սահմանված կարգով:</w:t>
            </w:r>
          </w:p>
        </w:tc>
      </w:tr>
      <w:tr w:rsidR="008A7EF3" w:rsidRPr="00084ADC" w:rsidTr="000D3D95">
        <w:trPr>
          <w:trHeight w:val="440"/>
        </w:trPr>
        <w:tc>
          <w:tcPr>
            <w:tcW w:w="540" w:type="dxa"/>
            <w:vMerge/>
            <w:tcBorders>
              <w:left w:val="single" w:sz="4" w:space="0" w:color="auto"/>
              <w:right w:val="single" w:sz="4" w:space="0" w:color="auto"/>
            </w:tcBorders>
            <w:shd w:val="clear" w:color="auto" w:fill="auto"/>
          </w:tcPr>
          <w:p w:rsidR="008A7EF3" w:rsidRPr="00084ADC" w:rsidRDefault="008A7EF3" w:rsidP="00706057">
            <w:pPr>
              <w:tabs>
                <w:tab w:val="left" w:pos="0"/>
              </w:tabs>
              <w:spacing w:line="276" w:lineRule="auto"/>
              <w:jc w:val="both"/>
              <w:rPr>
                <w:rFonts w:ascii="GHEA Grapalat" w:hAnsi="GHEA Grapalat"/>
                <w:bCs/>
                <w:sz w:val="24"/>
                <w:szCs w:val="24"/>
              </w:rPr>
            </w:pPr>
          </w:p>
        </w:tc>
        <w:tc>
          <w:tcPr>
            <w:tcW w:w="2680" w:type="dxa"/>
            <w:vMerge/>
            <w:tcBorders>
              <w:left w:val="single" w:sz="4" w:space="0" w:color="auto"/>
              <w:right w:val="single" w:sz="4" w:space="0" w:color="auto"/>
            </w:tcBorders>
            <w:shd w:val="clear" w:color="auto" w:fill="auto"/>
          </w:tcPr>
          <w:p w:rsidR="008A7EF3" w:rsidRPr="00084ADC" w:rsidRDefault="008A7EF3" w:rsidP="00706057">
            <w:pPr>
              <w:spacing w:line="276" w:lineRule="auto"/>
              <w:jc w:val="center"/>
              <w:rPr>
                <w:rFonts w:ascii="GHEA Grapalat" w:hAnsi="GHEA Grapalat" w:cs="Sylfaen"/>
                <w:color w:val="000000"/>
                <w:sz w:val="24"/>
                <w:szCs w:val="24"/>
                <w:shd w:val="clear" w:color="auto" w:fill="FFFFFF"/>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A7EF3" w:rsidRPr="00084ADC" w:rsidRDefault="008A7EF3" w:rsidP="00706057">
            <w:pPr>
              <w:spacing w:line="276" w:lineRule="auto"/>
              <w:ind w:firstLine="720"/>
              <w:jc w:val="both"/>
              <w:rPr>
                <w:rFonts w:ascii="GHEA Grapalat" w:hAnsi="GHEA Grapalat" w:cs="Sylfaen"/>
                <w:sz w:val="24"/>
                <w:szCs w:val="24"/>
                <w:lang w:val="hy-AM"/>
              </w:rPr>
            </w:pPr>
            <w:r w:rsidRPr="00084ADC">
              <w:rPr>
                <w:rFonts w:ascii="GHEA Grapalat" w:hAnsi="GHEA Grapalat" w:cs="Sylfaen"/>
                <w:sz w:val="24"/>
                <w:szCs w:val="24"/>
                <w:lang w:val="hy-AM"/>
              </w:rPr>
              <w:t xml:space="preserve">5-րդ մասը սահմանում է կասեցման դադարումը, սակայն հոդվածը վերաբերում է միայն կասեցմանը, ուստի առաջարկվում է կա՛մ խմբագրել հոդվածի վերնագիրը, կա՛մ նշված դրույթը ևս </w:t>
            </w:r>
            <w:r w:rsidRPr="00084ADC">
              <w:rPr>
                <w:rFonts w:ascii="GHEA Grapalat" w:hAnsi="GHEA Grapalat" w:cs="Sylfaen"/>
                <w:sz w:val="24"/>
                <w:szCs w:val="24"/>
                <w:lang w:val="hy-AM"/>
              </w:rPr>
              <w:lastRenderedPageBreak/>
              <w:t>ներառել օրենքի 29-րդ հոդվածում.</w:t>
            </w:r>
          </w:p>
          <w:p w:rsidR="008A7EF3" w:rsidRPr="00084ADC" w:rsidRDefault="008A7EF3" w:rsidP="00706057">
            <w:pPr>
              <w:widowControl w:val="0"/>
              <w:spacing w:line="276" w:lineRule="auto"/>
              <w:jc w:val="both"/>
              <w:textAlignment w:val="baseline"/>
              <w:rPr>
                <w:rFonts w:ascii="GHEA Grapalat" w:hAnsi="GHEA Grapalat" w:cs="Sylfaen"/>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A7EF3" w:rsidRPr="00084ADC" w:rsidRDefault="007307D2" w:rsidP="00706057">
            <w:pPr>
              <w:spacing w:line="276" w:lineRule="auto"/>
              <w:jc w:val="both"/>
              <w:rPr>
                <w:rFonts w:ascii="GHEA Grapalat" w:hAnsi="GHEA Grapalat" w:cs="Sylfaen"/>
                <w:sz w:val="24"/>
                <w:szCs w:val="24"/>
              </w:rPr>
            </w:pPr>
            <w:r w:rsidRPr="00084ADC">
              <w:rPr>
                <w:rFonts w:ascii="GHEA Grapalat" w:hAnsi="GHEA Grapalat" w:cs="Sylfaen"/>
                <w:sz w:val="24"/>
                <w:szCs w:val="24"/>
              </w:rPr>
              <w:lastRenderedPageBreak/>
              <w:t>Չի ընդունվել:</w:t>
            </w:r>
          </w:p>
        </w:tc>
        <w:tc>
          <w:tcPr>
            <w:tcW w:w="5072" w:type="dxa"/>
            <w:tcBorders>
              <w:top w:val="single" w:sz="4" w:space="0" w:color="auto"/>
              <w:left w:val="single" w:sz="4" w:space="0" w:color="auto"/>
              <w:bottom w:val="single" w:sz="4" w:space="0" w:color="auto"/>
              <w:right w:val="single" w:sz="4" w:space="0" w:color="auto"/>
            </w:tcBorders>
          </w:tcPr>
          <w:p w:rsidR="008A7EF3" w:rsidRPr="00084ADC" w:rsidRDefault="007307D2"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Նախագծի 12.1-րդ հոդվածում համապարփակ կերպով կարգավորովում են բնապահնապական տեսուչի կողմից գործունեության կասեցման հետ կապված հարաբերությունները</w:t>
            </w:r>
            <w:r w:rsidR="00EE4636" w:rsidRPr="00084ADC">
              <w:rPr>
                <w:rFonts w:ascii="GHEA Grapalat" w:hAnsi="GHEA Grapalat" w:cs="Sylfaen"/>
                <w:sz w:val="24"/>
                <w:szCs w:val="24"/>
              </w:rPr>
              <w:t xml:space="preserve">, այդ թվում՝ կասեցման </w:t>
            </w:r>
            <w:r w:rsidR="00EE4636" w:rsidRPr="00084ADC">
              <w:rPr>
                <w:rFonts w:ascii="GHEA Grapalat" w:hAnsi="GHEA Grapalat" w:cs="Sylfaen"/>
                <w:sz w:val="24"/>
                <w:szCs w:val="24"/>
              </w:rPr>
              <w:lastRenderedPageBreak/>
              <w:t>վերացման հետ կապված հարաբերությունները:</w:t>
            </w:r>
          </w:p>
        </w:tc>
      </w:tr>
      <w:tr w:rsidR="008A7EF3" w:rsidRPr="00084ADC" w:rsidTr="000D3D95">
        <w:trPr>
          <w:trHeight w:val="1088"/>
        </w:trPr>
        <w:tc>
          <w:tcPr>
            <w:tcW w:w="540" w:type="dxa"/>
            <w:vMerge/>
            <w:tcBorders>
              <w:left w:val="single" w:sz="4" w:space="0" w:color="auto"/>
              <w:right w:val="single" w:sz="4" w:space="0" w:color="auto"/>
            </w:tcBorders>
            <w:shd w:val="clear" w:color="auto" w:fill="auto"/>
          </w:tcPr>
          <w:p w:rsidR="008A7EF3" w:rsidRPr="00084ADC" w:rsidRDefault="008A7EF3" w:rsidP="00706057">
            <w:pPr>
              <w:tabs>
                <w:tab w:val="left" w:pos="0"/>
              </w:tabs>
              <w:spacing w:line="276" w:lineRule="auto"/>
              <w:jc w:val="both"/>
              <w:rPr>
                <w:rFonts w:ascii="GHEA Grapalat" w:hAnsi="GHEA Grapalat"/>
                <w:bCs/>
                <w:sz w:val="24"/>
                <w:szCs w:val="24"/>
              </w:rPr>
            </w:pPr>
          </w:p>
        </w:tc>
        <w:tc>
          <w:tcPr>
            <w:tcW w:w="2680" w:type="dxa"/>
            <w:vMerge/>
            <w:tcBorders>
              <w:left w:val="single" w:sz="4" w:space="0" w:color="auto"/>
              <w:right w:val="single" w:sz="4" w:space="0" w:color="auto"/>
            </w:tcBorders>
            <w:shd w:val="clear" w:color="auto" w:fill="auto"/>
          </w:tcPr>
          <w:p w:rsidR="008A7EF3" w:rsidRPr="00084ADC" w:rsidRDefault="008A7EF3" w:rsidP="00706057">
            <w:pPr>
              <w:spacing w:line="276" w:lineRule="auto"/>
              <w:jc w:val="center"/>
              <w:rPr>
                <w:rFonts w:ascii="GHEA Grapalat" w:hAnsi="GHEA Grapalat" w:cs="Sylfaen"/>
                <w:color w:val="000000"/>
                <w:sz w:val="24"/>
                <w:szCs w:val="24"/>
                <w:shd w:val="clear" w:color="auto" w:fill="FFFFFF"/>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A7EF3" w:rsidRPr="00084ADC" w:rsidRDefault="008A7EF3" w:rsidP="00706057">
            <w:pPr>
              <w:spacing w:line="276" w:lineRule="auto"/>
              <w:ind w:firstLine="720"/>
              <w:jc w:val="both"/>
              <w:rPr>
                <w:rFonts w:ascii="GHEA Grapalat" w:hAnsi="GHEA Grapalat" w:cs="Sylfaen"/>
                <w:sz w:val="24"/>
                <w:szCs w:val="24"/>
                <w:lang w:val="hy-AM"/>
              </w:rPr>
            </w:pPr>
            <w:r w:rsidRPr="00084ADC">
              <w:rPr>
                <w:rFonts w:ascii="GHEA Grapalat" w:hAnsi="GHEA Grapalat" w:cs="Sylfaen"/>
                <w:sz w:val="24"/>
                <w:szCs w:val="24"/>
                <w:lang w:val="hy-AM"/>
              </w:rPr>
              <w:t>«Մթնոլորտային օդի պահպանության մասին» ՀՀ օրենքում փոփոխություններ կատարելու մասին» ՀՀ օրենքի նախագծում.</w:t>
            </w:r>
          </w:p>
          <w:p w:rsidR="008A7EF3" w:rsidRPr="00084ADC" w:rsidRDefault="008A7EF3" w:rsidP="00706057">
            <w:pPr>
              <w:spacing w:line="276" w:lineRule="auto"/>
              <w:ind w:firstLine="720"/>
              <w:jc w:val="both"/>
              <w:rPr>
                <w:rFonts w:ascii="GHEA Grapalat" w:hAnsi="GHEA Grapalat" w:cs="Sylfaen"/>
                <w:sz w:val="24"/>
                <w:szCs w:val="24"/>
                <w:lang w:val="hy-AM"/>
              </w:rPr>
            </w:pPr>
            <w:r w:rsidRPr="00084ADC">
              <w:rPr>
                <w:rFonts w:ascii="GHEA Grapalat" w:hAnsi="GHEA Grapalat" w:cs="Sylfaen"/>
                <w:sz w:val="24"/>
                <w:szCs w:val="24"/>
                <w:lang w:val="hy-AM"/>
              </w:rPr>
              <w:t>1) 1-ին հոդվածով գործող օրենքի 14-րդ հոդվածը շարադրվում է նոր խմբագրությամբ: Առաջարկվում է հանել վերջին նախադասությունը, քանի որ «Վարչարարության հիմունքների և վարչական վարությի մասին» ՀՀ օրենքի 48-րդ հոդվածի 1-ին մասով արդեն իսկ նախատեսված է համապատասխան իրավակարգավորում.</w:t>
            </w:r>
          </w:p>
          <w:p w:rsidR="008A7EF3" w:rsidRPr="00084ADC" w:rsidRDefault="008A7EF3" w:rsidP="00706057">
            <w:pPr>
              <w:widowControl w:val="0"/>
              <w:spacing w:line="276" w:lineRule="auto"/>
              <w:jc w:val="both"/>
              <w:textAlignment w:val="baseline"/>
              <w:rPr>
                <w:rFonts w:ascii="GHEA Grapalat" w:hAnsi="GHEA Grapalat" w:cs="Sylfaen"/>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A7EF3" w:rsidRPr="00084ADC" w:rsidRDefault="00EE4636" w:rsidP="00706057">
            <w:pPr>
              <w:spacing w:line="276" w:lineRule="auto"/>
              <w:jc w:val="both"/>
              <w:rPr>
                <w:rFonts w:ascii="GHEA Grapalat" w:hAnsi="GHEA Grapalat" w:cs="Sylfaen"/>
                <w:sz w:val="24"/>
                <w:szCs w:val="24"/>
              </w:rPr>
            </w:pPr>
            <w:r w:rsidRPr="00084ADC">
              <w:rPr>
                <w:rFonts w:ascii="GHEA Grapalat" w:hAnsi="GHEA Grapalat" w:cs="Sylfaen"/>
                <w:sz w:val="24"/>
                <w:szCs w:val="24"/>
              </w:rPr>
              <w:t xml:space="preserve">Չի ընդունվել: </w:t>
            </w:r>
          </w:p>
        </w:tc>
        <w:tc>
          <w:tcPr>
            <w:tcW w:w="5072" w:type="dxa"/>
            <w:tcBorders>
              <w:top w:val="single" w:sz="4" w:space="0" w:color="auto"/>
              <w:left w:val="single" w:sz="4" w:space="0" w:color="auto"/>
              <w:bottom w:val="single" w:sz="4" w:space="0" w:color="auto"/>
              <w:right w:val="single" w:sz="4" w:space="0" w:color="auto"/>
            </w:tcBorders>
          </w:tcPr>
          <w:p w:rsidR="008A7EF3" w:rsidRPr="00084ADC" w:rsidRDefault="006E2CAF"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Կարգ</w:t>
            </w:r>
            <w:r w:rsidRPr="00084ADC">
              <w:rPr>
                <w:rFonts w:ascii="GHEA Grapalat" w:hAnsi="GHEA Grapalat" w:cs="Sylfaen"/>
                <w:sz w:val="24"/>
                <w:szCs w:val="24"/>
                <w:lang w:val="hy-AM"/>
              </w:rPr>
              <w:t>ա</w:t>
            </w:r>
            <w:r w:rsidR="00EE4636" w:rsidRPr="00084ADC">
              <w:rPr>
                <w:rFonts w:ascii="GHEA Grapalat" w:hAnsi="GHEA Grapalat" w:cs="Sylfaen"/>
                <w:sz w:val="24"/>
                <w:szCs w:val="24"/>
              </w:rPr>
              <w:t>վորումն առկա է նաև «Մթնոլորտային օդի պահպանության մասին» գործող օրենքում:</w:t>
            </w:r>
          </w:p>
        </w:tc>
      </w:tr>
      <w:tr w:rsidR="008A7EF3" w:rsidRPr="00084ADC" w:rsidTr="000D3D95">
        <w:trPr>
          <w:trHeight w:val="1088"/>
        </w:trPr>
        <w:tc>
          <w:tcPr>
            <w:tcW w:w="540" w:type="dxa"/>
            <w:vMerge/>
            <w:tcBorders>
              <w:left w:val="single" w:sz="4" w:space="0" w:color="auto"/>
              <w:right w:val="single" w:sz="4" w:space="0" w:color="auto"/>
            </w:tcBorders>
            <w:shd w:val="clear" w:color="auto" w:fill="auto"/>
          </w:tcPr>
          <w:p w:rsidR="008A7EF3" w:rsidRPr="00084ADC" w:rsidRDefault="008A7EF3" w:rsidP="00706057">
            <w:pPr>
              <w:tabs>
                <w:tab w:val="left" w:pos="0"/>
              </w:tabs>
              <w:spacing w:line="276" w:lineRule="auto"/>
              <w:jc w:val="both"/>
              <w:rPr>
                <w:rFonts w:ascii="GHEA Grapalat" w:hAnsi="GHEA Grapalat"/>
                <w:bCs/>
                <w:sz w:val="24"/>
                <w:szCs w:val="24"/>
              </w:rPr>
            </w:pPr>
          </w:p>
        </w:tc>
        <w:tc>
          <w:tcPr>
            <w:tcW w:w="2680" w:type="dxa"/>
            <w:vMerge/>
            <w:tcBorders>
              <w:left w:val="single" w:sz="4" w:space="0" w:color="auto"/>
              <w:right w:val="single" w:sz="4" w:space="0" w:color="auto"/>
            </w:tcBorders>
            <w:shd w:val="clear" w:color="auto" w:fill="auto"/>
          </w:tcPr>
          <w:p w:rsidR="008A7EF3" w:rsidRPr="00084ADC" w:rsidRDefault="008A7EF3" w:rsidP="00706057">
            <w:pPr>
              <w:spacing w:line="276" w:lineRule="auto"/>
              <w:jc w:val="center"/>
              <w:rPr>
                <w:rFonts w:ascii="GHEA Grapalat" w:hAnsi="GHEA Grapalat" w:cs="Sylfaen"/>
                <w:color w:val="000000"/>
                <w:sz w:val="24"/>
                <w:szCs w:val="24"/>
                <w:shd w:val="clear" w:color="auto" w:fill="FFFFFF"/>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A7EF3" w:rsidRPr="00084ADC" w:rsidRDefault="008A7EF3" w:rsidP="00706057">
            <w:pPr>
              <w:widowControl w:val="0"/>
              <w:spacing w:line="276" w:lineRule="auto"/>
              <w:jc w:val="both"/>
              <w:textAlignment w:val="baseline"/>
              <w:rPr>
                <w:rFonts w:ascii="GHEA Grapalat" w:hAnsi="GHEA Grapalat" w:cs="Sylfaen"/>
                <w:sz w:val="24"/>
                <w:szCs w:val="24"/>
                <w:lang w:val="hy-AM"/>
              </w:rPr>
            </w:pPr>
            <w:r w:rsidRPr="00084ADC">
              <w:rPr>
                <w:rFonts w:ascii="GHEA Grapalat" w:hAnsi="GHEA Grapalat" w:cs="Sylfaen"/>
                <w:sz w:val="24"/>
                <w:szCs w:val="24"/>
                <w:lang w:val="hy-AM"/>
              </w:rPr>
              <w:t>առաջարկվում է 2-րդ հոդվածով նախատեսված «</w:t>
            </w:r>
            <w:r w:rsidRPr="00084ADC">
              <w:rPr>
                <w:rFonts w:ascii="GHEA Grapalat" w:hAnsi="GHEA Grapalat"/>
                <w:sz w:val="24"/>
                <w:szCs w:val="24"/>
                <w:lang w:val="hy-AM"/>
              </w:rPr>
              <w:t xml:space="preserve">գործունեությունը </w:t>
            </w:r>
            <w:r w:rsidRPr="00084ADC">
              <w:rPr>
                <w:rFonts w:ascii="GHEA Grapalat" w:hAnsi="GHEA Grapalat"/>
                <w:sz w:val="24"/>
                <w:szCs w:val="24"/>
                <w:lang w:val="hy-AM"/>
              </w:rPr>
              <w:lastRenderedPageBreak/>
              <w:t>ծավալվում է առանց սույն օրենքով սահմանված կարգով թույլտվություն ստանալու</w:t>
            </w:r>
            <w:r w:rsidRPr="00084ADC">
              <w:rPr>
                <w:rFonts w:ascii="GHEA Grapalat" w:hAnsi="GHEA Grapalat" w:cs="Sylfaen"/>
                <w:sz w:val="24"/>
                <w:szCs w:val="24"/>
                <w:lang w:val="hy-AM"/>
              </w:rPr>
              <w:t>» դրույթին համապատասխան իրավակարգավորում նախատեսել նաև Վարչական իրավախախտումների վերաբերյալ ՀՀ օրենսգրքում.</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A7EF3" w:rsidRPr="00084ADC" w:rsidRDefault="00EE4636" w:rsidP="00706057">
            <w:pPr>
              <w:spacing w:line="276" w:lineRule="auto"/>
              <w:jc w:val="both"/>
              <w:rPr>
                <w:rFonts w:ascii="GHEA Grapalat" w:hAnsi="GHEA Grapalat" w:cs="Sylfaen"/>
                <w:sz w:val="24"/>
                <w:szCs w:val="24"/>
              </w:rPr>
            </w:pPr>
            <w:r w:rsidRPr="00084ADC">
              <w:rPr>
                <w:rFonts w:ascii="GHEA Grapalat" w:hAnsi="GHEA Grapalat" w:cs="Sylfaen"/>
                <w:sz w:val="24"/>
                <w:szCs w:val="24"/>
              </w:rPr>
              <w:lastRenderedPageBreak/>
              <w:t xml:space="preserve">Չի ընդունվել: </w:t>
            </w:r>
          </w:p>
        </w:tc>
        <w:tc>
          <w:tcPr>
            <w:tcW w:w="5072" w:type="dxa"/>
            <w:tcBorders>
              <w:top w:val="single" w:sz="4" w:space="0" w:color="auto"/>
              <w:left w:val="single" w:sz="4" w:space="0" w:color="auto"/>
              <w:bottom w:val="single" w:sz="4" w:space="0" w:color="auto"/>
              <w:right w:val="single" w:sz="4" w:space="0" w:color="auto"/>
            </w:tcBorders>
          </w:tcPr>
          <w:p w:rsidR="00DA4D11" w:rsidRPr="00084ADC" w:rsidRDefault="00EE4636" w:rsidP="00706057">
            <w:pPr>
              <w:pStyle w:val="NormalWeb"/>
              <w:shd w:val="clear" w:color="auto" w:fill="FFFFFF"/>
              <w:spacing w:before="0" w:beforeAutospacing="0" w:after="0" w:afterAutospacing="0" w:line="276" w:lineRule="auto"/>
              <w:ind w:firstLine="375"/>
              <w:jc w:val="both"/>
              <w:rPr>
                <w:rFonts w:ascii="GHEA Grapalat" w:hAnsi="GHEA Grapalat" w:cs="Sylfaen"/>
                <w:noProof/>
                <w:lang w:eastAsia="ru-RU"/>
              </w:rPr>
            </w:pPr>
            <w:r w:rsidRPr="00084ADC">
              <w:rPr>
                <w:rFonts w:ascii="GHEA Grapalat" w:hAnsi="GHEA Grapalat" w:cs="Sylfaen"/>
                <w:noProof/>
                <w:lang w:eastAsia="ru-RU"/>
              </w:rPr>
              <w:t xml:space="preserve">Առանց </w:t>
            </w:r>
            <w:r w:rsidR="00227601" w:rsidRPr="00084ADC">
              <w:rPr>
                <w:rFonts w:ascii="GHEA Grapalat" w:hAnsi="GHEA Grapalat" w:cs="Sylfaen"/>
                <w:noProof/>
                <w:lang w:eastAsia="ru-RU"/>
              </w:rPr>
              <w:t>լիազորված մար</w:t>
            </w:r>
            <w:r w:rsidR="00227601" w:rsidRPr="00084ADC">
              <w:rPr>
                <w:rFonts w:ascii="GHEA Grapalat" w:hAnsi="GHEA Grapalat" w:cs="Sylfaen"/>
                <w:noProof/>
                <w:lang w:val="hy-AM" w:eastAsia="ru-RU"/>
              </w:rPr>
              <w:t>մ</w:t>
            </w:r>
            <w:r w:rsidR="003766A1" w:rsidRPr="00084ADC">
              <w:rPr>
                <w:rFonts w:ascii="GHEA Grapalat" w:hAnsi="GHEA Grapalat" w:cs="Sylfaen"/>
                <w:noProof/>
                <w:lang w:eastAsia="ru-RU"/>
              </w:rPr>
              <w:t>նի թույլտ</w:t>
            </w:r>
            <w:r w:rsidRPr="00084ADC">
              <w:rPr>
                <w:rFonts w:ascii="GHEA Grapalat" w:hAnsi="GHEA Grapalat" w:cs="Sylfaen"/>
                <w:noProof/>
                <w:lang w:eastAsia="ru-RU"/>
              </w:rPr>
              <w:t>վության մթնոլոր</w:t>
            </w:r>
            <w:r w:rsidR="006E2CAF" w:rsidRPr="00084ADC">
              <w:rPr>
                <w:rFonts w:ascii="GHEA Grapalat" w:hAnsi="GHEA Grapalat" w:cs="Sylfaen"/>
                <w:noProof/>
                <w:lang w:eastAsia="ru-RU"/>
              </w:rPr>
              <w:t>տն աղ</w:t>
            </w:r>
            <w:r w:rsidR="006E2CAF" w:rsidRPr="00084ADC">
              <w:rPr>
                <w:rFonts w:ascii="GHEA Grapalat" w:hAnsi="GHEA Grapalat" w:cs="Sylfaen"/>
                <w:noProof/>
                <w:lang w:val="hy-AM" w:eastAsia="ru-RU"/>
              </w:rPr>
              <w:t>տ</w:t>
            </w:r>
            <w:r w:rsidR="006E2CAF" w:rsidRPr="00084ADC">
              <w:rPr>
                <w:rFonts w:ascii="GHEA Grapalat" w:hAnsi="GHEA Grapalat" w:cs="Sylfaen"/>
                <w:noProof/>
                <w:lang w:eastAsia="ru-RU"/>
              </w:rPr>
              <w:t>ո</w:t>
            </w:r>
            <w:r w:rsidR="006E2CAF" w:rsidRPr="00084ADC">
              <w:rPr>
                <w:rFonts w:ascii="GHEA Grapalat" w:hAnsi="GHEA Grapalat" w:cs="Sylfaen"/>
                <w:noProof/>
                <w:lang w:val="hy-AM" w:eastAsia="ru-RU"/>
              </w:rPr>
              <w:t>տ</w:t>
            </w:r>
            <w:r w:rsidR="006E2CAF" w:rsidRPr="00084ADC">
              <w:rPr>
                <w:rFonts w:ascii="GHEA Grapalat" w:hAnsi="GHEA Grapalat" w:cs="Sylfaen"/>
                <w:noProof/>
                <w:lang w:eastAsia="ru-RU"/>
              </w:rPr>
              <w:t xml:space="preserve">ող </w:t>
            </w:r>
            <w:r w:rsidR="006E2CAF" w:rsidRPr="00084ADC">
              <w:rPr>
                <w:rFonts w:ascii="GHEA Grapalat" w:hAnsi="GHEA Grapalat" w:cs="Sylfaen"/>
                <w:noProof/>
                <w:lang w:eastAsia="ru-RU"/>
              </w:rPr>
              <w:lastRenderedPageBreak/>
              <w:t>նյու</w:t>
            </w:r>
            <w:r w:rsidRPr="00084ADC">
              <w:rPr>
                <w:rFonts w:ascii="GHEA Grapalat" w:hAnsi="GHEA Grapalat" w:cs="Sylfaen"/>
                <w:noProof/>
                <w:lang w:eastAsia="ru-RU"/>
              </w:rPr>
              <w:t>թե</w:t>
            </w:r>
            <w:r w:rsidR="006E2CAF" w:rsidRPr="00084ADC">
              <w:rPr>
                <w:rFonts w:ascii="GHEA Grapalat" w:hAnsi="GHEA Grapalat" w:cs="Sylfaen"/>
                <w:noProof/>
                <w:lang w:val="hy-AM" w:eastAsia="ru-RU"/>
              </w:rPr>
              <w:t>ր</w:t>
            </w:r>
            <w:r w:rsidRPr="00084ADC">
              <w:rPr>
                <w:rFonts w:ascii="GHEA Grapalat" w:hAnsi="GHEA Grapalat" w:cs="Sylfaen"/>
                <w:noProof/>
                <w:lang w:eastAsia="ru-RU"/>
              </w:rPr>
              <w:t>ի արտանետման համար վարչական պատասխանատվությունը նախատեսված է Վարչական իրավախախտումների վերաբերյալ օրենքսգրքի 80-րդ հոդվածում</w:t>
            </w:r>
            <w:r w:rsidR="00DA4D11" w:rsidRPr="00084ADC">
              <w:rPr>
                <w:rFonts w:ascii="GHEA Grapalat" w:hAnsi="GHEA Grapalat" w:cs="Sylfaen"/>
                <w:noProof/>
                <w:lang w:eastAsia="ru-RU"/>
              </w:rPr>
              <w:t>, որի 1-ին մասի համաձայն՝ մթնոլորտն աղտոտող նյութերի արտանետումը, առանց լիազորված մարմնի թույլտվության`</w:t>
            </w:r>
          </w:p>
          <w:p w:rsidR="00DA4D11" w:rsidRPr="00084ADC" w:rsidRDefault="00DA4D11" w:rsidP="00706057">
            <w:pPr>
              <w:pStyle w:val="NormalWeb"/>
              <w:shd w:val="clear" w:color="auto" w:fill="FFFFFF"/>
              <w:spacing w:before="0" w:beforeAutospacing="0" w:after="0" w:afterAutospacing="0" w:line="276" w:lineRule="auto"/>
              <w:ind w:firstLine="375"/>
              <w:jc w:val="both"/>
              <w:rPr>
                <w:rFonts w:ascii="GHEA Grapalat" w:hAnsi="GHEA Grapalat" w:cs="Sylfaen"/>
                <w:noProof/>
                <w:lang w:eastAsia="ru-RU"/>
              </w:rPr>
            </w:pPr>
            <w:r w:rsidRPr="00084ADC">
              <w:rPr>
                <w:rFonts w:ascii="GHEA Grapalat" w:hAnsi="GHEA Grapalat" w:cs="Sylfaen"/>
                <w:noProof/>
                <w:lang w:eastAsia="ru-RU"/>
              </w:rPr>
              <w:t>առաջացնում է տուգանքի նշանակում քաղաքացիների նկատմամբ` սահմանված նվազագույն աշխատավարձի հիսնապատիկի չափով, իսկ պաշտոնատար անձանց նկատմամբ` սահմանված նվազագույն աշխատավարձի հարյուրապատիկի չափով:</w:t>
            </w:r>
          </w:p>
          <w:p w:rsidR="008A7EF3" w:rsidRPr="00084ADC" w:rsidRDefault="008A7EF3" w:rsidP="00706057">
            <w:pPr>
              <w:spacing w:line="276" w:lineRule="auto"/>
              <w:jc w:val="both"/>
              <w:rPr>
                <w:rFonts w:ascii="GHEA Grapalat" w:hAnsi="GHEA Grapalat" w:cs="Sylfaen"/>
                <w:sz w:val="24"/>
                <w:szCs w:val="24"/>
              </w:rPr>
            </w:pPr>
          </w:p>
        </w:tc>
      </w:tr>
      <w:tr w:rsidR="008A7EF3" w:rsidRPr="00084ADC" w:rsidTr="000D3D95">
        <w:trPr>
          <w:trHeight w:val="1088"/>
        </w:trPr>
        <w:tc>
          <w:tcPr>
            <w:tcW w:w="540" w:type="dxa"/>
            <w:vMerge/>
            <w:tcBorders>
              <w:left w:val="single" w:sz="4" w:space="0" w:color="auto"/>
              <w:right w:val="single" w:sz="4" w:space="0" w:color="auto"/>
            </w:tcBorders>
            <w:shd w:val="clear" w:color="auto" w:fill="auto"/>
          </w:tcPr>
          <w:p w:rsidR="008A7EF3" w:rsidRPr="00084ADC" w:rsidRDefault="008A7EF3" w:rsidP="00706057">
            <w:pPr>
              <w:tabs>
                <w:tab w:val="left" w:pos="0"/>
              </w:tabs>
              <w:spacing w:line="276" w:lineRule="auto"/>
              <w:jc w:val="both"/>
              <w:rPr>
                <w:rFonts w:ascii="GHEA Grapalat" w:hAnsi="GHEA Grapalat"/>
                <w:bCs/>
                <w:sz w:val="24"/>
                <w:szCs w:val="24"/>
              </w:rPr>
            </w:pPr>
          </w:p>
        </w:tc>
        <w:tc>
          <w:tcPr>
            <w:tcW w:w="2680" w:type="dxa"/>
            <w:vMerge/>
            <w:tcBorders>
              <w:left w:val="single" w:sz="4" w:space="0" w:color="auto"/>
              <w:right w:val="single" w:sz="4" w:space="0" w:color="auto"/>
            </w:tcBorders>
            <w:shd w:val="clear" w:color="auto" w:fill="auto"/>
          </w:tcPr>
          <w:p w:rsidR="008A7EF3" w:rsidRPr="00084ADC" w:rsidRDefault="008A7EF3" w:rsidP="00706057">
            <w:pPr>
              <w:spacing w:line="276" w:lineRule="auto"/>
              <w:jc w:val="center"/>
              <w:rPr>
                <w:rFonts w:ascii="GHEA Grapalat" w:hAnsi="GHEA Grapalat" w:cs="Sylfaen"/>
                <w:color w:val="000000"/>
                <w:sz w:val="24"/>
                <w:szCs w:val="24"/>
                <w:shd w:val="clear" w:color="auto" w:fill="FFFFFF"/>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A7EF3" w:rsidRPr="00084ADC" w:rsidRDefault="008A7EF3" w:rsidP="00706057">
            <w:pPr>
              <w:widowControl w:val="0"/>
              <w:spacing w:line="276" w:lineRule="auto"/>
              <w:jc w:val="both"/>
              <w:textAlignment w:val="baseline"/>
              <w:rPr>
                <w:rFonts w:ascii="GHEA Grapalat" w:hAnsi="GHEA Grapalat" w:cs="Sylfaen"/>
                <w:sz w:val="24"/>
                <w:szCs w:val="24"/>
                <w:lang w:val="hy-AM"/>
              </w:rPr>
            </w:pPr>
            <w:r w:rsidRPr="00084ADC">
              <w:rPr>
                <w:rFonts w:ascii="GHEA Grapalat" w:hAnsi="GHEA Grapalat"/>
                <w:sz w:val="24"/>
                <w:szCs w:val="24"/>
                <w:lang w:val="pt-BR"/>
              </w:rPr>
              <w:t xml:space="preserve">նախագծի 5-րդ հոդվածով առաջարկվող փոփոխության 1-ին կետն առաջարկվում է </w:t>
            </w:r>
            <w:r w:rsidRPr="00084ADC">
              <w:rPr>
                <w:rFonts w:ascii="GHEA Grapalat" w:hAnsi="GHEA Grapalat"/>
                <w:sz w:val="24"/>
                <w:szCs w:val="24"/>
                <w:lang w:val="pt-BR"/>
              </w:rPr>
              <w:lastRenderedPageBreak/>
              <w:t xml:space="preserve">խմբագրել` հաշի առնելով, որ </w:t>
            </w:r>
            <w:r w:rsidRPr="00084ADC">
              <w:rPr>
                <w:rFonts w:ascii="GHEA Grapalat" w:hAnsi="GHEA Grapalat"/>
                <w:sz w:val="24"/>
                <w:szCs w:val="24"/>
                <w:lang w:val="hy-AM"/>
              </w:rPr>
              <w:t>մթնոլորտային</w:t>
            </w:r>
            <w:r w:rsidRPr="00084ADC">
              <w:rPr>
                <w:rFonts w:ascii="GHEA Grapalat" w:hAnsi="GHEA Grapalat"/>
                <w:sz w:val="24"/>
                <w:szCs w:val="24"/>
                <w:lang w:val="pt-BR"/>
              </w:rPr>
              <w:t xml:space="preserve"> </w:t>
            </w:r>
            <w:r w:rsidRPr="00084ADC">
              <w:rPr>
                <w:rFonts w:ascii="GHEA Grapalat" w:hAnsi="GHEA Grapalat"/>
                <w:sz w:val="24"/>
                <w:szCs w:val="24"/>
                <w:lang w:val="hy-AM"/>
              </w:rPr>
              <w:t>օդում ֆիզիկական</w:t>
            </w:r>
            <w:r w:rsidRPr="00084ADC">
              <w:rPr>
                <w:rFonts w:ascii="GHEA Grapalat" w:hAnsi="GHEA Grapalat"/>
                <w:sz w:val="24"/>
                <w:szCs w:val="24"/>
                <w:lang w:val="pt-BR"/>
              </w:rPr>
              <w:t xml:space="preserve"> գործոնների (աղմուկ, թրթռում և այլն) ազդեցությունը շրջակա միջավայրի վրա (կենդանիներ, բույսեր և այլն) չի նորմավորվում և նշված գործոնները սահմանված են բնակչության առողջության պահպանման տեսանկյունից ու կարգավորվում են «Բնակչության սանիտարահամաճարակային անվտանգության ապահովման մասին» օրենքով և համապատասխան սանիտարական կանոններով և նորմերով, իսկ վերջիններիս պահանջների նկատմամբ </w:t>
            </w:r>
            <w:r w:rsidRPr="00084ADC">
              <w:rPr>
                <w:rFonts w:ascii="GHEA Grapalat" w:hAnsi="GHEA Grapalat"/>
                <w:sz w:val="24"/>
                <w:szCs w:val="24"/>
                <w:lang w:val="pt-BR"/>
              </w:rPr>
              <w:lastRenderedPageBreak/>
              <w:t>վերահսկողությունը վերապահված է Առողջապահական և աշխատանքի տեսչական մարմնին.</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A7EF3" w:rsidRPr="00084ADC" w:rsidRDefault="00CC6BD3" w:rsidP="00706057">
            <w:pPr>
              <w:spacing w:line="276" w:lineRule="auto"/>
              <w:jc w:val="both"/>
              <w:rPr>
                <w:rFonts w:ascii="GHEA Grapalat" w:hAnsi="GHEA Grapalat" w:cs="Sylfaen"/>
                <w:sz w:val="24"/>
                <w:szCs w:val="24"/>
              </w:rPr>
            </w:pPr>
            <w:r w:rsidRPr="00084ADC">
              <w:rPr>
                <w:rFonts w:ascii="GHEA Grapalat" w:hAnsi="GHEA Grapalat" w:cs="Sylfaen"/>
                <w:sz w:val="24"/>
                <w:szCs w:val="24"/>
              </w:rPr>
              <w:lastRenderedPageBreak/>
              <w:t>Չի ընդունվել:</w:t>
            </w:r>
          </w:p>
        </w:tc>
        <w:tc>
          <w:tcPr>
            <w:tcW w:w="5072" w:type="dxa"/>
            <w:tcBorders>
              <w:top w:val="single" w:sz="4" w:space="0" w:color="auto"/>
              <w:left w:val="single" w:sz="4" w:space="0" w:color="auto"/>
              <w:bottom w:val="single" w:sz="4" w:space="0" w:color="auto"/>
              <w:right w:val="single" w:sz="4" w:space="0" w:color="auto"/>
            </w:tcBorders>
          </w:tcPr>
          <w:p w:rsidR="00DF6DF0" w:rsidRPr="00084ADC" w:rsidRDefault="00DF6DF0" w:rsidP="00706057">
            <w:pPr>
              <w:pStyle w:val="NormalWeb"/>
              <w:shd w:val="clear" w:color="auto" w:fill="FFFFFF"/>
              <w:spacing w:before="0" w:beforeAutospacing="0" w:after="0" w:afterAutospacing="0" w:line="276" w:lineRule="auto"/>
              <w:ind w:firstLine="375"/>
              <w:jc w:val="both"/>
              <w:rPr>
                <w:rFonts w:ascii="GHEA Grapalat" w:hAnsi="GHEA Grapalat" w:cs="Sylfaen"/>
              </w:rPr>
            </w:pPr>
            <w:r w:rsidRPr="00084ADC">
              <w:rPr>
                <w:rFonts w:ascii="GHEA Grapalat" w:hAnsi="GHEA Grapalat" w:cs="Sylfaen"/>
              </w:rPr>
              <w:t xml:space="preserve">«Բնապահպանական վերահսկողության մասին» օրենքի  22-րդ հոդվածը սահմանում է </w:t>
            </w:r>
            <w:r w:rsidRPr="00084ADC">
              <w:rPr>
                <w:rFonts w:ascii="GHEA Grapalat" w:hAnsi="GHEA Grapalat" w:cs="Sylfaen"/>
              </w:rPr>
              <w:lastRenderedPageBreak/>
              <w:t>բնապահպանական վերահսկողության ուղղությունները, որի 1-ին մասի 1-ին կետի «ա» ենթակետը նախատեսում է մթնոլորտային օդի պահպանության ոլորտում մթնոլորտային օդն աղտոտող արտանետումների մաքրման և հսկողության համար տեղակայված կառույցների ու սարքավորումների առկայությունը և դրանց կառուցման ու շահագործման ընթացքում մթնոլորտային օդի պահպանության պահանջների ու կանոնն</w:t>
            </w:r>
            <w:r w:rsidR="009F4A23" w:rsidRPr="00084ADC">
              <w:rPr>
                <w:rFonts w:ascii="GHEA Grapalat" w:hAnsi="GHEA Grapalat" w:cs="Sylfaen"/>
              </w:rPr>
              <w:t>երի պահպան</w:t>
            </w:r>
            <w:r w:rsidR="009F4A23" w:rsidRPr="00084ADC">
              <w:rPr>
                <w:rFonts w:ascii="GHEA Grapalat" w:hAnsi="GHEA Grapalat" w:cs="Sylfaen"/>
                <w:lang w:val="hy-AM"/>
              </w:rPr>
              <w:t>նման նկատմամբ վերահսկողությունը</w:t>
            </w:r>
            <w:r w:rsidRPr="00084ADC">
              <w:rPr>
                <w:rFonts w:ascii="GHEA Grapalat" w:hAnsi="GHEA Grapalat" w:cs="Sylfaen"/>
              </w:rPr>
              <w:t xml:space="preserve">: «Մթնոլորտային օդի պահպանության մասին» օրենքի 2-րդ հոդվածի 1-ին մասի 6-րդ կետի համաձայն՝ մթնոլորտային օդի վրա </w:t>
            </w:r>
            <w:r w:rsidRPr="00084ADC">
              <w:rPr>
                <w:rFonts w:ascii="GHEA Grapalat" w:hAnsi="GHEA Grapalat" w:cs="Sylfaen"/>
              </w:rPr>
              <w:lastRenderedPageBreak/>
              <w:t xml:space="preserve">վնասակար ֆիզիկական ներգործությունն աղմուկի, վիբրացիայի, իոնիզացնող ճառագայթման, ջերմային և այլ ֆիզիկական գործոնների վնասակար ազդեցությունն  է, որի հետևանքով կարող են փոփոխվել մթնոլորտային օդի ջերմային, էներգետիկական, ալիքային, ռադիոակտիվ և այլ ֆիզիկական հատկությունները` ազդելով մարդու առողջության և </w:t>
            </w:r>
            <w:r w:rsidRPr="00084ADC">
              <w:rPr>
                <w:rFonts w:ascii="GHEA Grapalat" w:hAnsi="GHEA Grapalat" w:cs="Sylfaen"/>
                <w:b/>
              </w:rPr>
              <w:t>շրջակա միջավայրի վրա:</w:t>
            </w:r>
          </w:p>
          <w:p w:rsidR="00DF6DF0" w:rsidRPr="00084ADC" w:rsidRDefault="00162BDB" w:rsidP="00706057">
            <w:pPr>
              <w:pStyle w:val="NormalWeb"/>
              <w:shd w:val="clear" w:color="auto" w:fill="FFFFFF"/>
              <w:spacing w:before="0" w:beforeAutospacing="0" w:after="0" w:afterAutospacing="0" w:line="276" w:lineRule="auto"/>
              <w:ind w:firstLine="375"/>
              <w:jc w:val="both"/>
              <w:rPr>
                <w:rFonts w:ascii="GHEA Grapalat" w:hAnsi="GHEA Grapalat" w:cs="Sylfaen"/>
              </w:rPr>
            </w:pPr>
            <w:r w:rsidRPr="00084ADC">
              <w:rPr>
                <w:rFonts w:ascii="GHEA Grapalat" w:hAnsi="GHEA Grapalat" w:cs="Sylfaen"/>
              </w:rPr>
              <w:t>Վարչապետի 2018 թվականի հունիսի 11-ի 733-Լ որոշման հավելվածի 9-րդ կետի համաձայն՝ Բնապահպանության և ընդերք տեսչական մարմնի նպատակն օրենքով սահմանված դեպքերում և կարգով</w:t>
            </w:r>
            <w:r w:rsidRPr="00084ADC">
              <w:rPr>
                <w:rFonts w:ascii="Calibri" w:hAnsi="Calibri" w:cs="Calibri"/>
              </w:rPr>
              <w:t> </w:t>
            </w:r>
            <w:r w:rsidRPr="00084ADC">
              <w:rPr>
                <w:rFonts w:ascii="GHEA Grapalat" w:hAnsi="GHEA Grapalat" w:cs="GHEA Grapalat"/>
              </w:rPr>
              <w:t>բնապահպ</w:t>
            </w:r>
            <w:r w:rsidRPr="00084ADC">
              <w:rPr>
                <w:rFonts w:ascii="GHEA Grapalat" w:hAnsi="GHEA Grapalat" w:cs="Sylfaen"/>
              </w:rPr>
              <w:t>անության</w:t>
            </w:r>
            <w:r w:rsidRPr="00084ADC">
              <w:rPr>
                <w:rFonts w:ascii="Calibri" w:hAnsi="Calibri" w:cs="Calibri"/>
              </w:rPr>
              <w:t> </w:t>
            </w:r>
            <w:r w:rsidRPr="00084ADC">
              <w:rPr>
                <w:rFonts w:ascii="GHEA Grapalat" w:hAnsi="GHEA Grapalat" w:cs="GHEA Grapalat"/>
              </w:rPr>
              <w:t>և</w:t>
            </w:r>
            <w:r w:rsidRPr="00084ADC">
              <w:rPr>
                <w:rFonts w:ascii="Calibri" w:hAnsi="Calibri" w:cs="Calibri"/>
              </w:rPr>
              <w:t> </w:t>
            </w:r>
            <w:r w:rsidRPr="00084ADC">
              <w:rPr>
                <w:rFonts w:ascii="GHEA Grapalat" w:hAnsi="GHEA Grapalat" w:cs="GHEA Grapalat"/>
              </w:rPr>
              <w:t>ընդերքի</w:t>
            </w:r>
            <w:r w:rsidRPr="00084ADC">
              <w:rPr>
                <w:rFonts w:ascii="Calibri" w:hAnsi="Calibri" w:cs="Calibri"/>
              </w:rPr>
              <w:t> </w:t>
            </w:r>
            <w:r w:rsidRPr="00084ADC">
              <w:rPr>
                <w:rFonts w:ascii="GHEA Grapalat" w:hAnsi="GHEA Grapalat" w:cs="GHEA Grapalat"/>
              </w:rPr>
              <w:t>ոլորտներու</w:t>
            </w:r>
            <w:r w:rsidRPr="00084ADC">
              <w:rPr>
                <w:rFonts w:ascii="GHEA Grapalat" w:hAnsi="GHEA Grapalat" w:cs="GHEA Grapalat"/>
              </w:rPr>
              <w:lastRenderedPageBreak/>
              <w:t>մ</w:t>
            </w:r>
            <w:r w:rsidRPr="00084ADC">
              <w:rPr>
                <w:rFonts w:ascii="GHEA Grapalat" w:hAnsi="GHEA Grapalat" w:cs="Sylfaen"/>
              </w:rPr>
              <w:t xml:space="preserve"> </w:t>
            </w:r>
            <w:r w:rsidRPr="00084ADC">
              <w:rPr>
                <w:rFonts w:ascii="GHEA Grapalat" w:hAnsi="GHEA Grapalat" w:cs="GHEA Grapalat"/>
              </w:rPr>
              <w:t>անվտանգության</w:t>
            </w:r>
            <w:r w:rsidRPr="00084ADC">
              <w:rPr>
                <w:rFonts w:ascii="GHEA Grapalat" w:hAnsi="GHEA Grapalat" w:cs="Sylfaen"/>
              </w:rPr>
              <w:t xml:space="preserve"> </w:t>
            </w:r>
            <w:r w:rsidRPr="00084ADC">
              <w:rPr>
                <w:rFonts w:ascii="GHEA Grapalat" w:hAnsi="GHEA Grapalat" w:cs="GHEA Grapalat"/>
              </w:rPr>
              <w:t>և</w:t>
            </w:r>
            <w:r w:rsidRPr="00084ADC">
              <w:rPr>
                <w:rFonts w:ascii="GHEA Grapalat" w:hAnsi="GHEA Grapalat" w:cs="Sylfaen"/>
              </w:rPr>
              <w:t xml:space="preserve"> </w:t>
            </w:r>
            <w:r w:rsidRPr="00084ADC">
              <w:rPr>
                <w:rFonts w:ascii="GHEA Grapalat" w:hAnsi="GHEA Grapalat" w:cs="GHEA Grapalat"/>
              </w:rPr>
              <w:t>օրենսդրության</w:t>
            </w:r>
            <w:r w:rsidRPr="00084ADC">
              <w:rPr>
                <w:rFonts w:ascii="GHEA Grapalat" w:hAnsi="GHEA Grapalat" w:cs="Sylfaen"/>
              </w:rPr>
              <w:t xml:space="preserve"> </w:t>
            </w:r>
            <w:r w:rsidRPr="00084ADC">
              <w:rPr>
                <w:rFonts w:ascii="GHEA Grapalat" w:hAnsi="GHEA Grapalat" w:cs="GHEA Grapalat"/>
              </w:rPr>
              <w:t>պահանջների</w:t>
            </w:r>
            <w:r w:rsidRPr="00084ADC">
              <w:rPr>
                <w:rFonts w:ascii="GHEA Grapalat" w:hAnsi="GHEA Grapalat" w:cs="Sylfaen"/>
              </w:rPr>
              <w:t xml:space="preserve"> </w:t>
            </w:r>
            <w:r w:rsidRPr="00084ADC">
              <w:rPr>
                <w:rFonts w:ascii="GHEA Grapalat" w:hAnsi="GHEA Grapalat" w:cs="GHEA Grapalat"/>
              </w:rPr>
              <w:t>պահպանման</w:t>
            </w:r>
            <w:r w:rsidRPr="00084ADC">
              <w:rPr>
                <w:rFonts w:ascii="GHEA Grapalat" w:hAnsi="GHEA Grapalat" w:cs="Sylfaen"/>
              </w:rPr>
              <w:t xml:space="preserve"> </w:t>
            </w:r>
            <w:r w:rsidRPr="00084ADC">
              <w:rPr>
                <w:rFonts w:ascii="GHEA Grapalat" w:hAnsi="GHEA Grapalat" w:cs="GHEA Grapalat"/>
              </w:rPr>
              <w:t>ապահովումն</w:t>
            </w:r>
            <w:r w:rsidRPr="00084ADC">
              <w:rPr>
                <w:rFonts w:ascii="GHEA Grapalat" w:hAnsi="GHEA Grapalat" w:cs="Sylfaen"/>
              </w:rPr>
              <w:t xml:space="preserve"> </w:t>
            </w:r>
            <w:r w:rsidRPr="00084ADC">
              <w:rPr>
                <w:rFonts w:ascii="GHEA Grapalat" w:hAnsi="GHEA Grapalat" w:cs="GHEA Grapalat"/>
              </w:rPr>
              <w:t>է</w:t>
            </w:r>
            <w:r w:rsidR="00DF6DF0" w:rsidRPr="00084ADC">
              <w:rPr>
                <w:rFonts w:ascii="GHEA Grapalat" w:hAnsi="GHEA Grapalat" w:cs="Sylfaen"/>
              </w:rPr>
              <w:t>: Նույն հավելվածի 11-րդ կետի 1-ին եթնակետի «բ», «դ» և «ը» պարբերությունների համաձայն՝ տեսչական մարմինն իր նպատակն ու խնդիրներն իրականացնելու համար Հայաստանի Հանրապետության օրենսդրությամբ սահմանված դեպքերում և կարգով իրականացնում է վերահսկողական և (կամ) օրենքով սահմանված այլ գործառույթներ բնապահպանության</w:t>
            </w:r>
            <w:r w:rsidR="00DF6DF0" w:rsidRPr="00084ADC">
              <w:rPr>
                <w:rFonts w:ascii="Calibri" w:hAnsi="Calibri" w:cs="Calibri"/>
              </w:rPr>
              <w:t> </w:t>
            </w:r>
            <w:r w:rsidR="00DF6DF0" w:rsidRPr="00084ADC">
              <w:rPr>
                <w:rFonts w:ascii="GHEA Grapalat" w:hAnsi="GHEA Grapalat" w:cs="GHEA Grapalat"/>
              </w:rPr>
              <w:t>և</w:t>
            </w:r>
            <w:r w:rsidR="00DF6DF0" w:rsidRPr="00084ADC">
              <w:rPr>
                <w:rFonts w:ascii="Calibri" w:hAnsi="Calibri" w:cs="Calibri"/>
              </w:rPr>
              <w:t> </w:t>
            </w:r>
            <w:r w:rsidR="00DF6DF0" w:rsidRPr="00084ADC">
              <w:rPr>
                <w:rFonts w:ascii="GHEA Grapalat" w:hAnsi="GHEA Grapalat" w:cs="GHEA Grapalat"/>
              </w:rPr>
              <w:t>ընդերքի</w:t>
            </w:r>
            <w:r w:rsidR="00DF6DF0" w:rsidRPr="00084ADC">
              <w:rPr>
                <w:rFonts w:ascii="Calibri" w:hAnsi="Calibri" w:cs="Calibri"/>
              </w:rPr>
              <w:t> </w:t>
            </w:r>
            <w:r w:rsidR="00DF6DF0" w:rsidRPr="00084ADC">
              <w:rPr>
                <w:rFonts w:ascii="GHEA Grapalat" w:hAnsi="GHEA Grapalat" w:cs="GHEA Grapalat"/>
              </w:rPr>
              <w:t>ոլորտներում</w:t>
            </w:r>
            <w:r w:rsidR="00DF6DF0" w:rsidRPr="00084ADC">
              <w:rPr>
                <w:rFonts w:ascii="GHEA Grapalat" w:hAnsi="GHEA Grapalat" w:cs="Sylfaen"/>
              </w:rPr>
              <w:t xml:space="preserve"> </w:t>
            </w:r>
            <w:r w:rsidR="00DF6DF0" w:rsidRPr="00084ADC">
              <w:rPr>
                <w:rFonts w:ascii="GHEA Grapalat" w:hAnsi="GHEA Grapalat" w:cs="GHEA Grapalat"/>
              </w:rPr>
              <w:t>հետևյալ</w:t>
            </w:r>
            <w:r w:rsidR="00DF6DF0" w:rsidRPr="00084ADC">
              <w:rPr>
                <w:rFonts w:ascii="GHEA Grapalat" w:hAnsi="GHEA Grapalat" w:cs="Sylfaen"/>
              </w:rPr>
              <w:t xml:space="preserve"> </w:t>
            </w:r>
            <w:r w:rsidR="00DF6DF0" w:rsidRPr="00084ADC">
              <w:rPr>
                <w:rFonts w:ascii="GHEA Grapalat" w:hAnsi="GHEA Grapalat" w:cs="GHEA Grapalat"/>
              </w:rPr>
              <w:t>ուղղություններով</w:t>
            </w:r>
            <w:r w:rsidR="00DF6DF0" w:rsidRPr="00084ADC">
              <w:rPr>
                <w:rFonts w:ascii="GHEA Grapalat" w:hAnsi="GHEA Grapalat" w:cs="Sylfaen"/>
              </w:rPr>
              <w:t xml:space="preserve">` </w:t>
            </w:r>
            <w:r w:rsidR="00DF6DF0" w:rsidRPr="00084ADC">
              <w:rPr>
                <w:rFonts w:ascii="GHEA Grapalat" w:hAnsi="GHEA Grapalat" w:cs="GHEA Grapalat"/>
              </w:rPr>
              <w:t>մթնոլորտային</w:t>
            </w:r>
            <w:r w:rsidR="00DF6DF0" w:rsidRPr="00084ADC">
              <w:rPr>
                <w:rFonts w:ascii="GHEA Grapalat" w:hAnsi="GHEA Grapalat" w:cs="Sylfaen"/>
              </w:rPr>
              <w:t xml:space="preserve"> </w:t>
            </w:r>
            <w:r w:rsidR="00DF6DF0" w:rsidRPr="00084ADC">
              <w:rPr>
                <w:rFonts w:ascii="GHEA Grapalat" w:hAnsi="GHEA Grapalat" w:cs="GHEA Grapalat"/>
              </w:rPr>
              <w:t>օդի</w:t>
            </w:r>
            <w:r w:rsidR="00DF6DF0" w:rsidRPr="00084ADC">
              <w:rPr>
                <w:rFonts w:ascii="GHEA Grapalat" w:hAnsi="GHEA Grapalat" w:cs="Sylfaen"/>
              </w:rPr>
              <w:t xml:space="preserve"> </w:t>
            </w:r>
            <w:r w:rsidR="00DF6DF0" w:rsidRPr="00084ADC">
              <w:rPr>
                <w:rFonts w:ascii="GHEA Grapalat" w:hAnsi="GHEA Grapalat" w:cs="GHEA Grapalat"/>
              </w:rPr>
              <w:t>պահպանություն</w:t>
            </w:r>
            <w:r w:rsidR="00DF6DF0" w:rsidRPr="00084ADC">
              <w:rPr>
                <w:rFonts w:ascii="GHEA Grapalat" w:hAnsi="GHEA Grapalat" w:cs="Sylfaen"/>
              </w:rPr>
              <w:t>`</w:t>
            </w:r>
            <w:r w:rsidR="00601882" w:rsidRPr="00084ADC">
              <w:rPr>
                <w:rFonts w:ascii="GHEA Grapalat" w:hAnsi="GHEA Grapalat" w:cs="Sylfaen"/>
              </w:rPr>
              <w:t xml:space="preserve"> </w:t>
            </w:r>
            <w:r w:rsidR="00DF6DF0" w:rsidRPr="00084ADC">
              <w:rPr>
                <w:rFonts w:ascii="GHEA Grapalat" w:hAnsi="GHEA Grapalat" w:cs="Sylfaen"/>
              </w:rPr>
              <w:t xml:space="preserve">մթնոլորտային օդի վրա ֆիզիկական վնասակար ներգործությունների սահմանային </w:t>
            </w:r>
            <w:r w:rsidR="00DF6DF0" w:rsidRPr="00084ADC">
              <w:rPr>
                <w:rFonts w:ascii="GHEA Grapalat" w:hAnsi="GHEA Grapalat" w:cs="Sylfaen"/>
              </w:rPr>
              <w:lastRenderedPageBreak/>
              <w:t xml:space="preserve">թույլատրելի մակարդակների ու պահանջների պահպանում, մթնոլորտային օդն աղտոտող արտանետումների մաքրման և հսկողության համար տեղակայված կառույցների ու սարքավորումների առկայության ապահովում և դրանց կառուցման ու շահագործման ընթացքում մթնոլորտային օդի պահպանության պահանջների ու կանոնների պահպանում, նոր օբյեկտների կառուցման, գործող օբյեկտի վերազինման, գոյություն ունեցող տեխնոլոգիական գործընթացների, </w:t>
            </w:r>
            <w:r w:rsidR="00DF6DF0" w:rsidRPr="00084ADC">
              <w:rPr>
                <w:rFonts w:ascii="GHEA Grapalat" w:hAnsi="GHEA Grapalat" w:cs="Sylfaen"/>
                <w:b/>
              </w:rPr>
              <w:t xml:space="preserve">սարքավորումների կատարելագործման ու ներդրման դեպքում մթնոլորտային օդի վիճակի վրա վնասակար ներգործության </w:t>
            </w:r>
            <w:r w:rsidR="00DF6DF0" w:rsidRPr="00084ADC">
              <w:rPr>
                <w:rFonts w:ascii="GHEA Grapalat" w:hAnsi="GHEA Grapalat" w:cs="Sylfaen"/>
                <w:b/>
              </w:rPr>
              <w:lastRenderedPageBreak/>
              <w:t>նորմատիվների ու պահանջների պահպանում</w:t>
            </w:r>
            <w:r w:rsidR="00601882" w:rsidRPr="00084ADC">
              <w:rPr>
                <w:rFonts w:ascii="GHEA Grapalat" w:hAnsi="GHEA Grapalat" w:cs="Sylfaen"/>
              </w:rPr>
              <w:t xml:space="preserve"> («Մթնոլորտային օդի պահպանության մասին» </w:t>
            </w:r>
            <w:r w:rsidR="00D630F9" w:rsidRPr="00084ADC">
              <w:rPr>
                <w:rFonts w:ascii="GHEA Grapalat" w:hAnsi="GHEA Grapalat" w:cs="Sylfaen"/>
              </w:rPr>
              <w:t>օրենքի 2-րդ հոդվածի 1-ին մասի 3-րդ կետի համաձայն՝ վնասակար ներգործությունը</w:t>
            </w:r>
            <w:r w:rsidR="00D630F9" w:rsidRPr="00084ADC">
              <w:rPr>
                <w:rFonts w:ascii="Calibri" w:hAnsi="Calibri" w:cs="Calibri"/>
              </w:rPr>
              <w:t> </w:t>
            </w:r>
            <w:r w:rsidR="00D630F9" w:rsidRPr="00084ADC">
              <w:rPr>
                <w:rFonts w:ascii="GHEA Grapalat" w:hAnsi="GHEA Grapalat" w:cs="GHEA Grapalat"/>
              </w:rPr>
              <w:t>մթնոլորտային</w:t>
            </w:r>
            <w:r w:rsidR="00D630F9" w:rsidRPr="00084ADC">
              <w:rPr>
                <w:rFonts w:ascii="GHEA Grapalat" w:hAnsi="GHEA Grapalat" w:cs="Sylfaen"/>
              </w:rPr>
              <w:t xml:space="preserve"> </w:t>
            </w:r>
            <w:r w:rsidR="00D630F9" w:rsidRPr="00084ADC">
              <w:rPr>
                <w:rFonts w:ascii="GHEA Grapalat" w:hAnsi="GHEA Grapalat" w:cs="GHEA Grapalat"/>
              </w:rPr>
              <w:t>օդի</w:t>
            </w:r>
            <w:r w:rsidR="00D630F9" w:rsidRPr="00084ADC">
              <w:rPr>
                <w:rFonts w:ascii="GHEA Grapalat" w:hAnsi="GHEA Grapalat" w:cs="Sylfaen"/>
              </w:rPr>
              <w:t xml:space="preserve"> </w:t>
            </w:r>
            <w:r w:rsidR="00D630F9" w:rsidRPr="00084ADC">
              <w:rPr>
                <w:rFonts w:ascii="GHEA Grapalat" w:hAnsi="GHEA Grapalat" w:cs="GHEA Grapalat"/>
              </w:rPr>
              <w:t>վրա</w:t>
            </w:r>
            <w:r w:rsidR="00D630F9" w:rsidRPr="00084ADC">
              <w:rPr>
                <w:rFonts w:ascii="GHEA Grapalat" w:hAnsi="GHEA Grapalat" w:cs="Sylfaen"/>
              </w:rPr>
              <w:t xml:space="preserve"> </w:t>
            </w:r>
            <w:r w:rsidR="00D630F9" w:rsidRPr="00084ADC">
              <w:rPr>
                <w:rFonts w:ascii="GHEA Grapalat" w:hAnsi="GHEA Grapalat" w:cs="GHEA Grapalat"/>
              </w:rPr>
              <w:t>վնասակար</w:t>
            </w:r>
            <w:r w:rsidR="00D630F9" w:rsidRPr="00084ADC">
              <w:rPr>
                <w:rFonts w:ascii="GHEA Grapalat" w:hAnsi="GHEA Grapalat" w:cs="Sylfaen"/>
              </w:rPr>
              <w:t xml:space="preserve"> </w:t>
            </w:r>
            <w:r w:rsidR="00D630F9" w:rsidRPr="00084ADC">
              <w:rPr>
                <w:rFonts w:ascii="GHEA Grapalat" w:hAnsi="GHEA Grapalat" w:cs="GHEA Grapalat"/>
              </w:rPr>
              <w:t>նյութերի</w:t>
            </w:r>
            <w:r w:rsidR="00D630F9" w:rsidRPr="00084ADC">
              <w:rPr>
                <w:rFonts w:ascii="GHEA Grapalat" w:hAnsi="GHEA Grapalat" w:cs="Sylfaen"/>
              </w:rPr>
              <w:t xml:space="preserve"> </w:t>
            </w:r>
            <w:r w:rsidR="00D630F9" w:rsidRPr="00084ADC">
              <w:rPr>
                <w:rFonts w:ascii="GHEA Grapalat" w:hAnsi="GHEA Grapalat" w:cs="GHEA Grapalat"/>
              </w:rPr>
              <w:t>արտանետումների</w:t>
            </w:r>
            <w:r w:rsidR="00D630F9" w:rsidRPr="00084ADC">
              <w:rPr>
                <w:rFonts w:ascii="GHEA Grapalat" w:hAnsi="GHEA Grapalat" w:cs="Sylfaen"/>
              </w:rPr>
              <w:t xml:space="preserve"> </w:t>
            </w:r>
            <w:r w:rsidR="00D630F9" w:rsidRPr="00084ADC">
              <w:rPr>
                <w:rFonts w:ascii="GHEA Grapalat" w:hAnsi="GHEA Grapalat" w:cs="GHEA Grapalat"/>
              </w:rPr>
              <w:t>և</w:t>
            </w:r>
            <w:r w:rsidR="00D630F9" w:rsidRPr="00084ADC">
              <w:rPr>
                <w:rFonts w:ascii="GHEA Grapalat" w:hAnsi="GHEA Grapalat" w:cs="Sylfaen"/>
              </w:rPr>
              <w:t xml:space="preserve"> </w:t>
            </w:r>
            <w:r w:rsidR="00D630F9" w:rsidRPr="00084ADC">
              <w:rPr>
                <w:rFonts w:ascii="GHEA Grapalat" w:hAnsi="GHEA Grapalat" w:cs="Sylfaen"/>
                <w:b/>
              </w:rPr>
              <w:t>վնասակար ֆիզիկական ներգործությունն է</w:t>
            </w:r>
            <w:r w:rsidR="00601882" w:rsidRPr="00084ADC">
              <w:rPr>
                <w:rFonts w:ascii="GHEA Grapalat" w:hAnsi="GHEA Grapalat" w:cs="Sylfaen"/>
              </w:rPr>
              <w:t>)</w:t>
            </w:r>
            <w:r w:rsidR="00DF6DF0" w:rsidRPr="00084ADC">
              <w:rPr>
                <w:rFonts w:ascii="GHEA Grapalat" w:hAnsi="GHEA Grapalat" w:cs="Sylfaen"/>
              </w:rPr>
              <w:t>:</w:t>
            </w:r>
          </w:p>
          <w:p w:rsidR="00601882" w:rsidRPr="00084ADC" w:rsidRDefault="00601882" w:rsidP="00706057">
            <w:pPr>
              <w:pStyle w:val="NormalWeb"/>
              <w:shd w:val="clear" w:color="auto" w:fill="FFFFFF"/>
              <w:spacing w:before="0" w:beforeAutospacing="0" w:after="0" w:afterAutospacing="0" w:line="276" w:lineRule="auto"/>
              <w:ind w:firstLine="375"/>
              <w:jc w:val="both"/>
              <w:rPr>
                <w:rFonts w:ascii="GHEA Grapalat" w:hAnsi="GHEA Grapalat" w:cs="Sylfaen"/>
                <w:lang w:val="hy-AM"/>
              </w:rPr>
            </w:pPr>
            <w:r w:rsidRPr="00084ADC">
              <w:rPr>
                <w:rFonts w:ascii="GHEA Grapalat" w:hAnsi="GHEA Grapalat" w:cs="Sylfaen"/>
              </w:rPr>
              <w:t xml:space="preserve">Վերոնշյալ դրույթների համակարգային վերլուծությունց հետևում է, որ Բնապահպանության և ընդերքի տեսչական մարմինն, ի թիվս այլնի, մթնոլորտային օդի պահպանության ոլորոտւմ վերահսկողություն է իրականացնում նաև մթնոլորտային օդի վրա ֆիզիկական վնասակար ներգործությունների սահմանային </w:t>
            </w:r>
            <w:r w:rsidRPr="00084ADC">
              <w:rPr>
                <w:rFonts w:ascii="GHEA Grapalat" w:hAnsi="GHEA Grapalat" w:cs="Sylfaen"/>
              </w:rPr>
              <w:lastRenderedPageBreak/>
              <w:t xml:space="preserve">թույլատրելի մակարդակների ու պահանջների պահպանման նկատմամբ, </w:t>
            </w:r>
            <w:r w:rsidR="00BB14A7" w:rsidRPr="00084ADC">
              <w:rPr>
                <w:rFonts w:ascii="GHEA Grapalat" w:hAnsi="GHEA Grapalat" w:cs="Sylfaen"/>
              </w:rPr>
              <w:t>այդ թվում օբյեկտների կառուցման, գործող օբյեկտի վերազինման, գոյություն ունեցող տեխնոլոգիական գործընթացների, սարքավորումների կատարելագործման ու ներդրման</w:t>
            </w:r>
            <w:r w:rsidR="00D630F9" w:rsidRPr="00084ADC">
              <w:rPr>
                <w:rFonts w:ascii="GHEA Grapalat" w:hAnsi="GHEA Grapalat" w:cs="Sylfaen"/>
              </w:rPr>
              <w:t xml:space="preserve"> </w:t>
            </w:r>
            <w:r w:rsidR="00BB14A7" w:rsidRPr="00084ADC">
              <w:rPr>
                <w:rFonts w:ascii="GHEA Grapalat" w:hAnsi="GHEA Grapalat" w:cs="Sylfaen"/>
              </w:rPr>
              <w:t>ընթացքում այդ պահանջների պահպանման նկատմամբ:</w:t>
            </w:r>
            <w:r w:rsidR="0016073C" w:rsidRPr="00084ADC">
              <w:rPr>
                <w:rFonts w:ascii="GHEA Grapalat" w:hAnsi="GHEA Grapalat" w:cs="Sylfaen"/>
                <w:lang w:val="hy-AM"/>
              </w:rPr>
              <w:t xml:space="preserve"> </w:t>
            </w:r>
          </w:p>
          <w:p w:rsidR="00162BDB" w:rsidRPr="00084ADC" w:rsidRDefault="00162BDB" w:rsidP="00706057">
            <w:pPr>
              <w:spacing w:line="276" w:lineRule="auto"/>
              <w:jc w:val="both"/>
              <w:rPr>
                <w:rFonts w:ascii="GHEA Grapalat" w:hAnsi="GHEA Grapalat" w:cs="Sylfaen"/>
                <w:sz w:val="24"/>
                <w:szCs w:val="24"/>
              </w:rPr>
            </w:pPr>
          </w:p>
          <w:p w:rsidR="008A7EF3" w:rsidRPr="00084ADC" w:rsidRDefault="008A7EF3" w:rsidP="00706057">
            <w:pPr>
              <w:spacing w:line="276" w:lineRule="auto"/>
              <w:jc w:val="both"/>
              <w:rPr>
                <w:rFonts w:ascii="GHEA Grapalat" w:hAnsi="GHEA Grapalat" w:cs="Sylfaen"/>
                <w:sz w:val="24"/>
                <w:szCs w:val="24"/>
              </w:rPr>
            </w:pPr>
          </w:p>
        </w:tc>
      </w:tr>
      <w:tr w:rsidR="008A7EF3" w:rsidRPr="00084ADC" w:rsidTr="000D3D95">
        <w:trPr>
          <w:trHeight w:val="1088"/>
        </w:trPr>
        <w:tc>
          <w:tcPr>
            <w:tcW w:w="540" w:type="dxa"/>
            <w:vMerge/>
            <w:tcBorders>
              <w:left w:val="single" w:sz="4" w:space="0" w:color="auto"/>
              <w:bottom w:val="single" w:sz="4" w:space="0" w:color="auto"/>
              <w:right w:val="single" w:sz="4" w:space="0" w:color="auto"/>
            </w:tcBorders>
            <w:shd w:val="clear" w:color="auto" w:fill="auto"/>
          </w:tcPr>
          <w:p w:rsidR="008A7EF3" w:rsidRPr="00084ADC" w:rsidRDefault="008A7EF3" w:rsidP="00706057">
            <w:pPr>
              <w:tabs>
                <w:tab w:val="left" w:pos="0"/>
              </w:tabs>
              <w:spacing w:line="276" w:lineRule="auto"/>
              <w:jc w:val="both"/>
              <w:rPr>
                <w:rFonts w:ascii="GHEA Grapalat" w:hAnsi="GHEA Grapalat"/>
                <w:bCs/>
                <w:sz w:val="24"/>
                <w:szCs w:val="24"/>
              </w:rPr>
            </w:pPr>
          </w:p>
        </w:tc>
        <w:tc>
          <w:tcPr>
            <w:tcW w:w="2680" w:type="dxa"/>
            <w:vMerge/>
            <w:tcBorders>
              <w:left w:val="single" w:sz="4" w:space="0" w:color="auto"/>
              <w:bottom w:val="single" w:sz="4" w:space="0" w:color="auto"/>
              <w:right w:val="single" w:sz="4" w:space="0" w:color="auto"/>
            </w:tcBorders>
            <w:shd w:val="clear" w:color="auto" w:fill="auto"/>
          </w:tcPr>
          <w:p w:rsidR="008A7EF3" w:rsidRPr="00084ADC" w:rsidRDefault="008A7EF3" w:rsidP="00706057">
            <w:pPr>
              <w:spacing w:line="276" w:lineRule="auto"/>
              <w:jc w:val="center"/>
              <w:rPr>
                <w:rFonts w:ascii="GHEA Grapalat" w:hAnsi="GHEA Grapalat" w:cs="Sylfaen"/>
                <w:color w:val="000000"/>
                <w:sz w:val="24"/>
                <w:szCs w:val="24"/>
                <w:shd w:val="clear" w:color="auto" w:fill="FFFFFF"/>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A7EF3" w:rsidRPr="00084ADC" w:rsidRDefault="008A7EF3" w:rsidP="00706057">
            <w:pPr>
              <w:spacing w:line="276" w:lineRule="auto"/>
              <w:ind w:firstLine="720"/>
              <w:jc w:val="both"/>
              <w:rPr>
                <w:rFonts w:ascii="GHEA Grapalat" w:hAnsi="GHEA Grapalat" w:cs="Sylfaen"/>
                <w:sz w:val="24"/>
                <w:szCs w:val="24"/>
                <w:lang w:val="hy-AM"/>
              </w:rPr>
            </w:pPr>
            <w:r w:rsidRPr="00084ADC">
              <w:rPr>
                <w:rFonts w:ascii="GHEA Grapalat" w:hAnsi="GHEA Grapalat" w:cs="Sylfaen"/>
                <w:sz w:val="24"/>
                <w:szCs w:val="24"/>
                <w:lang w:val="hy-AM"/>
              </w:rPr>
              <w:t xml:space="preserve">«Հայաստանի Հանրապետության ընդերքի մասին օրենսգրքում լրացում կատարելու մասին» օրենքի նախագծով առաջարկվում է գործող օրենսգրքի 30-րդ հոդվածի 5-րդ մասում լրացնել 6-րդ կետ, որը վերաբերում է ընդերքօգտագործման </w:t>
            </w:r>
            <w:r w:rsidRPr="00084ADC">
              <w:rPr>
                <w:rFonts w:ascii="GHEA Grapalat" w:hAnsi="GHEA Grapalat" w:cs="Sylfaen"/>
                <w:sz w:val="24"/>
                <w:szCs w:val="24"/>
                <w:lang w:val="hy-AM"/>
              </w:rPr>
              <w:lastRenderedPageBreak/>
              <w:t>իրավունքի դադարեցմանը: Մինչդեռ նշված հոդվածի 5-րդ մասը վերաբերում է այդ իրավունքի դադարմանը, իսկ այն իրենից ենթադրում է իրավունքի դադարում` օրենքի ուժով, իսկ նոր լրացվող դրույթը վերաբերում է այն դեպքին, երբ լիազոր մարմինն է ներկայացնում համապատասխան միջնորդագիր` իրավունքը դադարեցնելու համար:</w:t>
            </w:r>
          </w:p>
          <w:p w:rsidR="008A7EF3" w:rsidRPr="00084ADC" w:rsidRDefault="008A7EF3" w:rsidP="00706057">
            <w:pPr>
              <w:widowControl w:val="0"/>
              <w:spacing w:line="276" w:lineRule="auto"/>
              <w:jc w:val="both"/>
              <w:textAlignment w:val="baseline"/>
              <w:rPr>
                <w:rFonts w:ascii="GHEA Grapalat" w:hAnsi="GHEA Grapalat" w:cs="Sylfaen"/>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A7EF3" w:rsidRPr="00084ADC" w:rsidRDefault="00403038" w:rsidP="00706057">
            <w:pPr>
              <w:spacing w:line="276" w:lineRule="auto"/>
              <w:jc w:val="both"/>
              <w:rPr>
                <w:rFonts w:ascii="GHEA Grapalat" w:hAnsi="GHEA Grapalat" w:cs="Sylfaen"/>
                <w:sz w:val="24"/>
                <w:szCs w:val="24"/>
              </w:rPr>
            </w:pPr>
            <w:r w:rsidRPr="00084ADC">
              <w:rPr>
                <w:rFonts w:ascii="GHEA Grapalat" w:hAnsi="GHEA Grapalat" w:cs="Sylfaen"/>
                <w:sz w:val="24"/>
                <w:szCs w:val="24"/>
              </w:rPr>
              <w:lastRenderedPageBreak/>
              <w:t>Ընդունվել է ի գիտություն:</w:t>
            </w:r>
          </w:p>
        </w:tc>
        <w:tc>
          <w:tcPr>
            <w:tcW w:w="5072" w:type="dxa"/>
            <w:tcBorders>
              <w:top w:val="single" w:sz="4" w:space="0" w:color="auto"/>
              <w:left w:val="single" w:sz="4" w:space="0" w:color="auto"/>
              <w:bottom w:val="single" w:sz="4" w:space="0" w:color="auto"/>
              <w:right w:val="single" w:sz="4" w:space="0" w:color="auto"/>
            </w:tcBorders>
          </w:tcPr>
          <w:p w:rsidR="008A7EF3" w:rsidRPr="00084ADC" w:rsidRDefault="00403038"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Նախագծում  քննարկվող դրույթը նախատեսվել է առանձին մասով:</w:t>
            </w:r>
          </w:p>
        </w:tc>
      </w:tr>
      <w:tr w:rsidR="005631CF" w:rsidRPr="00BE1593" w:rsidTr="000D3D95">
        <w:trPr>
          <w:trHeight w:val="1088"/>
        </w:trPr>
        <w:tc>
          <w:tcPr>
            <w:tcW w:w="540" w:type="dxa"/>
            <w:vMerge w:val="restart"/>
            <w:tcBorders>
              <w:top w:val="single" w:sz="4" w:space="0" w:color="auto"/>
              <w:left w:val="single" w:sz="4" w:space="0" w:color="auto"/>
              <w:right w:val="single" w:sz="4" w:space="0" w:color="auto"/>
            </w:tcBorders>
            <w:shd w:val="clear" w:color="auto" w:fill="auto"/>
          </w:tcPr>
          <w:p w:rsidR="005631CF" w:rsidRPr="00084ADC" w:rsidRDefault="005631CF" w:rsidP="00706057">
            <w:pPr>
              <w:tabs>
                <w:tab w:val="left" w:pos="0"/>
              </w:tabs>
              <w:spacing w:line="276" w:lineRule="auto"/>
              <w:jc w:val="both"/>
              <w:rPr>
                <w:rFonts w:ascii="GHEA Grapalat" w:hAnsi="GHEA Grapalat"/>
                <w:bCs/>
                <w:sz w:val="24"/>
                <w:szCs w:val="24"/>
              </w:rPr>
            </w:pPr>
            <w:r w:rsidRPr="00084ADC">
              <w:rPr>
                <w:rFonts w:ascii="GHEA Grapalat" w:hAnsi="GHEA Grapalat"/>
                <w:bCs/>
                <w:sz w:val="24"/>
                <w:szCs w:val="24"/>
              </w:rPr>
              <w:lastRenderedPageBreak/>
              <w:t>10.</w:t>
            </w:r>
          </w:p>
        </w:tc>
        <w:tc>
          <w:tcPr>
            <w:tcW w:w="2680" w:type="dxa"/>
            <w:vMerge w:val="restart"/>
            <w:tcBorders>
              <w:top w:val="single" w:sz="4" w:space="0" w:color="auto"/>
              <w:left w:val="single" w:sz="4" w:space="0" w:color="auto"/>
              <w:right w:val="single" w:sz="4" w:space="0" w:color="auto"/>
            </w:tcBorders>
            <w:shd w:val="clear" w:color="auto" w:fill="auto"/>
          </w:tcPr>
          <w:p w:rsidR="005631CF" w:rsidRPr="00084ADC" w:rsidRDefault="005631CF" w:rsidP="00706057">
            <w:pPr>
              <w:spacing w:line="276" w:lineRule="auto"/>
              <w:jc w:val="center"/>
              <w:rPr>
                <w:rFonts w:ascii="GHEA Grapalat" w:hAnsi="GHEA Grapalat" w:cs="Sylfaen"/>
                <w:color w:val="000000"/>
                <w:sz w:val="24"/>
                <w:szCs w:val="24"/>
                <w:shd w:val="clear" w:color="auto" w:fill="FFFFFF"/>
              </w:rPr>
            </w:pPr>
            <w:r w:rsidRPr="00084ADC">
              <w:rPr>
                <w:rFonts w:ascii="GHEA Grapalat" w:hAnsi="GHEA Grapalat" w:cs="Sylfaen"/>
                <w:color w:val="000000"/>
                <w:sz w:val="24"/>
                <w:szCs w:val="24"/>
                <w:shd w:val="clear" w:color="auto" w:fill="FFFFFF"/>
              </w:rPr>
              <w:t>Շրջակա միջավայրի նախարարություն</w:t>
            </w:r>
          </w:p>
          <w:p w:rsidR="005631CF" w:rsidRPr="00084ADC" w:rsidRDefault="005631CF" w:rsidP="00706057">
            <w:pPr>
              <w:spacing w:line="276" w:lineRule="auto"/>
              <w:jc w:val="center"/>
              <w:rPr>
                <w:rFonts w:ascii="GHEA Grapalat" w:hAnsi="GHEA Grapalat" w:cs="Sylfaen"/>
                <w:color w:val="000000"/>
                <w:sz w:val="24"/>
                <w:szCs w:val="24"/>
                <w:shd w:val="clear" w:color="auto" w:fill="FFFFFF"/>
              </w:rPr>
            </w:pPr>
            <w:r w:rsidRPr="00084ADC">
              <w:rPr>
                <w:rFonts w:ascii="GHEA Grapalat" w:hAnsi="GHEA Grapalat" w:cs="Sylfaen"/>
                <w:i/>
                <w:color w:val="000000"/>
                <w:sz w:val="24"/>
                <w:szCs w:val="24"/>
                <w:shd w:val="clear" w:color="auto" w:fill="FFFFFF"/>
              </w:rPr>
              <w:t xml:space="preserve">10.01.2020 թվականի թիվ </w:t>
            </w:r>
            <w:r w:rsidRPr="00084ADC">
              <w:rPr>
                <w:rFonts w:ascii="GHEA Grapalat" w:hAnsi="GHEA Grapalat"/>
                <w:sz w:val="24"/>
                <w:szCs w:val="24"/>
              </w:rPr>
              <w:t xml:space="preserve"> </w:t>
            </w:r>
            <w:r w:rsidRPr="00084ADC">
              <w:rPr>
                <w:rFonts w:ascii="GHEA Grapalat" w:hAnsi="GHEA Grapalat" w:cs="Sylfaen"/>
                <w:i/>
                <w:color w:val="000000"/>
                <w:sz w:val="24"/>
                <w:szCs w:val="24"/>
                <w:shd w:val="clear" w:color="auto" w:fill="FFFFFF"/>
              </w:rPr>
              <w:t>043/2697-2020 գրություն</w:t>
            </w: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5631CF" w:rsidP="00706057">
            <w:pPr>
              <w:spacing w:line="276" w:lineRule="auto"/>
              <w:jc w:val="both"/>
              <w:rPr>
                <w:rFonts w:ascii="GHEA Grapalat" w:hAnsi="GHEA Grapalat"/>
                <w:sz w:val="24"/>
                <w:szCs w:val="24"/>
                <w:lang w:val="hy-AM"/>
              </w:rPr>
            </w:pPr>
            <w:r w:rsidRPr="00084ADC">
              <w:rPr>
                <w:rFonts w:ascii="GHEA Grapalat" w:hAnsi="GHEA Grapalat"/>
                <w:sz w:val="24"/>
                <w:szCs w:val="24"/>
                <w:lang w:val="hy-AM"/>
              </w:rPr>
              <w:t>«</w:t>
            </w:r>
            <w:r w:rsidRPr="00084ADC">
              <w:rPr>
                <w:rFonts w:ascii="GHEA Grapalat" w:hAnsi="GHEA Grapalat" w:cs="Sylfaen"/>
                <w:sz w:val="24"/>
                <w:szCs w:val="24"/>
                <w:lang w:val="hy-AM"/>
              </w:rPr>
              <w:t>Բնապահպանական</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վերահսկողության</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մասին</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Հայաստանի</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Հանրապետության</w:t>
            </w:r>
            <w:r w:rsidRPr="00084ADC">
              <w:rPr>
                <w:rFonts w:ascii="GHEA Grapalat" w:hAnsi="GHEA Grapalat"/>
                <w:sz w:val="24"/>
                <w:szCs w:val="24"/>
                <w:lang w:val="hy-AM"/>
              </w:rPr>
              <w:t xml:space="preserve"> </w:t>
            </w:r>
            <w:r w:rsidRPr="00084ADC">
              <w:rPr>
                <w:rFonts w:ascii="GHEA Grapalat" w:hAnsi="GHEA Grapalat" w:cs="Sylfaen"/>
                <w:sz w:val="24"/>
                <w:szCs w:val="24"/>
                <w:lang w:val="hy-AM"/>
              </w:rPr>
              <w:t>օրենքում</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լրացումներ</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կատարելու</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մասին</w:t>
            </w:r>
            <w:r w:rsidRPr="00084ADC">
              <w:rPr>
                <w:rFonts w:ascii="GHEA Grapalat" w:hAnsi="GHEA Grapalat"/>
                <w:sz w:val="24"/>
                <w:szCs w:val="24"/>
                <w:lang w:val="hy-AM"/>
              </w:rPr>
              <w:t xml:space="preserve">» </w:t>
            </w:r>
            <w:r w:rsidRPr="00084ADC">
              <w:rPr>
                <w:rFonts w:ascii="GHEA Grapalat" w:hAnsi="GHEA Grapalat" w:cs="Sylfaen"/>
                <w:sz w:val="24"/>
                <w:szCs w:val="24"/>
                <w:lang w:val="hy-AM"/>
              </w:rPr>
              <w:t>օրենքի</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նախագծի՝</w:t>
            </w:r>
            <w:r w:rsidRPr="00084ADC">
              <w:rPr>
                <w:rFonts w:ascii="GHEA Grapalat" w:hAnsi="GHEA Grapalat"/>
                <w:sz w:val="24"/>
                <w:szCs w:val="24"/>
              </w:rPr>
              <w:t xml:space="preserve"> </w:t>
            </w:r>
            <w:r w:rsidRPr="00084ADC">
              <w:rPr>
                <w:rFonts w:ascii="GHEA Grapalat" w:hAnsi="GHEA Grapalat"/>
                <w:sz w:val="24"/>
                <w:szCs w:val="24"/>
                <w:lang w:val="hy-AM"/>
              </w:rPr>
              <w:t>1-</w:t>
            </w:r>
            <w:r w:rsidRPr="00084ADC">
              <w:rPr>
                <w:rFonts w:ascii="GHEA Grapalat" w:hAnsi="GHEA Grapalat" w:cs="Sylfaen"/>
                <w:sz w:val="24"/>
                <w:szCs w:val="24"/>
                <w:lang w:val="hy-AM"/>
              </w:rPr>
              <w:t>ին</w:t>
            </w:r>
            <w:r w:rsidRPr="00084ADC">
              <w:rPr>
                <w:rFonts w:ascii="GHEA Grapalat" w:hAnsi="GHEA Grapalat"/>
                <w:sz w:val="24"/>
                <w:szCs w:val="24"/>
                <w:lang w:val="hy-AM"/>
              </w:rPr>
              <w:t xml:space="preserve"> հոդվածն «</w:t>
            </w:r>
            <w:r w:rsidRPr="00084ADC">
              <w:rPr>
                <w:rFonts w:ascii="GHEA Grapalat" w:hAnsi="GHEA Grapalat" w:cs="GHEA Grapalat"/>
                <w:color w:val="000000"/>
                <w:sz w:val="24"/>
                <w:szCs w:val="24"/>
                <w:lang w:val="hy-AM"/>
              </w:rPr>
              <w:t xml:space="preserve">անհապաղ» բառից հետո լրացնել «ժամանակավորապես» </w:t>
            </w:r>
            <w:r w:rsidRPr="00084ADC">
              <w:rPr>
                <w:rFonts w:ascii="GHEA Grapalat" w:hAnsi="GHEA Grapalat" w:cs="GHEA Grapalat"/>
                <w:color w:val="000000"/>
                <w:sz w:val="24"/>
                <w:szCs w:val="24"/>
                <w:lang w:val="hy-AM"/>
              </w:rPr>
              <w:lastRenderedPageBreak/>
              <w:t>բառով,</w:t>
            </w:r>
          </w:p>
          <w:p w:rsidR="005631CF" w:rsidRPr="00084ADC" w:rsidRDefault="005631CF" w:rsidP="00706057">
            <w:pPr>
              <w:widowControl w:val="0"/>
              <w:spacing w:line="276" w:lineRule="auto"/>
              <w:jc w:val="both"/>
              <w:textAlignment w:val="baseline"/>
              <w:rPr>
                <w:rFonts w:ascii="GHEA Grapalat" w:hAnsi="GHEA Grapalat" w:cs="Sylfaen"/>
                <w:sz w:val="24"/>
                <w:szCs w:val="24"/>
                <w:lang w:val="hy-AM"/>
              </w:rPr>
            </w:pPr>
            <w:r w:rsidRPr="00084ADC">
              <w:rPr>
                <w:rFonts w:ascii="GHEA Grapalat" w:hAnsi="GHEA Grapalat"/>
                <w:sz w:val="24"/>
                <w:szCs w:val="24"/>
                <w:lang w:val="hy-AM"/>
              </w:rPr>
              <w:t>2-րդ հոդվածի «կամ այլ սուբյեկտ</w:t>
            </w:r>
            <w:r w:rsidRPr="00084ADC">
              <w:rPr>
                <w:rFonts w:ascii="GHEA Grapalat" w:hAnsi="GHEA Grapalat" w:cs="GHEA Grapalat"/>
                <w:color w:val="000000"/>
                <w:sz w:val="24"/>
                <w:szCs w:val="24"/>
                <w:lang w:val="hy-AM"/>
              </w:rPr>
              <w:t>» արտահայտությունը պարզաբանման կարիք ունի</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3766A1" w:rsidP="00706057">
            <w:pPr>
              <w:spacing w:line="276" w:lineRule="auto"/>
              <w:jc w:val="both"/>
              <w:rPr>
                <w:rFonts w:ascii="GHEA Grapalat" w:hAnsi="GHEA Grapalat" w:cs="Sylfaen"/>
                <w:sz w:val="24"/>
                <w:szCs w:val="24"/>
              </w:rPr>
            </w:pPr>
            <w:r w:rsidRPr="00084ADC">
              <w:rPr>
                <w:rFonts w:ascii="GHEA Grapalat" w:hAnsi="GHEA Grapalat" w:cs="Sylfaen"/>
                <w:sz w:val="24"/>
                <w:szCs w:val="24"/>
              </w:rPr>
              <w:lastRenderedPageBreak/>
              <w:t>Ընդունվել է:</w:t>
            </w:r>
          </w:p>
        </w:tc>
        <w:tc>
          <w:tcPr>
            <w:tcW w:w="5072" w:type="dxa"/>
            <w:tcBorders>
              <w:top w:val="single" w:sz="4" w:space="0" w:color="auto"/>
              <w:left w:val="single" w:sz="4" w:space="0" w:color="auto"/>
              <w:bottom w:val="single" w:sz="4" w:space="0" w:color="auto"/>
              <w:right w:val="single" w:sz="4" w:space="0" w:color="auto"/>
            </w:tcBorders>
          </w:tcPr>
          <w:p w:rsidR="005631CF" w:rsidRPr="00084ADC" w:rsidRDefault="003766A1" w:rsidP="00706057">
            <w:pPr>
              <w:spacing w:line="276" w:lineRule="auto"/>
              <w:jc w:val="both"/>
              <w:rPr>
                <w:rFonts w:ascii="GHEA Grapalat" w:hAnsi="GHEA Grapalat" w:cs="Sylfaen"/>
                <w:sz w:val="24"/>
                <w:szCs w:val="24"/>
              </w:rPr>
            </w:pPr>
            <w:r w:rsidRPr="00084ADC">
              <w:rPr>
                <w:rFonts w:ascii="GHEA Grapalat" w:hAnsi="GHEA Grapalat" w:cs="Sylfaen"/>
                <w:sz w:val="24"/>
                <w:szCs w:val="24"/>
              </w:rPr>
              <w:t xml:space="preserve">Նախագծում լրացվել է «ժամանակավորապես» բառը: </w:t>
            </w:r>
          </w:p>
          <w:p w:rsidR="003766A1" w:rsidRPr="00084ADC" w:rsidRDefault="00D236E1"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rPr>
              <w:t xml:space="preserve">Նախագծում </w:t>
            </w:r>
            <w:r w:rsidRPr="00084ADC">
              <w:rPr>
                <w:rFonts w:ascii="GHEA Grapalat" w:hAnsi="GHEA Grapalat" w:cs="Sylfaen"/>
                <w:sz w:val="24"/>
                <w:szCs w:val="24"/>
                <w:lang w:val="hy-AM"/>
              </w:rPr>
              <w:t xml:space="preserve">որպես բնապահպանական վերահսկողության առանձին տեսակ նախատեսվել է դիտարկումների իրականացումը։ Համապատասխանաբար </w:t>
            </w:r>
            <w:r w:rsidRPr="00084ADC">
              <w:rPr>
                <w:rFonts w:ascii="GHEA Grapalat" w:hAnsi="GHEA Grapalat" w:cs="Sylfaen"/>
                <w:sz w:val="24"/>
                <w:szCs w:val="24"/>
                <w:lang w:val="hy-AM"/>
              </w:rPr>
              <w:lastRenderedPageBreak/>
              <w:t>Նախագծով նախատեսվել է նաև «դիտարկվող սուբյեկտ» հասկացությունը։ «Այլ անձ» ձևակերպումը Նախագծից հանվել է։</w:t>
            </w:r>
          </w:p>
        </w:tc>
      </w:tr>
      <w:tr w:rsidR="005631CF" w:rsidRPr="00084ADC" w:rsidTr="000D3D95">
        <w:trPr>
          <w:trHeight w:val="1088"/>
        </w:trPr>
        <w:tc>
          <w:tcPr>
            <w:tcW w:w="540" w:type="dxa"/>
            <w:vMerge/>
            <w:tcBorders>
              <w:left w:val="single" w:sz="4" w:space="0" w:color="auto"/>
              <w:right w:val="single" w:sz="4" w:space="0" w:color="auto"/>
            </w:tcBorders>
            <w:shd w:val="clear" w:color="auto" w:fill="auto"/>
          </w:tcPr>
          <w:p w:rsidR="005631CF" w:rsidRPr="00084ADC" w:rsidRDefault="005631CF"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5631CF" w:rsidRPr="00084ADC" w:rsidRDefault="005631CF" w:rsidP="00706057">
            <w:pPr>
              <w:spacing w:line="276" w:lineRule="auto"/>
              <w:jc w:val="both"/>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5631CF" w:rsidP="00706057">
            <w:pPr>
              <w:spacing w:line="276" w:lineRule="auto"/>
              <w:jc w:val="both"/>
              <w:rPr>
                <w:rFonts w:ascii="GHEA Grapalat" w:hAnsi="GHEA Grapalat"/>
                <w:sz w:val="24"/>
                <w:szCs w:val="24"/>
                <w:lang w:val="hy-AM"/>
              </w:rPr>
            </w:pPr>
            <w:r w:rsidRPr="00084ADC">
              <w:rPr>
                <w:rFonts w:ascii="GHEA Grapalat" w:hAnsi="GHEA Grapalat"/>
                <w:sz w:val="24"/>
                <w:szCs w:val="24"/>
                <w:lang w:val="hy-AM"/>
              </w:rPr>
              <w:t>3-</w:t>
            </w:r>
            <w:r w:rsidRPr="00084ADC">
              <w:rPr>
                <w:rFonts w:ascii="GHEA Grapalat" w:hAnsi="GHEA Grapalat" w:cs="Sylfaen"/>
                <w:sz w:val="24"/>
                <w:szCs w:val="24"/>
                <w:lang w:val="hy-AM"/>
              </w:rPr>
              <w:t>րդ</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հոդվածով</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ներկայացված</w:t>
            </w:r>
            <w:r w:rsidRPr="00084ADC">
              <w:rPr>
                <w:rFonts w:ascii="GHEA Grapalat" w:hAnsi="GHEA Grapalat"/>
                <w:sz w:val="24"/>
                <w:szCs w:val="24"/>
                <w:lang w:val="hy-AM"/>
              </w:rPr>
              <w:t xml:space="preserve"> 12.1-</w:t>
            </w:r>
            <w:r w:rsidRPr="00084ADC">
              <w:rPr>
                <w:rFonts w:ascii="GHEA Grapalat" w:hAnsi="GHEA Grapalat" w:cs="Sylfaen"/>
                <w:sz w:val="24"/>
                <w:szCs w:val="24"/>
                <w:lang w:val="hy-AM"/>
              </w:rPr>
              <w:t>րդ</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հոդվածի</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վերնագիրը</w:t>
            </w:r>
            <w:r w:rsidRPr="00084ADC">
              <w:rPr>
                <w:rFonts w:ascii="GHEA Grapalat" w:hAnsi="GHEA Grapalat"/>
                <w:sz w:val="24"/>
                <w:szCs w:val="24"/>
                <w:lang w:val="hy-AM"/>
              </w:rPr>
              <w:t>, 1-ին մասը և 1-ին մասի 6-րդ և 7-րդ կետերը «սուբյեկտի» բառից հետո լրացնել «կամ այլ անձի» բառերով,</w:t>
            </w:r>
          </w:p>
          <w:p w:rsidR="005631CF" w:rsidRPr="00084ADC" w:rsidRDefault="005631CF" w:rsidP="00706057">
            <w:pPr>
              <w:widowControl w:val="0"/>
              <w:spacing w:line="276" w:lineRule="auto"/>
              <w:jc w:val="both"/>
              <w:textAlignment w:val="baseline"/>
              <w:rPr>
                <w:rFonts w:ascii="GHEA Grapalat" w:hAnsi="GHEA Grapalat" w:cs="Sylfaen"/>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3766A1"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Ընդունվել է:</w:t>
            </w:r>
          </w:p>
        </w:tc>
        <w:tc>
          <w:tcPr>
            <w:tcW w:w="5072" w:type="dxa"/>
            <w:tcBorders>
              <w:top w:val="single" w:sz="4" w:space="0" w:color="auto"/>
              <w:left w:val="single" w:sz="4" w:space="0" w:color="auto"/>
              <w:bottom w:val="single" w:sz="4" w:space="0" w:color="auto"/>
              <w:right w:val="single" w:sz="4" w:space="0" w:color="auto"/>
            </w:tcBorders>
          </w:tcPr>
          <w:p w:rsidR="005631CF" w:rsidRPr="00084ADC" w:rsidRDefault="00193E35"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Նա</w:t>
            </w:r>
            <w:r w:rsidR="003766A1" w:rsidRPr="00084ADC">
              <w:rPr>
                <w:rFonts w:ascii="GHEA Grapalat" w:hAnsi="GHEA Grapalat" w:cs="Sylfaen"/>
                <w:sz w:val="24"/>
                <w:szCs w:val="24"/>
              </w:rPr>
              <w:t>խագծում կատարվե</w:t>
            </w:r>
            <w:r w:rsidR="0016073C" w:rsidRPr="00084ADC">
              <w:rPr>
                <w:rFonts w:ascii="GHEA Grapalat" w:hAnsi="GHEA Grapalat" w:cs="Sylfaen"/>
                <w:sz w:val="24"/>
                <w:szCs w:val="24"/>
                <w:lang w:val="hy-AM"/>
              </w:rPr>
              <w:t>լ</w:t>
            </w:r>
            <w:r w:rsidR="003766A1" w:rsidRPr="00084ADC">
              <w:rPr>
                <w:rFonts w:ascii="GHEA Grapalat" w:hAnsi="GHEA Grapalat" w:cs="Sylfaen"/>
                <w:sz w:val="24"/>
                <w:szCs w:val="24"/>
              </w:rPr>
              <w:t xml:space="preserve"> է համապտասխան փոփոխություն:</w:t>
            </w:r>
          </w:p>
        </w:tc>
      </w:tr>
      <w:tr w:rsidR="005631CF" w:rsidRPr="00084ADC" w:rsidTr="000D3D95">
        <w:trPr>
          <w:trHeight w:val="1088"/>
        </w:trPr>
        <w:tc>
          <w:tcPr>
            <w:tcW w:w="540" w:type="dxa"/>
            <w:vMerge/>
            <w:tcBorders>
              <w:left w:val="single" w:sz="4" w:space="0" w:color="auto"/>
              <w:right w:val="single" w:sz="4" w:space="0" w:color="auto"/>
            </w:tcBorders>
            <w:shd w:val="clear" w:color="auto" w:fill="auto"/>
          </w:tcPr>
          <w:p w:rsidR="005631CF" w:rsidRPr="00084ADC" w:rsidRDefault="005631CF" w:rsidP="00706057">
            <w:pPr>
              <w:tabs>
                <w:tab w:val="left" w:pos="0"/>
              </w:tabs>
              <w:spacing w:line="276" w:lineRule="auto"/>
              <w:jc w:val="both"/>
              <w:rPr>
                <w:rFonts w:ascii="GHEA Grapalat" w:hAnsi="GHEA Grapalat"/>
                <w:bCs/>
                <w:sz w:val="24"/>
                <w:szCs w:val="24"/>
              </w:rPr>
            </w:pPr>
          </w:p>
        </w:tc>
        <w:tc>
          <w:tcPr>
            <w:tcW w:w="2680" w:type="dxa"/>
            <w:vMerge/>
            <w:tcBorders>
              <w:left w:val="single" w:sz="4" w:space="0" w:color="auto"/>
              <w:right w:val="single" w:sz="4" w:space="0" w:color="auto"/>
            </w:tcBorders>
            <w:shd w:val="clear" w:color="auto" w:fill="auto"/>
          </w:tcPr>
          <w:p w:rsidR="005631CF" w:rsidRPr="00084ADC" w:rsidRDefault="005631CF" w:rsidP="00706057">
            <w:pPr>
              <w:spacing w:line="276" w:lineRule="auto"/>
              <w:jc w:val="both"/>
              <w:rPr>
                <w:rFonts w:ascii="GHEA Grapalat" w:hAnsi="GHEA Grapalat" w:cs="Sylfaen"/>
                <w:color w:val="000000"/>
                <w:sz w:val="24"/>
                <w:szCs w:val="24"/>
                <w:shd w:val="clear" w:color="auto" w:fill="FFFFFF"/>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5631CF" w:rsidP="00706057">
            <w:pPr>
              <w:spacing w:line="276" w:lineRule="auto"/>
              <w:jc w:val="both"/>
              <w:rPr>
                <w:rFonts w:ascii="GHEA Grapalat" w:hAnsi="GHEA Grapalat"/>
                <w:sz w:val="24"/>
                <w:szCs w:val="24"/>
                <w:lang w:val="hy-AM"/>
              </w:rPr>
            </w:pPr>
            <w:r w:rsidRPr="00084ADC">
              <w:rPr>
                <w:rFonts w:ascii="GHEA Grapalat" w:hAnsi="GHEA Grapalat"/>
                <w:sz w:val="24"/>
                <w:szCs w:val="24"/>
                <w:lang w:val="hy-AM"/>
              </w:rPr>
              <w:t>1-</w:t>
            </w:r>
            <w:r w:rsidRPr="00084ADC">
              <w:rPr>
                <w:rFonts w:ascii="GHEA Grapalat" w:hAnsi="GHEA Grapalat" w:cs="Sylfaen"/>
                <w:sz w:val="24"/>
                <w:szCs w:val="24"/>
                <w:lang w:val="hy-AM"/>
              </w:rPr>
              <w:t>ին</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մասի՝</w:t>
            </w:r>
            <w:r w:rsidRPr="00084ADC">
              <w:rPr>
                <w:rFonts w:ascii="GHEA Grapalat" w:hAnsi="GHEA Grapalat"/>
                <w:sz w:val="24"/>
                <w:szCs w:val="24"/>
              </w:rPr>
              <w:t xml:space="preserve"> </w:t>
            </w:r>
            <w:r w:rsidRPr="00084ADC">
              <w:rPr>
                <w:rFonts w:ascii="GHEA Grapalat" w:hAnsi="GHEA Grapalat"/>
                <w:sz w:val="24"/>
                <w:szCs w:val="24"/>
                <w:lang w:val="hy-AM"/>
              </w:rPr>
              <w:t>1-</w:t>
            </w:r>
            <w:r w:rsidRPr="00084ADC">
              <w:rPr>
                <w:rFonts w:ascii="GHEA Grapalat" w:hAnsi="GHEA Grapalat" w:cs="Sylfaen"/>
                <w:sz w:val="24"/>
                <w:szCs w:val="24"/>
                <w:lang w:val="hy-AM"/>
              </w:rPr>
              <w:t>ին</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կետի</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վերջին</w:t>
            </w:r>
            <w:r w:rsidRPr="00084ADC">
              <w:rPr>
                <w:rFonts w:ascii="GHEA Grapalat" w:hAnsi="GHEA Grapalat"/>
                <w:sz w:val="24"/>
                <w:szCs w:val="24"/>
                <w:lang w:val="hy-AM"/>
              </w:rPr>
              <w:t xml:space="preserve"> «</w:t>
            </w:r>
            <w:r w:rsidRPr="00084ADC">
              <w:rPr>
                <w:rFonts w:ascii="GHEA Grapalat" w:hAnsi="GHEA Grapalat" w:cs="Sylfaen"/>
                <w:sz w:val="24"/>
                <w:szCs w:val="24"/>
                <w:lang w:val="hy-AM"/>
              </w:rPr>
              <w:t>օբյեկտ</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բառը</w:t>
            </w:r>
            <w:r w:rsidRPr="00084ADC">
              <w:rPr>
                <w:rFonts w:ascii="GHEA Grapalat" w:hAnsi="GHEA Grapalat"/>
                <w:sz w:val="24"/>
                <w:szCs w:val="24"/>
                <w:lang w:val="hy-AM"/>
              </w:rPr>
              <w:t xml:space="preserve"> </w:t>
            </w:r>
            <w:r w:rsidRPr="00084ADC">
              <w:rPr>
                <w:rFonts w:ascii="GHEA Grapalat" w:hAnsi="GHEA Grapalat" w:cs="Sylfaen"/>
                <w:sz w:val="24"/>
                <w:szCs w:val="24"/>
                <w:lang w:val="hy-AM"/>
              </w:rPr>
              <w:t>փոխարինել</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տեսակներ</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բառով</w:t>
            </w:r>
            <w:r w:rsidRPr="00084ADC">
              <w:rPr>
                <w:rFonts w:ascii="GHEA Grapalat" w:hAnsi="GHEA Grapalat"/>
                <w:sz w:val="24"/>
                <w:szCs w:val="24"/>
                <w:lang w:val="hy-AM"/>
              </w:rPr>
              <w:t>,</w:t>
            </w:r>
          </w:p>
          <w:p w:rsidR="005631CF" w:rsidRPr="00084ADC" w:rsidRDefault="005631CF" w:rsidP="00706057">
            <w:pPr>
              <w:widowControl w:val="0"/>
              <w:spacing w:line="276" w:lineRule="auto"/>
              <w:jc w:val="both"/>
              <w:textAlignment w:val="baseline"/>
              <w:rPr>
                <w:rFonts w:ascii="GHEA Grapalat" w:hAnsi="GHEA Grapalat" w:cs="Sylfaen"/>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193E35"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Ընդունվել է:</w:t>
            </w:r>
          </w:p>
        </w:tc>
        <w:tc>
          <w:tcPr>
            <w:tcW w:w="5072" w:type="dxa"/>
            <w:tcBorders>
              <w:top w:val="single" w:sz="4" w:space="0" w:color="auto"/>
              <w:left w:val="single" w:sz="4" w:space="0" w:color="auto"/>
              <w:bottom w:val="single" w:sz="4" w:space="0" w:color="auto"/>
              <w:right w:val="single" w:sz="4" w:space="0" w:color="auto"/>
            </w:tcBorders>
          </w:tcPr>
          <w:p w:rsidR="005631CF" w:rsidRPr="00084ADC" w:rsidRDefault="00193E35"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Նախագծում կատարվել է համապատասխան փոփոխություն:</w:t>
            </w:r>
          </w:p>
        </w:tc>
      </w:tr>
      <w:tr w:rsidR="005631CF" w:rsidRPr="00084ADC" w:rsidTr="000D3D95">
        <w:trPr>
          <w:trHeight w:val="1088"/>
        </w:trPr>
        <w:tc>
          <w:tcPr>
            <w:tcW w:w="540" w:type="dxa"/>
            <w:vMerge/>
            <w:tcBorders>
              <w:left w:val="single" w:sz="4" w:space="0" w:color="auto"/>
              <w:right w:val="single" w:sz="4" w:space="0" w:color="auto"/>
            </w:tcBorders>
            <w:shd w:val="clear" w:color="auto" w:fill="auto"/>
          </w:tcPr>
          <w:p w:rsidR="005631CF" w:rsidRPr="00084ADC" w:rsidRDefault="005631CF" w:rsidP="00706057">
            <w:pPr>
              <w:tabs>
                <w:tab w:val="left" w:pos="0"/>
              </w:tabs>
              <w:spacing w:line="276" w:lineRule="auto"/>
              <w:jc w:val="both"/>
              <w:rPr>
                <w:rFonts w:ascii="GHEA Grapalat" w:hAnsi="GHEA Grapalat"/>
                <w:bCs/>
                <w:sz w:val="24"/>
                <w:szCs w:val="24"/>
              </w:rPr>
            </w:pPr>
          </w:p>
        </w:tc>
        <w:tc>
          <w:tcPr>
            <w:tcW w:w="2680" w:type="dxa"/>
            <w:vMerge/>
            <w:tcBorders>
              <w:left w:val="single" w:sz="4" w:space="0" w:color="auto"/>
              <w:right w:val="single" w:sz="4" w:space="0" w:color="auto"/>
            </w:tcBorders>
            <w:shd w:val="clear" w:color="auto" w:fill="auto"/>
          </w:tcPr>
          <w:p w:rsidR="005631CF" w:rsidRPr="00084ADC" w:rsidRDefault="005631CF" w:rsidP="00706057">
            <w:pPr>
              <w:spacing w:line="276" w:lineRule="auto"/>
              <w:jc w:val="both"/>
              <w:rPr>
                <w:rFonts w:ascii="GHEA Grapalat" w:hAnsi="GHEA Grapalat" w:cs="Sylfaen"/>
                <w:color w:val="000000"/>
                <w:sz w:val="24"/>
                <w:szCs w:val="24"/>
                <w:shd w:val="clear" w:color="auto" w:fill="FFFFFF"/>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5631CF" w:rsidP="00706057">
            <w:pPr>
              <w:spacing w:line="276" w:lineRule="auto"/>
              <w:ind w:right="85"/>
              <w:jc w:val="both"/>
              <w:rPr>
                <w:rStyle w:val="Strong"/>
                <w:rFonts w:ascii="GHEA Grapalat" w:eastAsia="Calibri" w:hAnsi="GHEA Grapalat"/>
                <w:b w:val="0"/>
                <w:color w:val="000000"/>
                <w:sz w:val="24"/>
                <w:szCs w:val="24"/>
                <w:lang w:val="hy-AM"/>
              </w:rPr>
            </w:pPr>
            <w:r w:rsidRPr="00084ADC">
              <w:rPr>
                <w:rStyle w:val="Strong"/>
                <w:rFonts w:ascii="GHEA Grapalat" w:eastAsia="Calibri" w:hAnsi="GHEA Grapalat"/>
                <w:b w:val="0"/>
                <w:color w:val="000000"/>
                <w:sz w:val="24"/>
                <w:szCs w:val="24"/>
                <w:lang w:val="hy-AM"/>
              </w:rPr>
              <w:t>2-րդ կետում նպատակահարմար չէ տարանջատել</w:t>
            </w:r>
            <w:r w:rsidRPr="00084ADC">
              <w:rPr>
                <w:rStyle w:val="Strong"/>
                <w:rFonts w:ascii="GHEA Grapalat" w:eastAsia="Calibri" w:hAnsi="GHEA Grapalat"/>
                <w:color w:val="000000"/>
                <w:sz w:val="24"/>
                <w:szCs w:val="24"/>
                <w:lang w:val="hy-AM"/>
              </w:rPr>
              <w:t xml:space="preserve"> </w:t>
            </w:r>
            <w:r w:rsidRPr="00084ADC">
              <w:rPr>
                <w:rFonts w:ascii="GHEA Grapalat" w:eastAsia="Calibri" w:hAnsi="GHEA Grapalat" w:cs="Sylfaen"/>
                <w:sz w:val="24"/>
                <w:szCs w:val="24"/>
                <w:lang w:val="hy-AM"/>
              </w:rPr>
              <w:t xml:space="preserve">առաջին, երկրորդ և երրորդ դասի վտանգավոր թափոնների տեսակները, քանի որ միասնական լիցենզիան տրվում է բոլոր </w:t>
            </w:r>
            <w:r w:rsidRPr="00084ADC">
              <w:rPr>
                <w:rFonts w:ascii="GHEA Grapalat" w:eastAsia="Calibri" w:hAnsi="GHEA Grapalat" w:cs="Sylfaen"/>
                <w:sz w:val="24"/>
                <w:szCs w:val="24"/>
                <w:lang w:val="hy-AM"/>
              </w:rPr>
              <w:lastRenderedPageBreak/>
              <w:t>տեսակի վտանգավոր (1-4–րդ դաս) թափոնների գործածության գործունեություն իրականացնելու համար,</w:t>
            </w:r>
          </w:p>
          <w:p w:rsidR="005631CF" w:rsidRPr="00084ADC" w:rsidRDefault="005631CF" w:rsidP="00706057">
            <w:pPr>
              <w:widowControl w:val="0"/>
              <w:spacing w:line="276" w:lineRule="auto"/>
              <w:jc w:val="both"/>
              <w:textAlignment w:val="baseline"/>
              <w:rPr>
                <w:rFonts w:ascii="GHEA Grapalat" w:hAnsi="GHEA Grapalat" w:cs="Sylfaen"/>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4A7799" w:rsidP="00706057">
            <w:pPr>
              <w:spacing w:line="276" w:lineRule="auto"/>
              <w:jc w:val="both"/>
              <w:rPr>
                <w:rFonts w:ascii="GHEA Grapalat" w:hAnsi="GHEA Grapalat" w:cs="Sylfaen"/>
                <w:sz w:val="24"/>
                <w:szCs w:val="24"/>
              </w:rPr>
            </w:pPr>
            <w:r w:rsidRPr="00084ADC">
              <w:rPr>
                <w:rFonts w:ascii="GHEA Grapalat" w:hAnsi="GHEA Grapalat" w:cs="Sylfaen"/>
                <w:sz w:val="24"/>
                <w:szCs w:val="24"/>
              </w:rPr>
              <w:lastRenderedPageBreak/>
              <w:t xml:space="preserve">Չի ընդունվել: </w:t>
            </w:r>
          </w:p>
        </w:tc>
        <w:tc>
          <w:tcPr>
            <w:tcW w:w="5072" w:type="dxa"/>
            <w:tcBorders>
              <w:top w:val="single" w:sz="4" w:space="0" w:color="auto"/>
              <w:left w:val="single" w:sz="4" w:space="0" w:color="auto"/>
              <w:bottom w:val="single" w:sz="4" w:space="0" w:color="auto"/>
              <w:right w:val="single" w:sz="4" w:space="0" w:color="auto"/>
            </w:tcBorders>
          </w:tcPr>
          <w:p w:rsidR="005631CF" w:rsidRPr="00084ADC" w:rsidRDefault="001612FE" w:rsidP="00706057">
            <w:pPr>
              <w:spacing w:line="276" w:lineRule="auto"/>
              <w:jc w:val="both"/>
              <w:rPr>
                <w:rFonts w:ascii="GHEA Grapalat" w:hAnsi="GHEA Grapalat" w:cs="Sylfaen"/>
                <w:sz w:val="24"/>
                <w:szCs w:val="24"/>
              </w:rPr>
            </w:pPr>
            <w:r w:rsidRPr="00084ADC">
              <w:rPr>
                <w:rFonts w:ascii="GHEA Grapalat" w:hAnsi="GHEA Grapalat" w:cs="Sylfaen"/>
                <w:sz w:val="24"/>
                <w:szCs w:val="24"/>
              </w:rPr>
              <w:t xml:space="preserve">Նախագծերի փաթեթի մշակման հիմնական նպատակը բնապահպանության պետական տեսուչին բնապահպանական որոշ իրավախախտումների դեպքում ստուգվող սուբյեկտի կամ այլ անձի </w:t>
            </w:r>
            <w:r w:rsidRPr="00084ADC">
              <w:rPr>
                <w:rFonts w:ascii="GHEA Grapalat" w:hAnsi="GHEA Grapalat" w:cs="Sylfaen"/>
                <w:sz w:val="24"/>
                <w:szCs w:val="24"/>
              </w:rPr>
              <w:lastRenderedPageBreak/>
              <w:t>գործունեության կասեցման լիազորության վերապահումն է:</w:t>
            </w:r>
            <w:r w:rsidR="002B41D4" w:rsidRPr="00084ADC">
              <w:rPr>
                <w:rFonts w:ascii="GHEA Grapalat" w:hAnsi="GHEA Grapalat" w:cs="Sylfaen"/>
                <w:sz w:val="24"/>
                <w:szCs w:val="24"/>
              </w:rPr>
              <w:t xml:space="preserve"> Այս առումով </w:t>
            </w:r>
            <w:r w:rsidRPr="00084ADC">
              <w:rPr>
                <w:rFonts w:ascii="GHEA Grapalat" w:hAnsi="GHEA Grapalat" w:cs="Sylfaen"/>
                <w:sz w:val="24"/>
                <w:szCs w:val="24"/>
              </w:rPr>
              <w:t xml:space="preserve">Նախագծի 12.1-րդ հոդվածի 1-ին մասում </w:t>
            </w:r>
            <w:r w:rsidR="002B41D4" w:rsidRPr="00084ADC">
              <w:rPr>
                <w:rFonts w:ascii="GHEA Grapalat" w:hAnsi="GHEA Grapalat" w:cs="Sylfaen"/>
                <w:sz w:val="24"/>
                <w:szCs w:val="24"/>
              </w:rPr>
              <w:t>սահմանված</w:t>
            </w:r>
            <w:r w:rsidR="007B751A" w:rsidRPr="00084ADC">
              <w:rPr>
                <w:rFonts w:ascii="GHEA Grapalat" w:hAnsi="GHEA Grapalat" w:cs="Sylfaen"/>
                <w:sz w:val="24"/>
                <w:szCs w:val="24"/>
                <w:lang w:val="hy-AM"/>
              </w:rPr>
              <w:t xml:space="preserve"> են</w:t>
            </w:r>
            <w:r w:rsidR="002B41D4" w:rsidRPr="00084ADC">
              <w:rPr>
                <w:rFonts w:ascii="GHEA Grapalat" w:hAnsi="GHEA Grapalat" w:cs="Sylfaen"/>
                <w:sz w:val="24"/>
                <w:szCs w:val="24"/>
              </w:rPr>
              <w:t xml:space="preserve"> առավել վտանգավոր բնապահպանական իրավախախտումները, որոնց շարունակվելը կարող է անդառնալի վնաս պատճառել  </w:t>
            </w:r>
            <w:r w:rsidRPr="00084ADC">
              <w:rPr>
                <w:rFonts w:ascii="GHEA Grapalat" w:hAnsi="GHEA Grapalat" w:cs="Sylfaen"/>
                <w:sz w:val="24"/>
                <w:szCs w:val="24"/>
              </w:rPr>
              <w:t xml:space="preserve"> շրջակա միջավայրին կամ բնական ռեսուրսներին</w:t>
            </w:r>
            <w:r w:rsidR="007B751A" w:rsidRPr="00084ADC">
              <w:rPr>
                <w:rFonts w:ascii="GHEA Grapalat" w:hAnsi="GHEA Grapalat" w:cs="Sylfaen"/>
                <w:sz w:val="24"/>
                <w:szCs w:val="24"/>
                <w:lang w:val="hy-AM"/>
              </w:rPr>
              <w:t>,</w:t>
            </w:r>
            <w:r w:rsidRPr="00084ADC">
              <w:rPr>
                <w:rFonts w:ascii="GHEA Grapalat" w:hAnsi="GHEA Grapalat" w:cs="Sylfaen"/>
                <w:sz w:val="24"/>
                <w:szCs w:val="24"/>
              </w:rPr>
              <w:t xml:space="preserve"> </w:t>
            </w:r>
            <w:r w:rsidR="002B41D4" w:rsidRPr="00084ADC">
              <w:rPr>
                <w:rFonts w:ascii="GHEA Grapalat" w:hAnsi="GHEA Grapalat" w:cs="Sylfaen"/>
                <w:sz w:val="24"/>
                <w:szCs w:val="24"/>
              </w:rPr>
              <w:t xml:space="preserve">և որոնց դեպքում իրավական ներգործության առավել արդյունավետ </w:t>
            </w:r>
            <w:r w:rsidR="00F435EE" w:rsidRPr="00084ADC">
              <w:rPr>
                <w:rFonts w:ascii="GHEA Grapalat" w:hAnsi="GHEA Grapalat" w:cs="Sylfaen"/>
                <w:sz w:val="24"/>
                <w:szCs w:val="24"/>
              </w:rPr>
              <w:t>գործիքը</w:t>
            </w:r>
            <w:r w:rsidRPr="00084ADC">
              <w:rPr>
                <w:rFonts w:ascii="GHEA Grapalat" w:hAnsi="GHEA Grapalat" w:cs="Sylfaen"/>
                <w:sz w:val="24"/>
                <w:szCs w:val="24"/>
              </w:rPr>
              <w:t xml:space="preserve"> սուբյեկտի գործունեությունը կասեց</w:t>
            </w:r>
            <w:r w:rsidR="00F435EE" w:rsidRPr="00084ADC">
              <w:rPr>
                <w:rFonts w:ascii="GHEA Grapalat" w:hAnsi="GHEA Grapalat" w:cs="Sylfaen"/>
                <w:sz w:val="24"/>
                <w:szCs w:val="24"/>
              </w:rPr>
              <w:t>ումն է</w:t>
            </w:r>
            <w:r w:rsidRPr="00084ADC">
              <w:rPr>
                <w:rFonts w:ascii="GHEA Grapalat" w:hAnsi="GHEA Grapalat" w:cs="Sylfaen"/>
                <w:sz w:val="24"/>
                <w:szCs w:val="24"/>
              </w:rPr>
              <w:t xml:space="preserve">: </w:t>
            </w:r>
            <w:r w:rsidR="00F435EE" w:rsidRPr="00084ADC">
              <w:rPr>
                <w:rFonts w:ascii="GHEA Grapalat" w:hAnsi="GHEA Grapalat" w:cs="Sylfaen"/>
                <w:sz w:val="24"/>
                <w:szCs w:val="24"/>
              </w:rPr>
              <w:t xml:space="preserve"> Դրանով է պայմանավորված Նախագծի 12.1-րդ հոդվածի 2-րդ կետում 1-3-րդ դասի վտանգավորություն ունեցող թափոնների առանձնացումը: Միևնույն ժամանակ հարկ է նշել, որ 12.-րդ հոդվածի 1-ին մասի 2-րդ կետով </w:t>
            </w:r>
            <w:r w:rsidR="00F435EE" w:rsidRPr="00084ADC">
              <w:rPr>
                <w:rFonts w:ascii="GHEA Grapalat" w:hAnsi="GHEA Grapalat" w:cs="Sylfaen"/>
                <w:sz w:val="24"/>
                <w:szCs w:val="24"/>
              </w:rPr>
              <w:lastRenderedPageBreak/>
              <w:t>նախատեսվում է ոչ թե լիցենզիայի կասեցման իրավական հնարավորություն, որը լիցենզավորող մարմնի լիա</w:t>
            </w:r>
            <w:r w:rsidR="005B4089" w:rsidRPr="00084ADC">
              <w:rPr>
                <w:rFonts w:ascii="GHEA Grapalat" w:hAnsi="GHEA Grapalat" w:cs="Sylfaen"/>
                <w:sz w:val="24"/>
                <w:szCs w:val="24"/>
              </w:rPr>
              <w:t>զորությունն է, այլ փաստացի գործ</w:t>
            </w:r>
            <w:r w:rsidR="005B4089" w:rsidRPr="00084ADC">
              <w:rPr>
                <w:rFonts w:ascii="GHEA Grapalat" w:hAnsi="GHEA Grapalat" w:cs="Sylfaen"/>
                <w:sz w:val="24"/>
                <w:szCs w:val="24"/>
                <w:lang w:val="hy-AM"/>
              </w:rPr>
              <w:t>ու</w:t>
            </w:r>
            <w:r w:rsidR="00F435EE" w:rsidRPr="00084ADC">
              <w:rPr>
                <w:rFonts w:ascii="GHEA Grapalat" w:hAnsi="GHEA Grapalat" w:cs="Sylfaen"/>
                <w:sz w:val="24"/>
                <w:szCs w:val="24"/>
              </w:rPr>
              <w:t>ն</w:t>
            </w:r>
            <w:r w:rsidR="005B4089" w:rsidRPr="00084ADC">
              <w:rPr>
                <w:rFonts w:ascii="GHEA Grapalat" w:hAnsi="GHEA Grapalat" w:cs="Sylfaen"/>
                <w:sz w:val="24"/>
                <w:szCs w:val="24"/>
                <w:lang w:val="hy-AM"/>
              </w:rPr>
              <w:t>ե</w:t>
            </w:r>
            <w:r w:rsidR="00F435EE" w:rsidRPr="00084ADC">
              <w:rPr>
                <w:rFonts w:ascii="GHEA Grapalat" w:hAnsi="GHEA Grapalat" w:cs="Sylfaen"/>
                <w:sz w:val="24"/>
                <w:szCs w:val="24"/>
              </w:rPr>
              <w:t>ության</w:t>
            </w:r>
            <w:r w:rsidR="005B4089" w:rsidRPr="00084ADC">
              <w:rPr>
                <w:rFonts w:ascii="GHEA Grapalat" w:hAnsi="GHEA Grapalat" w:cs="Sylfaen"/>
                <w:sz w:val="24"/>
                <w:szCs w:val="24"/>
                <w:lang w:val="hy-AM"/>
              </w:rPr>
              <w:t xml:space="preserve"> կասեցման իրավական հնարավորություն</w:t>
            </w:r>
            <w:r w:rsidR="00F435EE" w:rsidRPr="00084ADC">
              <w:rPr>
                <w:rFonts w:ascii="GHEA Grapalat" w:hAnsi="GHEA Grapalat" w:cs="Sylfaen"/>
                <w:sz w:val="24"/>
                <w:szCs w:val="24"/>
              </w:rPr>
              <w:t>:</w:t>
            </w:r>
          </w:p>
        </w:tc>
      </w:tr>
      <w:tr w:rsidR="005631CF" w:rsidRPr="00084ADC" w:rsidTr="000D3D95">
        <w:trPr>
          <w:trHeight w:val="1088"/>
        </w:trPr>
        <w:tc>
          <w:tcPr>
            <w:tcW w:w="540" w:type="dxa"/>
            <w:vMerge/>
            <w:tcBorders>
              <w:left w:val="single" w:sz="4" w:space="0" w:color="auto"/>
              <w:right w:val="single" w:sz="4" w:space="0" w:color="auto"/>
            </w:tcBorders>
            <w:shd w:val="clear" w:color="auto" w:fill="auto"/>
          </w:tcPr>
          <w:p w:rsidR="005631CF" w:rsidRPr="00084ADC" w:rsidRDefault="005631CF" w:rsidP="00706057">
            <w:pPr>
              <w:tabs>
                <w:tab w:val="left" w:pos="0"/>
              </w:tabs>
              <w:spacing w:line="276" w:lineRule="auto"/>
              <w:jc w:val="both"/>
              <w:rPr>
                <w:rFonts w:ascii="GHEA Grapalat" w:hAnsi="GHEA Grapalat"/>
                <w:bCs/>
                <w:sz w:val="24"/>
                <w:szCs w:val="24"/>
              </w:rPr>
            </w:pPr>
          </w:p>
        </w:tc>
        <w:tc>
          <w:tcPr>
            <w:tcW w:w="2680" w:type="dxa"/>
            <w:vMerge/>
            <w:tcBorders>
              <w:left w:val="single" w:sz="4" w:space="0" w:color="auto"/>
              <w:right w:val="single" w:sz="4" w:space="0" w:color="auto"/>
            </w:tcBorders>
            <w:shd w:val="clear" w:color="auto" w:fill="auto"/>
          </w:tcPr>
          <w:p w:rsidR="005631CF" w:rsidRPr="00084ADC" w:rsidRDefault="005631CF" w:rsidP="00706057">
            <w:pPr>
              <w:spacing w:line="276" w:lineRule="auto"/>
              <w:jc w:val="both"/>
              <w:rPr>
                <w:rFonts w:ascii="GHEA Grapalat" w:hAnsi="GHEA Grapalat" w:cs="Sylfaen"/>
                <w:color w:val="000000"/>
                <w:sz w:val="24"/>
                <w:szCs w:val="24"/>
                <w:shd w:val="clear" w:color="auto" w:fill="FFFFFF"/>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5631CF" w:rsidP="00706057">
            <w:pPr>
              <w:spacing w:line="276" w:lineRule="auto"/>
              <w:jc w:val="both"/>
              <w:rPr>
                <w:rFonts w:ascii="GHEA Grapalat" w:hAnsi="GHEA Grapalat"/>
                <w:sz w:val="24"/>
                <w:szCs w:val="24"/>
                <w:lang w:val="hy-AM"/>
              </w:rPr>
            </w:pPr>
            <w:r w:rsidRPr="00084ADC">
              <w:rPr>
                <w:rFonts w:ascii="GHEA Grapalat" w:hAnsi="GHEA Grapalat"/>
                <w:sz w:val="24"/>
                <w:szCs w:val="24"/>
                <w:lang w:val="hy-AM"/>
              </w:rPr>
              <w:t>3-</w:t>
            </w:r>
            <w:r w:rsidRPr="00084ADC">
              <w:rPr>
                <w:rFonts w:ascii="GHEA Grapalat" w:hAnsi="GHEA Grapalat" w:cs="Sylfaen"/>
                <w:sz w:val="24"/>
                <w:szCs w:val="24"/>
                <w:lang w:val="hy-AM"/>
              </w:rPr>
              <w:t>րդ</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կետը</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շարադրել</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հետևյալ</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խմբագրությամբ</w:t>
            </w:r>
            <w:r w:rsidRPr="00084ADC">
              <w:rPr>
                <w:rFonts w:ascii="GHEA Grapalat" w:eastAsia="MS Mincho" w:hAnsi="GHEA Grapalat" w:cs="MS Mincho"/>
                <w:sz w:val="24"/>
                <w:szCs w:val="24"/>
                <w:lang w:val="hy-AM"/>
              </w:rPr>
              <w:t>.</w:t>
            </w:r>
            <w:r w:rsidRPr="00084ADC">
              <w:rPr>
                <w:rFonts w:ascii="GHEA Grapalat" w:hAnsi="GHEA Grapalat"/>
                <w:sz w:val="24"/>
                <w:szCs w:val="24"/>
                <w:lang w:val="hy-AM"/>
              </w:rPr>
              <w:t xml:space="preserve"> </w:t>
            </w:r>
            <w:r w:rsidRPr="00084ADC">
              <w:rPr>
                <w:rFonts w:ascii="GHEA Grapalat" w:eastAsia="MS Mincho" w:hAnsi="GHEA Grapalat" w:cs="MS Mincho"/>
                <w:sz w:val="24"/>
                <w:szCs w:val="24"/>
                <w:lang w:val="hy-AM"/>
              </w:rPr>
              <w:t xml:space="preserve">«3) </w:t>
            </w:r>
            <w:r w:rsidRPr="00084ADC">
              <w:rPr>
                <w:rFonts w:ascii="GHEA Grapalat" w:hAnsi="GHEA Grapalat"/>
                <w:sz w:val="24"/>
                <w:szCs w:val="24"/>
                <w:lang w:val="hy-AM"/>
              </w:rPr>
              <w:t xml:space="preserve">ստուգվող սուբյեկտը կամ այլ անձն իրականացնում է ջրօգտագործում </w:t>
            </w:r>
            <w:r w:rsidRPr="00084ADC">
              <w:rPr>
                <w:rFonts w:ascii="GHEA Grapalat" w:hAnsi="GHEA Grapalat" w:cs="Sylfaen"/>
                <w:color w:val="000000"/>
                <w:sz w:val="24"/>
                <w:szCs w:val="24"/>
                <w:shd w:val="clear" w:color="auto" w:fill="FFFFFF"/>
                <w:lang w:val="hy-AM"/>
              </w:rPr>
              <w:t>առանց</w:t>
            </w:r>
            <w:r w:rsidRPr="00084ADC">
              <w:rPr>
                <w:rFonts w:ascii="GHEA Grapalat" w:hAnsi="GHEA Grapalat"/>
                <w:color w:val="000000"/>
                <w:sz w:val="24"/>
                <w:szCs w:val="24"/>
                <w:shd w:val="clear" w:color="auto" w:fill="FFFFFF"/>
                <w:lang w:val="hy-AM"/>
              </w:rPr>
              <w:t xml:space="preserve"> </w:t>
            </w:r>
            <w:r w:rsidRPr="00084ADC">
              <w:rPr>
                <w:rFonts w:ascii="GHEA Grapalat" w:hAnsi="GHEA Grapalat" w:cs="Sylfaen"/>
                <w:color w:val="000000"/>
                <w:sz w:val="24"/>
                <w:szCs w:val="24"/>
                <w:shd w:val="clear" w:color="auto" w:fill="FFFFFF"/>
                <w:lang w:val="hy-AM"/>
              </w:rPr>
              <w:t>ջրօգտագործման</w:t>
            </w:r>
            <w:r w:rsidRPr="00084ADC">
              <w:rPr>
                <w:rFonts w:ascii="GHEA Grapalat" w:hAnsi="GHEA Grapalat"/>
                <w:color w:val="000000"/>
                <w:sz w:val="24"/>
                <w:szCs w:val="24"/>
                <w:shd w:val="clear" w:color="auto" w:fill="FFFFFF"/>
                <w:lang w:val="hy-AM"/>
              </w:rPr>
              <w:t xml:space="preserve"> </w:t>
            </w:r>
            <w:r w:rsidRPr="00084ADC">
              <w:rPr>
                <w:rFonts w:ascii="GHEA Grapalat" w:hAnsi="GHEA Grapalat" w:cs="Sylfaen"/>
                <w:color w:val="000000"/>
                <w:sz w:val="24"/>
                <w:szCs w:val="24"/>
                <w:shd w:val="clear" w:color="auto" w:fill="FFFFFF"/>
                <w:lang w:val="hy-AM"/>
              </w:rPr>
              <w:t>թույլտվության (</w:t>
            </w:r>
            <w:r w:rsidRPr="00084ADC">
              <w:rPr>
                <w:rFonts w:ascii="GHEA Grapalat" w:hAnsi="GHEA Grapalat"/>
                <w:sz w:val="24"/>
                <w:szCs w:val="24"/>
                <w:lang w:val="hy-AM"/>
              </w:rPr>
              <w:t>բացառությամբ օրենսդրությամբ սահմանված դեպքերի</w:t>
            </w:r>
            <w:r w:rsidRPr="00084ADC">
              <w:rPr>
                <w:rFonts w:ascii="GHEA Grapalat" w:hAnsi="GHEA Grapalat" w:cs="Sylfaen"/>
                <w:color w:val="000000"/>
                <w:sz w:val="24"/>
                <w:szCs w:val="24"/>
                <w:shd w:val="clear" w:color="auto" w:fill="FFFFFF"/>
                <w:lang w:val="hy-AM"/>
              </w:rPr>
              <w:t>),</w:t>
            </w:r>
          </w:p>
          <w:p w:rsidR="005631CF" w:rsidRPr="00084ADC" w:rsidRDefault="005631CF" w:rsidP="00706057">
            <w:pPr>
              <w:spacing w:line="276" w:lineRule="auto"/>
              <w:ind w:right="85"/>
              <w:jc w:val="both"/>
              <w:rPr>
                <w:rStyle w:val="Strong"/>
                <w:rFonts w:ascii="GHEA Grapalat" w:eastAsia="Calibri" w:hAnsi="GHEA Grapalat"/>
                <w:color w:val="000000"/>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F435EE"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Չի ընդունվել:</w:t>
            </w:r>
          </w:p>
        </w:tc>
        <w:tc>
          <w:tcPr>
            <w:tcW w:w="5072" w:type="dxa"/>
            <w:tcBorders>
              <w:top w:val="single" w:sz="4" w:space="0" w:color="auto"/>
              <w:left w:val="single" w:sz="4" w:space="0" w:color="auto"/>
              <w:bottom w:val="single" w:sz="4" w:space="0" w:color="auto"/>
              <w:right w:val="single" w:sz="4" w:space="0" w:color="auto"/>
            </w:tcBorders>
          </w:tcPr>
          <w:p w:rsidR="005631CF" w:rsidRPr="00084ADC" w:rsidRDefault="00F435EE"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Նախագծի 12.1-րդ հոդվածի 1-ին մասի 3-րդ կետում արդեն իսկ նախատեսված է, որ ջրօգտագործման թույլտվություն չունենալու դեպքում</w:t>
            </w:r>
            <w:r w:rsidR="00713A61" w:rsidRPr="00084ADC">
              <w:rPr>
                <w:rFonts w:ascii="GHEA Grapalat" w:hAnsi="GHEA Grapalat" w:cs="Sylfaen"/>
                <w:sz w:val="24"/>
                <w:szCs w:val="24"/>
              </w:rPr>
              <w:t xml:space="preserve"> սուբյեկ</w:t>
            </w:r>
            <w:r w:rsidRPr="00084ADC">
              <w:rPr>
                <w:rFonts w:ascii="GHEA Grapalat" w:hAnsi="GHEA Grapalat" w:cs="Sylfaen"/>
                <w:sz w:val="24"/>
                <w:szCs w:val="24"/>
              </w:rPr>
              <w:t xml:space="preserve">տի գործունեությունը </w:t>
            </w:r>
            <w:r w:rsidR="00713A61" w:rsidRPr="00084ADC">
              <w:rPr>
                <w:rFonts w:ascii="GHEA Grapalat" w:hAnsi="GHEA Grapalat" w:cs="Sylfaen"/>
                <w:sz w:val="24"/>
                <w:szCs w:val="24"/>
              </w:rPr>
              <w:t>կարող է կ</w:t>
            </w:r>
            <w:r w:rsidRPr="00084ADC">
              <w:rPr>
                <w:rFonts w:ascii="GHEA Grapalat" w:hAnsi="GHEA Grapalat" w:cs="Sylfaen"/>
                <w:sz w:val="24"/>
                <w:szCs w:val="24"/>
              </w:rPr>
              <w:t>ա</w:t>
            </w:r>
            <w:r w:rsidR="00713A61" w:rsidRPr="00084ADC">
              <w:rPr>
                <w:rFonts w:ascii="GHEA Grapalat" w:hAnsi="GHEA Grapalat" w:cs="Sylfaen"/>
                <w:sz w:val="24"/>
                <w:szCs w:val="24"/>
              </w:rPr>
              <w:t>ս</w:t>
            </w:r>
            <w:r w:rsidRPr="00084ADC">
              <w:rPr>
                <w:rFonts w:ascii="GHEA Grapalat" w:hAnsi="GHEA Grapalat" w:cs="Sylfaen"/>
                <w:sz w:val="24"/>
                <w:szCs w:val="24"/>
              </w:rPr>
              <w:t xml:space="preserve">եցվել </w:t>
            </w:r>
            <w:r w:rsidR="00713A61" w:rsidRPr="00084ADC">
              <w:rPr>
                <w:rFonts w:ascii="GHEA Grapalat" w:hAnsi="GHEA Grapalat" w:cs="Sylfaen"/>
                <w:sz w:val="24"/>
                <w:szCs w:val="24"/>
              </w:rPr>
              <w:t>միայն այն դեպքում, երբ օրենսդրությամբ սահմանված է սուբյեկտ</w:t>
            </w:r>
            <w:r w:rsidR="00D158A8" w:rsidRPr="00084ADC">
              <w:rPr>
                <w:rFonts w:ascii="GHEA Grapalat" w:hAnsi="GHEA Grapalat" w:cs="Sylfaen"/>
                <w:sz w:val="24"/>
                <w:szCs w:val="24"/>
              </w:rPr>
              <w:t>ի՝ թույլտվություն ունենալու պարտականությունը (</w:t>
            </w:r>
            <w:r w:rsidR="00D158A8" w:rsidRPr="00084ADC">
              <w:rPr>
                <w:rFonts w:ascii="GHEA Grapalat" w:hAnsi="GHEA Grapalat"/>
                <w:sz w:val="24"/>
                <w:szCs w:val="24"/>
                <w:lang w:val="hy-AM"/>
              </w:rPr>
              <w:t xml:space="preserve">ստուգվող </w:t>
            </w:r>
            <w:r w:rsidR="00D158A8" w:rsidRPr="00084ADC">
              <w:rPr>
                <w:rFonts w:ascii="GHEA Grapalat" w:hAnsi="GHEA Grapalat" w:cs="Sylfaen"/>
                <w:sz w:val="24"/>
                <w:szCs w:val="24"/>
              </w:rPr>
              <w:t xml:space="preserve">սուբյեկտը կամ այլ անձն իրականացնում է </w:t>
            </w:r>
            <w:r w:rsidR="00D158A8" w:rsidRPr="00084ADC">
              <w:rPr>
                <w:rFonts w:ascii="GHEA Grapalat" w:hAnsi="GHEA Grapalat" w:cs="Sylfaen"/>
                <w:sz w:val="24"/>
                <w:szCs w:val="24"/>
              </w:rPr>
              <w:lastRenderedPageBreak/>
              <w:t xml:space="preserve">ջրօգտագործում` </w:t>
            </w:r>
            <w:r w:rsidR="00D158A8" w:rsidRPr="00084ADC">
              <w:rPr>
                <w:rFonts w:ascii="GHEA Grapalat" w:hAnsi="GHEA Grapalat" w:cs="Sylfaen"/>
                <w:b/>
                <w:sz w:val="24"/>
                <w:szCs w:val="24"/>
              </w:rPr>
              <w:t>առանց օրենսդրությամբ սահմանված դեպքերում</w:t>
            </w:r>
            <w:r w:rsidR="00D158A8" w:rsidRPr="00084ADC">
              <w:rPr>
                <w:rFonts w:ascii="GHEA Grapalat" w:hAnsi="GHEA Grapalat" w:cs="Sylfaen"/>
                <w:sz w:val="24"/>
                <w:szCs w:val="24"/>
              </w:rPr>
              <w:t xml:space="preserve"> և կարգով ջրօգտագործման թույլտվության ստացման):</w:t>
            </w:r>
          </w:p>
        </w:tc>
      </w:tr>
      <w:tr w:rsidR="005631CF" w:rsidRPr="00BE1593" w:rsidTr="000D3D95">
        <w:trPr>
          <w:trHeight w:val="1088"/>
        </w:trPr>
        <w:tc>
          <w:tcPr>
            <w:tcW w:w="540" w:type="dxa"/>
            <w:vMerge/>
            <w:tcBorders>
              <w:left w:val="single" w:sz="4" w:space="0" w:color="auto"/>
              <w:right w:val="single" w:sz="4" w:space="0" w:color="auto"/>
            </w:tcBorders>
            <w:shd w:val="clear" w:color="auto" w:fill="auto"/>
          </w:tcPr>
          <w:p w:rsidR="005631CF" w:rsidRPr="00084ADC" w:rsidRDefault="005631CF" w:rsidP="00706057">
            <w:pPr>
              <w:tabs>
                <w:tab w:val="left" w:pos="0"/>
              </w:tabs>
              <w:spacing w:line="276" w:lineRule="auto"/>
              <w:jc w:val="both"/>
              <w:rPr>
                <w:rFonts w:ascii="GHEA Grapalat" w:hAnsi="GHEA Grapalat"/>
                <w:bCs/>
                <w:sz w:val="24"/>
                <w:szCs w:val="24"/>
              </w:rPr>
            </w:pPr>
          </w:p>
        </w:tc>
        <w:tc>
          <w:tcPr>
            <w:tcW w:w="2680" w:type="dxa"/>
            <w:vMerge/>
            <w:tcBorders>
              <w:left w:val="single" w:sz="4" w:space="0" w:color="auto"/>
              <w:right w:val="single" w:sz="4" w:space="0" w:color="auto"/>
            </w:tcBorders>
            <w:shd w:val="clear" w:color="auto" w:fill="auto"/>
          </w:tcPr>
          <w:p w:rsidR="005631CF" w:rsidRPr="00084ADC" w:rsidRDefault="005631CF" w:rsidP="00706057">
            <w:pPr>
              <w:spacing w:line="276" w:lineRule="auto"/>
              <w:jc w:val="both"/>
              <w:rPr>
                <w:rFonts w:ascii="GHEA Grapalat" w:hAnsi="GHEA Grapalat" w:cs="Sylfaen"/>
                <w:color w:val="000000"/>
                <w:sz w:val="24"/>
                <w:szCs w:val="24"/>
                <w:shd w:val="clear" w:color="auto" w:fill="FFFFFF"/>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5631CF" w:rsidP="00706057">
            <w:pPr>
              <w:spacing w:line="276" w:lineRule="auto"/>
              <w:jc w:val="both"/>
              <w:rPr>
                <w:rFonts w:ascii="GHEA Grapalat" w:hAnsi="GHEA Grapalat"/>
                <w:sz w:val="24"/>
                <w:szCs w:val="24"/>
                <w:lang w:val="hy-AM"/>
              </w:rPr>
            </w:pPr>
            <w:r w:rsidRPr="00084ADC">
              <w:rPr>
                <w:rFonts w:ascii="GHEA Grapalat" w:hAnsi="GHEA Grapalat"/>
                <w:sz w:val="24"/>
                <w:szCs w:val="24"/>
                <w:lang w:val="hy-AM"/>
              </w:rPr>
              <w:t>4-</w:t>
            </w:r>
            <w:r w:rsidRPr="00084ADC">
              <w:rPr>
                <w:rFonts w:ascii="GHEA Grapalat" w:hAnsi="GHEA Grapalat" w:cs="Sylfaen"/>
                <w:sz w:val="24"/>
                <w:szCs w:val="24"/>
                <w:lang w:val="hy-AM"/>
              </w:rPr>
              <w:t>րդ</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կետով</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նախատեսվում</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է</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որ</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կատարվում</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է</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ստուգվող</w:t>
            </w:r>
            <w:r w:rsidRPr="00084ADC">
              <w:rPr>
                <w:rFonts w:ascii="GHEA Grapalat" w:hAnsi="GHEA Grapalat"/>
                <w:sz w:val="24"/>
                <w:szCs w:val="24"/>
                <w:lang w:val="hy-AM"/>
              </w:rPr>
              <w:t xml:space="preserve"> </w:t>
            </w:r>
            <w:r w:rsidRPr="00084ADC">
              <w:rPr>
                <w:rFonts w:ascii="GHEA Grapalat" w:hAnsi="GHEA Grapalat" w:cs="Sylfaen"/>
                <w:sz w:val="24"/>
                <w:szCs w:val="24"/>
                <w:lang w:val="hy-AM"/>
              </w:rPr>
              <w:t>օբյեկտի</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գործունեության</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կասեցում</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եթե</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առկա</w:t>
            </w:r>
            <w:r w:rsidRPr="00084ADC">
              <w:rPr>
                <w:rFonts w:ascii="GHEA Grapalat" w:hAnsi="GHEA Grapalat"/>
                <w:sz w:val="24"/>
                <w:szCs w:val="24"/>
                <w:lang w:val="hy-AM"/>
              </w:rPr>
              <w:t xml:space="preserve"> է շրջակա միջավայրի կամ ընդերքօգտագործման ոլորտի լիազոր մարմինների կողմից ստուգվող սուբյեկտի իրավունքը կասեցնող ուժի մեջ մտած վարչական ակտ, սակայն ստուգվող սուբյեկտի կամ այլ անձի կողմից փաստացի իրականացվում է գործունեություն: Առաջարկվում է հստակեցնել, օրինակ, շրջակա միջավայրի նախարարության </w:t>
            </w:r>
            <w:r w:rsidRPr="00084ADC">
              <w:rPr>
                <w:rFonts w:ascii="GHEA Grapalat" w:hAnsi="GHEA Grapalat"/>
                <w:sz w:val="24"/>
                <w:szCs w:val="24"/>
                <w:lang w:val="hy-AM"/>
              </w:rPr>
              <w:lastRenderedPageBreak/>
              <w:t xml:space="preserve">կողմից լեռնահարստացուցիչ կոմբինատի կամ հանքի գործունեությունն ապահովող ջրօգտագործման թույլտվության, այնուհետև ստուգվող օբյեկտի (հիմնականում հանքավայրը և հանքարդյունահանման համալիրը շահագործվում են նույն սուբյեկտի կողմից) գործունեության կասեցումը հանգեցնում է արդյո՞ք ընդերքգտագործման իրավունքի կասեցմանը և դրա վերաբերյալ դադարեցման միջնորդագրի ներկայացմանը: Եթե այո, ապա իրավական ակտերի փաթեթում առաջարկում եմ սահմանել նաև այդ գործընթացը </w:t>
            </w:r>
            <w:r w:rsidRPr="00084ADC">
              <w:rPr>
                <w:rFonts w:ascii="GHEA Grapalat" w:hAnsi="GHEA Grapalat"/>
                <w:sz w:val="24"/>
                <w:szCs w:val="24"/>
                <w:lang w:val="hy-AM"/>
              </w:rPr>
              <w:lastRenderedPageBreak/>
              <w:t>կանոնակարգող դրույթներ:</w:t>
            </w:r>
          </w:p>
          <w:p w:rsidR="005631CF" w:rsidRPr="00084ADC" w:rsidRDefault="005631CF" w:rsidP="00706057">
            <w:pPr>
              <w:spacing w:line="276" w:lineRule="auto"/>
              <w:ind w:right="85"/>
              <w:jc w:val="both"/>
              <w:rPr>
                <w:rStyle w:val="Strong"/>
                <w:rFonts w:ascii="GHEA Grapalat" w:eastAsia="Calibri" w:hAnsi="GHEA Grapalat"/>
                <w:color w:val="000000"/>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096E84"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lastRenderedPageBreak/>
              <w:t>Ընդունվել է ի գիտություն:</w:t>
            </w:r>
          </w:p>
        </w:tc>
        <w:tc>
          <w:tcPr>
            <w:tcW w:w="5072" w:type="dxa"/>
            <w:tcBorders>
              <w:top w:val="single" w:sz="4" w:space="0" w:color="auto"/>
              <w:left w:val="single" w:sz="4" w:space="0" w:color="auto"/>
              <w:bottom w:val="single" w:sz="4" w:space="0" w:color="auto"/>
              <w:right w:val="single" w:sz="4" w:space="0" w:color="auto"/>
            </w:tcBorders>
          </w:tcPr>
          <w:p w:rsidR="005631CF" w:rsidRPr="00084ADC" w:rsidRDefault="00096E84"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t xml:space="preserve">Նախագծի 12.1-րդ հոդվածի 1-ին մասը նախատեսում է, որ բնապահպանական տեսուչի կողմից 12.1-րդ հոդվածի նույն մասի համապատասխան կետերով նախատեսված հիմքերի առկայության դեպքում կասեցվում է միայն իրավախախտման մասով գործունեությունը: </w:t>
            </w:r>
            <w:r w:rsidR="003F0228" w:rsidRPr="00084ADC">
              <w:rPr>
                <w:rFonts w:ascii="GHEA Grapalat" w:hAnsi="GHEA Grapalat" w:cs="Sylfaen"/>
                <w:sz w:val="24"/>
                <w:szCs w:val="24"/>
                <w:lang w:val="hy-AM"/>
              </w:rPr>
              <w:t>Միևնույն ժամանակ 12.1-րդ հոդվածի 4-րդ կետը վերաբերում է</w:t>
            </w:r>
            <w:r w:rsidR="004C0AE9" w:rsidRPr="00084ADC">
              <w:rPr>
                <w:rFonts w:ascii="GHEA Grapalat" w:hAnsi="GHEA Grapalat" w:cs="Sylfaen"/>
                <w:sz w:val="24"/>
                <w:szCs w:val="24"/>
                <w:lang w:val="hy-AM"/>
              </w:rPr>
              <w:t xml:space="preserve"> սուբյեկտի գործունեության կասեցման</w:t>
            </w:r>
            <w:r w:rsidR="003F0228" w:rsidRPr="00084ADC">
              <w:rPr>
                <w:rFonts w:ascii="GHEA Grapalat" w:hAnsi="GHEA Grapalat" w:cs="Sylfaen"/>
                <w:sz w:val="24"/>
                <w:szCs w:val="24"/>
                <w:lang w:val="hy-AM"/>
              </w:rPr>
              <w:t xml:space="preserve"> այն դեպքերին, երբ արդեն իսկ առկա է լիազոր մարմնի կողմից ընդունված համապատասխան իրավունքը կասեցնող ուժի մե</w:t>
            </w:r>
            <w:r w:rsidR="004C0AE9" w:rsidRPr="00084ADC">
              <w:rPr>
                <w:rFonts w:ascii="GHEA Grapalat" w:hAnsi="GHEA Grapalat" w:cs="Sylfaen"/>
                <w:sz w:val="24"/>
                <w:szCs w:val="24"/>
                <w:lang w:val="hy-AM"/>
              </w:rPr>
              <w:t xml:space="preserve">ջ մտած վարչական </w:t>
            </w:r>
            <w:r w:rsidR="004C0AE9" w:rsidRPr="00084ADC">
              <w:rPr>
                <w:rFonts w:ascii="GHEA Grapalat" w:hAnsi="GHEA Grapalat" w:cs="Sylfaen"/>
                <w:sz w:val="24"/>
                <w:szCs w:val="24"/>
                <w:lang w:val="hy-AM"/>
              </w:rPr>
              <w:lastRenderedPageBreak/>
              <w:t xml:space="preserve">ակտ: Այս առումով բնապահպանական տեսուչի կողմից </w:t>
            </w:r>
            <w:r w:rsidR="00E8548A" w:rsidRPr="00084ADC">
              <w:rPr>
                <w:rFonts w:ascii="GHEA Grapalat" w:hAnsi="GHEA Grapalat" w:cs="Sylfaen"/>
                <w:sz w:val="24"/>
                <w:szCs w:val="24"/>
                <w:lang w:val="hy-AM"/>
              </w:rPr>
              <w:t>սուբյեկտի գործունեության կասեցումն ուղղված է լիազոր մարմնի վարչական ակտի կատարման ապահովման</w:t>
            </w:r>
            <w:r w:rsidR="00B824D6" w:rsidRPr="00084ADC">
              <w:rPr>
                <w:rFonts w:ascii="GHEA Grapalat" w:hAnsi="GHEA Grapalat" w:cs="Sylfaen"/>
                <w:sz w:val="24"/>
                <w:szCs w:val="24"/>
                <w:lang w:val="hy-AM"/>
              </w:rPr>
              <w:t xml:space="preserve">ը և </w:t>
            </w:r>
            <w:r w:rsidR="00626869" w:rsidRPr="00084ADC">
              <w:rPr>
                <w:rFonts w:ascii="GHEA Grapalat" w:hAnsi="GHEA Grapalat" w:cs="Sylfaen"/>
                <w:sz w:val="24"/>
                <w:szCs w:val="24"/>
                <w:lang w:val="hy-AM"/>
              </w:rPr>
              <w:t>դուրս չի գալիս</w:t>
            </w:r>
            <w:r w:rsidR="00B824D6" w:rsidRPr="00084ADC">
              <w:rPr>
                <w:rFonts w:ascii="GHEA Grapalat" w:hAnsi="GHEA Grapalat" w:cs="Sylfaen"/>
                <w:sz w:val="24"/>
                <w:szCs w:val="24"/>
                <w:lang w:val="hy-AM"/>
              </w:rPr>
              <w:t xml:space="preserve"> այդ ակտի շրջանակներից:</w:t>
            </w:r>
            <w:r w:rsidR="00E54435" w:rsidRPr="00084ADC">
              <w:rPr>
                <w:rFonts w:ascii="GHEA Grapalat" w:hAnsi="GHEA Grapalat" w:cs="Sylfaen"/>
                <w:sz w:val="24"/>
                <w:szCs w:val="24"/>
                <w:lang w:val="hy-AM"/>
              </w:rPr>
              <w:t xml:space="preserve"> Միևնույն ժամանակ, պետք է նկատի ունենալ, որ սուբյեկտի գործունեության կասեցումը չի վերաբերում այդ սուբյեկտի կողմից օրենսդրությամբ սահմանված պարտավորությունների կատարմանը:</w:t>
            </w:r>
          </w:p>
        </w:tc>
      </w:tr>
      <w:tr w:rsidR="005631CF" w:rsidRPr="00084ADC" w:rsidTr="000D3D95">
        <w:trPr>
          <w:trHeight w:val="1088"/>
        </w:trPr>
        <w:tc>
          <w:tcPr>
            <w:tcW w:w="540" w:type="dxa"/>
            <w:vMerge/>
            <w:tcBorders>
              <w:left w:val="single" w:sz="4" w:space="0" w:color="auto"/>
              <w:right w:val="single" w:sz="4" w:space="0" w:color="auto"/>
            </w:tcBorders>
            <w:shd w:val="clear" w:color="auto" w:fill="auto"/>
          </w:tcPr>
          <w:p w:rsidR="005631CF" w:rsidRPr="00084ADC" w:rsidRDefault="005631CF"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5631CF" w:rsidRPr="00084ADC" w:rsidRDefault="005631CF" w:rsidP="00706057">
            <w:pPr>
              <w:spacing w:line="276" w:lineRule="auto"/>
              <w:jc w:val="both"/>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5631CF" w:rsidP="00706057">
            <w:pPr>
              <w:spacing w:line="276" w:lineRule="auto"/>
              <w:ind w:right="85"/>
              <w:jc w:val="both"/>
              <w:rPr>
                <w:rStyle w:val="Strong"/>
                <w:rFonts w:ascii="GHEA Grapalat" w:eastAsia="Calibri" w:hAnsi="GHEA Grapalat"/>
                <w:color w:val="000000"/>
                <w:sz w:val="24"/>
                <w:szCs w:val="24"/>
                <w:lang w:val="hy-AM"/>
              </w:rPr>
            </w:pPr>
            <w:r w:rsidRPr="00084ADC">
              <w:rPr>
                <w:rFonts w:ascii="GHEA Grapalat" w:hAnsi="GHEA Grapalat"/>
                <w:sz w:val="24"/>
                <w:szCs w:val="24"/>
                <w:lang w:val="hy-AM"/>
              </w:rPr>
              <w:t>5-րդ կետը «անձի» բառից առաջ լրացնել «այլ» բառով</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D158A8"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Ընդունվել է:</w:t>
            </w:r>
          </w:p>
        </w:tc>
        <w:tc>
          <w:tcPr>
            <w:tcW w:w="5072" w:type="dxa"/>
            <w:tcBorders>
              <w:top w:val="single" w:sz="4" w:space="0" w:color="auto"/>
              <w:left w:val="single" w:sz="4" w:space="0" w:color="auto"/>
              <w:bottom w:val="single" w:sz="4" w:space="0" w:color="auto"/>
              <w:right w:val="single" w:sz="4" w:space="0" w:color="auto"/>
            </w:tcBorders>
          </w:tcPr>
          <w:p w:rsidR="005631CF" w:rsidRPr="00084ADC" w:rsidRDefault="00D158A8"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Նախագծում կատարվել է համապատասխան լրացում:</w:t>
            </w:r>
          </w:p>
        </w:tc>
      </w:tr>
      <w:tr w:rsidR="005631CF" w:rsidRPr="00BE1593" w:rsidTr="000D3D95">
        <w:trPr>
          <w:trHeight w:val="530"/>
        </w:trPr>
        <w:tc>
          <w:tcPr>
            <w:tcW w:w="540" w:type="dxa"/>
            <w:vMerge/>
            <w:tcBorders>
              <w:left w:val="single" w:sz="4" w:space="0" w:color="auto"/>
              <w:right w:val="single" w:sz="4" w:space="0" w:color="auto"/>
            </w:tcBorders>
            <w:shd w:val="clear" w:color="auto" w:fill="auto"/>
          </w:tcPr>
          <w:p w:rsidR="005631CF" w:rsidRPr="00084ADC" w:rsidRDefault="005631CF" w:rsidP="00706057">
            <w:pPr>
              <w:tabs>
                <w:tab w:val="left" w:pos="0"/>
              </w:tabs>
              <w:spacing w:line="276" w:lineRule="auto"/>
              <w:jc w:val="both"/>
              <w:rPr>
                <w:rFonts w:ascii="GHEA Grapalat" w:hAnsi="GHEA Grapalat"/>
                <w:bCs/>
                <w:sz w:val="24"/>
                <w:szCs w:val="24"/>
              </w:rPr>
            </w:pPr>
          </w:p>
        </w:tc>
        <w:tc>
          <w:tcPr>
            <w:tcW w:w="2680" w:type="dxa"/>
            <w:vMerge/>
            <w:tcBorders>
              <w:left w:val="single" w:sz="4" w:space="0" w:color="auto"/>
              <w:right w:val="single" w:sz="4" w:space="0" w:color="auto"/>
            </w:tcBorders>
            <w:shd w:val="clear" w:color="auto" w:fill="auto"/>
          </w:tcPr>
          <w:p w:rsidR="005631CF" w:rsidRPr="00084ADC" w:rsidRDefault="005631CF" w:rsidP="00706057">
            <w:pPr>
              <w:spacing w:line="276" w:lineRule="auto"/>
              <w:jc w:val="both"/>
              <w:rPr>
                <w:rFonts w:ascii="GHEA Grapalat" w:hAnsi="GHEA Grapalat" w:cs="Sylfaen"/>
                <w:color w:val="000000"/>
                <w:sz w:val="24"/>
                <w:szCs w:val="24"/>
                <w:shd w:val="clear" w:color="auto" w:fill="FFFFFF"/>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5631CF" w:rsidP="00706057">
            <w:pPr>
              <w:spacing w:line="276" w:lineRule="auto"/>
              <w:ind w:right="85"/>
              <w:jc w:val="both"/>
              <w:rPr>
                <w:rStyle w:val="Strong"/>
                <w:rFonts w:ascii="GHEA Grapalat" w:eastAsia="Calibri" w:hAnsi="GHEA Grapalat"/>
                <w:color w:val="000000"/>
                <w:sz w:val="24"/>
                <w:szCs w:val="24"/>
                <w:lang w:val="hy-AM"/>
              </w:rPr>
            </w:pPr>
            <w:r w:rsidRPr="00084ADC">
              <w:rPr>
                <w:rFonts w:ascii="GHEA Grapalat" w:hAnsi="GHEA Grapalat"/>
                <w:sz w:val="24"/>
                <w:szCs w:val="24"/>
                <w:lang w:val="hy-AM"/>
              </w:rPr>
              <w:t>խմբագրել 7-րդ կետը</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E4139C"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t>Չի ընդունվել:</w:t>
            </w:r>
          </w:p>
        </w:tc>
        <w:tc>
          <w:tcPr>
            <w:tcW w:w="5072" w:type="dxa"/>
            <w:tcBorders>
              <w:top w:val="single" w:sz="4" w:space="0" w:color="auto"/>
              <w:left w:val="single" w:sz="4" w:space="0" w:color="auto"/>
              <w:bottom w:val="single" w:sz="4" w:space="0" w:color="auto"/>
              <w:right w:val="single" w:sz="4" w:space="0" w:color="auto"/>
            </w:tcBorders>
          </w:tcPr>
          <w:p w:rsidR="005631CF" w:rsidRPr="00084ADC" w:rsidRDefault="00E4139C"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t>Նախագծում մինչև փորձաքննության ավարտը սուբյեկտի գործունեության կասեցման իրավական հնարավորության նախատեսումը պայմանավորված է</w:t>
            </w:r>
            <w:r w:rsidR="00D57E06" w:rsidRPr="00084ADC">
              <w:rPr>
                <w:rFonts w:ascii="GHEA Grapalat" w:hAnsi="GHEA Grapalat" w:cs="Sylfaen"/>
                <w:sz w:val="24"/>
                <w:szCs w:val="24"/>
                <w:lang w:val="hy-AM"/>
              </w:rPr>
              <w:t xml:space="preserve"> մինչև փորձագիտական եզրակացության ստացումը</w:t>
            </w:r>
            <w:r w:rsidR="00693B78" w:rsidRPr="00084ADC">
              <w:rPr>
                <w:rFonts w:ascii="GHEA Grapalat" w:hAnsi="GHEA Grapalat" w:cs="Sylfaen"/>
                <w:sz w:val="24"/>
                <w:szCs w:val="24"/>
                <w:lang w:val="hy-AM"/>
              </w:rPr>
              <w:t xml:space="preserve"> գործունեության արդյունքում</w:t>
            </w:r>
            <w:r w:rsidRPr="00084ADC">
              <w:rPr>
                <w:rFonts w:ascii="GHEA Grapalat" w:hAnsi="GHEA Grapalat" w:cs="Sylfaen"/>
                <w:sz w:val="24"/>
                <w:szCs w:val="24"/>
                <w:lang w:val="hy-AM"/>
              </w:rPr>
              <w:t xml:space="preserve"> </w:t>
            </w:r>
            <w:r w:rsidR="00693B78" w:rsidRPr="00084ADC">
              <w:rPr>
                <w:rFonts w:ascii="GHEA Grapalat" w:hAnsi="GHEA Grapalat" w:cs="Sylfaen"/>
                <w:sz w:val="24"/>
                <w:szCs w:val="24"/>
                <w:lang w:val="hy-AM"/>
              </w:rPr>
              <w:t>շրջակա միջավայրին վնաս</w:t>
            </w:r>
            <w:r w:rsidR="00D57E06" w:rsidRPr="00084ADC">
              <w:rPr>
                <w:rFonts w:ascii="GHEA Grapalat" w:hAnsi="GHEA Grapalat" w:cs="Sylfaen"/>
                <w:sz w:val="24"/>
                <w:szCs w:val="24"/>
                <w:lang w:val="hy-AM"/>
              </w:rPr>
              <w:t xml:space="preserve"> </w:t>
            </w:r>
            <w:r w:rsidR="00693B78" w:rsidRPr="00084ADC">
              <w:rPr>
                <w:rFonts w:ascii="GHEA Grapalat" w:hAnsi="GHEA Grapalat" w:cs="Sylfaen"/>
                <w:sz w:val="24"/>
                <w:szCs w:val="24"/>
                <w:lang w:val="hy-AM"/>
              </w:rPr>
              <w:t>պատճառելու</w:t>
            </w:r>
            <w:r w:rsidR="00D57E06" w:rsidRPr="00084ADC">
              <w:rPr>
                <w:rFonts w:ascii="GHEA Grapalat" w:hAnsi="GHEA Grapalat" w:cs="Sylfaen"/>
                <w:sz w:val="24"/>
                <w:szCs w:val="24"/>
                <w:lang w:val="hy-AM"/>
              </w:rPr>
              <w:t xml:space="preserve"> ռիսկի առկայությամբ:</w:t>
            </w:r>
          </w:p>
        </w:tc>
      </w:tr>
      <w:tr w:rsidR="005631CF" w:rsidRPr="00084ADC" w:rsidTr="000D3D95">
        <w:trPr>
          <w:trHeight w:val="1088"/>
        </w:trPr>
        <w:tc>
          <w:tcPr>
            <w:tcW w:w="540" w:type="dxa"/>
            <w:vMerge/>
            <w:tcBorders>
              <w:left w:val="single" w:sz="4" w:space="0" w:color="auto"/>
              <w:right w:val="single" w:sz="4" w:space="0" w:color="auto"/>
            </w:tcBorders>
            <w:shd w:val="clear" w:color="auto" w:fill="auto"/>
          </w:tcPr>
          <w:p w:rsidR="005631CF" w:rsidRPr="00084ADC" w:rsidRDefault="005631CF"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5631CF" w:rsidRPr="00084ADC" w:rsidRDefault="005631CF" w:rsidP="00706057">
            <w:pPr>
              <w:spacing w:line="276" w:lineRule="auto"/>
              <w:jc w:val="both"/>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5631CF" w:rsidP="00706057">
            <w:pPr>
              <w:shd w:val="clear" w:color="auto" w:fill="FFFFFF"/>
              <w:spacing w:line="276" w:lineRule="auto"/>
              <w:jc w:val="both"/>
              <w:rPr>
                <w:rFonts w:ascii="GHEA Grapalat" w:eastAsia="MS Mincho" w:hAnsi="GHEA Grapalat" w:cs="MS Mincho"/>
                <w:color w:val="000000" w:themeColor="text1"/>
                <w:sz w:val="24"/>
                <w:szCs w:val="24"/>
                <w:lang w:val="hy-AM"/>
              </w:rPr>
            </w:pPr>
            <w:r w:rsidRPr="00084ADC">
              <w:rPr>
                <w:rFonts w:ascii="GHEA Grapalat" w:hAnsi="GHEA Grapalat"/>
                <w:color w:val="000000" w:themeColor="text1"/>
                <w:sz w:val="24"/>
                <w:szCs w:val="24"/>
                <w:lang w:val="hy-AM"/>
              </w:rPr>
              <w:t>1-ին մասը լրացնել հետևյալ բովանդակությամբ նոր կետով</w:t>
            </w:r>
            <w:r w:rsidRPr="00084ADC">
              <w:rPr>
                <w:rFonts w:ascii="GHEA Grapalat" w:eastAsia="MS Mincho" w:hAnsi="GHEA Grapalat" w:cs="MS Mincho"/>
                <w:color w:val="000000" w:themeColor="text1"/>
                <w:sz w:val="24"/>
                <w:szCs w:val="24"/>
                <w:lang w:val="hy-AM"/>
              </w:rPr>
              <w:t>.</w:t>
            </w:r>
          </w:p>
          <w:p w:rsidR="005631CF" w:rsidRPr="00084ADC" w:rsidRDefault="005631CF" w:rsidP="00706057">
            <w:pPr>
              <w:spacing w:line="276" w:lineRule="auto"/>
              <w:ind w:right="85"/>
              <w:jc w:val="both"/>
              <w:rPr>
                <w:rStyle w:val="Strong"/>
                <w:rFonts w:ascii="GHEA Grapalat" w:eastAsia="Calibri" w:hAnsi="GHEA Grapalat"/>
                <w:color w:val="000000"/>
                <w:sz w:val="24"/>
                <w:szCs w:val="24"/>
                <w:lang w:val="hy-AM"/>
              </w:rPr>
            </w:pPr>
            <w:r w:rsidRPr="00084ADC">
              <w:rPr>
                <w:rFonts w:ascii="GHEA Grapalat" w:eastAsia="MS Mincho" w:hAnsi="GHEA Grapalat" w:cs="MS Mincho"/>
                <w:color w:val="000000" w:themeColor="text1"/>
                <w:sz w:val="24"/>
                <w:szCs w:val="24"/>
                <w:lang w:val="hy-AM"/>
              </w:rPr>
              <w:t>«</w:t>
            </w:r>
            <w:r w:rsidRPr="00084ADC">
              <w:rPr>
                <w:rFonts w:ascii="GHEA Grapalat" w:hAnsi="GHEA Grapalat"/>
                <w:color w:val="000000" w:themeColor="text1"/>
                <w:sz w:val="24"/>
                <w:szCs w:val="24"/>
                <w:lang w:val="hy-AM"/>
              </w:rPr>
              <w:t xml:space="preserve">ստուգվող սուբյեկտը կամ այլ անձն </w:t>
            </w:r>
            <w:r w:rsidRPr="00084ADC">
              <w:rPr>
                <w:rFonts w:ascii="GHEA Grapalat" w:hAnsi="GHEA Grapalat"/>
                <w:color w:val="000000" w:themeColor="text1"/>
                <w:sz w:val="24"/>
                <w:szCs w:val="24"/>
                <w:lang w:val="hy-AM"/>
              </w:rPr>
              <w:lastRenderedPageBreak/>
              <w:t>իրականացնում է գործունեություն առանց շրջակա միջավայրի վրա ազդեցության փորձաքննության դրական եզրակացության, եթե օրենքով նախատեսված է, որ նախատեսվող գործունեությունը ենթակա է շրջակա միջավայրի վրա ազդեցության փորձաքննության,»:</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D158A8" w:rsidP="00706057">
            <w:pPr>
              <w:spacing w:line="276" w:lineRule="auto"/>
              <w:jc w:val="both"/>
              <w:rPr>
                <w:rFonts w:ascii="GHEA Grapalat" w:hAnsi="GHEA Grapalat" w:cs="Sylfaen"/>
                <w:sz w:val="24"/>
                <w:szCs w:val="24"/>
              </w:rPr>
            </w:pPr>
            <w:r w:rsidRPr="00084ADC">
              <w:rPr>
                <w:rFonts w:ascii="GHEA Grapalat" w:hAnsi="GHEA Grapalat" w:cs="Sylfaen"/>
                <w:sz w:val="24"/>
                <w:szCs w:val="24"/>
              </w:rPr>
              <w:lastRenderedPageBreak/>
              <w:t>Ընդունվել է:</w:t>
            </w:r>
          </w:p>
        </w:tc>
        <w:tc>
          <w:tcPr>
            <w:tcW w:w="5072" w:type="dxa"/>
            <w:tcBorders>
              <w:top w:val="single" w:sz="4" w:space="0" w:color="auto"/>
              <w:left w:val="single" w:sz="4" w:space="0" w:color="auto"/>
              <w:bottom w:val="single" w:sz="4" w:space="0" w:color="auto"/>
              <w:right w:val="single" w:sz="4" w:space="0" w:color="auto"/>
            </w:tcBorders>
          </w:tcPr>
          <w:p w:rsidR="005631CF" w:rsidRPr="00084ADC" w:rsidRDefault="00D158A8"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Նախագծում կատարվել է համապատասխան լրացում:</w:t>
            </w:r>
          </w:p>
        </w:tc>
      </w:tr>
      <w:tr w:rsidR="005631CF" w:rsidRPr="00084ADC" w:rsidTr="000D3D95">
        <w:trPr>
          <w:trHeight w:val="1088"/>
        </w:trPr>
        <w:tc>
          <w:tcPr>
            <w:tcW w:w="540" w:type="dxa"/>
            <w:vMerge/>
            <w:tcBorders>
              <w:left w:val="single" w:sz="4" w:space="0" w:color="auto"/>
              <w:right w:val="single" w:sz="4" w:space="0" w:color="auto"/>
            </w:tcBorders>
            <w:shd w:val="clear" w:color="auto" w:fill="auto"/>
          </w:tcPr>
          <w:p w:rsidR="005631CF" w:rsidRPr="00084ADC" w:rsidRDefault="005631CF" w:rsidP="00706057">
            <w:pPr>
              <w:tabs>
                <w:tab w:val="left" w:pos="0"/>
              </w:tabs>
              <w:spacing w:line="276" w:lineRule="auto"/>
              <w:jc w:val="both"/>
              <w:rPr>
                <w:rFonts w:ascii="GHEA Grapalat" w:hAnsi="GHEA Grapalat"/>
                <w:bCs/>
                <w:sz w:val="24"/>
                <w:szCs w:val="24"/>
              </w:rPr>
            </w:pPr>
          </w:p>
        </w:tc>
        <w:tc>
          <w:tcPr>
            <w:tcW w:w="2680" w:type="dxa"/>
            <w:vMerge/>
            <w:tcBorders>
              <w:left w:val="single" w:sz="4" w:space="0" w:color="auto"/>
              <w:right w:val="single" w:sz="4" w:space="0" w:color="auto"/>
            </w:tcBorders>
            <w:shd w:val="clear" w:color="auto" w:fill="auto"/>
          </w:tcPr>
          <w:p w:rsidR="005631CF" w:rsidRPr="00084ADC" w:rsidRDefault="005631CF" w:rsidP="00706057">
            <w:pPr>
              <w:spacing w:line="276" w:lineRule="auto"/>
              <w:jc w:val="both"/>
              <w:rPr>
                <w:rFonts w:ascii="GHEA Grapalat" w:hAnsi="GHEA Grapalat" w:cs="Sylfaen"/>
                <w:color w:val="000000"/>
                <w:sz w:val="24"/>
                <w:szCs w:val="24"/>
                <w:shd w:val="clear" w:color="auto" w:fill="FFFFFF"/>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5631CF" w:rsidP="00706057">
            <w:pPr>
              <w:spacing w:line="276" w:lineRule="auto"/>
              <w:ind w:firstLine="720"/>
              <w:jc w:val="both"/>
              <w:rPr>
                <w:rFonts w:ascii="GHEA Grapalat" w:hAnsi="GHEA Grapalat"/>
                <w:sz w:val="24"/>
                <w:szCs w:val="24"/>
                <w:lang w:val="hy-AM"/>
              </w:rPr>
            </w:pPr>
            <w:r w:rsidRPr="00084ADC">
              <w:rPr>
                <w:rFonts w:ascii="GHEA Grapalat" w:hAnsi="GHEA Grapalat"/>
                <w:sz w:val="24"/>
                <w:szCs w:val="24"/>
                <w:lang w:val="hy-AM"/>
              </w:rPr>
              <w:t>«</w:t>
            </w:r>
            <w:r w:rsidRPr="00084ADC">
              <w:rPr>
                <w:rFonts w:ascii="GHEA Grapalat" w:hAnsi="GHEA Grapalat" w:cs="Sylfaen"/>
                <w:sz w:val="24"/>
                <w:szCs w:val="24"/>
                <w:lang w:val="hy-AM"/>
              </w:rPr>
              <w:t>Հայաստանի</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Հանրապետության</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ընդերքի</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մասին</w:t>
            </w:r>
            <w:r w:rsidRPr="00084ADC">
              <w:rPr>
                <w:rFonts w:ascii="GHEA Grapalat" w:hAnsi="GHEA Grapalat"/>
                <w:sz w:val="24"/>
                <w:szCs w:val="24"/>
                <w:lang w:val="hy-AM"/>
              </w:rPr>
              <w:t xml:space="preserve"> </w:t>
            </w:r>
            <w:r w:rsidRPr="00084ADC">
              <w:rPr>
                <w:rFonts w:ascii="GHEA Grapalat" w:hAnsi="GHEA Grapalat" w:cs="Sylfaen"/>
                <w:sz w:val="24"/>
                <w:szCs w:val="24"/>
                <w:lang w:val="hy-AM"/>
              </w:rPr>
              <w:t>օրենսգրքում</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լրացում</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կատարելու</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մասին</w:t>
            </w:r>
            <w:r w:rsidRPr="00084ADC">
              <w:rPr>
                <w:rFonts w:ascii="GHEA Grapalat" w:hAnsi="GHEA Grapalat"/>
                <w:sz w:val="24"/>
                <w:szCs w:val="24"/>
                <w:lang w:val="hy-AM"/>
              </w:rPr>
              <w:t xml:space="preserve">» </w:t>
            </w:r>
            <w:r w:rsidRPr="00084ADC">
              <w:rPr>
                <w:rFonts w:ascii="GHEA Grapalat" w:hAnsi="GHEA Grapalat" w:cs="Sylfaen"/>
                <w:sz w:val="24"/>
                <w:szCs w:val="24"/>
                <w:lang w:val="hy-AM"/>
              </w:rPr>
              <w:t>օրենքի</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նախագծ</w:t>
            </w:r>
            <w:r w:rsidRPr="00084ADC">
              <w:rPr>
                <w:rFonts w:ascii="GHEA Grapalat" w:hAnsi="GHEA Grapalat"/>
                <w:sz w:val="24"/>
                <w:szCs w:val="24"/>
                <w:lang w:val="hy-AM"/>
              </w:rPr>
              <w:t>ի վերաբերյալ՝</w:t>
            </w:r>
          </w:p>
          <w:p w:rsidR="005631CF" w:rsidRPr="00084ADC" w:rsidRDefault="005631CF" w:rsidP="00706057">
            <w:pPr>
              <w:pStyle w:val="ListParagraph"/>
              <w:spacing w:after="0"/>
              <w:ind w:left="0" w:firstLine="720"/>
              <w:jc w:val="both"/>
              <w:rPr>
                <w:rFonts w:ascii="GHEA Grapalat" w:hAnsi="GHEA Grapalat"/>
                <w:sz w:val="24"/>
                <w:szCs w:val="24"/>
                <w:lang w:val="hy-AM"/>
              </w:rPr>
            </w:pPr>
            <w:r w:rsidRPr="00084ADC">
              <w:rPr>
                <w:rFonts w:ascii="GHEA Grapalat" w:hAnsi="GHEA Grapalat"/>
                <w:sz w:val="24"/>
                <w:szCs w:val="24"/>
                <w:lang w:val="hy-AM"/>
              </w:rPr>
              <w:t xml:space="preserve">համաձայն ՀՀ ընդերքի մասին օրենսգրքի 30-րդ հոդվածի՝ ընդերքօգտագործման իրավունքի կասեցում նախատեսված է միայն </w:t>
            </w:r>
            <w:r w:rsidRPr="00084ADC">
              <w:rPr>
                <w:rFonts w:ascii="GHEA Grapalat" w:hAnsi="GHEA Grapalat" w:cs="Sylfaen"/>
                <w:color w:val="000000"/>
                <w:sz w:val="24"/>
                <w:szCs w:val="24"/>
                <w:shd w:val="clear" w:color="auto" w:fill="FFFFFF"/>
                <w:lang w:val="hy-AM"/>
              </w:rPr>
              <w:lastRenderedPageBreak/>
              <w:t>ֆինանսական</w:t>
            </w:r>
            <w:r w:rsidRPr="00084ADC">
              <w:rPr>
                <w:rFonts w:ascii="GHEA Grapalat" w:hAnsi="GHEA Grapalat"/>
                <w:color w:val="000000"/>
                <w:sz w:val="24"/>
                <w:szCs w:val="24"/>
                <w:shd w:val="clear" w:color="auto" w:fill="FFFFFF"/>
                <w:lang w:val="hy-AM"/>
              </w:rPr>
              <w:t xml:space="preserve"> </w:t>
            </w:r>
            <w:r w:rsidRPr="00084ADC">
              <w:rPr>
                <w:rFonts w:ascii="GHEA Grapalat" w:hAnsi="GHEA Grapalat" w:cs="Sylfaen"/>
                <w:color w:val="000000"/>
                <w:sz w:val="24"/>
                <w:szCs w:val="24"/>
                <w:shd w:val="clear" w:color="auto" w:fill="FFFFFF"/>
                <w:lang w:val="hy-AM"/>
              </w:rPr>
              <w:t>և</w:t>
            </w:r>
            <w:r w:rsidRPr="00084ADC">
              <w:rPr>
                <w:rFonts w:ascii="GHEA Grapalat" w:hAnsi="GHEA Grapalat"/>
                <w:color w:val="000000"/>
                <w:sz w:val="24"/>
                <w:szCs w:val="24"/>
                <w:shd w:val="clear" w:color="auto" w:fill="FFFFFF"/>
                <w:lang w:val="hy-AM"/>
              </w:rPr>
              <w:t xml:space="preserve"> </w:t>
            </w:r>
            <w:r w:rsidRPr="00084ADC">
              <w:rPr>
                <w:rFonts w:ascii="GHEA Grapalat" w:hAnsi="GHEA Grapalat" w:cs="Sylfaen"/>
                <w:color w:val="000000"/>
                <w:sz w:val="24"/>
                <w:szCs w:val="24"/>
                <w:shd w:val="clear" w:color="auto" w:fill="FFFFFF"/>
                <w:lang w:val="hy-AM"/>
              </w:rPr>
              <w:t>տեխնիկական</w:t>
            </w:r>
            <w:r w:rsidRPr="00084ADC">
              <w:rPr>
                <w:rFonts w:ascii="GHEA Grapalat" w:hAnsi="GHEA Grapalat"/>
                <w:color w:val="000000"/>
                <w:sz w:val="24"/>
                <w:szCs w:val="24"/>
                <w:shd w:val="clear" w:color="auto" w:fill="FFFFFF"/>
                <w:lang w:val="hy-AM"/>
              </w:rPr>
              <w:t xml:space="preserve"> </w:t>
            </w:r>
            <w:r w:rsidRPr="00084ADC">
              <w:rPr>
                <w:rFonts w:ascii="GHEA Grapalat" w:hAnsi="GHEA Grapalat" w:cs="Sylfaen"/>
                <w:color w:val="000000"/>
                <w:sz w:val="24"/>
                <w:szCs w:val="24"/>
                <w:shd w:val="clear" w:color="auto" w:fill="FFFFFF"/>
                <w:lang w:val="hy-AM"/>
              </w:rPr>
              <w:t>կարողությունների</w:t>
            </w:r>
            <w:r w:rsidRPr="00084ADC">
              <w:rPr>
                <w:rFonts w:ascii="GHEA Grapalat" w:hAnsi="GHEA Grapalat"/>
                <w:color w:val="000000"/>
                <w:sz w:val="24"/>
                <w:szCs w:val="24"/>
                <w:shd w:val="clear" w:color="auto" w:fill="FFFFFF"/>
                <w:lang w:val="hy-AM"/>
              </w:rPr>
              <w:t xml:space="preserve"> </w:t>
            </w:r>
            <w:r w:rsidRPr="00084ADC">
              <w:rPr>
                <w:rFonts w:ascii="GHEA Grapalat" w:hAnsi="GHEA Grapalat" w:cs="Sylfaen"/>
                <w:color w:val="000000"/>
                <w:sz w:val="24"/>
                <w:szCs w:val="24"/>
                <w:shd w:val="clear" w:color="auto" w:fill="FFFFFF"/>
                <w:lang w:val="hy-AM"/>
              </w:rPr>
              <w:t>ու</w:t>
            </w:r>
            <w:r w:rsidRPr="00084ADC">
              <w:rPr>
                <w:rFonts w:ascii="GHEA Grapalat" w:hAnsi="GHEA Grapalat"/>
                <w:color w:val="000000"/>
                <w:sz w:val="24"/>
                <w:szCs w:val="24"/>
                <w:shd w:val="clear" w:color="auto" w:fill="FFFFFF"/>
                <w:lang w:val="hy-AM"/>
              </w:rPr>
              <w:t xml:space="preserve"> </w:t>
            </w:r>
            <w:r w:rsidRPr="00084ADC">
              <w:rPr>
                <w:rFonts w:ascii="GHEA Grapalat" w:hAnsi="GHEA Grapalat" w:cs="Sylfaen"/>
                <w:color w:val="000000"/>
                <w:sz w:val="24"/>
                <w:szCs w:val="24"/>
                <w:shd w:val="clear" w:color="auto" w:fill="FFFFFF"/>
                <w:lang w:val="hy-AM"/>
              </w:rPr>
              <w:t>միջոցների և</w:t>
            </w:r>
            <w:r w:rsidRPr="00084ADC">
              <w:rPr>
                <w:rFonts w:ascii="GHEA Grapalat" w:hAnsi="GHEA Grapalat"/>
                <w:color w:val="000000"/>
                <w:sz w:val="24"/>
                <w:szCs w:val="24"/>
                <w:shd w:val="clear" w:color="auto" w:fill="FFFFFF"/>
                <w:lang w:val="hy-AM"/>
              </w:rPr>
              <w:t xml:space="preserve"> </w:t>
            </w:r>
            <w:r w:rsidRPr="00084ADC">
              <w:rPr>
                <w:rFonts w:ascii="GHEA Grapalat" w:hAnsi="GHEA Grapalat" w:cs="Sylfaen"/>
                <w:color w:val="000000"/>
                <w:sz w:val="24"/>
                <w:szCs w:val="24"/>
                <w:shd w:val="clear" w:color="auto" w:fill="FFFFFF"/>
                <w:lang w:val="hy-AM"/>
              </w:rPr>
              <w:t>իրական</w:t>
            </w:r>
            <w:r w:rsidRPr="00084ADC">
              <w:rPr>
                <w:rFonts w:ascii="GHEA Grapalat" w:hAnsi="GHEA Grapalat"/>
                <w:color w:val="000000"/>
                <w:sz w:val="24"/>
                <w:szCs w:val="24"/>
                <w:shd w:val="clear" w:color="auto" w:fill="FFFFFF"/>
                <w:lang w:val="hy-AM"/>
              </w:rPr>
              <w:t xml:space="preserve"> </w:t>
            </w:r>
            <w:r w:rsidRPr="00084ADC">
              <w:rPr>
                <w:rFonts w:ascii="GHEA Grapalat" w:hAnsi="GHEA Grapalat" w:cs="Sylfaen"/>
                <w:color w:val="000000"/>
                <w:sz w:val="24"/>
                <w:szCs w:val="24"/>
                <w:shd w:val="clear" w:color="auto" w:fill="FFFFFF"/>
                <w:lang w:val="hy-AM"/>
              </w:rPr>
              <w:t>սեփականատերերի</w:t>
            </w:r>
            <w:r w:rsidRPr="00084ADC">
              <w:rPr>
                <w:rFonts w:ascii="GHEA Grapalat" w:hAnsi="GHEA Grapalat"/>
                <w:color w:val="000000"/>
                <w:sz w:val="24"/>
                <w:szCs w:val="24"/>
                <w:shd w:val="clear" w:color="auto" w:fill="FFFFFF"/>
                <w:lang w:val="hy-AM"/>
              </w:rPr>
              <w:t xml:space="preserve"> </w:t>
            </w:r>
            <w:r w:rsidRPr="00084ADC">
              <w:rPr>
                <w:rFonts w:ascii="GHEA Grapalat" w:hAnsi="GHEA Grapalat" w:cs="Sylfaen"/>
                <w:color w:val="000000"/>
                <w:sz w:val="24"/>
                <w:szCs w:val="24"/>
                <w:shd w:val="clear" w:color="auto" w:fill="FFFFFF"/>
                <w:lang w:val="hy-AM"/>
              </w:rPr>
              <w:t>մասին</w:t>
            </w:r>
            <w:r w:rsidRPr="00084ADC">
              <w:rPr>
                <w:rFonts w:ascii="GHEA Grapalat" w:hAnsi="GHEA Grapalat"/>
                <w:color w:val="000000"/>
                <w:sz w:val="24"/>
                <w:szCs w:val="24"/>
                <w:shd w:val="clear" w:color="auto" w:fill="FFFFFF"/>
                <w:lang w:val="hy-AM"/>
              </w:rPr>
              <w:t xml:space="preserve"> </w:t>
            </w:r>
            <w:r w:rsidRPr="00084ADC">
              <w:rPr>
                <w:rFonts w:ascii="GHEA Grapalat" w:hAnsi="GHEA Grapalat" w:cs="Sylfaen"/>
                <w:color w:val="000000"/>
                <w:sz w:val="24"/>
                <w:szCs w:val="24"/>
                <w:shd w:val="clear" w:color="auto" w:fill="FFFFFF"/>
                <w:lang w:val="hy-AM"/>
              </w:rPr>
              <w:t>տեղեկություննների չներկայացնելու, կեղծ</w:t>
            </w:r>
            <w:r w:rsidRPr="00084ADC">
              <w:rPr>
                <w:rFonts w:ascii="GHEA Grapalat" w:hAnsi="GHEA Grapalat"/>
                <w:color w:val="000000"/>
                <w:sz w:val="24"/>
                <w:szCs w:val="24"/>
                <w:shd w:val="clear" w:color="auto" w:fill="FFFFFF"/>
                <w:lang w:val="hy-AM"/>
              </w:rPr>
              <w:t xml:space="preserve"> </w:t>
            </w:r>
            <w:r w:rsidRPr="00084ADC">
              <w:rPr>
                <w:rFonts w:ascii="GHEA Grapalat" w:hAnsi="GHEA Grapalat" w:cs="Sylfaen"/>
                <w:color w:val="000000"/>
                <w:sz w:val="24"/>
                <w:szCs w:val="24"/>
                <w:shd w:val="clear" w:color="auto" w:fill="FFFFFF"/>
                <w:lang w:val="hy-AM"/>
              </w:rPr>
              <w:t>կամ</w:t>
            </w:r>
            <w:r w:rsidRPr="00084ADC">
              <w:rPr>
                <w:rFonts w:ascii="GHEA Grapalat" w:hAnsi="GHEA Grapalat"/>
                <w:color w:val="000000"/>
                <w:sz w:val="24"/>
                <w:szCs w:val="24"/>
                <w:shd w:val="clear" w:color="auto" w:fill="FFFFFF"/>
                <w:lang w:val="hy-AM"/>
              </w:rPr>
              <w:t xml:space="preserve"> </w:t>
            </w:r>
            <w:r w:rsidRPr="00084ADC">
              <w:rPr>
                <w:rFonts w:ascii="GHEA Grapalat" w:hAnsi="GHEA Grapalat" w:cs="Sylfaen"/>
                <w:color w:val="000000"/>
                <w:sz w:val="24"/>
                <w:szCs w:val="24"/>
                <w:shd w:val="clear" w:color="auto" w:fill="FFFFFF"/>
                <w:lang w:val="hy-AM"/>
              </w:rPr>
              <w:t>ոչ</w:t>
            </w:r>
            <w:r w:rsidRPr="00084ADC">
              <w:rPr>
                <w:rFonts w:ascii="GHEA Grapalat" w:hAnsi="GHEA Grapalat"/>
                <w:color w:val="000000"/>
                <w:sz w:val="24"/>
                <w:szCs w:val="24"/>
                <w:shd w:val="clear" w:color="auto" w:fill="FFFFFF"/>
                <w:lang w:val="hy-AM"/>
              </w:rPr>
              <w:t xml:space="preserve"> </w:t>
            </w:r>
            <w:r w:rsidRPr="00084ADC">
              <w:rPr>
                <w:rFonts w:ascii="GHEA Grapalat" w:hAnsi="GHEA Grapalat" w:cs="Sylfaen"/>
                <w:color w:val="000000"/>
                <w:sz w:val="24"/>
                <w:szCs w:val="24"/>
                <w:shd w:val="clear" w:color="auto" w:fill="FFFFFF"/>
                <w:lang w:val="hy-AM"/>
              </w:rPr>
              <w:t>ամբողջական ներկայացնելու դեպքերում: Զգուշացման, կասեցման և դադարեցման գործընթացներում միասնական մոտեցում ապահովելու նպատակով առաջարկում եմ կասեցման գործընթացը տարածել 30-րդ հոդվածի 2-րդ մասի բոլոր կետերի համար:</w:t>
            </w:r>
          </w:p>
          <w:p w:rsidR="005631CF" w:rsidRPr="00084ADC" w:rsidRDefault="005631CF" w:rsidP="00706057">
            <w:pPr>
              <w:spacing w:line="276" w:lineRule="auto"/>
              <w:ind w:right="85"/>
              <w:jc w:val="both"/>
              <w:rPr>
                <w:rStyle w:val="Strong"/>
                <w:rFonts w:ascii="GHEA Grapalat" w:eastAsia="Calibri" w:hAnsi="GHEA Grapalat"/>
                <w:color w:val="000000"/>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801E00" w:rsidP="00706057">
            <w:pPr>
              <w:spacing w:line="276" w:lineRule="auto"/>
              <w:jc w:val="both"/>
              <w:rPr>
                <w:rFonts w:ascii="GHEA Grapalat" w:hAnsi="GHEA Grapalat" w:cs="Sylfaen"/>
                <w:sz w:val="24"/>
                <w:szCs w:val="24"/>
              </w:rPr>
            </w:pPr>
            <w:r w:rsidRPr="00084ADC">
              <w:rPr>
                <w:rFonts w:ascii="GHEA Grapalat" w:hAnsi="GHEA Grapalat" w:cs="Sylfaen"/>
                <w:sz w:val="24"/>
                <w:szCs w:val="24"/>
              </w:rPr>
              <w:lastRenderedPageBreak/>
              <w:t>Ընդունվել է</w:t>
            </w:r>
            <w:r w:rsidR="00D236E1" w:rsidRPr="00084ADC">
              <w:rPr>
                <w:rFonts w:ascii="GHEA Grapalat" w:hAnsi="GHEA Grapalat" w:cs="Sylfaen"/>
                <w:sz w:val="24"/>
                <w:szCs w:val="24"/>
                <w:lang w:val="hy-AM"/>
              </w:rPr>
              <w:t xml:space="preserve"> ի գիտություն</w:t>
            </w:r>
            <w:r w:rsidRPr="00084ADC">
              <w:rPr>
                <w:rFonts w:ascii="GHEA Grapalat" w:hAnsi="GHEA Grapalat" w:cs="Sylfaen"/>
                <w:sz w:val="24"/>
                <w:szCs w:val="24"/>
              </w:rPr>
              <w:t>:</w:t>
            </w:r>
          </w:p>
        </w:tc>
        <w:tc>
          <w:tcPr>
            <w:tcW w:w="5072" w:type="dxa"/>
            <w:tcBorders>
              <w:top w:val="single" w:sz="4" w:space="0" w:color="auto"/>
              <w:left w:val="single" w:sz="4" w:space="0" w:color="auto"/>
              <w:bottom w:val="single" w:sz="4" w:space="0" w:color="auto"/>
              <w:right w:val="single" w:sz="4" w:space="0" w:color="auto"/>
            </w:tcBorders>
          </w:tcPr>
          <w:p w:rsidR="005631CF" w:rsidRPr="00084ADC" w:rsidRDefault="00801E00" w:rsidP="00706057">
            <w:pPr>
              <w:spacing w:line="276" w:lineRule="auto"/>
              <w:jc w:val="both"/>
              <w:rPr>
                <w:rFonts w:ascii="GHEA Grapalat" w:hAnsi="GHEA Grapalat" w:cs="Sylfaen"/>
                <w:sz w:val="24"/>
                <w:szCs w:val="24"/>
              </w:rPr>
            </w:pPr>
            <w:r w:rsidRPr="00084ADC">
              <w:rPr>
                <w:rFonts w:ascii="GHEA Grapalat" w:hAnsi="GHEA Grapalat" w:cs="Sylfaen"/>
                <w:sz w:val="24"/>
                <w:szCs w:val="24"/>
              </w:rPr>
              <w:t>Նախագծում նախատեսվել են նաև ստուգվող</w:t>
            </w:r>
            <w:r w:rsidRPr="00084ADC">
              <w:rPr>
                <w:rFonts w:ascii="GHEA Grapalat" w:hAnsi="GHEA Grapalat"/>
                <w:sz w:val="24"/>
                <w:szCs w:val="24"/>
                <w:lang w:val="hy-AM"/>
              </w:rPr>
              <w:t xml:space="preserve"> </w:t>
            </w:r>
            <w:r w:rsidRPr="00084ADC">
              <w:rPr>
                <w:rFonts w:ascii="GHEA Grapalat" w:hAnsi="GHEA Grapalat" w:cs="Sylfaen"/>
                <w:sz w:val="24"/>
                <w:szCs w:val="24"/>
              </w:rPr>
              <w:t>սուբյեկտի իրավունքը դադարեցնող ուժի մեջ մտած վարչական ակտի չկատարման դեպքը:</w:t>
            </w:r>
          </w:p>
        </w:tc>
      </w:tr>
      <w:tr w:rsidR="005631CF" w:rsidRPr="00084ADC" w:rsidTr="000D3D95">
        <w:trPr>
          <w:trHeight w:val="1088"/>
        </w:trPr>
        <w:tc>
          <w:tcPr>
            <w:tcW w:w="540" w:type="dxa"/>
            <w:vMerge/>
            <w:tcBorders>
              <w:left w:val="single" w:sz="4" w:space="0" w:color="auto"/>
              <w:right w:val="single" w:sz="4" w:space="0" w:color="auto"/>
            </w:tcBorders>
            <w:shd w:val="clear" w:color="auto" w:fill="auto"/>
          </w:tcPr>
          <w:p w:rsidR="005631CF" w:rsidRPr="00084ADC" w:rsidRDefault="005631CF" w:rsidP="00706057">
            <w:pPr>
              <w:tabs>
                <w:tab w:val="left" w:pos="0"/>
              </w:tabs>
              <w:spacing w:line="276" w:lineRule="auto"/>
              <w:jc w:val="both"/>
              <w:rPr>
                <w:rFonts w:ascii="GHEA Grapalat" w:hAnsi="GHEA Grapalat"/>
                <w:bCs/>
                <w:sz w:val="24"/>
                <w:szCs w:val="24"/>
              </w:rPr>
            </w:pPr>
          </w:p>
        </w:tc>
        <w:tc>
          <w:tcPr>
            <w:tcW w:w="2680" w:type="dxa"/>
            <w:vMerge/>
            <w:tcBorders>
              <w:left w:val="single" w:sz="4" w:space="0" w:color="auto"/>
              <w:right w:val="single" w:sz="4" w:space="0" w:color="auto"/>
            </w:tcBorders>
            <w:shd w:val="clear" w:color="auto" w:fill="auto"/>
          </w:tcPr>
          <w:p w:rsidR="005631CF" w:rsidRPr="00084ADC" w:rsidRDefault="005631CF" w:rsidP="00706057">
            <w:pPr>
              <w:spacing w:line="276" w:lineRule="auto"/>
              <w:jc w:val="both"/>
              <w:rPr>
                <w:rFonts w:ascii="GHEA Grapalat" w:hAnsi="GHEA Grapalat" w:cs="Sylfaen"/>
                <w:color w:val="000000"/>
                <w:sz w:val="24"/>
                <w:szCs w:val="24"/>
                <w:shd w:val="clear" w:color="auto" w:fill="FFFFFF"/>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5631CF" w:rsidP="00706057">
            <w:pPr>
              <w:pStyle w:val="ListParagraph"/>
              <w:spacing w:after="0"/>
              <w:ind w:left="0" w:firstLine="720"/>
              <w:jc w:val="both"/>
              <w:rPr>
                <w:rStyle w:val="Strong"/>
                <w:rFonts w:ascii="GHEA Grapalat" w:hAnsi="GHEA Grapalat"/>
                <w:b w:val="0"/>
                <w:bCs w:val="0"/>
                <w:color w:val="000000" w:themeColor="text1"/>
                <w:sz w:val="24"/>
                <w:szCs w:val="24"/>
              </w:rPr>
            </w:pPr>
            <w:r w:rsidRPr="00084ADC">
              <w:rPr>
                <w:rFonts w:ascii="GHEA Grapalat" w:hAnsi="GHEA Grapalat" w:cs="Sylfaen"/>
                <w:color w:val="000000" w:themeColor="text1"/>
                <w:sz w:val="24"/>
                <w:szCs w:val="24"/>
                <w:shd w:val="clear" w:color="auto" w:fill="FFFFFF"/>
                <w:lang w:val="hy-AM"/>
              </w:rPr>
              <w:t>Առաջա</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կվում</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է</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նախագծե</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ի</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փաթեթից</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հանել</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Մթնոլո</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տային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օ</w:t>
            </w:r>
            <w:r w:rsidRPr="00084ADC">
              <w:rPr>
                <w:rFonts w:ascii="GHEA Grapalat" w:hAnsi="GHEA Grapalat" w:cs="Verdana"/>
                <w:color w:val="000000" w:themeColor="text1"/>
                <w:sz w:val="24"/>
                <w:szCs w:val="24"/>
                <w:shd w:val="clear" w:color="auto" w:fill="FFFFFF"/>
                <w:lang w:val="hy-AM"/>
              </w:rPr>
              <w:t>դ</w:t>
            </w:r>
            <w:r w:rsidRPr="00084ADC">
              <w:rPr>
                <w:rFonts w:ascii="GHEA Grapalat" w:hAnsi="GHEA Grapalat" w:cs="Sylfaen"/>
                <w:color w:val="000000" w:themeColor="text1"/>
                <w:sz w:val="24"/>
                <w:szCs w:val="24"/>
                <w:shd w:val="clear" w:color="auto" w:fill="FFFFFF"/>
                <w:lang w:val="hy-AM"/>
              </w:rPr>
              <w:t>ի</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պահպանության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մասին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Հայաստանի</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Հան</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ապետության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օ</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ենքում</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lastRenderedPageBreak/>
              <w:t>փոփոխություն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կատա</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ելու</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մասին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օ</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ենքի</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նախագիծը</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քանի</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ո</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շ</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ջակա</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միջավայ</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ի</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նախա</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ա</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ության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կողմից</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մշակվել</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և</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սահմանաված</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կա</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գով</w:t>
            </w:r>
            <w:r w:rsidRPr="00084ADC">
              <w:rPr>
                <w:rFonts w:ascii="GHEA Grapalat" w:hAnsi="GHEA Grapalat"/>
                <w:color w:val="000000" w:themeColor="text1"/>
                <w:sz w:val="24"/>
                <w:szCs w:val="24"/>
                <w:shd w:val="clear" w:color="auto" w:fill="FFFFFF"/>
                <w:lang w:val="hy-AM"/>
              </w:rPr>
              <w:t xml:space="preserve"> 2019 </w:t>
            </w:r>
            <w:r w:rsidRPr="00084ADC">
              <w:rPr>
                <w:rFonts w:ascii="GHEA Grapalat" w:hAnsi="GHEA Grapalat" w:cs="Sylfaen"/>
                <w:color w:val="000000" w:themeColor="text1"/>
                <w:sz w:val="24"/>
                <w:szCs w:val="24"/>
                <w:shd w:val="clear" w:color="auto" w:fill="FFFFFF"/>
                <w:lang w:val="hy-AM"/>
              </w:rPr>
              <w:t>թվականի</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նոյեմբե</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ի</w:t>
            </w:r>
            <w:r w:rsidRPr="00084ADC">
              <w:rPr>
                <w:rFonts w:ascii="GHEA Grapalat" w:hAnsi="GHEA Grapalat"/>
                <w:color w:val="000000" w:themeColor="text1"/>
                <w:sz w:val="24"/>
                <w:szCs w:val="24"/>
                <w:shd w:val="clear" w:color="auto" w:fill="FFFFFF"/>
                <w:lang w:val="hy-AM"/>
              </w:rPr>
              <w:t xml:space="preserve"> 11-</w:t>
            </w:r>
            <w:r w:rsidRPr="00084ADC">
              <w:rPr>
                <w:rFonts w:ascii="GHEA Grapalat" w:hAnsi="GHEA Grapalat" w:cs="Sylfaen"/>
                <w:color w:val="000000" w:themeColor="text1"/>
                <w:sz w:val="24"/>
                <w:szCs w:val="24"/>
                <w:shd w:val="clear" w:color="auto" w:fill="FFFFFF"/>
                <w:lang w:val="hy-AM"/>
              </w:rPr>
              <w:t>ին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 xml:space="preserve">N </w:t>
            </w:r>
            <w:r w:rsidRPr="00084ADC">
              <w:rPr>
                <w:rFonts w:ascii="GHEA Grapalat" w:hAnsi="GHEA Grapalat"/>
                <w:color w:val="000000" w:themeColor="text1"/>
                <w:sz w:val="24"/>
                <w:szCs w:val="24"/>
                <w:shd w:val="clear" w:color="auto" w:fill="FFFFFF"/>
                <w:lang w:val="hy-AM"/>
              </w:rPr>
              <w:t xml:space="preserve">1/05.1/1208-2019 </w:t>
            </w:r>
            <w:r w:rsidRPr="00084ADC">
              <w:rPr>
                <w:rFonts w:ascii="GHEA Grapalat" w:hAnsi="GHEA Grapalat" w:cs="Sylfaen"/>
                <w:color w:val="000000" w:themeColor="text1"/>
                <w:sz w:val="24"/>
                <w:szCs w:val="24"/>
                <w:shd w:val="clear" w:color="auto" w:fill="FFFFFF"/>
                <w:lang w:val="hy-AM"/>
              </w:rPr>
              <w:t>գ</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ությամբ</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Կառավա</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ության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քննա</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կմանն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է</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նե</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կայացվել</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Մթնոլո</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տային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օ</w:t>
            </w:r>
            <w:r w:rsidRPr="00084ADC">
              <w:rPr>
                <w:rFonts w:ascii="GHEA Grapalat" w:hAnsi="GHEA Grapalat" w:cs="Verdana"/>
                <w:color w:val="000000" w:themeColor="text1"/>
                <w:sz w:val="24"/>
                <w:szCs w:val="24"/>
                <w:shd w:val="clear" w:color="auto" w:fill="FFFFFF"/>
                <w:lang w:val="hy-AM"/>
              </w:rPr>
              <w:t>դ</w:t>
            </w:r>
            <w:r w:rsidRPr="00084ADC">
              <w:rPr>
                <w:rFonts w:ascii="GHEA Grapalat" w:hAnsi="GHEA Grapalat" w:cs="Sylfaen"/>
                <w:color w:val="000000" w:themeColor="text1"/>
                <w:sz w:val="24"/>
                <w:szCs w:val="24"/>
                <w:shd w:val="clear" w:color="auto" w:fill="FFFFFF"/>
                <w:lang w:val="hy-AM"/>
              </w:rPr>
              <w:t>ի</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պահպանության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մասին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Հայաստանի</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Հան</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ապետության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օ</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ենքում</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փոփոխություն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կատա</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ելու</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մասին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օ</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ենքի</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նախագիծը, որով գրեթե ամբողջությամբ խմբագրվել է գործող օրենքը</w:t>
            </w:r>
            <w:r w:rsidRPr="00084ADC">
              <w:rPr>
                <w:rFonts w:ascii="GHEA Grapalat" w:hAnsi="GHEA Grapalat" w:cs="Tahoma"/>
                <w:color w:val="000000" w:themeColor="text1"/>
                <w:sz w:val="24"/>
                <w:szCs w:val="24"/>
                <w:shd w:val="clear" w:color="auto" w:fill="FFFFFF"/>
                <w:lang w:val="hy-AM"/>
              </w:rPr>
              <w:t>։</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5631CF" w:rsidRPr="00084ADC" w:rsidRDefault="00801E00" w:rsidP="00706057">
            <w:pPr>
              <w:spacing w:line="276" w:lineRule="auto"/>
              <w:jc w:val="both"/>
              <w:rPr>
                <w:rFonts w:ascii="GHEA Grapalat" w:hAnsi="GHEA Grapalat" w:cs="Sylfaen"/>
                <w:sz w:val="24"/>
                <w:szCs w:val="24"/>
              </w:rPr>
            </w:pPr>
            <w:r w:rsidRPr="00084ADC">
              <w:rPr>
                <w:rFonts w:ascii="GHEA Grapalat" w:hAnsi="GHEA Grapalat" w:cs="Sylfaen"/>
                <w:sz w:val="24"/>
                <w:szCs w:val="24"/>
              </w:rPr>
              <w:lastRenderedPageBreak/>
              <w:t>Ընդունվել է ի գիտություն:</w:t>
            </w:r>
          </w:p>
        </w:tc>
        <w:tc>
          <w:tcPr>
            <w:tcW w:w="5072" w:type="dxa"/>
            <w:tcBorders>
              <w:top w:val="single" w:sz="4" w:space="0" w:color="auto"/>
              <w:left w:val="single" w:sz="4" w:space="0" w:color="auto"/>
              <w:bottom w:val="single" w:sz="4" w:space="0" w:color="auto"/>
              <w:right w:val="single" w:sz="4" w:space="0" w:color="auto"/>
            </w:tcBorders>
          </w:tcPr>
          <w:p w:rsidR="005631CF" w:rsidRPr="00084ADC" w:rsidRDefault="00801E00" w:rsidP="00706057">
            <w:pPr>
              <w:spacing w:line="276" w:lineRule="auto"/>
              <w:jc w:val="both"/>
              <w:rPr>
                <w:rFonts w:ascii="GHEA Grapalat" w:hAnsi="GHEA Grapalat" w:cs="Sylfaen"/>
                <w:sz w:val="24"/>
                <w:szCs w:val="24"/>
              </w:rPr>
            </w:pPr>
            <w:r w:rsidRPr="00084ADC">
              <w:rPr>
                <w:rFonts w:ascii="GHEA Grapalat" w:hAnsi="GHEA Grapalat"/>
                <w:color w:val="000000" w:themeColor="text1"/>
                <w:sz w:val="24"/>
                <w:szCs w:val="24"/>
                <w:shd w:val="clear" w:color="auto" w:fill="FFFFFF"/>
                <w:lang w:val="hy-AM"/>
              </w:rPr>
              <w:t xml:space="preserve">2019 </w:t>
            </w:r>
            <w:r w:rsidRPr="00084ADC">
              <w:rPr>
                <w:rFonts w:ascii="GHEA Grapalat" w:hAnsi="GHEA Grapalat" w:cs="Sylfaen"/>
                <w:color w:val="000000" w:themeColor="text1"/>
                <w:sz w:val="24"/>
                <w:szCs w:val="24"/>
                <w:shd w:val="clear" w:color="auto" w:fill="FFFFFF"/>
                <w:lang w:val="hy-AM"/>
              </w:rPr>
              <w:t>թվականի</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նոյեմբե</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ի</w:t>
            </w:r>
            <w:r w:rsidRPr="00084ADC">
              <w:rPr>
                <w:rFonts w:ascii="GHEA Grapalat" w:hAnsi="GHEA Grapalat"/>
                <w:color w:val="000000" w:themeColor="text1"/>
                <w:sz w:val="24"/>
                <w:szCs w:val="24"/>
                <w:shd w:val="clear" w:color="auto" w:fill="FFFFFF"/>
                <w:lang w:val="hy-AM"/>
              </w:rPr>
              <w:t xml:space="preserve"> 11-</w:t>
            </w:r>
            <w:r w:rsidRPr="00084ADC">
              <w:rPr>
                <w:rFonts w:ascii="GHEA Grapalat" w:hAnsi="GHEA Grapalat" w:cs="Sylfaen"/>
                <w:color w:val="000000" w:themeColor="text1"/>
                <w:sz w:val="24"/>
                <w:szCs w:val="24"/>
                <w:shd w:val="clear" w:color="auto" w:fill="FFFFFF"/>
                <w:lang w:val="hy-AM"/>
              </w:rPr>
              <w:t>ին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 xml:space="preserve">N </w:t>
            </w:r>
            <w:r w:rsidRPr="00084ADC">
              <w:rPr>
                <w:rFonts w:ascii="GHEA Grapalat" w:hAnsi="GHEA Grapalat"/>
                <w:color w:val="000000" w:themeColor="text1"/>
                <w:sz w:val="24"/>
                <w:szCs w:val="24"/>
                <w:shd w:val="clear" w:color="auto" w:fill="FFFFFF"/>
                <w:lang w:val="hy-AM"/>
              </w:rPr>
              <w:t xml:space="preserve">1/05.1/1208-2019 </w:t>
            </w:r>
            <w:r w:rsidRPr="00084ADC">
              <w:rPr>
                <w:rFonts w:ascii="GHEA Grapalat" w:hAnsi="GHEA Grapalat" w:cs="Sylfaen"/>
                <w:color w:val="000000" w:themeColor="text1"/>
                <w:sz w:val="24"/>
                <w:szCs w:val="24"/>
                <w:shd w:val="clear" w:color="auto" w:fill="FFFFFF"/>
                <w:lang w:val="hy-AM"/>
              </w:rPr>
              <w:t>գ</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ությամբ</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Կառավա</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ության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քննա</w:t>
            </w:r>
            <w:r w:rsidRPr="00084ADC">
              <w:rPr>
                <w:rFonts w:ascii="GHEA Grapalat" w:hAnsi="GHEA Grapalat" w:cs="Verdana"/>
                <w:color w:val="000000" w:themeColor="text1"/>
                <w:sz w:val="24"/>
                <w:szCs w:val="24"/>
                <w:shd w:val="clear" w:color="auto" w:fill="FFFFFF"/>
                <w:lang w:val="hy-AM"/>
              </w:rPr>
              <w:t>ր</w:t>
            </w:r>
            <w:r w:rsidR="008B3FC0" w:rsidRPr="00084ADC">
              <w:rPr>
                <w:rFonts w:ascii="GHEA Grapalat" w:hAnsi="GHEA Grapalat" w:cs="Sylfaen"/>
                <w:color w:val="000000" w:themeColor="text1"/>
                <w:sz w:val="24"/>
                <w:szCs w:val="24"/>
                <w:shd w:val="clear" w:color="auto" w:fill="FFFFFF"/>
                <w:lang w:val="hy-AM"/>
              </w:rPr>
              <w:t>կմանը</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նե</w:t>
            </w:r>
            <w:r w:rsidRPr="00084ADC">
              <w:rPr>
                <w:rFonts w:ascii="GHEA Grapalat" w:hAnsi="GHEA Grapalat" w:cs="Verdana"/>
                <w:color w:val="000000" w:themeColor="text1"/>
                <w:sz w:val="24"/>
                <w:szCs w:val="24"/>
                <w:shd w:val="clear" w:color="auto" w:fill="FFFFFF"/>
                <w:lang w:val="hy-AM"/>
              </w:rPr>
              <w:t>ր</w:t>
            </w:r>
            <w:r w:rsidR="008B3FC0" w:rsidRPr="00084ADC">
              <w:rPr>
                <w:rFonts w:ascii="GHEA Grapalat" w:hAnsi="GHEA Grapalat" w:cs="Sylfaen"/>
                <w:color w:val="000000" w:themeColor="text1"/>
                <w:sz w:val="24"/>
                <w:szCs w:val="24"/>
                <w:shd w:val="clear" w:color="auto" w:fill="FFFFFF"/>
                <w:lang w:val="hy-AM"/>
              </w:rPr>
              <w:t>կայացված</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Մթնոլո</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տային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օ</w:t>
            </w:r>
            <w:r w:rsidRPr="00084ADC">
              <w:rPr>
                <w:rFonts w:ascii="GHEA Grapalat" w:hAnsi="GHEA Grapalat" w:cs="Verdana"/>
                <w:color w:val="000000" w:themeColor="text1"/>
                <w:sz w:val="24"/>
                <w:szCs w:val="24"/>
                <w:shd w:val="clear" w:color="auto" w:fill="FFFFFF"/>
                <w:lang w:val="hy-AM"/>
              </w:rPr>
              <w:t>դ</w:t>
            </w:r>
            <w:r w:rsidRPr="00084ADC">
              <w:rPr>
                <w:rFonts w:ascii="GHEA Grapalat" w:hAnsi="GHEA Grapalat" w:cs="Sylfaen"/>
                <w:color w:val="000000" w:themeColor="text1"/>
                <w:sz w:val="24"/>
                <w:szCs w:val="24"/>
                <w:shd w:val="clear" w:color="auto" w:fill="FFFFFF"/>
                <w:lang w:val="hy-AM"/>
              </w:rPr>
              <w:t>ի</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պահպանության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մասին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lastRenderedPageBreak/>
              <w:t>Հայաստանի</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Հան</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ապետության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օ</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ենքում</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փոփոխություն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կատա</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ելու</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մասին</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օ</w:t>
            </w:r>
            <w:r w:rsidRPr="00084ADC">
              <w:rPr>
                <w:rFonts w:ascii="GHEA Grapalat" w:hAnsi="GHEA Grapalat" w:cs="Verdana"/>
                <w:color w:val="000000" w:themeColor="text1"/>
                <w:sz w:val="24"/>
                <w:szCs w:val="24"/>
                <w:shd w:val="clear" w:color="auto" w:fill="FFFFFF"/>
                <w:lang w:val="hy-AM"/>
              </w:rPr>
              <w:t>ր</w:t>
            </w:r>
            <w:r w:rsidRPr="00084ADC">
              <w:rPr>
                <w:rFonts w:ascii="GHEA Grapalat" w:hAnsi="GHEA Grapalat" w:cs="Sylfaen"/>
                <w:color w:val="000000" w:themeColor="text1"/>
                <w:sz w:val="24"/>
                <w:szCs w:val="24"/>
                <w:shd w:val="clear" w:color="auto" w:fill="FFFFFF"/>
                <w:lang w:val="hy-AM"/>
              </w:rPr>
              <w:t>ենքի</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cs="Sylfaen"/>
                <w:color w:val="000000" w:themeColor="text1"/>
                <w:sz w:val="24"/>
                <w:szCs w:val="24"/>
                <w:shd w:val="clear" w:color="auto" w:fill="FFFFFF"/>
                <w:lang w:val="hy-AM"/>
              </w:rPr>
              <w:t>նախագ</w:t>
            </w:r>
            <w:r w:rsidR="008B3FC0" w:rsidRPr="00084ADC">
              <w:rPr>
                <w:rFonts w:ascii="GHEA Grapalat" w:hAnsi="GHEA Grapalat" w:cs="Sylfaen"/>
                <w:color w:val="000000" w:themeColor="text1"/>
                <w:sz w:val="24"/>
                <w:szCs w:val="24"/>
                <w:shd w:val="clear" w:color="auto" w:fill="FFFFFF"/>
              </w:rPr>
              <w:t>ծում սույն Ն</w:t>
            </w:r>
            <w:r w:rsidR="008B3FC0" w:rsidRPr="00084ADC">
              <w:rPr>
                <w:rFonts w:ascii="GHEA Grapalat" w:hAnsi="GHEA Grapalat" w:cs="Sylfaen"/>
                <w:color w:val="000000" w:themeColor="text1"/>
                <w:sz w:val="24"/>
                <w:szCs w:val="24"/>
                <w:shd w:val="clear" w:color="auto" w:fill="FFFFFF"/>
                <w:lang w:val="hy-AM"/>
              </w:rPr>
              <w:t>ա</w:t>
            </w:r>
            <w:r w:rsidRPr="00084ADC">
              <w:rPr>
                <w:rFonts w:ascii="GHEA Grapalat" w:hAnsi="GHEA Grapalat" w:cs="Sylfaen"/>
                <w:color w:val="000000" w:themeColor="text1"/>
                <w:sz w:val="24"/>
                <w:szCs w:val="24"/>
                <w:shd w:val="clear" w:color="auto" w:fill="FFFFFF"/>
              </w:rPr>
              <w:t>խագծում նախատեսված կարգավորումները ներառված չեն:</w:t>
            </w:r>
          </w:p>
        </w:tc>
      </w:tr>
      <w:tr w:rsidR="00897564" w:rsidRPr="00084ADC" w:rsidTr="000D3D95">
        <w:trPr>
          <w:trHeight w:val="1088"/>
        </w:trPr>
        <w:tc>
          <w:tcPr>
            <w:tcW w:w="540" w:type="dxa"/>
            <w:vMerge w:val="restart"/>
            <w:tcBorders>
              <w:left w:val="single" w:sz="4" w:space="0" w:color="auto"/>
              <w:right w:val="single" w:sz="4" w:space="0" w:color="auto"/>
            </w:tcBorders>
            <w:shd w:val="clear" w:color="auto" w:fill="auto"/>
          </w:tcPr>
          <w:p w:rsidR="00897564" w:rsidRPr="00084ADC" w:rsidRDefault="00897564" w:rsidP="00706057">
            <w:pPr>
              <w:tabs>
                <w:tab w:val="left" w:pos="0"/>
              </w:tabs>
              <w:spacing w:line="276" w:lineRule="auto"/>
              <w:jc w:val="both"/>
              <w:rPr>
                <w:rFonts w:ascii="GHEA Grapalat" w:hAnsi="GHEA Grapalat"/>
                <w:bCs/>
                <w:sz w:val="24"/>
                <w:szCs w:val="24"/>
              </w:rPr>
            </w:pPr>
          </w:p>
        </w:tc>
        <w:tc>
          <w:tcPr>
            <w:tcW w:w="2680" w:type="dxa"/>
            <w:vMerge w:val="restart"/>
            <w:tcBorders>
              <w:left w:val="single" w:sz="4" w:space="0" w:color="auto"/>
              <w:right w:val="single" w:sz="4" w:space="0" w:color="auto"/>
            </w:tcBorders>
            <w:shd w:val="clear" w:color="auto" w:fill="auto"/>
          </w:tcPr>
          <w:p w:rsidR="00897564" w:rsidRPr="00084ADC" w:rsidRDefault="00897564" w:rsidP="00706057">
            <w:pPr>
              <w:spacing w:line="276" w:lineRule="auto"/>
              <w:jc w:val="center"/>
              <w:rPr>
                <w:rFonts w:ascii="GHEA Grapalat" w:hAnsi="GHEA Grapalat" w:cs="Sylfaen"/>
                <w:color w:val="000000"/>
                <w:sz w:val="24"/>
                <w:szCs w:val="24"/>
                <w:shd w:val="clear" w:color="auto" w:fill="FFFFFF"/>
                <w:lang w:val="hy-AM"/>
              </w:rPr>
            </w:pPr>
            <w:r w:rsidRPr="00084ADC">
              <w:rPr>
                <w:rFonts w:ascii="GHEA Grapalat" w:hAnsi="GHEA Grapalat" w:cs="Sylfaen"/>
                <w:color w:val="000000"/>
                <w:sz w:val="24"/>
                <w:szCs w:val="24"/>
                <w:shd w:val="clear" w:color="auto" w:fill="FFFFFF"/>
                <w:lang w:val="hy-AM"/>
              </w:rPr>
              <w:t>Արդարադատության նախարարություն</w:t>
            </w:r>
          </w:p>
          <w:p w:rsidR="00897564" w:rsidRPr="00084ADC" w:rsidRDefault="00897564" w:rsidP="00706057">
            <w:pPr>
              <w:spacing w:line="276" w:lineRule="auto"/>
              <w:jc w:val="center"/>
              <w:rPr>
                <w:rFonts w:ascii="GHEA Grapalat" w:hAnsi="GHEA Grapalat"/>
                <w:i/>
                <w:color w:val="000000"/>
                <w:sz w:val="24"/>
                <w:szCs w:val="24"/>
                <w:shd w:val="clear" w:color="auto" w:fill="FFFFFF"/>
                <w:lang w:val="hy-AM"/>
              </w:rPr>
            </w:pPr>
            <w:r w:rsidRPr="00084ADC">
              <w:rPr>
                <w:rFonts w:ascii="GHEA Grapalat" w:hAnsi="GHEA Grapalat" w:cs="Sylfaen"/>
                <w:i/>
                <w:color w:val="000000"/>
                <w:sz w:val="24"/>
                <w:szCs w:val="24"/>
                <w:shd w:val="clear" w:color="auto" w:fill="FFFFFF"/>
                <w:lang w:val="hy-AM"/>
              </w:rPr>
              <w:t xml:space="preserve">24.03.2020 </w:t>
            </w:r>
            <w:r w:rsidRPr="00084ADC">
              <w:rPr>
                <w:rFonts w:ascii="GHEA Grapalat" w:hAnsi="GHEA Grapalat" w:cs="Sylfaen"/>
                <w:i/>
                <w:color w:val="000000"/>
                <w:sz w:val="24"/>
                <w:szCs w:val="24"/>
                <w:shd w:val="clear" w:color="auto" w:fill="FFFFFF"/>
                <w:lang w:val="hy-AM"/>
              </w:rPr>
              <w:lastRenderedPageBreak/>
              <w:t>թվականի թիվ 035/21028-2020 գրություն</w:t>
            </w: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pStyle w:val="NormalWeb"/>
              <w:shd w:val="clear" w:color="auto" w:fill="FFFFFF"/>
              <w:spacing w:before="0" w:beforeAutospacing="0" w:after="0" w:afterAutospacing="0" w:line="276" w:lineRule="auto"/>
              <w:ind w:firstLine="708"/>
              <w:jc w:val="both"/>
              <w:rPr>
                <w:rFonts w:ascii="GHEA Grapalat" w:hAnsi="GHEA Grapalat"/>
                <w:color w:val="000000"/>
                <w:shd w:val="clear" w:color="auto" w:fill="FFFFFF"/>
                <w:lang w:val="hy-AM"/>
              </w:rPr>
            </w:pPr>
            <w:r w:rsidRPr="00084ADC">
              <w:rPr>
                <w:rFonts w:ascii="GHEA Grapalat" w:hAnsi="GHEA Grapalat" w:cs="Sylfaen"/>
                <w:lang w:val="hy-AM"/>
              </w:rPr>
              <w:lastRenderedPageBreak/>
              <w:t>1. «Բնապահպանական վերահսկողության մասին</w:t>
            </w:r>
            <w:r w:rsidRPr="00084ADC">
              <w:rPr>
                <w:rFonts w:ascii="GHEA Grapalat" w:hAnsi="GHEA Grapalat"/>
                <w:lang w:val="hy-AM"/>
              </w:rPr>
              <w:t>»</w:t>
            </w:r>
            <w:r w:rsidRPr="00084ADC">
              <w:rPr>
                <w:rFonts w:ascii="GHEA Grapalat" w:hAnsi="GHEA Grapalat" w:cs="Arial"/>
                <w:lang w:val="hy-AM"/>
              </w:rPr>
              <w:t xml:space="preserve"> Հայաստանի Հանրապետության </w:t>
            </w:r>
            <w:r w:rsidRPr="00084ADC">
              <w:rPr>
                <w:rFonts w:ascii="GHEA Grapalat" w:hAnsi="GHEA Grapalat"/>
                <w:lang w:val="hy-AM"/>
              </w:rPr>
              <w:t xml:space="preserve">օրենքում լրացումներ </w:t>
            </w:r>
            <w:r w:rsidRPr="00084ADC">
              <w:rPr>
                <w:rFonts w:ascii="GHEA Grapalat" w:hAnsi="GHEA Grapalat"/>
                <w:lang w:val="hy-AM"/>
              </w:rPr>
              <w:lastRenderedPageBreak/>
              <w:t>կատարելու մասին» ՀՀ օրենքի նախագծի /այսուհետ՝ նախագիծ/ 1-ին հոդվածի համաձայն՝ նախատեսվում է «Բնապահպանական վերահսկողության մասին» ՀՀ օրենքի /այսուհետ՝ Օրենք/ 4-րդ հոդվածը լրացնել հետևյալ պարբերությամբ. </w:t>
            </w:r>
            <w:r w:rsidRPr="00084ADC">
              <w:rPr>
                <w:rFonts w:ascii="GHEA Grapalat" w:hAnsi="GHEA Grapalat" w:cs="GHEA Grapalat"/>
                <w:b/>
                <w:bCs/>
                <w:i/>
                <w:color w:val="000000"/>
                <w:lang w:val="hy-AM"/>
              </w:rPr>
              <w:t>Գործունեության կասեցում`</w:t>
            </w:r>
            <w:r w:rsidRPr="00084ADC">
              <w:rPr>
                <w:rFonts w:ascii="Calibri" w:hAnsi="Calibri" w:cs="Calibri"/>
                <w:color w:val="000000"/>
                <w:lang w:val="hy-AM"/>
              </w:rPr>
              <w:t> </w:t>
            </w:r>
            <w:r w:rsidRPr="00084ADC">
              <w:rPr>
                <w:rFonts w:ascii="GHEA Grapalat" w:hAnsi="GHEA Grapalat" w:cs="GHEA Grapalat"/>
                <w:color w:val="000000"/>
                <w:lang w:val="hy-AM"/>
              </w:rPr>
              <w:t xml:space="preserve">գործընթաց, որի միջոցով սույն օրենքով սահմանված դեպքերում անհապաղ ժամանակավորապես դադարեցվում է ստուգվող սուբյեկտի կամ այլ անձի </w:t>
            </w:r>
            <w:r w:rsidRPr="00084ADC">
              <w:rPr>
                <w:rFonts w:ascii="GHEA Grapalat" w:hAnsi="GHEA Grapalat" w:cs="GHEA Grapalat"/>
                <w:lang w:val="hy-AM"/>
              </w:rPr>
              <w:t>փաստացի</w:t>
            </w:r>
            <w:r w:rsidRPr="00084ADC">
              <w:rPr>
                <w:rFonts w:ascii="GHEA Grapalat" w:hAnsi="GHEA Grapalat" w:cs="GHEA Grapalat"/>
                <w:color w:val="000000"/>
                <w:lang w:val="hy-AM"/>
              </w:rPr>
              <w:t xml:space="preserve"> գործունեությունը՝ պետության շահերի, մարդու իրավունքների և առողջության, ինչպես նաև շրջակա միջավայրի անվտանգության պահպանման նպատակով:</w:t>
            </w:r>
            <w:r w:rsidRPr="00084ADC">
              <w:rPr>
                <w:rFonts w:ascii="GHEA Grapalat" w:hAnsi="GHEA Grapalat" w:cs="Sylfaen"/>
                <w:lang w:val="hy-AM"/>
              </w:rPr>
              <w:t>:</w:t>
            </w:r>
            <w:r w:rsidRPr="00084ADC">
              <w:rPr>
                <w:rFonts w:ascii="GHEA Grapalat" w:hAnsi="GHEA Grapalat"/>
                <w:lang w:val="hy-AM" w:bidi="hy-AM"/>
              </w:rPr>
              <w:t xml:space="preserve"> </w:t>
            </w:r>
            <w:r w:rsidRPr="00084ADC">
              <w:rPr>
                <w:rFonts w:ascii="GHEA Grapalat" w:hAnsi="GHEA Grapalat" w:cs="Sylfaen"/>
                <w:lang w:val="hy-AM"/>
              </w:rPr>
              <w:t xml:space="preserve">Նախագծի 2-րդ հոդվածով </w:t>
            </w:r>
            <w:r w:rsidRPr="00084ADC">
              <w:rPr>
                <w:rFonts w:ascii="GHEA Grapalat" w:hAnsi="GHEA Grapalat" w:cs="Sylfaen"/>
                <w:lang w:val="hy-AM"/>
              </w:rPr>
              <w:lastRenderedPageBreak/>
              <w:t xml:space="preserve">նախատեսվում է Օրենքի 12-րդ հոդվածի 1-ին մասը լրացնել նոր </w:t>
            </w:r>
            <w:r w:rsidRPr="00084ADC">
              <w:rPr>
                <w:rFonts w:ascii="GHEA Grapalat" w:hAnsi="GHEA Grapalat"/>
                <w:lang w:val="hy-AM" w:bidi="hy-AM"/>
              </w:rPr>
              <w:t>«</w:t>
            </w:r>
            <w:r w:rsidRPr="00084ADC">
              <w:rPr>
                <w:rFonts w:ascii="GHEA Grapalat" w:hAnsi="GHEA Grapalat" w:cs="Sylfaen"/>
                <w:lang w:val="hy-AM"/>
              </w:rPr>
              <w:t>ժգ</w:t>
            </w:r>
            <w:r w:rsidRPr="00084ADC">
              <w:rPr>
                <w:rFonts w:ascii="GHEA Grapalat" w:hAnsi="GHEA Grapalat" w:cs="Sylfaen"/>
                <w:vertAlign w:val="superscript"/>
                <w:lang w:val="hy-AM"/>
              </w:rPr>
              <w:t>1</w:t>
            </w:r>
            <w:r w:rsidRPr="00084ADC">
              <w:rPr>
                <w:rFonts w:ascii="GHEA Grapalat" w:hAnsi="GHEA Grapalat"/>
                <w:lang w:val="hy-AM" w:bidi="hy-AM"/>
              </w:rPr>
              <w:t>» կետով, որի համաձայն՝ բ</w:t>
            </w:r>
            <w:r w:rsidRPr="00084ADC">
              <w:rPr>
                <w:rFonts w:ascii="GHEA Grapalat" w:hAnsi="GHEA Grapalat"/>
                <w:color w:val="000000"/>
                <w:shd w:val="clear" w:color="auto" w:fill="FFFFFF"/>
                <w:lang w:val="hy-AM"/>
              </w:rPr>
              <w:t>նապահպանական</w:t>
            </w:r>
            <w:r w:rsidRPr="00084ADC">
              <w:rPr>
                <w:rFonts w:ascii="Calibri" w:hAnsi="Calibri" w:cs="Calibri"/>
                <w:color w:val="000000"/>
                <w:shd w:val="clear" w:color="auto" w:fill="FFFFFF"/>
                <w:lang w:val="hy-AM"/>
              </w:rPr>
              <w:t> </w:t>
            </w:r>
            <w:r w:rsidRPr="00084ADC">
              <w:rPr>
                <w:rFonts w:ascii="GHEA Grapalat" w:hAnsi="GHEA Grapalat"/>
                <w:color w:val="000000"/>
                <w:shd w:val="clear" w:color="auto" w:fill="FFFFFF"/>
                <w:lang w:val="hy-AM"/>
              </w:rPr>
              <w:t xml:space="preserve">պետական տեսուչն իրավունք ունի </w:t>
            </w:r>
            <w:r w:rsidRPr="00084ADC">
              <w:rPr>
                <w:rFonts w:ascii="GHEA Grapalat" w:hAnsi="GHEA Grapalat"/>
                <w:lang w:val="hy-AM"/>
              </w:rPr>
              <w:t xml:space="preserve">նախագծի 29.1-րդ հոդվածով սահմանված դեպքերում </w:t>
            </w:r>
            <w:r w:rsidRPr="00084ADC">
              <w:rPr>
                <w:rFonts w:ascii="GHEA Grapalat" w:hAnsi="GHEA Grapalat" w:cs="Sylfaen"/>
                <w:lang w:val="hy-AM"/>
              </w:rPr>
              <w:t>անհապաղ</w:t>
            </w:r>
            <w:r w:rsidRPr="00084ADC">
              <w:rPr>
                <w:rFonts w:ascii="GHEA Grapalat" w:hAnsi="GHEA Grapalat"/>
                <w:lang w:val="hy-AM"/>
              </w:rPr>
              <w:t xml:space="preserve"> կասեցնել ստուգվող կամ այլ սուբյեկտի իրավախախտման մասով </w:t>
            </w:r>
            <w:r w:rsidRPr="00084ADC">
              <w:rPr>
                <w:rFonts w:ascii="GHEA Grapalat" w:hAnsi="GHEA Grapalat"/>
                <w:b/>
                <w:i/>
                <w:lang w:val="hy-AM"/>
              </w:rPr>
              <w:t>գործունեությունը</w:t>
            </w:r>
            <w:r w:rsidRPr="00084ADC">
              <w:rPr>
                <w:rFonts w:ascii="GHEA Grapalat" w:hAnsi="GHEA Grapalat" w:cs="Sylfaen"/>
                <w:lang w:val="hy-AM"/>
              </w:rPr>
              <w:t xml:space="preserve">: Ստացվում է, որ </w:t>
            </w:r>
            <w:r w:rsidRPr="00084ADC">
              <w:rPr>
                <w:rFonts w:ascii="GHEA Grapalat" w:hAnsi="GHEA Grapalat"/>
                <w:color w:val="000000"/>
                <w:shd w:val="clear" w:color="auto" w:fill="FFFFFF"/>
                <w:lang w:val="hy-AM"/>
              </w:rPr>
              <w:t xml:space="preserve">նախագծով ներմուծվում է նոր կարգավորում, որի համաձայն </w:t>
            </w:r>
            <w:r w:rsidRPr="00084ADC">
              <w:rPr>
                <w:rFonts w:ascii="GHEA Grapalat" w:hAnsi="GHEA Grapalat"/>
                <w:lang w:val="hy-AM" w:bidi="hy-AM"/>
              </w:rPr>
              <w:t>բ</w:t>
            </w:r>
            <w:r w:rsidRPr="00084ADC">
              <w:rPr>
                <w:rFonts w:ascii="GHEA Grapalat" w:hAnsi="GHEA Grapalat"/>
                <w:color w:val="000000"/>
                <w:shd w:val="clear" w:color="auto" w:fill="FFFFFF"/>
                <w:lang w:val="hy-AM"/>
              </w:rPr>
              <w:t>նապահպանական</w:t>
            </w:r>
            <w:r w:rsidRPr="00084ADC">
              <w:rPr>
                <w:rFonts w:ascii="Calibri" w:hAnsi="Calibri" w:cs="Calibri"/>
                <w:color w:val="000000"/>
                <w:shd w:val="clear" w:color="auto" w:fill="FFFFFF"/>
                <w:lang w:val="hy-AM"/>
              </w:rPr>
              <w:t> </w:t>
            </w:r>
            <w:r w:rsidRPr="00084ADC">
              <w:rPr>
                <w:rFonts w:ascii="GHEA Grapalat" w:hAnsi="GHEA Grapalat"/>
                <w:b/>
                <w:i/>
                <w:color w:val="000000"/>
                <w:shd w:val="clear" w:color="auto" w:fill="FFFFFF"/>
                <w:lang w:val="hy-AM"/>
              </w:rPr>
              <w:t>պետական տեսուչին՝</w:t>
            </w:r>
            <w:r w:rsidRPr="00084ADC">
              <w:rPr>
                <w:rFonts w:ascii="GHEA Grapalat" w:hAnsi="GHEA Grapalat"/>
                <w:color w:val="000000"/>
                <w:shd w:val="clear" w:color="auto" w:fill="FFFFFF"/>
                <w:lang w:val="hy-AM"/>
              </w:rPr>
              <w:t xml:space="preserve"> </w:t>
            </w:r>
            <w:r w:rsidRPr="00084ADC">
              <w:rPr>
                <w:rFonts w:ascii="GHEA Grapalat" w:hAnsi="GHEA Grapalat" w:cs="GHEA Grapalat"/>
                <w:color w:val="000000"/>
                <w:lang w:val="hy-AM"/>
              </w:rPr>
              <w:t xml:space="preserve">ստուգվող սուբյեկտի կամ այլ անձի </w:t>
            </w:r>
            <w:r w:rsidRPr="00084ADC">
              <w:rPr>
                <w:rFonts w:ascii="GHEA Grapalat" w:hAnsi="GHEA Grapalat" w:cs="GHEA Grapalat"/>
                <w:b/>
                <w:i/>
                <w:lang w:val="hy-AM"/>
              </w:rPr>
              <w:t>փաստացի</w:t>
            </w:r>
            <w:r w:rsidRPr="00084ADC">
              <w:rPr>
                <w:rFonts w:ascii="GHEA Grapalat" w:hAnsi="GHEA Grapalat" w:cs="GHEA Grapalat"/>
                <w:b/>
                <w:i/>
                <w:color w:val="000000"/>
                <w:lang w:val="hy-AM"/>
              </w:rPr>
              <w:t xml:space="preserve"> գործունեությունը</w:t>
            </w:r>
            <w:r w:rsidRPr="00084ADC">
              <w:rPr>
                <w:rFonts w:ascii="GHEA Grapalat" w:hAnsi="GHEA Grapalat"/>
                <w:color w:val="000000"/>
                <w:shd w:val="clear" w:color="auto" w:fill="FFFFFF"/>
                <w:lang w:val="hy-AM"/>
              </w:rPr>
              <w:t xml:space="preserve"> կասեցնելու լիազորություն է վերապահվում, ինչը սահմանափակում է ստուգվող սուբյեկտի՝ ՀՀ Սահմանադրության </w:t>
            </w:r>
            <w:r w:rsidRPr="00084ADC">
              <w:rPr>
                <w:rFonts w:ascii="GHEA Grapalat" w:hAnsi="GHEA Grapalat"/>
                <w:color w:val="000000"/>
                <w:shd w:val="clear" w:color="auto" w:fill="FFFFFF"/>
                <w:lang w:val="hy-AM"/>
              </w:rPr>
              <w:lastRenderedPageBreak/>
              <w:t xml:space="preserve">երաշխավորված ազատ տնտեսական գործունեություն իրականացնելու իրավունքը: Այդ առումով, նախագծով առաջարկվող կարգավորումները խնդրահարույց են ՀՀ Սահմանադրության </w:t>
            </w:r>
            <w:r w:rsidRPr="00084ADC">
              <w:rPr>
                <w:rFonts w:ascii="GHEA Grapalat" w:hAnsi="GHEA Grapalat" w:cs="Tahoma"/>
                <w:lang w:val="hy-AM"/>
              </w:rPr>
              <w:t xml:space="preserve">պահանջներին համապատասխանության տեսանկյունից: Այսպես, </w:t>
            </w:r>
            <w:r w:rsidRPr="00084ADC">
              <w:rPr>
                <w:rFonts w:ascii="GHEA Grapalat" w:hAnsi="GHEA Grapalat"/>
                <w:color w:val="000000"/>
                <w:shd w:val="clear" w:color="auto" w:fill="FFFFFF"/>
                <w:lang w:val="hy-AM"/>
              </w:rPr>
              <w:t xml:space="preserve">տնտեսական գործունեության ազատությունը երաշխավորվում է Հայաստանի Հանրապետության Սահմանադրությամբ, ինչը նշանակում է, որ յուրաքանչյուր ոք ազատ է իրականացնելու ցանկացած տնտեսական գործունեություն, որը չի խաթարում տնտեսական մրցակցությունը: Մասնավորապես, </w:t>
            </w:r>
            <w:r w:rsidRPr="00084ADC">
              <w:rPr>
                <w:rFonts w:ascii="GHEA Grapalat" w:hAnsi="GHEA Grapalat"/>
                <w:lang w:val="hy-AM" w:bidi="hy-AM"/>
              </w:rPr>
              <w:t xml:space="preserve">ՀՀ </w:t>
            </w:r>
            <w:r w:rsidRPr="00084ADC">
              <w:rPr>
                <w:rFonts w:ascii="GHEA Grapalat" w:hAnsi="GHEA Grapalat"/>
                <w:lang w:val="hy-AM" w:bidi="hy-AM"/>
              </w:rPr>
              <w:lastRenderedPageBreak/>
              <w:t xml:space="preserve">Սահմանադրության 11-րդ հոդվածի համաձայն՝ </w:t>
            </w:r>
            <w:r w:rsidRPr="00084ADC">
              <w:rPr>
                <w:rFonts w:ascii="GHEA Grapalat" w:hAnsi="GHEA Grapalat"/>
                <w:color w:val="000000"/>
                <w:shd w:val="clear" w:color="auto" w:fill="FFFFFF"/>
                <w:lang w:val="hy-AM"/>
              </w:rPr>
              <w:t xml:space="preserve">Հայաստանի Հանրապետության տնտեսական կարգի հիմքը սոցիալական շուկայական տնտեսությունն է, որը հիմնված է մասնավոր սեփականության, </w:t>
            </w:r>
            <w:r w:rsidRPr="00084ADC">
              <w:rPr>
                <w:rFonts w:ascii="GHEA Grapalat" w:hAnsi="GHEA Grapalat"/>
                <w:b/>
                <w:i/>
                <w:color w:val="000000"/>
                <w:shd w:val="clear" w:color="auto" w:fill="FFFFFF"/>
                <w:lang w:val="hy-AM"/>
              </w:rPr>
              <w:t>տնտեսական գործունեության ազատության</w:t>
            </w:r>
            <w:r w:rsidRPr="00084ADC">
              <w:rPr>
                <w:rFonts w:ascii="GHEA Grapalat" w:hAnsi="GHEA Grapalat"/>
                <w:color w:val="000000"/>
                <w:shd w:val="clear" w:color="auto" w:fill="FFFFFF"/>
                <w:lang w:val="hy-AM"/>
              </w:rPr>
              <w:t xml:space="preserve">, ազատ տնտեսական մրցակցության վրա և պետական քաղաքականության միջոցով ուղղված է ընդհանուր տնտեսական բարեկեցությանը և սոցիալական արդարությանը: </w:t>
            </w:r>
            <w:r w:rsidRPr="00084ADC">
              <w:rPr>
                <w:rFonts w:ascii="GHEA Grapalat" w:hAnsi="GHEA Grapalat"/>
                <w:lang w:val="hy-AM" w:bidi="hy-AM"/>
              </w:rPr>
              <w:t>ՀՀ Սահմանադրության 59-րդ հոդվածն ամրագրում է, որ յ</w:t>
            </w:r>
            <w:r w:rsidRPr="00084ADC">
              <w:rPr>
                <w:rFonts w:ascii="GHEA Grapalat" w:hAnsi="GHEA Grapalat"/>
                <w:color w:val="000000"/>
                <w:lang w:val="hy-AM"/>
              </w:rPr>
              <w:t xml:space="preserve">ուրաքանչյուր ոք ունի տնտեսական, ներառյալ ձեռնարկատիրական գործունեությամբ </w:t>
            </w:r>
            <w:r w:rsidRPr="00084ADC">
              <w:rPr>
                <w:rFonts w:ascii="GHEA Grapalat" w:hAnsi="GHEA Grapalat"/>
                <w:color w:val="000000"/>
                <w:lang w:val="hy-AM"/>
              </w:rPr>
              <w:lastRenderedPageBreak/>
              <w:t xml:space="preserve">զբաղվելու իրավունք: Իսկ այս իրավունքի սահմանափակումները կարող են սահմանվել միայն օրենքով՝ </w:t>
            </w:r>
            <w:r w:rsidRPr="00084ADC">
              <w:rPr>
                <w:rFonts w:ascii="GHEA Grapalat" w:hAnsi="GHEA Grapalat"/>
                <w:b/>
                <w:i/>
                <w:color w:val="000000"/>
                <w:lang w:val="hy-AM"/>
              </w:rPr>
              <w:t>հանրային շահերի պաշտպանության նպատակով</w:t>
            </w:r>
            <w:r w:rsidRPr="00084ADC">
              <w:rPr>
                <w:rFonts w:ascii="GHEA Grapalat" w:hAnsi="GHEA Grapalat"/>
                <w:color w:val="000000"/>
                <w:lang w:val="hy-AM"/>
              </w:rPr>
              <w:t>: Մինչդեռ, «Տեսչական մարմինների մասին» ՀՀ օրենքի</w:t>
            </w:r>
            <w:r w:rsidRPr="00084ADC">
              <w:rPr>
                <w:rFonts w:ascii="GHEA Grapalat" w:hAnsi="GHEA Grapalat"/>
                <w:lang w:val="hy-AM"/>
              </w:rPr>
              <w:t xml:space="preserve"> 6-րդ հոդվածն ամրագրում է տեսչական մարմնի նպատակը և լիազորությունները, այն է՝ </w:t>
            </w:r>
            <w:r w:rsidRPr="00084ADC">
              <w:rPr>
                <w:rFonts w:ascii="GHEA Grapalat" w:hAnsi="GHEA Grapalat"/>
                <w:color w:val="000000"/>
                <w:shd w:val="clear" w:color="auto" w:fill="FFFFFF"/>
                <w:lang w:val="hy-AM"/>
              </w:rPr>
              <w:t>տեսչական</w:t>
            </w:r>
            <w:r w:rsidRPr="00084ADC">
              <w:rPr>
                <w:rFonts w:ascii="Calibri" w:hAnsi="Calibri" w:cs="Calibri"/>
                <w:color w:val="000000"/>
                <w:shd w:val="clear" w:color="auto" w:fill="FFFFFF"/>
                <w:lang w:val="hy-AM"/>
              </w:rPr>
              <w:t> </w:t>
            </w:r>
            <w:r w:rsidRPr="00084ADC">
              <w:rPr>
                <w:rFonts w:ascii="GHEA Grapalat" w:hAnsi="GHEA Grapalat"/>
                <w:color w:val="000000"/>
                <w:shd w:val="clear" w:color="auto" w:fill="FFFFFF"/>
                <w:lang w:val="hy-AM"/>
              </w:rPr>
              <w:t>մարմնի նպատակն օրենքով սահմանված դեպքերում և կարգով իր վերահսկողության ոլորտում անվտանգության և (կամ) օրենսդրության պահանջների պահպանման ապահովումն է, որին համապատասխան`</w:t>
            </w:r>
            <w:r w:rsidRPr="00084ADC">
              <w:rPr>
                <w:rFonts w:ascii="GHEA Grapalat" w:hAnsi="GHEA Grapalat"/>
                <w:lang w:val="hy-AM"/>
              </w:rPr>
              <w:t xml:space="preserve"> տեսչական մարմնին վերապահվում են </w:t>
            </w:r>
            <w:r w:rsidRPr="00084ADC">
              <w:rPr>
                <w:rFonts w:ascii="GHEA Grapalat" w:hAnsi="GHEA Grapalat" w:cs="Sylfaen"/>
                <w:lang w:val="hy-AM"/>
              </w:rPr>
              <w:lastRenderedPageBreak/>
              <w:t>օրենքով</w:t>
            </w:r>
            <w:r w:rsidRPr="00084ADC">
              <w:rPr>
                <w:rFonts w:ascii="GHEA Grapalat" w:hAnsi="GHEA Grapalat"/>
                <w:lang w:val="hy-AM"/>
              </w:rPr>
              <w:t xml:space="preserve"> </w:t>
            </w:r>
            <w:r w:rsidRPr="00084ADC">
              <w:rPr>
                <w:rFonts w:ascii="GHEA Grapalat" w:hAnsi="GHEA Grapalat" w:cs="Sylfaen"/>
                <w:lang w:val="hy-AM"/>
              </w:rPr>
              <w:t>սահմանված</w:t>
            </w:r>
            <w:r w:rsidRPr="00084ADC">
              <w:rPr>
                <w:rFonts w:ascii="GHEA Grapalat" w:hAnsi="GHEA Grapalat"/>
                <w:lang w:val="hy-AM"/>
              </w:rPr>
              <w:t xml:space="preserve"> </w:t>
            </w:r>
            <w:r w:rsidRPr="00084ADC">
              <w:rPr>
                <w:rFonts w:ascii="GHEA Grapalat" w:hAnsi="GHEA Grapalat" w:cs="Sylfaen"/>
                <w:lang w:val="hy-AM"/>
              </w:rPr>
              <w:t>կարգով</w:t>
            </w:r>
            <w:r w:rsidRPr="00084ADC">
              <w:rPr>
                <w:rFonts w:ascii="GHEA Grapalat" w:hAnsi="GHEA Grapalat"/>
                <w:lang w:val="hy-AM"/>
              </w:rPr>
              <w:t xml:space="preserve"> </w:t>
            </w:r>
            <w:r w:rsidRPr="00084ADC">
              <w:rPr>
                <w:rFonts w:ascii="GHEA Grapalat" w:hAnsi="GHEA Grapalat" w:cs="Sylfaen"/>
                <w:lang w:val="hy-AM"/>
              </w:rPr>
              <w:t>վերահսկողության</w:t>
            </w:r>
            <w:r w:rsidRPr="00084ADC">
              <w:rPr>
                <w:rFonts w:ascii="GHEA Grapalat" w:hAnsi="GHEA Grapalat"/>
                <w:lang w:val="hy-AM"/>
              </w:rPr>
              <w:t xml:space="preserve"> </w:t>
            </w:r>
            <w:r w:rsidRPr="00084ADC">
              <w:rPr>
                <w:rFonts w:ascii="GHEA Grapalat" w:hAnsi="GHEA Grapalat" w:cs="Sylfaen"/>
                <w:lang w:val="hy-AM"/>
              </w:rPr>
              <w:t>իրականացումը</w:t>
            </w:r>
            <w:r w:rsidRPr="00084ADC">
              <w:rPr>
                <w:rFonts w:ascii="GHEA Grapalat" w:hAnsi="GHEA Grapalat"/>
                <w:lang w:val="hy-AM"/>
              </w:rPr>
              <w:t xml:space="preserve">, </w:t>
            </w:r>
            <w:r w:rsidRPr="00084ADC">
              <w:rPr>
                <w:rFonts w:ascii="GHEA Grapalat" w:hAnsi="GHEA Grapalat" w:cs="Sylfaen"/>
                <w:lang w:val="hy-AM"/>
              </w:rPr>
              <w:t>ներառյալ՝</w:t>
            </w:r>
            <w:r w:rsidRPr="00084ADC">
              <w:rPr>
                <w:rFonts w:ascii="GHEA Grapalat" w:hAnsi="GHEA Grapalat"/>
                <w:lang w:val="hy-AM"/>
              </w:rPr>
              <w:t xml:space="preserve"> </w:t>
            </w:r>
            <w:r w:rsidRPr="00084ADC">
              <w:rPr>
                <w:rFonts w:ascii="GHEA Grapalat" w:hAnsi="GHEA Grapalat" w:cs="Sylfaen"/>
                <w:lang w:val="hy-AM"/>
              </w:rPr>
              <w:t>օրենքով</w:t>
            </w:r>
            <w:r w:rsidRPr="00084ADC">
              <w:rPr>
                <w:rFonts w:ascii="GHEA Grapalat" w:hAnsi="GHEA Grapalat"/>
                <w:lang w:val="hy-AM"/>
              </w:rPr>
              <w:t xml:space="preserve"> </w:t>
            </w:r>
            <w:r w:rsidRPr="00084ADC">
              <w:rPr>
                <w:rFonts w:ascii="GHEA Grapalat" w:hAnsi="GHEA Grapalat" w:cs="Sylfaen"/>
                <w:lang w:val="hy-AM"/>
              </w:rPr>
              <w:t>սահմանված</w:t>
            </w:r>
            <w:r w:rsidRPr="00084ADC">
              <w:rPr>
                <w:rFonts w:ascii="GHEA Grapalat" w:hAnsi="GHEA Grapalat"/>
                <w:lang w:val="hy-AM"/>
              </w:rPr>
              <w:t xml:space="preserve"> </w:t>
            </w:r>
            <w:r w:rsidRPr="00084ADC">
              <w:rPr>
                <w:rFonts w:ascii="GHEA Grapalat" w:hAnsi="GHEA Grapalat" w:cs="Sylfaen"/>
                <w:lang w:val="hy-AM"/>
              </w:rPr>
              <w:t>դեպքերում</w:t>
            </w:r>
            <w:r w:rsidRPr="00084ADC">
              <w:rPr>
                <w:rFonts w:ascii="GHEA Grapalat" w:hAnsi="GHEA Grapalat"/>
                <w:lang w:val="hy-AM"/>
              </w:rPr>
              <w:t xml:space="preserve"> </w:t>
            </w:r>
            <w:r w:rsidRPr="00084ADC">
              <w:rPr>
                <w:rFonts w:ascii="GHEA Grapalat" w:hAnsi="GHEA Grapalat" w:cs="Sylfaen"/>
                <w:lang w:val="hy-AM"/>
              </w:rPr>
              <w:t>և</w:t>
            </w:r>
            <w:r w:rsidRPr="00084ADC">
              <w:rPr>
                <w:rFonts w:ascii="GHEA Grapalat" w:hAnsi="GHEA Grapalat"/>
                <w:lang w:val="hy-AM"/>
              </w:rPr>
              <w:t xml:space="preserve"> </w:t>
            </w:r>
            <w:r w:rsidRPr="00084ADC">
              <w:rPr>
                <w:rFonts w:ascii="GHEA Grapalat" w:hAnsi="GHEA Grapalat" w:cs="Sylfaen"/>
                <w:lang w:val="hy-AM"/>
              </w:rPr>
              <w:t>կարգով</w:t>
            </w:r>
            <w:r w:rsidRPr="00084ADC">
              <w:rPr>
                <w:rFonts w:ascii="GHEA Grapalat" w:hAnsi="GHEA Grapalat"/>
                <w:lang w:val="hy-AM"/>
              </w:rPr>
              <w:t xml:space="preserve"> </w:t>
            </w:r>
            <w:r w:rsidRPr="00084ADC">
              <w:rPr>
                <w:rFonts w:ascii="GHEA Grapalat" w:hAnsi="GHEA Grapalat" w:cs="Sylfaen"/>
                <w:lang w:val="hy-AM"/>
              </w:rPr>
              <w:t>ստուգումների</w:t>
            </w:r>
            <w:r w:rsidRPr="00084ADC">
              <w:rPr>
                <w:rFonts w:ascii="GHEA Grapalat" w:hAnsi="GHEA Grapalat"/>
                <w:lang w:val="hy-AM"/>
              </w:rPr>
              <w:t xml:space="preserve"> </w:t>
            </w:r>
            <w:r w:rsidRPr="00084ADC">
              <w:rPr>
                <w:rFonts w:ascii="GHEA Grapalat" w:hAnsi="GHEA Grapalat" w:cs="Sylfaen"/>
                <w:lang w:val="hy-AM"/>
              </w:rPr>
              <w:t xml:space="preserve">իրականացումը, իսկ </w:t>
            </w:r>
            <w:r w:rsidRPr="00084ADC">
              <w:rPr>
                <w:rFonts w:ascii="GHEA Grapalat" w:hAnsi="GHEA Grapalat"/>
                <w:lang w:val="hy-AM"/>
              </w:rPr>
              <w:t xml:space="preserve">ստուգումներ իրականացնելու ընթացակարգն ամրագրված է </w:t>
            </w:r>
            <w:r w:rsidRPr="00084ADC">
              <w:rPr>
                <w:rFonts w:ascii="GHEA Grapalat" w:hAnsi="GHEA Grapalat"/>
                <w:bCs/>
                <w:lang w:val="hy-AM"/>
              </w:rPr>
              <w:t>«Հայաստանի Հանրապետությունում</w:t>
            </w:r>
            <w:r w:rsidRPr="00084ADC">
              <w:rPr>
                <w:rFonts w:ascii="GHEA Grapalat" w:hAnsi="GHEA Grapalat" w:cs="Sylfaen"/>
                <w:bCs/>
                <w:iCs/>
                <w:lang w:val="hy-AM"/>
              </w:rPr>
              <w:t xml:space="preserve"> ստուգումների</w:t>
            </w:r>
            <w:r w:rsidRPr="00084ADC">
              <w:rPr>
                <w:rFonts w:ascii="GHEA Grapalat" w:hAnsi="GHEA Grapalat"/>
                <w:bCs/>
                <w:iCs/>
                <w:lang w:val="hy-AM"/>
              </w:rPr>
              <w:t xml:space="preserve"> </w:t>
            </w:r>
            <w:r w:rsidRPr="00084ADC">
              <w:rPr>
                <w:rFonts w:ascii="GHEA Grapalat" w:hAnsi="GHEA Grapalat" w:cs="Sylfaen"/>
                <w:bCs/>
                <w:iCs/>
                <w:lang w:val="hy-AM"/>
              </w:rPr>
              <w:t>կազմակերպման</w:t>
            </w:r>
            <w:r w:rsidRPr="00084ADC">
              <w:rPr>
                <w:rFonts w:ascii="GHEA Grapalat" w:hAnsi="GHEA Grapalat"/>
                <w:bCs/>
                <w:iCs/>
                <w:lang w:val="hy-AM"/>
              </w:rPr>
              <w:t xml:space="preserve"> </w:t>
            </w:r>
            <w:r w:rsidRPr="00084ADC">
              <w:rPr>
                <w:rFonts w:ascii="GHEA Grapalat" w:hAnsi="GHEA Grapalat" w:cs="Sylfaen"/>
                <w:bCs/>
                <w:iCs/>
                <w:lang w:val="hy-AM"/>
              </w:rPr>
              <w:t>և</w:t>
            </w:r>
            <w:r w:rsidRPr="00084ADC">
              <w:rPr>
                <w:rFonts w:ascii="GHEA Grapalat" w:hAnsi="GHEA Grapalat"/>
                <w:bCs/>
                <w:iCs/>
                <w:lang w:val="hy-AM"/>
              </w:rPr>
              <w:t xml:space="preserve"> </w:t>
            </w:r>
            <w:r w:rsidRPr="00084ADC">
              <w:rPr>
                <w:rFonts w:ascii="GHEA Grapalat" w:hAnsi="GHEA Grapalat" w:cs="Sylfaen"/>
                <w:bCs/>
                <w:iCs/>
                <w:lang w:val="hy-AM"/>
              </w:rPr>
              <w:t>անցկացման</w:t>
            </w:r>
            <w:r w:rsidRPr="00084ADC">
              <w:rPr>
                <w:rFonts w:ascii="GHEA Grapalat" w:hAnsi="GHEA Grapalat"/>
                <w:bCs/>
                <w:iCs/>
                <w:lang w:val="hy-AM"/>
              </w:rPr>
              <w:t xml:space="preserve"> </w:t>
            </w:r>
            <w:r w:rsidRPr="00084ADC">
              <w:rPr>
                <w:rFonts w:ascii="GHEA Grapalat" w:hAnsi="GHEA Grapalat" w:cs="Sylfaen"/>
                <w:bCs/>
                <w:iCs/>
                <w:lang w:val="hy-AM"/>
              </w:rPr>
              <w:t>մասին</w:t>
            </w:r>
            <w:r w:rsidRPr="00084ADC">
              <w:rPr>
                <w:rFonts w:ascii="GHEA Grapalat" w:hAnsi="GHEA Grapalat"/>
                <w:bCs/>
                <w:iCs/>
                <w:lang w:val="hy-AM"/>
              </w:rPr>
              <w:t xml:space="preserve">» </w:t>
            </w:r>
            <w:r w:rsidRPr="00084ADC">
              <w:rPr>
                <w:rFonts w:ascii="GHEA Grapalat" w:hAnsi="GHEA Grapalat" w:cs="Tahoma"/>
                <w:lang w:val="hy-AM"/>
              </w:rPr>
              <w:t xml:space="preserve">ՀՀ օրենքով: Մասնավորապես, </w:t>
            </w:r>
            <w:r w:rsidRPr="00084ADC">
              <w:rPr>
                <w:rFonts w:ascii="GHEA Grapalat" w:hAnsi="GHEA Grapalat"/>
                <w:bCs/>
                <w:lang w:val="hy-AM"/>
              </w:rPr>
              <w:t>«Հայաստանի Հանրապետությունում</w:t>
            </w:r>
            <w:r w:rsidRPr="00084ADC">
              <w:rPr>
                <w:rFonts w:ascii="GHEA Grapalat" w:hAnsi="GHEA Grapalat" w:cs="Sylfaen"/>
                <w:bCs/>
                <w:iCs/>
                <w:lang w:val="hy-AM"/>
              </w:rPr>
              <w:t xml:space="preserve"> ստուգումների</w:t>
            </w:r>
            <w:r w:rsidRPr="00084ADC">
              <w:rPr>
                <w:rFonts w:ascii="GHEA Grapalat" w:hAnsi="GHEA Grapalat"/>
                <w:bCs/>
                <w:iCs/>
                <w:lang w:val="hy-AM"/>
              </w:rPr>
              <w:t xml:space="preserve"> </w:t>
            </w:r>
            <w:r w:rsidRPr="00084ADC">
              <w:rPr>
                <w:rFonts w:ascii="GHEA Grapalat" w:hAnsi="GHEA Grapalat" w:cs="Sylfaen"/>
                <w:bCs/>
                <w:iCs/>
                <w:lang w:val="hy-AM"/>
              </w:rPr>
              <w:t>կազմակերպման</w:t>
            </w:r>
            <w:r w:rsidRPr="00084ADC">
              <w:rPr>
                <w:rFonts w:ascii="GHEA Grapalat" w:hAnsi="GHEA Grapalat"/>
                <w:bCs/>
                <w:iCs/>
                <w:lang w:val="hy-AM"/>
              </w:rPr>
              <w:t xml:space="preserve"> </w:t>
            </w:r>
            <w:r w:rsidRPr="00084ADC">
              <w:rPr>
                <w:rFonts w:ascii="GHEA Grapalat" w:hAnsi="GHEA Grapalat" w:cs="Sylfaen"/>
                <w:bCs/>
                <w:iCs/>
                <w:lang w:val="hy-AM"/>
              </w:rPr>
              <w:t>և</w:t>
            </w:r>
            <w:r w:rsidRPr="00084ADC">
              <w:rPr>
                <w:rFonts w:ascii="GHEA Grapalat" w:hAnsi="GHEA Grapalat"/>
                <w:bCs/>
                <w:iCs/>
                <w:lang w:val="hy-AM"/>
              </w:rPr>
              <w:t xml:space="preserve"> </w:t>
            </w:r>
            <w:r w:rsidRPr="00084ADC">
              <w:rPr>
                <w:rFonts w:ascii="GHEA Grapalat" w:hAnsi="GHEA Grapalat" w:cs="Sylfaen"/>
                <w:bCs/>
                <w:iCs/>
                <w:lang w:val="hy-AM"/>
              </w:rPr>
              <w:t>անցկացման</w:t>
            </w:r>
            <w:r w:rsidRPr="00084ADC">
              <w:rPr>
                <w:rFonts w:ascii="GHEA Grapalat" w:hAnsi="GHEA Grapalat"/>
                <w:bCs/>
                <w:iCs/>
                <w:lang w:val="hy-AM"/>
              </w:rPr>
              <w:t xml:space="preserve"> </w:t>
            </w:r>
            <w:r w:rsidRPr="00084ADC">
              <w:rPr>
                <w:rFonts w:ascii="GHEA Grapalat" w:hAnsi="GHEA Grapalat" w:cs="Sylfaen"/>
                <w:bCs/>
                <w:iCs/>
                <w:lang w:val="hy-AM"/>
              </w:rPr>
              <w:t>մասին</w:t>
            </w:r>
            <w:r w:rsidRPr="00084ADC">
              <w:rPr>
                <w:rFonts w:ascii="GHEA Grapalat" w:hAnsi="GHEA Grapalat"/>
                <w:bCs/>
                <w:iCs/>
                <w:lang w:val="hy-AM"/>
              </w:rPr>
              <w:t xml:space="preserve">» </w:t>
            </w:r>
            <w:r w:rsidRPr="00084ADC">
              <w:rPr>
                <w:rFonts w:ascii="GHEA Grapalat" w:hAnsi="GHEA Grapalat" w:cs="Tahoma"/>
                <w:lang w:val="hy-AM"/>
              </w:rPr>
              <w:t>ՀՀ օրենքի 7-րդ հոդվածի համաձայն</w:t>
            </w:r>
            <w:r w:rsidRPr="00084ADC">
              <w:rPr>
                <w:rFonts w:ascii="GHEA Grapalat" w:hAnsi="GHEA Grapalat"/>
                <w:bCs/>
                <w:color w:val="000000"/>
                <w:lang w:val="hy-AM"/>
              </w:rPr>
              <w:t xml:space="preserve">՝ </w:t>
            </w:r>
            <w:r w:rsidRPr="00084ADC">
              <w:rPr>
                <w:rFonts w:ascii="GHEA Grapalat" w:hAnsi="GHEA Grapalat"/>
                <w:color w:val="000000"/>
                <w:shd w:val="clear" w:color="auto" w:fill="FFFFFF"/>
                <w:lang w:val="hy-AM"/>
              </w:rPr>
              <w:t xml:space="preserve">ստուգումն իրականացնող անձինք իրենց </w:t>
            </w:r>
            <w:r w:rsidRPr="00084ADC">
              <w:rPr>
                <w:rFonts w:ascii="GHEA Grapalat" w:hAnsi="GHEA Grapalat"/>
                <w:color w:val="000000"/>
                <w:shd w:val="clear" w:color="auto" w:fill="FFFFFF"/>
                <w:lang w:val="hy-AM"/>
              </w:rPr>
              <w:lastRenderedPageBreak/>
              <w:t>լիազորություններն իրականացնելիս իրավունք ունեն`</w:t>
            </w:r>
          </w:p>
          <w:p w:rsidR="00897564" w:rsidRPr="00084ADC" w:rsidRDefault="00897564" w:rsidP="00706057">
            <w:pPr>
              <w:pStyle w:val="NormalWeb"/>
              <w:shd w:val="clear" w:color="auto" w:fill="FFFFFF"/>
              <w:spacing w:before="0" w:beforeAutospacing="0" w:after="0" w:afterAutospacing="0" w:line="276" w:lineRule="auto"/>
              <w:ind w:firstLine="708"/>
              <w:jc w:val="both"/>
              <w:rPr>
                <w:rFonts w:ascii="GHEA Grapalat" w:hAnsi="GHEA Grapalat"/>
                <w:color w:val="000000"/>
                <w:lang w:val="hy-AM"/>
              </w:rPr>
            </w:pPr>
            <w:r w:rsidRPr="00084ADC">
              <w:rPr>
                <w:rFonts w:ascii="GHEA Grapalat" w:hAnsi="GHEA Grapalat"/>
                <w:color w:val="000000"/>
                <w:lang w:val="hy-AM"/>
              </w:rPr>
              <w:t xml:space="preserve"> - տնտեսավարող սուբյեկտի ներկայացուցչի մասնակցությամբ անարգել մուտք գործել տնտեսավարող սուբյեկտի ստուգվող ստորաբաժանումներ.</w:t>
            </w:r>
          </w:p>
          <w:p w:rsidR="00897564" w:rsidRPr="00084ADC" w:rsidRDefault="00897564" w:rsidP="00706057">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084ADC">
              <w:rPr>
                <w:rFonts w:ascii="GHEA Grapalat" w:hAnsi="GHEA Grapalat"/>
                <w:color w:val="000000"/>
                <w:lang w:val="hy-AM"/>
              </w:rPr>
              <w:t xml:space="preserve"> </w:t>
            </w:r>
            <w:r w:rsidRPr="00084ADC">
              <w:rPr>
                <w:rFonts w:ascii="GHEA Grapalat" w:hAnsi="GHEA Grapalat"/>
                <w:color w:val="000000"/>
                <w:lang w:val="hy-AM"/>
              </w:rPr>
              <w:tab/>
              <w:t>- պահանջել փաստաթղթեր, տվյալներ և այլ տեղեկություններ, բացատրություններ, տեղեկանքներ, որոնք անմիջականորեն առնչվում են իրենց իրավասության շրջանակներում իրականացվող ստուգման նպատակներին.</w:t>
            </w:r>
          </w:p>
          <w:p w:rsidR="00897564" w:rsidRPr="00084ADC" w:rsidRDefault="00897564" w:rsidP="00706057">
            <w:pPr>
              <w:pStyle w:val="NormalWeb"/>
              <w:shd w:val="clear" w:color="auto" w:fill="FFFFFF"/>
              <w:spacing w:before="0" w:beforeAutospacing="0" w:after="0" w:afterAutospacing="0" w:line="276" w:lineRule="auto"/>
              <w:ind w:firstLine="708"/>
              <w:jc w:val="both"/>
              <w:rPr>
                <w:rFonts w:ascii="GHEA Grapalat" w:hAnsi="GHEA Grapalat"/>
                <w:color w:val="000000"/>
                <w:lang w:val="hy-AM"/>
              </w:rPr>
            </w:pPr>
            <w:r w:rsidRPr="00084ADC">
              <w:rPr>
                <w:rFonts w:ascii="GHEA Grapalat" w:hAnsi="GHEA Grapalat"/>
                <w:color w:val="000000"/>
                <w:lang w:val="hy-AM"/>
              </w:rPr>
              <w:t xml:space="preserve"> - անհրաժեշտության դեպքում ստուգումներին ներգրավել տնտեսավարող </w:t>
            </w:r>
            <w:r w:rsidRPr="00084ADC">
              <w:rPr>
                <w:rFonts w:ascii="GHEA Grapalat" w:hAnsi="GHEA Grapalat"/>
                <w:color w:val="000000"/>
                <w:lang w:val="hy-AM"/>
              </w:rPr>
              <w:lastRenderedPageBreak/>
              <w:t>սուբյեկտի մասնագետներին` տնտեսավարող սուբյեկտի ղեկավարի կամ նրան փոխարինող անձի համաձայնությամբ.</w:t>
            </w:r>
          </w:p>
          <w:p w:rsidR="00897564" w:rsidRPr="00084ADC" w:rsidRDefault="00897564" w:rsidP="00706057">
            <w:pPr>
              <w:pStyle w:val="NormalWeb"/>
              <w:shd w:val="clear" w:color="auto" w:fill="FFFFFF"/>
              <w:spacing w:before="0" w:beforeAutospacing="0" w:after="0" w:afterAutospacing="0" w:line="276" w:lineRule="auto"/>
              <w:ind w:firstLine="708"/>
              <w:jc w:val="both"/>
              <w:rPr>
                <w:rFonts w:ascii="GHEA Grapalat" w:hAnsi="GHEA Grapalat"/>
                <w:b/>
                <w:i/>
                <w:color w:val="000000"/>
                <w:lang w:val="hy-AM"/>
              </w:rPr>
            </w:pPr>
            <w:r w:rsidRPr="00084ADC">
              <w:rPr>
                <w:rFonts w:ascii="GHEA Grapalat" w:hAnsi="GHEA Grapalat"/>
                <w:color w:val="000000"/>
                <w:lang w:val="hy-AM"/>
              </w:rPr>
              <w:t xml:space="preserve">- </w:t>
            </w:r>
            <w:r w:rsidRPr="00084ADC">
              <w:rPr>
                <w:rFonts w:ascii="GHEA Grapalat" w:hAnsi="GHEA Grapalat"/>
                <w:b/>
                <w:i/>
                <w:color w:val="000000"/>
                <w:lang w:val="hy-AM"/>
              </w:rPr>
              <w:t>սահմանել ժամկետներ` բացահայտված այն թերությունների և խախտումների վերացման համար, որոնք չեն առաջացնում քրեական կամ վարչական պատասխանատվություն.</w:t>
            </w:r>
          </w:p>
          <w:p w:rsidR="00897564" w:rsidRPr="00084ADC" w:rsidRDefault="00897564" w:rsidP="00706057">
            <w:pPr>
              <w:pStyle w:val="NormalWeb"/>
              <w:shd w:val="clear" w:color="auto" w:fill="FFFFFF"/>
              <w:spacing w:before="0" w:beforeAutospacing="0" w:after="0" w:afterAutospacing="0" w:line="276" w:lineRule="auto"/>
              <w:ind w:firstLine="708"/>
              <w:jc w:val="both"/>
              <w:rPr>
                <w:rFonts w:ascii="GHEA Grapalat" w:hAnsi="GHEA Grapalat"/>
                <w:b/>
                <w:i/>
                <w:color w:val="000000"/>
                <w:lang w:val="hy-AM"/>
              </w:rPr>
            </w:pPr>
            <w:r w:rsidRPr="00084ADC">
              <w:rPr>
                <w:rFonts w:ascii="GHEA Grapalat" w:hAnsi="GHEA Grapalat"/>
                <w:b/>
                <w:i/>
                <w:color w:val="000000"/>
                <w:lang w:val="hy-AM"/>
              </w:rPr>
              <w:t xml:space="preserve">- առաջարկություններ ներկայացնել ստուգում նշանակող պետական մարմնի ղեկավարությանը` վարչական կամ քրեական պատասխանատվություն առաջացնող ստուգման շրջանակներում </w:t>
            </w:r>
            <w:r w:rsidRPr="00084ADC">
              <w:rPr>
                <w:rFonts w:ascii="GHEA Grapalat" w:hAnsi="GHEA Grapalat"/>
                <w:b/>
                <w:i/>
                <w:color w:val="000000"/>
                <w:lang w:val="hy-AM"/>
              </w:rPr>
              <w:lastRenderedPageBreak/>
              <w:t>բացահայտված չարաշահումների և այլ խախտումների կապակցությամբ համապատասխան միջոցներ ձեռնարկելու համար.</w:t>
            </w:r>
          </w:p>
          <w:p w:rsidR="00897564" w:rsidRPr="00084ADC" w:rsidRDefault="00897564" w:rsidP="00706057">
            <w:pPr>
              <w:pStyle w:val="NormalWeb"/>
              <w:shd w:val="clear" w:color="auto" w:fill="FFFFFF"/>
              <w:spacing w:before="0" w:beforeAutospacing="0" w:after="0" w:afterAutospacing="0" w:line="276" w:lineRule="auto"/>
              <w:ind w:firstLine="708"/>
              <w:jc w:val="both"/>
              <w:rPr>
                <w:rFonts w:ascii="GHEA Grapalat" w:hAnsi="GHEA Grapalat"/>
                <w:color w:val="000000"/>
                <w:lang w:val="hy-AM"/>
              </w:rPr>
            </w:pPr>
            <w:r w:rsidRPr="00084ADC">
              <w:rPr>
                <w:rFonts w:ascii="GHEA Grapalat" w:hAnsi="GHEA Grapalat"/>
                <w:color w:val="000000"/>
                <w:lang w:val="hy-AM"/>
              </w:rPr>
              <w:t xml:space="preserve">-  վերցնել փաստաթղթեր, կրկնօրինակներ, լուսապատճեններ, իրեր, փորձանմուշներ և այլ անհրաժեշտ նյութեր, որոնք անմիջականորեն առնչվում են ստուգման նպատակներին և չեն խոչընդոտում տնտեսավարող սուբյեկտի բնականոն աշխատանքին: Փաստաթղթերը վերցնելիս ստուգում իրականացնող պաշտոնատար անձինք կնիքով կնքում են դրանց կրկնօրինակները և հանձնում տնտեսավարող </w:t>
            </w:r>
            <w:r w:rsidRPr="00084ADC">
              <w:rPr>
                <w:rFonts w:ascii="GHEA Grapalat" w:hAnsi="GHEA Grapalat"/>
                <w:color w:val="000000"/>
                <w:lang w:val="hy-AM"/>
              </w:rPr>
              <w:lastRenderedPageBreak/>
              <w:t>սուբյեկտի ներկայացուցիչներին.</w:t>
            </w:r>
          </w:p>
          <w:p w:rsidR="00897564" w:rsidRPr="00084ADC" w:rsidRDefault="00897564" w:rsidP="00706057">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084ADC">
              <w:rPr>
                <w:rFonts w:ascii="GHEA Grapalat" w:hAnsi="GHEA Grapalat"/>
                <w:color w:val="000000"/>
                <w:lang w:val="hy-AM"/>
              </w:rPr>
              <w:t xml:space="preserve"> - իրականացնել ստուգման նպատակի հետ կապված չափագրումներ, կշռող, չափող և նմանատիպ այլ սարքերի ու սարքավորումների շահագործման ճշտության հսկիչ ստուգումներ.</w:t>
            </w:r>
          </w:p>
          <w:p w:rsidR="00897564" w:rsidRPr="00084ADC" w:rsidRDefault="00897564" w:rsidP="00706057">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084ADC">
              <w:rPr>
                <w:rFonts w:ascii="GHEA Grapalat" w:hAnsi="GHEA Grapalat"/>
                <w:color w:val="000000"/>
                <w:lang w:val="hy-AM"/>
              </w:rPr>
              <w:t xml:space="preserve"> - ստուգվող տնտեսավարող սուբյեկտի կողմից դրամական գործառնություններ կատարելու, հաշվետվություններ և հաշվարկներ կազմելու ճշտությունը հիմնավորելու նպատակով իրականացնել գործարքի մյուս կողմի մոտ հանդիպակաց` միայն տվյալ գործարքի կատարման օրինականության ստուգումներ.</w:t>
            </w:r>
          </w:p>
          <w:p w:rsidR="00897564" w:rsidRPr="00084ADC" w:rsidRDefault="00897564" w:rsidP="00706057">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084ADC">
              <w:rPr>
                <w:rFonts w:ascii="GHEA Grapalat" w:hAnsi="GHEA Grapalat"/>
                <w:color w:val="000000"/>
                <w:lang w:val="hy-AM"/>
              </w:rPr>
              <w:lastRenderedPageBreak/>
              <w:t xml:space="preserve"> - ստուգման հրամանում նշված հարցերի շրջանակներում տնտեսավարող սուբյեկտի ղեկավարից կամ նրան փոխարինող անձից պահանջել անցկացնելու ակտիվների և պարտավորությունների գույքագրումներ: Գույքագրում կատարելիս ներգրավել տնտեսավարող սուբյեկտի համապատասխան աշխատակիցների և մասնագետների.</w:t>
            </w:r>
          </w:p>
          <w:p w:rsidR="00897564" w:rsidRPr="00084ADC" w:rsidRDefault="00897564" w:rsidP="00706057">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084ADC">
              <w:rPr>
                <w:rFonts w:ascii="GHEA Grapalat" w:hAnsi="GHEA Grapalat"/>
                <w:color w:val="000000"/>
                <w:lang w:val="hy-AM"/>
              </w:rPr>
              <w:t xml:space="preserve"> - անհրաժեշտության դեպքում գույքի նկատմամբ իրավունքները գրանցող, հարկային, մաքսային և այլ պետական մարմիններից, կազմակերպություններից, Հայաստանի Հանրապետության </w:t>
            </w:r>
            <w:r w:rsidRPr="00084ADC">
              <w:rPr>
                <w:rFonts w:ascii="GHEA Grapalat" w:hAnsi="GHEA Grapalat"/>
                <w:color w:val="000000"/>
                <w:lang w:val="hy-AM"/>
              </w:rPr>
              <w:lastRenderedPageBreak/>
              <w:t>օրենսդրությամբ սահմանված կարգով, պահանջել ստուգվող սուբյեկտի գործարքների հաշիվների շարժի մասին տեղեկանքներ, փաստաթղթերի պատճեններ:</w:t>
            </w:r>
          </w:p>
          <w:p w:rsidR="00897564" w:rsidRPr="00084ADC" w:rsidRDefault="00897564" w:rsidP="00706057">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084ADC">
              <w:rPr>
                <w:rFonts w:ascii="GHEA Grapalat" w:hAnsi="GHEA Grapalat"/>
                <w:color w:val="000000"/>
                <w:lang w:val="hy-AM"/>
              </w:rPr>
              <w:t xml:space="preserve"> - ստուգման ցանկացած փուլում առանձին հարցերի պարզաբանման նպատակով ստուգմանը ներգրավել տնտեսավարող սուբյեկտի կողմից իրականացվող տնտեսական գործունեության ոլորտի համապատասխան մասնագետների և թարգմանիչների:</w:t>
            </w:r>
            <w:r w:rsidRPr="00084ADC">
              <w:rPr>
                <w:rFonts w:ascii="Calibri" w:hAnsi="Calibri" w:cs="Calibri"/>
                <w:color w:val="000000"/>
                <w:lang w:val="hy-AM"/>
              </w:rPr>
              <w:t> </w:t>
            </w:r>
          </w:p>
          <w:p w:rsidR="00897564" w:rsidRPr="00084ADC" w:rsidRDefault="00897564" w:rsidP="00706057">
            <w:pPr>
              <w:spacing w:line="276" w:lineRule="auto"/>
              <w:ind w:firstLine="708"/>
              <w:jc w:val="both"/>
              <w:rPr>
                <w:rFonts w:ascii="GHEA Grapalat" w:hAnsi="GHEA Grapalat"/>
                <w:b/>
                <w:color w:val="000000"/>
                <w:sz w:val="24"/>
                <w:szCs w:val="24"/>
                <w:shd w:val="clear" w:color="auto" w:fill="FFFFFF"/>
                <w:lang w:val="hy-AM"/>
              </w:rPr>
            </w:pPr>
            <w:r w:rsidRPr="00084ADC">
              <w:rPr>
                <w:rFonts w:ascii="GHEA Grapalat" w:hAnsi="GHEA Grapalat" w:cs="Tahoma"/>
                <w:sz w:val="24"/>
                <w:szCs w:val="24"/>
                <w:lang w:val="hy-AM"/>
              </w:rPr>
              <w:t>Այսինքն, նշված օրենքներով՝ վերահսկողություն,</w:t>
            </w:r>
            <w:r w:rsidRPr="00084ADC">
              <w:rPr>
                <w:rFonts w:ascii="GHEA Grapalat" w:hAnsi="GHEA Grapalat" w:cs="Sylfaen"/>
                <w:sz w:val="24"/>
                <w:szCs w:val="24"/>
                <w:lang w:val="hy-AM"/>
              </w:rPr>
              <w:t xml:space="preserve"> ներառյալ օրենքով</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սահմանված</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դեպքերում</w:t>
            </w:r>
            <w:r w:rsidRPr="00084ADC">
              <w:rPr>
                <w:rFonts w:ascii="GHEA Grapalat" w:hAnsi="GHEA Grapalat"/>
                <w:sz w:val="24"/>
                <w:szCs w:val="24"/>
                <w:lang w:val="hy-AM"/>
              </w:rPr>
              <w:t xml:space="preserve"> </w:t>
            </w:r>
            <w:r w:rsidRPr="00084ADC">
              <w:rPr>
                <w:rFonts w:ascii="GHEA Grapalat" w:hAnsi="GHEA Grapalat" w:cs="Sylfaen"/>
                <w:sz w:val="24"/>
                <w:szCs w:val="24"/>
                <w:lang w:val="hy-AM"/>
              </w:rPr>
              <w:t>և</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կարգով</w:t>
            </w:r>
            <w:r w:rsidRPr="00084ADC">
              <w:rPr>
                <w:rFonts w:ascii="GHEA Grapalat" w:hAnsi="GHEA Grapalat"/>
                <w:sz w:val="24"/>
                <w:szCs w:val="24"/>
                <w:lang w:val="hy-AM"/>
              </w:rPr>
              <w:t xml:space="preserve"> </w:t>
            </w:r>
            <w:r w:rsidRPr="00084ADC">
              <w:rPr>
                <w:rFonts w:ascii="GHEA Grapalat" w:hAnsi="GHEA Grapalat" w:cs="Sylfaen"/>
                <w:sz w:val="24"/>
                <w:szCs w:val="24"/>
                <w:lang w:val="hy-AM"/>
              </w:rPr>
              <w:t xml:space="preserve">ստուգումներ իրականացնելիս </w:t>
            </w:r>
            <w:r w:rsidRPr="00084ADC">
              <w:rPr>
                <w:rFonts w:ascii="GHEA Grapalat" w:hAnsi="GHEA Grapalat" w:cs="Tahoma"/>
                <w:sz w:val="24"/>
                <w:szCs w:val="24"/>
                <w:lang w:val="hy-AM"/>
              </w:rPr>
              <w:lastRenderedPageBreak/>
              <w:t xml:space="preserve">տեսուչին՝ </w:t>
            </w:r>
            <w:r w:rsidRPr="00084ADC">
              <w:rPr>
                <w:rFonts w:ascii="GHEA Grapalat" w:hAnsi="GHEA Grapalat" w:cs="GHEA Grapalat"/>
                <w:color w:val="000000"/>
                <w:sz w:val="24"/>
                <w:szCs w:val="24"/>
                <w:lang w:val="hy-AM"/>
              </w:rPr>
              <w:t xml:space="preserve">ստուգվող սուբյեկտի կամ այլ անձի </w:t>
            </w:r>
            <w:r w:rsidRPr="00084ADC">
              <w:rPr>
                <w:rFonts w:ascii="GHEA Grapalat" w:hAnsi="GHEA Grapalat" w:cs="GHEA Grapalat"/>
                <w:b/>
                <w:i/>
                <w:sz w:val="24"/>
                <w:szCs w:val="24"/>
                <w:lang w:val="hy-AM"/>
              </w:rPr>
              <w:t>փաստացի</w:t>
            </w:r>
            <w:r w:rsidRPr="00084ADC">
              <w:rPr>
                <w:rFonts w:ascii="GHEA Grapalat" w:hAnsi="GHEA Grapalat" w:cs="GHEA Grapalat"/>
                <w:b/>
                <w:i/>
                <w:color w:val="000000"/>
                <w:sz w:val="24"/>
                <w:szCs w:val="24"/>
                <w:lang w:val="hy-AM"/>
              </w:rPr>
              <w:t xml:space="preserve"> գործունեությունը</w:t>
            </w:r>
            <w:r w:rsidRPr="00084ADC">
              <w:rPr>
                <w:rFonts w:ascii="GHEA Grapalat" w:hAnsi="GHEA Grapalat"/>
                <w:color w:val="000000"/>
                <w:sz w:val="24"/>
                <w:szCs w:val="24"/>
                <w:shd w:val="clear" w:color="auto" w:fill="FFFFFF"/>
                <w:lang w:val="hy-AM"/>
              </w:rPr>
              <w:t xml:space="preserve"> կասեցնելու լիազորություններ չեն վերապահվում: Իսկ </w:t>
            </w:r>
            <w:r w:rsidRPr="00084ADC">
              <w:rPr>
                <w:rFonts w:ascii="GHEA Grapalat" w:hAnsi="GHEA Grapalat" w:cs="Sylfaen"/>
                <w:sz w:val="24"/>
                <w:szCs w:val="24"/>
                <w:lang w:val="hy-AM"/>
              </w:rPr>
              <w:t>«Բնապահպանական վերահսկողության մասին</w:t>
            </w:r>
            <w:r w:rsidRPr="00084ADC">
              <w:rPr>
                <w:rFonts w:ascii="GHEA Grapalat" w:hAnsi="GHEA Grapalat"/>
                <w:sz w:val="24"/>
                <w:szCs w:val="24"/>
                <w:lang w:val="hy-AM"/>
              </w:rPr>
              <w:t>»</w:t>
            </w:r>
            <w:r w:rsidRPr="00084ADC">
              <w:rPr>
                <w:rFonts w:ascii="GHEA Grapalat" w:hAnsi="GHEA Grapalat" w:cs="Arial"/>
                <w:sz w:val="24"/>
                <w:szCs w:val="24"/>
                <w:lang w:val="hy-AM"/>
              </w:rPr>
              <w:t xml:space="preserve"> Հայաստանի Հանրապետության </w:t>
            </w:r>
            <w:r w:rsidRPr="00084ADC">
              <w:rPr>
                <w:rFonts w:ascii="GHEA Grapalat" w:hAnsi="GHEA Grapalat"/>
                <w:sz w:val="24"/>
                <w:szCs w:val="24"/>
                <w:lang w:val="hy-AM"/>
              </w:rPr>
              <w:t xml:space="preserve">օրենքի </w:t>
            </w:r>
            <w:r w:rsidRPr="00084ADC">
              <w:rPr>
                <w:rFonts w:ascii="GHEA Grapalat" w:hAnsi="GHEA Grapalat"/>
                <w:color w:val="000000"/>
                <w:sz w:val="24"/>
                <w:szCs w:val="24"/>
                <w:shd w:val="clear" w:color="auto" w:fill="FFFFFF"/>
                <w:lang w:val="hy-AM"/>
              </w:rPr>
              <w:t>12-րդ հոդվածի 1-ին մասի ե/ կետով արդեն իսկ ամրագրված են կարգավորումներ, որոնց համաձայն՝ բնապահպանական</w:t>
            </w:r>
            <w:r w:rsidRPr="00084ADC">
              <w:rPr>
                <w:rFonts w:ascii="Calibri" w:hAnsi="Calibri" w:cs="Calibri"/>
                <w:color w:val="000000"/>
                <w:sz w:val="24"/>
                <w:szCs w:val="24"/>
                <w:shd w:val="clear" w:color="auto" w:fill="FFFFFF"/>
                <w:lang w:val="hy-AM"/>
              </w:rPr>
              <w:t> </w:t>
            </w:r>
            <w:r w:rsidRPr="00084ADC">
              <w:rPr>
                <w:rFonts w:ascii="GHEA Grapalat" w:hAnsi="GHEA Grapalat"/>
                <w:color w:val="000000"/>
                <w:sz w:val="24"/>
                <w:szCs w:val="24"/>
                <w:shd w:val="clear" w:color="auto" w:fill="FFFFFF"/>
                <w:lang w:val="hy-AM"/>
              </w:rPr>
              <w:t xml:space="preserve">պետական տեսուչն իրավունք ունի </w:t>
            </w:r>
            <w:r w:rsidRPr="00084ADC">
              <w:rPr>
                <w:rFonts w:ascii="Calibri" w:hAnsi="Calibri" w:cs="Calibri"/>
                <w:color w:val="000000"/>
                <w:sz w:val="24"/>
                <w:szCs w:val="24"/>
                <w:shd w:val="clear" w:color="auto" w:fill="FFFFFF"/>
                <w:lang w:val="hy-AM"/>
              </w:rPr>
              <w:t> </w:t>
            </w:r>
            <w:r w:rsidRPr="00084ADC">
              <w:rPr>
                <w:rFonts w:ascii="GHEA Grapalat" w:hAnsi="GHEA Grapalat"/>
                <w:color w:val="000000"/>
                <w:sz w:val="24"/>
                <w:szCs w:val="24"/>
                <w:shd w:val="clear" w:color="auto" w:fill="FFFFFF"/>
                <w:lang w:val="hy-AM"/>
              </w:rPr>
              <w:t xml:space="preserve">բնապահպանական </w:t>
            </w:r>
            <w:r w:rsidRPr="00084ADC">
              <w:rPr>
                <w:rFonts w:ascii="Calibri" w:hAnsi="Calibri" w:cs="Calibri"/>
                <w:color w:val="000000"/>
                <w:sz w:val="24"/>
                <w:szCs w:val="24"/>
                <w:shd w:val="clear" w:color="auto" w:fill="FFFFFF"/>
                <w:lang w:val="hy-AM"/>
              </w:rPr>
              <w:t> </w:t>
            </w:r>
            <w:r w:rsidRPr="00084ADC">
              <w:rPr>
                <w:rFonts w:ascii="GHEA Grapalat" w:hAnsi="GHEA Grapalat"/>
                <w:color w:val="000000"/>
                <w:sz w:val="24"/>
                <w:szCs w:val="24"/>
                <w:shd w:val="clear" w:color="auto" w:fill="FFFFFF"/>
                <w:lang w:val="hy-AM"/>
              </w:rPr>
              <w:t xml:space="preserve">օրենսդրության խախտման դեպքում արձանագրելու խախտումները, օրենսդրությամբ սահմանված կարգով ստուգվող սուբյեկտներին հանձնարարականներ տալու, կասեցնելու, </w:t>
            </w:r>
            <w:r w:rsidRPr="00084ADC">
              <w:rPr>
                <w:rFonts w:ascii="GHEA Grapalat" w:hAnsi="GHEA Grapalat"/>
                <w:color w:val="000000"/>
                <w:sz w:val="24"/>
                <w:szCs w:val="24"/>
                <w:shd w:val="clear" w:color="auto" w:fill="FFFFFF"/>
                <w:lang w:val="hy-AM"/>
              </w:rPr>
              <w:lastRenderedPageBreak/>
              <w:t xml:space="preserve">դադարեցնելու, արգելելու նրանց </w:t>
            </w:r>
            <w:r w:rsidRPr="00084ADC">
              <w:rPr>
                <w:rFonts w:ascii="GHEA Grapalat" w:hAnsi="GHEA Grapalat"/>
                <w:b/>
                <w:i/>
                <w:color w:val="000000"/>
                <w:sz w:val="24"/>
                <w:szCs w:val="24"/>
                <w:shd w:val="clear" w:color="auto" w:fill="FFFFFF"/>
                <w:lang w:val="hy-AM"/>
              </w:rPr>
              <w:t xml:space="preserve">գործողությունները: </w:t>
            </w:r>
            <w:r w:rsidRPr="00084ADC">
              <w:rPr>
                <w:rFonts w:ascii="GHEA Grapalat" w:hAnsi="GHEA Grapalat"/>
                <w:color w:val="000000"/>
                <w:sz w:val="24"/>
                <w:szCs w:val="24"/>
                <w:shd w:val="clear" w:color="auto" w:fill="FFFFFF"/>
                <w:lang w:val="hy-AM"/>
              </w:rPr>
              <w:t xml:space="preserve">Նույն օրենքի </w:t>
            </w:r>
            <w:r w:rsidRPr="00084ADC">
              <w:rPr>
                <w:rStyle w:val="Strong"/>
                <w:rFonts w:ascii="GHEA Grapalat" w:hAnsi="GHEA Grapalat"/>
                <w:color w:val="000000"/>
                <w:sz w:val="24"/>
                <w:szCs w:val="24"/>
                <w:shd w:val="clear" w:color="auto" w:fill="FFFFFF"/>
                <w:lang w:val="hy-AM"/>
              </w:rPr>
              <w:t xml:space="preserve">22-րդ հոդվածը </w:t>
            </w:r>
            <w:r w:rsidRPr="00084ADC">
              <w:rPr>
                <w:rFonts w:ascii="GHEA Grapalat" w:hAnsi="GHEA Grapalat"/>
                <w:bCs/>
                <w:color w:val="000000"/>
                <w:sz w:val="24"/>
                <w:szCs w:val="24"/>
                <w:lang w:val="hy-AM"/>
              </w:rPr>
              <w:t>սահմանում է բնապահպանական</w:t>
            </w:r>
            <w:r w:rsidRPr="00084ADC">
              <w:rPr>
                <w:rFonts w:ascii="Calibri" w:hAnsi="Calibri" w:cs="Calibri"/>
                <w:bCs/>
                <w:color w:val="000000"/>
                <w:sz w:val="24"/>
                <w:szCs w:val="24"/>
                <w:lang w:val="hy-AM"/>
              </w:rPr>
              <w:t> </w:t>
            </w:r>
            <w:r w:rsidRPr="00084ADC">
              <w:rPr>
                <w:rFonts w:ascii="GHEA Grapalat" w:hAnsi="GHEA Grapalat" w:cs="Arial Unicode"/>
                <w:bCs/>
                <w:color w:val="000000"/>
                <w:sz w:val="24"/>
                <w:szCs w:val="24"/>
                <w:lang w:val="hy-AM"/>
              </w:rPr>
              <w:t>վերահսկողության հիմնական ուղղությունները, 25-րդ հոդվածը՝ բ</w:t>
            </w:r>
            <w:r w:rsidRPr="00084ADC">
              <w:rPr>
                <w:rFonts w:ascii="GHEA Grapalat" w:hAnsi="GHEA Grapalat"/>
                <w:bCs/>
                <w:color w:val="000000"/>
                <w:sz w:val="24"/>
                <w:szCs w:val="24"/>
                <w:lang w:val="hy-AM"/>
              </w:rPr>
              <w:t>նապահպանական</w:t>
            </w:r>
            <w:r w:rsidRPr="00084ADC">
              <w:rPr>
                <w:rFonts w:ascii="Calibri" w:hAnsi="Calibri" w:cs="Calibri"/>
                <w:bCs/>
                <w:color w:val="000000"/>
                <w:sz w:val="24"/>
                <w:szCs w:val="24"/>
                <w:lang w:val="hy-AM"/>
              </w:rPr>
              <w:t> </w:t>
            </w:r>
            <w:r w:rsidRPr="00084ADC">
              <w:rPr>
                <w:rFonts w:ascii="GHEA Grapalat" w:hAnsi="GHEA Grapalat" w:cs="Arial Unicode"/>
                <w:bCs/>
                <w:color w:val="000000"/>
                <w:sz w:val="24"/>
                <w:szCs w:val="24"/>
                <w:lang w:val="hy-AM"/>
              </w:rPr>
              <w:t xml:space="preserve">օրենսդրության պահանջների կատարման նկատմամբ ստուգումների իրականացման առանձնահատուկ դեպքերը և դրանց իրականացման կարգը, </w:t>
            </w:r>
            <w:r w:rsidRPr="00084ADC">
              <w:rPr>
                <w:rFonts w:ascii="GHEA Grapalat" w:hAnsi="GHEA Grapalat"/>
                <w:sz w:val="24"/>
                <w:szCs w:val="24"/>
                <w:lang w:val="hy-AM"/>
              </w:rPr>
              <w:t xml:space="preserve">Օրենքի 29-րդ հոդվածն ամրագրում է </w:t>
            </w:r>
            <w:r w:rsidRPr="00084ADC">
              <w:rPr>
                <w:rFonts w:ascii="GHEA Grapalat" w:hAnsi="GHEA Grapalat"/>
                <w:b/>
                <w:i/>
                <w:sz w:val="24"/>
                <w:szCs w:val="24"/>
                <w:lang w:val="hy-AM"/>
              </w:rPr>
              <w:t xml:space="preserve"> </w:t>
            </w:r>
            <w:r w:rsidRPr="00084ADC">
              <w:rPr>
                <w:rStyle w:val="Strong"/>
                <w:rFonts w:ascii="GHEA Grapalat" w:hAnsi="GHEA Grapalat"/>
                <w:color w:val="000000"/>
                <w:sz w:val="24"/>
                <w:szCs w:val="24"/>
                <w:shd w:val="clear" w:color="auto" w:fill="FFFFFF"/>
                <w:lang w:val="hy-AM"/>
              </w:rPr>
              <w:t xml:space="preserve">իրավախախտում թույլ տված անձանց </w:t>
            </w:r>
            <w:r w:rsidRPr="00084ADC">
              <w:rPr>
                <w:rStyle w:val="Strong"/>
                <w:rFonts w:ascii="GHEA Grapalat" w:hAnsi="GHEA Grapalat"/>
                <w:i/>
                <w:color w:val="000000"/>
                <w:sz w:val="24"/>
                <w:szCs w:val="24"/>
                <w:shd w:val="clear" w:color="auto" w:fill="FFFFFF"/>
                <w:lang w:val="hy-AM"/>
              </w:rPr>
              <w:t>գործողությունների</w:t>
            </w:r>
            <w:r w:rsidRPr="00084ADC">
              <w:rPr>
                <w:rStyle w:val="Strong"/>
                <w:rFonts w:ascii="GHEA Grapalat" w:hAnsi="GHEA Grapalat"/>
                <w:color w:val="000000"/>
                <w:sz w:val="24"/>
                <w:szCs w:val="24"/>
                <w:shd w:val="clear" w:color="auto" w:fill="FFFFFF"/>
                <w:lang w:val="hy-AM"/>
              </w:rPr>
              <w:t xml:space="preserve"> դադարեցման, կասեցման և արգելման ընթացակարգը:</w:t>
            </w:r>
            <w:r w:rsidRPr="00084ADC">
              <w:rPr>
                <w:rFonts w:ascii="GHEA Grapalat" w:hAnsi="GHEA Grapalat"/>
                <w:color w:val="000000"/>
                <w:sz w:val="24"/>
                <w:szCs w:val="24"/>
                <w:shd w:val="clear" w:color="auto" w:fill="FFFFFF"/>
                <w:lang w:val="hy-AM"/>
              </w:rPr>
              <w:t xml:space="preserve"> </w:t>
            </w:r>
          </w:p>
          <w:p w:rsidR="00897564" w:rsidRPr="00084ADC" w:rsidRDefault="00897564" w:rsidP="00706057">
            <w:pPr>
              <w:spacing w:line="276" w:lineRule="auto"/>
              <w:ind w:firstLine="708"/>
              <w:jc w:val="both"/>
              <w:rPr>
                <w:rFonts w:ascii="GHEA Grapalat" w:hAnsi="GHEA Grapalat"/>
                <w:b/>
                <w:color w:val="000000"/>
                <w:sz w:val="24"/>
                <w:szCs w:val="24"/>
                <w:shd w:val="clear" w:color="auto" w:fill="FFFFFF"/>
                <w:lang w:val="hy-AM"/>
              </w:rPr>
            </w:pPr>
            <w:r w:rsidRPr="00084ADC">
              <w:rPr>
                <w:rFonts w:ascii="GHEA Grapalat" w:hAnsi="GHEA Grapalat" w:cs="Sylfaen"/>
                <w:sz w:val="24"/>
                <w:szCs w:val="24"/>
                <w:lang w:val="hy-AM"/>
              </w:rPr>
              <w:t xml:space="preserve">Հետևապես, հաշվի առնելով վերոգրյալը, նախագծով առաջարկվող կարգավորումները չեն </w:t>
            </w:r>
            <w:r w:rsidRPr="00084ADC">
              <w:rPr>
                <w:rFonts w:ascii="GHEA Grapalat" w:hAnsi="GHEA Grapalat" w:cs="Sylfaen"/>
                <w:sz w:val="24"/>
                <w:szCs w:val="24"/>
                <w:lang w:val="hy-AM"/>
              </w:rPr>
              <w:lastRenderedPageBreak/>
              <w:t xml:space="preserve">կարող հիմնավորված համարվել, քանի որ </w:t>
            </w:r>
            <w:r w:rsidRPr="00084ADC">
              <w:rPr>
                <w:rFonts w:ascii="GHEA Grapalat" w:hAnsi="GHEA Grapalat" w:cs="Sylfaen"/>
                <w:spacing w:val="-6"/>
                <w:sz w:val="24"/>
                <w:szCs w:val="24"/>
                <w:lang w:val="hy-AM"/>
              </w:rPr>
              <w:t xml:space="preserve">նախագծի հետ ներկայացված հիմնավորումը թերի է </w:t>
            </w:r>
            <w:r w:rsidRPr="00084ADC">
              <w:rPr>
                <w:rFonts w:ascii="GHEA Grapalat" w:hAnsi="GHEA Grapalat" w:cs="Sylfaen"/>
                <w:sz w:val="24"/>
                <w:szCs w:val="24"/>
                <w:lang w:val="hy-AM"/>
              </w:rPr>
              <w:t xml:space="preserve">և </w:t>
            </w:r>
            <w:r w:rsidRPr="00084ADC">
              <w:rPr>
                <w:rFonts w:ascii="GHEA Grapalat" w:hAnsi="GHEA Grapalat"/>
                <w:sz w:val="24"/>
                <w:szCs w:val="24"/>
                <w:lang w:val="hy-AM"/>
              </w:rPr>
              <w:t>չի պարունակում լիարժեք տեղեկատվություն</w:t>
            </w:r>
            <w:r w:rsidRPr="00084ADC">
              <w:rPr>
                <w:rFonts w:ascii="GHEA Grapalat" w:hAnsi="GHEA Grapalat" w:cs="Sylfaen"/>
                <w:spacing w:val="-6"/>
                <w:sz w:val="24"/>
                <w:szCs w:val="24"/>
                <w:lang w:val="hy-AM"/>
              </w:rPr>
              <w:t xml:space="preserve"> </w:t>
            </w:r>
            <w:r w:rsidRPr="00084ADC">
              <w:rPr>
                <w:rFonts w:ascii="GHEA Grapalat" w:hAnsi="GHEA Grapalat"/>
                <w:sz w:val="24"/>
                <w:szCs w:val="24"/>
                <w:lang w:val="hy-AM"/>
              </w:rPr>
              <w:t xml:space="preserve">նախագծով առաջարկվող կարգավորումների վերաբերյալ: </w:t>
            </w:r>
            <w:r w:rsidRPr="00084ADC">
              <w:rPr>
                <w:rFonts w:ascii="GHEA Grapalat" w:hAnsi="GHEA Grapalat"/>
                <w:color w:val="000000"/>
                <w:sz w:val="24"/>
                <w:szCs w:val="24"/>
                <w:shd w:val="clear" w:color="auto" w:fill="FFFFFF"/>
                <w:lang w:val="hy-AM"/>
              </w:rPr>
              <w:t xml:space="preserve">Այսպես, նախագծի հիմնավորման համաձայն՝ </w:t>
            </w:r>
            <w:r w:rsidRPr="00084ADC">
              <w:rPr>
                <w:rFonts w:ascii="GHEA Grapalat" w:hAnsi="GHEA Grapalat"/>
                <w:sz w:val="24"/>
                <w:szCs w:val="24"/>
                <w:lang w:val="hy-AM"/>
              </w:rPr>
              <w:t xml:space="preserve">օրենքների նախագծերի մշակման անհրաժեշտությունը բխում է Բնապահպանության և ընդերքի տեսչական մարմնի կողմից բնապահպանության ոլորտում արդյունավետ վերահսկողության իրականացման, շրջակա միջավայրին սպառնացող վնասի կանխման անհրաժեշտությունից: </w:t>
            </w:r>
            <w:r w:rsidRPr="00084ADC">
              <w:rPr>
                <w:rFonts w:ascii="GHEA Grapalat" w:hAnsi="GHEA Grapalat"/>
                <w:color w:val="000000"/>
                <w:sz w:val="24"/>
                <w:szCs w:val="24"/>
                <w:shd w:val="clear" w:color="auto" w:fill="FFFFFF"/>
                <w:lang w:val="hy-AM"/>
              </w:rPr>
              <w:t xml:space="preserve">Այդ առումով նախագծի </w:t>
            </w:r>
            <w:r w:rsidRPr="00084ADC">
              <w:rPr>
                <w:rFonts w:ascii="GHEA Grapalat" w:hAnsi="GHEA Grapalat"/>
                <w:color w:val="000000"/>
                <w:sz w:val="24"/>
                <w:szCs w:val="24"/>
                <w:shd w:val="clear" w:color="auto" w:fill="FFFFFF"/>
                <w:lang w:val="hy-AM"/>
              </w:rPr>
              <w:lastRenderedPageBreak/>
              <w:t xml:space="preserve">ընդունման հիմնավորումն անհրաժեշտ է լրամշակել </w:t>
            </w:r>
            <w:r w:rsidRPr="00084ADC">
              <w:rPr>
                <w:rFonts w:ascii="GHEA Grapalat" w:eastAsia="MS Mincho" w:hAnsi="GHEA Grapalat" w:cs="MS Mincho"/>
                <w:sz w:val="24"/>
                <w:szCs w:val="24"/>
                <w:lang w:val="hy-AM"/>
              </w:rPr>
              <w:t xml:space="preserve">և ներկայացնել </w:t>
            </w:r>
            <w:r w:rsidRPr="00084ADC">
              <w:rPr>
                <w:rFonts w:ascii="GHEA Grapalat" w:hAnsi="GHEA Grapalat"/>
                <w:sz w:val="24"/>
                <w:szCs w:val="24"/>
                <w:lang w:val="hy-AM"/>
              </w:rPr>
              <w:t>«Նորմատիվ ի</w:t>
            </w:r>
            <w:r w:rsidRPr="00084ADC">
              <w:rPr>
                <w:rFonts w:ascii="GHEA Grapalat" w:hAnsi="GHEA Grapalat" w:cs="Sylfaen"/>
                <w:sz w:val="24"/>
                <w:szCs w:val="24"/>
                <w:lang w:val="hy-AM"/>
              </w:rPr>
              <w:t>րավական</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ակտերի</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մասին</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Հայաստանի</w:t>
            </w:r>
            <w:r w:rsidRPr="00084ADC">
              <w:rPr>
                <w:rFonts w:ascii="GHEA Grapalat" w:hAnsi="GHEA Grapalat"/>
                <w:sz w:val="24"/>
                <w:szCs w:val="24"/>
                <w:lang w:val="hy-AM"/>
              </w:rPr>
              <w:t xml:space="preserve"> </w:t>
            </w:r>
            <w:r w:rsidRPr="00084ADC">
              <w:rPr>
                <w:rFonts w:ascii="GHEA Grapalat" w:hAnsi="GHEA Grapalat" w:cs="Sylfaen"/>
                <w:sz w:val="24"/>
                <w:szCs w:val="24"/>
                <w:lang w:val="hy-AM"/>
              </w:rPr>
              <w:t>Հանրապետության</w:t>
            </w:r>
            <w:r w:rsidRPr="00084ADC">
              <w:rPr>
                <w:rFonts w:ascii="GHEA Grapalat" w:hAnsi="GHEA Grapalat"/>
                <w:sz w:val="24"/>
                <w:szCs w:val="24"/>
                <w:lang w:val="hy-AM"/>
              </w:rPr>
              <w:t xml:space="preserve"> </w:t>
            </w:r>
            <w:r w:rsidRPr="00084ADC">
              <w:rPr>
                <w:rFonts w:ascii="GHEA Grapalat" w:hAnsi="GHEA Grapalat" w:cs="Sylfaen"/>
                <w:sz w:val="24"/>
                <w:szCs w:val="24"/>
                <w:lang w:val="hy-AM"/>
              </w:rPr>
              <w:t xml:space="preserve">օրենքի 6-րդ հոդվածի 5-րդ մասի պահանջներին համապատասխան </w:t>
            </w:r>
            <w:r w:rsidRPr="00084ADC">
              <w:rPr>
                <w:rFonts w:ascii="GHEA Grapalat" w:hAnsi="GHEA Grapalat" w:cs="Sylfaen"/>
                <w:color w:val="191919"/>
                <w:sz w:val="24"/>
                <w:szCs w:val="24"/>
                <w:shd w:val="clear" w:color="auto" w:fill="FFFFFF"/>
                <w:lang w:val="hy-AM"/>
              </w:rPr>
              <w:t xml:space="preserve">հիմնավորում, </w:t>
            </w:r>
            <w:r w:rsidRPr="00084ADC">
              <w:rPr>
                <w:rFonts w:ascii="GHEA Grapalat" w:hAnsi="GHEA Grapalat"/>
                <w:color w:val="000000"/>
                <w:sz w:val="24"/>
                <w:szCs w:val="24"/>
                <w:shd w:val="clear" w:color="auto" w:fill="FFFFFF"/>
                <w:lang w:val="hy-AM"/>
              </w:rPr>
              <w:t xml:space="preserve">քանի որ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w:t>
            </w:r>
            <w:r w:rsidRPr="00084ADC">
              <w:rPr>
                <w:rFonts w:ascii="GHEA Grapalat" w:hAnsi="GHEA Grapalat"/>
                <w:color w:val="000000"/>
                <w:sz w:val="24"/>
                <w:szCs w:val="24"/>
                <w:shd w:val="clear" w:color="auto" w:fill="FFFFFF"/>
                <w:lang w:val="hy-AM"/>
              </w:rPr>
              <w:lastRenderedPageBreak/>
              <w:t xml:space="preserve">ընդունմամբ ակնկալվող արդյունքները: Նորմատիվ իրավական ակտի ընդունման հիմնավորմանն առավել խիստ բովանդակային պահանջներ են առաջադրվում, մասնավորապես օրենքների պարագայում` հաշվի առնելով դրանցով կարգավորվող հասարակական հարաբերությունների բնույթը և այդ ակտերի տեղն իրավական ակտերի համակարգում: Նորմատիվ իրավական ակտի ընդունման հիմնավորման բովանդակության մեջ պետք է նկարագրվեն գործող օրենսդրական դաշտը, առկա իրավական կարգավորումները, կարգավորման ենթակա հարաբերությունների </w:t>
            </w:r>
            <w:r w:rsidRPr="00084ADC">
              <w:rPr>
                <w:rFonts w:ascii="GHEA Grapalat" w:hAnsi="GHEA Grapalat"/>
                <w:color w:val="000000"/>
                <w:sz w:val="24"/>
                <w:szCs w:val="24"/>
                <w:shd w:val="clear" w:color="auto" w:fill="FFFFFF"/>
                <w:lang w:val="hy-AM"/>
              </w:rPr>
              <w:lastRenderedPageBreak/>
              <w:t xml:space="preserve">ոլորտում գործնականում առկա խնդիրները, հնարավոր օրենսդրական բացերը, տվյալ բնագավառում իրականացվող պետական քաղաքականությունը: Մինչդեռ, նախագծին կից ներկայացված հիմնավորման մեջ նախագծի ընդունման անհրաժեշտությունը բավարար չափով հիմնավորված չէ, </w:t>
            </w:r>
            <w:r w:rsidRPr="00084ADC">
              <w:rPr>
                <w:rFonts w:ascii="GHEA Grapalat" w:hAnsi="GHEA Grapalat"/>
                <w:color w:val="000000" w:themeColor="text1"/>
                <w:sz w:val="24"/>
                <w:szCs w:val="24"/>
                <w:lang w:val="hy-AM"/>
              </w:rPr>
              <w:t xml:space="preserve">բացակայում են նաև խնդրո առարկա իրավահարաբերությունների կարգավորման վերաբերյալ ուսումնասիրված միջազգային փորձի տվյալները, ինչն էական է համեմատության օբյեկտիվ և համոզիչ բազա ապահովելու համար: </w:t>
            </w:r>
          </w:p>
          <w:p w:rsidR="00897564" w:rsidRPr="00084ADC" w:rsidRDefault="00897564" w:rsidP="00706057">
            <w:pPr>
              <w:spacing w:line="276" w:lineRule="auto"/>
              <w:ind w:firstLine="708"/>
              <w:jc w:val="both"/>
              <w:rPr>
                <w:rFonts w:ascii="GHEA Grapalat" w:hAnsi="GHEA Grapalat"/>
                <w:b/>
                <w:color w:val="000000"/>
                <w:sz w:val="24"/>
                <w:szCs w:val="24"/>
                <w:shd w:val="clear" w:color="auto" w:fill="FFFFFF"/>
                <w:lang w:val="hy-AM"/>
              </w:rPr>
            </w:pPr>
            <w:r w:rsidRPr="00084ADC">
              <w:rPr>
                <w:rFonts w:ascii="GHEA Grapalat" w:hAnsi="GHEA Grapalat"/>
                <w:bCs/>
                <w:iCs/>
                <w:sz w:val="24"/>
                <w:szCs w:val="24"/>
                <w:lang w:val="hy-AM"/>
              </w:rPr>
              <w:t xml:space="preserve">Նույն դիտողությունները վերաբերում են նաև </w:t>
            </w:r>
            <w:r w:rsidRPr="00084ADC">
              <w:rPr>
                <w:rFonts w:ascii="GHEA Grapalat" w:hAnsi="GHEA Grapalat"/>
                <w:sz w:val="24"/>
                <w:szCs w:val="24"/>
                <w:lang w:val="hy-AM"/>
              </w:rPr>
              <w:lastRenderedPageBreak/>
              <w:t xml:space="preserve">«Մթնոլորտային օդի պահպանության մասին» </w:t>
            </w:r>
            <w:r w:rsidRPr="00084ADC">
              <w:rPr>
                <w:rFonts w:ascii="GHEA Grapalat" w:hAnsi="GHEA Grapalat" w:cs="Arial"/>
                <w:sz w:val="24"/>
                <w:szCs w:val="24"/>
                <w:lang w:val="hy-AM"/>
              </w:rPr>
              <w:t xml:space="preserve">Հայաստանի Հանրապետության </w:t>
            </w:r>
            <w:r w:rsidRPr="00084ADC">
              <w:rPr>
                <w:rFonts w:ascii="GHEA Grapalat" w:hAnsi="GHEA Grapalat"/>
                <w:sz w:val="24"/>
                <w:szCs w:val="24"/>
                <w:lang w:val="hy-AM"/>
              </w:rPr>
              <w:t xml:space="preserve">օրենքում փոփոխություններ և լրացում կատարելու մասին», </w:t>
            </w:r>
            <w:r w:rsidRPr="00084ADC">
              <w:rPr>
                <w:rFonts w:ascii="GHEA Grapalat" w:hAnsi="GHEA Grapalat" w:cs="Arial"/>
                <w:sz w:val="24"/>
                <w:szCs w:val="24"/>
                <w:lang w:val="hy-AM"/>
              </w:rPr>
              <w:t>«</w:t>
            </w:r>
            <w:r w:rsidRPr="00084ADC">
              <w:rPr>
                <w:rFonts w:ascii="GHEA Grapalat" w:hAnsi="GHEA Grapalat"/>
                <w:sz w:val="24"/>
                <w:szCs w:val="24"/>
                <w:lang w:val="hy-AM"/>
              </w:rPr>
              <w:t>Հայաստանի Հանրապետության ջրային օրենսգրքում լրացում կատարելու մասին» և «</w:t>
            </w:r>
            <w:r w:rsidRPr="00084ADC">
              <w:rPr>
                <w:rStyle w:val="Strong"/>
                <w:rFonts w:ascii="GHEA Grapalat" w:hAnsi="GHEA Grapalat"/>
                <w:color w:val="000000"/>
                <w:sz w:val="24"/>
                <w:szCs w:val="24"/>
                <w:shd w:val="clear" w:color="auto" w:fill="FFFFFF"/>
                <w:lang w:val="hy-AM"/>
              </w:rPr>
              <w:t xml:space="preserve">Հայաստանի Հանրապետության ընդերքի մասին </w:t>
            </w:r>
            <w:r w:rsidRPr="00084ADC">
              <w:rPr>
                <w:rFonts w:ascii="GHEA Grapalat" w:hAnsi="GHEA Grapalat"/>
                <w:sz w:val="24"/>
                <w:szCs w:val="24"/>
                <w:lang w:val="hy-AM"/>
              </w:rPr>
              <w:t xml:space="preserve">օրենսգրքում փոփոխություն և լրացումներ կատարելու մասին» </w:t>
            </w:r>
            <w:r w:rsidRPr="00084ADC">
              <w:rPr>
                <w:rFonts w:ascii="GHEA Grapalat" w:hAnsi="GHEA Grapalat" w:cs="Arial"/>
                <w:sz w:val="24"/>
                <w:szCs w:val="24"/>
                <w:lang w:val="hy-AM"/>
              </w:rPr>
              <w:t xml:space="preserve">Հայաստանի Հանրապետության </w:t>
            </w:r>
            <w:r w:rsidRPr="00084ADC">
              <w:rPr>
                <w:rFonts w:ascii="GHEA Grapalat" w:hAnsi="GHEA Grapalat"/>
                <w:sz w:val="24"/>
                <w:szCs w:val="24"/>
                <w:lang w:val="hy-AM"/>
              </w:rPr>
              <w:t>օրենքների նախագծերով առաջարկվող կարգավորումներին:</w:t>
            </w:r>
          </w:p>
          <w:p w:rsidR="00897564" w:rsidRPr="00084ADC" w:rsidRDefault="00897564" w:rsidP="00706057">
            <w:pPr>
              <w:pStyle w:val="ListParagraph"/>
              <w:spacing w:after="0"/>
              <w:ind w:left="0" w:firstLine="720"/>
              <w:jc w:val="both"/>
              <w:rPr>
                <w:rFonts w:ascii="GHEA Grapalat" w:hAnsi="GHEA Grapalat" w:cs="Sylfaen"/>
                <w:color w:val="000000" w:themeColor="text1"/>
                <w:sz w:val="24"/>
                <w:szCs w:val="24"/>
                <w:shd w:val="clear" w:color="auto" w:fill="FFFFFF"/>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lastRenderedPageBreak/>
              <w:t>Ընդունվել է մասնակի։</w:t>
            </w:r>
          </w:p>
        </w:tc>
        <w:tc>
          <w:tcPr>
            <w:tcW w:w="5072" w:type="dxa"/>
            <w:tcBorders>
              <w:top w:val="single" w:sz="4" w:space="0" w:color="auto"/>
              <w:left w:val="single" w:sz="4" w:space="0" w:color="auto"/>
              <w:bottom w:val="single" w:sz="4" w:space="0" w:color="auto"/>
              <w:right w:val="single" w:sz="4" w:space="0" w:color="auto"/>
            </w:tcBorders>
          </w:tcPr>
          <w:p w:rsidR="00897564" w:rsidRPr="00084ADC" w:rsidRDefault="00897564" w:rsidP="00706057">
            <w:pPr>
              <w:spacing w:line="276" w:lineRule="auto"/>
              <w:jc w:val="both"/>
              <w:rPr>
                <w:rFonts w:ascii="GHEA Grapalat" w:hAnsi="GHEA Grapalat"/>
                <w:color w:val="000000" w:themeColor="text1"/>
                <w:sz w:val="24"/>
                <w:szCs w:val="24"/>
                <w:shd w:val="clear" w:color="auto" w:fill="FFFFFF"/>
                <w:lang w:val="hy-AM"/>
              </w:rPr>
            </w:pPr>
            <w:r w:rsidRPr="00084ADC">
              <w:rPr>
                <w:rFonts w:ascii="GHEA Grapalat" w:hAnsi="GHEA Grapalat"/>
                <w:color w:val="000000" w:themeColor="text1"/>
                <w:sz w:val="24"/>
                <w:szCs w:val="24"/>
                <w:shd w:val="clear" w:color="auto" w:fill="FFFFFF"/>
                <w:lang w:val="hy-AM"/>
              </w:rPr>
              <w:t xml:space="preserve">Սահմանադրության 11-րդ հոդվածի համաձայն՝ Հայաստանի Հանրապետության տնտեսական կարգի հիմքը </w:t>
            </w:r>
            <w:r w:rsidRPr="00084ADC">
              <w:rPr>
                <w:rFonts w:ascii="GHEA Grapalat" w:hAnsi="GHEA Grapalat"/>
                <w:color w:val="000000" w:themeColor="text1"/>
                <w:sz w:val="24"/>
                <w:szCs w:val="24"/>
                <w:shd w:val="clear" w:color="auto" w:fill="FFFFFF"/>
                <w:lang w:val="hy-AM"/>
              </w:rPr>
              <w:lastRenderedPageBreak/>
              <w:t xml:space="preserve">սոցիալական շուկայական տնտեսությունն է, որը հիմնված է մասնավոր սեփականության, տնտեսական գործունեության ազատության, ազատ տնտեսական մրցակցության վրա և պետական քաղաքականության միջոցով ուղղված է ընդհանուր տնտեսական բարեկեցությանը և սոցիալական արդարությանը: Միևնույն ժամանակ, Սահմանադրության 12-րդ հոդվածի 1-ին մասի համաձայն՝ պետությունը խթանում է շրջակա միջավայրի պահպանությունը, բարելավումը և վերականգնումը, բնական պաշարների ողջամիտ օգտագործումը՝ ղեկավարվելով կայուն զարգացման սկզբունքով </w:t>
            </w:r>
            <w:r w:rsidRPr="00084ADC">
              <w:rPr>
                <w:rFonts w:ascii="GHEA Grapalat" w:hAnsi="GHEA Grapalat"/>
                <w:color w:val="000000" w:themeColor="text1"/>
                <w:sz w:val="24"/>
                <w:szCs w:val="24"/>
                <w:shd w:val="clear" w:color="auto" w:fill="FFFFFF"/>
                <w:lang w:val="hy-AM"/>
              </w:rPr>
              <w:lastRenderedPageBreak/>
              <w:t>և հաշվի առնելով պատասխանատվությունն ապագա սերունդների առջև: Սահմանադրության 59-րդ հոդվածի 1-ին մասի համաձայն՝ յուրաքանչյուր ոք ունի տնտեսական, ներառյալ ձեռնարկատիրական գործունեությամբ զբաղվելու իրավունք: Այս իրավունքի իրականացման պայմանները և կարգը սահմանվում են օրենքով:</w:t>
            </w:r>
          </w:p>
          <w:p w:rsidR="00897564" w:rsidRPr="00084ADC" w:rsidRDefault="00897564" w:rsidP="00706057">
            <w:pPr>
              <w:spacing w:line="276" w:lineRule="auto"/>
              <w:jc w:val="both"/>
              <w:rPr>
                <w:rFonts w:ascii="GHEA Grapalat" w:hAnsi="GHEA Grapalat"/>
                <w:color w:val="000000" w:themeColor="text1"/>
                <w:sz w:val="24"/>
                <w:szCs w:val="24"/>
                <w:shd w:val="clear" w:color="auto" w:fill="FFFFFF"/>
                <w:lang w:val="hy-AM"/>
              </w:rPr>
            </w:pPr>
            <w:r w:rsidRPr="00084ADC">
              <w:rPr>
                <w:rFonts w:ascii="GHEA Grapalat" w:hAnsi="GHEA Grapalat"/>
                <w:color w:val="000000" w:themeColor="text1"/>
                <w:sz w:val="24"/>
                <w:szCs w:val="24"/>
                <w:shd w:val="clear" w:color="auto" w:fill="FFFFFF"/>
                <w:lang w:val="hy-AM"/>
              </w:rPr>
              <w:t xml:space="preserve">Ելնելով Սահմանադրության նշված դրույթներից՝ գտնում ենք, որ պետական-իրավական փորձաքննության եզրակացության (այսուհետ՝ եզրակացություն) հիմնավորումների համատեքստում նախագծով առաջարկվող կարգավորումները Սահմանադրության </w:t>
            </w:r>
            <w:r w:rsidRPr="00084ADC">
              <w:rPr>
                <w:rFonts w:ascii="GHEA Grapalat" w:hAnsi="GHEA Grapalat"/>
                <w:color w:val="000000" w:themeColor="text1"/>
                <w:sz w:val="24"/>
                <w:szCs w:val="24"/>
                <w:shd w:val="clear" w:color="auto" w:fill="FFFFFF"/>
                <w:lang w:val="hy-AM"/>
              </w:rPr>
              <w:lastRenderedPageBreak/>
              <w:t>պահանջներին համապատասնանության տեսանկյունից խնդրահարույց չեն հետևյալ հիմնավորումներով՝</w:t>
            </w:r>
          </w:p>
          <w:p w:rsidR="00897564" w:rsidRPr="00084ADC" w:rsidRDefault="00897564" w:rsidP="00706057">
            <w:pPr>
              <w:pStyle w:val="ListParagraph"/>
              <w:numPr>
                <w:ilvl w:val="0"/>
                <w:numId w:val="7"/>
              </w:numPr>
              <w:ind w:left="0" w:firstLine="286"/>
              <w:jc w:val="both"/>
              <w:rPr>
                <w:rFonts w:ascii="GHEA Grapalat" w:hAnsi="GHEA Grapalat"/>
                <w:color w:val="000000" w:themeColor="text1"/>
                <w:sz w:val="24"/>
                <w:szCs w:val="24"/>
                <w:shd w:val="clear" w:color="auto" w:fill="FFFFFF"/>
                <w:lang w:val="hy-AM"/>
              </w:rPr>
            </w:pPr>
            <w:r w:rsidRPr="00084ADC">
              <w:rPr>
                <w:rFonts w:ascii="GHEA Grapalat" w:hAnsi="GHEA Grapalat"/>
                <w:color w:val="000000" w:themeColor="text1"/>
                <w:sz w:val="24"/>
                <w:szCs w:val="24"/>
                <w:shd w:val="clear" w:color="auto" w:fill="FFFFFF"/>
                <w:lang w:val="hy-AM"/>
              </w:rPr>
              <w:t>Եզրակացության համաձայն՝ «...</w:t>
            </w:r>
            <w:r w:rsidRPr="00084ADC">
              <w:rPr>
                <w:rFonts w:ascii="GHEA Grapalat" w:hAnsi="GHEA Grapalat"/>
                <w:color w:val="000000"/>
                <w:sz w:val="24"/>
                <w:szCs w:val="24"/>
                <w:lang w:val="hy-AM"/>
              </w:rPr>
              <w:t xml:space="preserve">այս (տնտեսական գործունեության ազատության) իրավունքի սահմանափակումները կարող են սահմանվել միայն օրենքով՝ </w:t>
            </w:r>
            <w:r w:rsidRPr="00084ADC">
              <w:rPr>
                <w:rFonts w:ascii="GHEA Grapalat" w:hAnsi="GHEA Grapalat"/>
                <w:b/>
                <w:i/>
                <w:color w:val="000000"/>
                <w:sz w:val="24"/>
                <w:szCs w:val="24"/>
                <w:lang w:val="hy-AM"/>
              </w:rPr>
              <w:t>հանրային շահերի պաշտպանության նպատակով</w:t>
            </w:r>
            <w:r w:rsidRPr="00084ADC">
              <w:rPr>
                <w:rFonts w:ascii="GHEA Grapalat" w:hAnsi="GHEA Grapalat"/>
                <w:color w:val="000000"/>
                <w:sz w:val="24"/>
                <w:szCs w:val="24"/>
                <w:lang w:val="hy-AM"/>
              </w:rPr>
              <w:t>:»։</w:t>
            </w:r>
          </w:p>
          <w:p w:rsidR="00897564" w:rsidRPr="00084ADC" w:rsidRDefault="00897564" w:rsidP="00706057">
            <w:pPr>
              <w:pStyle w:val="ListParagraph"/>
              <w:ind w:left="0" w:firstLine="286"/>
              <w:jc w:val="both"/>
              <w:rPr>
                <w:rFonts w:ascii="GHEA Grapalat" w:hAnsi="GHEA Grapalat"/>
                <w:color w:val="000000"/>
                <w:sz w:val="24"/>
                <w:szCs w:val="24"/>
                <w:lang w:val="hy-AM"/>
              </w:rPr>
            </w:pPr>
            <w:r w:rsidRPr="00084ADC">
              <w:rPr>
                <w:rFonts w:ascii="GHEA Grapalat" w:hAnsi="GHEA Grapalat"/>
                <w:color w:val="000000"/>
                <w:sz w:val="24"/>
                <w:szCs w:val="24"/>
                <w:lang w:val="hy-AM"/>
              </w:rPr>
              <w:t>Փաստորեն այս դիրքորոշման շրջանակում եզրակացությունը նախագծով նախատեսվող կարգավորումների՝ Սահմանադրության համապատասխանության համար առանձնացնում է երկու պահանջ՝</w:t>
            </w:r>
          </w:p>
          <w:p w:rsidR="00897564" w:rsidRPr="00084ADC" w:rsidRDefault="00897564" w:rsidP="00706057">
            <w:pPr>
              <w:pStyle w:val="ListParagraph"/>
              <w:numPr>
                <w:ilvl w:val="0"/>
                <w:numId w:val="8"/>
              </w:numPr>
              <w:ind w:left="0" w:firstLine="286"/>
              <w:jc w:val="both"/>
              <w:rPr>
                <w:rFonts w:ascii="GHEA Grapalat" w:hAnsi="GHEA Grapalat"/>
                <w:color w:val="000000" w:themeColor="text1"/>
                <w:sz w:val="24"/>
                <w:szCs w:val="24"/>
                <w:shd w:val="clear" w:color="auto" w:fill="FFFFFF"/>
                <w:lang w:val="hy-AM"/>
              </w:rPr>
            </w:pPr>
            <w:r w:rsidRPr="00084ADC">
              <w:rPr>
                <w:rFonts w:ascii="GHEA Grapalat" w:hAnsi="GHEA Grapalat"/>
                <w:color w:val="000000" w:themeColor="text1"/>
                <w:sz w:val="24"/>
                <w:szCs w:val="24"/>
                <w:shd w:val="clear" w:color="auto" w:fill="FFFFFF"/>
                <w:lang w:val="hy-AM"/>
              </w:rPr>
              <w:t xml:space="preserve">սահմանափակումները կարող են սահմանվել </w:t>
            </w:r>
            <w:r w:rsidRPr="00084ADC">
              <w:rPr>
                <w:rFonts w:ascii="GHEA Grapalat" w:hAnsi="GHEA Grapalat"/>
                <w:color w:val="000000" w:themeColor="text1"/>
                <w:sz w:val="24"/>
                <w:szCs w:val="24"/>
                <w:shd w:val="clear" w:color="auto" w:fill="FFFFFF"/>
                <w:lang w:val="hy-AM"/>
              </w:rPr>
              <w:lastRenderedPageBreak/>
              <w:t>օրենքով,</w:t>
            </w:r>
          </w:p>
          <w:p w:rsidR="00897564" w:rsidRPr="00084ADC" w:rsidRDefault="00897564" w:rsidP="00706057">
            <w:pPr>
              <w:pStyle w:val="ListParagraph"/>
              <w:numPr>
                <w:ilvl w:val="0"/>
                <w:numId w:val="8"/>
              </w:numPr>
              <w:spacing w:after="0"/>
              <w:ind w:left="0" w:firstLine="286"/>
              <w:jc w:val="both"/>
              <w:rPr>
                <w:rFonts w:ascii="GHEA Grapalat" w:hAnsi="GHEA Grapalat"/>
                <w:color w:val="000000" w:themeColor="text1"/>
                <w:sz w:val="24"/>
                <w:szCs w:val="24"/>
                <w:shd w:val="clear" w:color="auto" w:fill="FFFFFF"/>
                <w:lang w:val="hy-AM"/>
              </w:rPr>
            </w:pPr>
            <w:r w:rsidRPr="00084ADC">
              <w:rPr>
                <w:rFonts w:ascii="GHEA Grapalat" w:hAnsi="GHEA Grapalat"/>
                <w:color w:val="000000" w:themeColor="text1"/>
                <w:sz w:val="24"/>
                <w:szCs w:val="24"/>
                <w:shd w:val="clear" w:color="auto" w:fill="FFFFFF"/>
                <w:lang w:val="hy-AM"/>
              </w:rPr>
              <w:t>սահմանափակումները կարող են սահմանվել հանրային շահերի պաշտպանության նպատակով։</w:t>
            </w:r>
          </w:p>
          <w:p w:rsidR="00897564" w:rsidRPr="00084ADC" w:rsidRDefault="00897564" w:rsidP="00706057">
            <w:pPr>
              <w:spacing w:line="276" w:lineRule="auto"/>
              <w:jc w:val="both"/>
              <w:rPr>
                <w:rFonts w:ascii="GHEA Grapalat" w:hAnsi="GHEA Grapalat"/>
                <w:color w:val="000000"/>
                <w:sz w:val="24"/>
                <w:szCs w:val="24"/>
                <w:lang w:val="hy-AM"/>
              </w:rPr>
            </w:pPr>
            <w:r w:rsidRPr="00084ADC">
              <w:rPr>
                <w:rFonts w:ascii="GHEA Grapalat" w:hAnsi="GHEA Grapalat"/>
                <w:color w:val="000000"/>
                <w:sz w:val="24"/>
                <w:szCs w:val="24"/>
                <w:lang w:val="hy-AM"/>
              </w:rPr>
              <w:t xml:space="preserve">Նախագծով սահմանված կարգավորումները համապատասխանում են նշված պահանջներին. այսպես տնտեսական գործունեության ազատության սահմանափակումները նախատեսված են «Բնապահպանական վերահսկողության մասին» օրենքում լրացումներ կատարելու մասին» օրենքի նախագծով, այսինքն՝ սահմանափակումը նախատեսված է օրենքով։ </w:t>
            </w:r>
          </w:p>
          <w:p w:rsidR="00897564" w:rsidRPr="00084ADC" w:rsidRDefault="00897564" w:rsidP="00706057">
            <w:pPr>
              <w:spacing w:line="276" w:lineRule="auto"/>
              <w:jc w:val="both"/>
              <w:rPr>
                <w:rFonts w:ascii="GHEA Grapalat" w:hAnsi="GHEA Grapalat" w:cs="Arial"/>
                <w:sz w:val="24"/>
                <w:szCs w:val="24"/>
                <w:lang w:val="hy-AM"/>
              </w:rPr>
            </w:pPr>
            <w:r w:rsidRPr="00084ADC">
              <w:rPr>
                <w:rFonts w:ascii="GHEA Grapalat" w:hAnsi="GHEA Grapalat"/>
                <w:color w:val="000000"/>
                <w:sz w:val="24"/>
                <w:szCs w:val="24"/>
                <w:lang w:val="hy-AM"/>
              </w:rPr>
              <w:t>Միևնույն ժամանակ</w:t>
            </w:r>
            <w:r w:rsidRPr="00084ADC">
              <w:rPr>
                <w:rFonts w:ascii="GHEA Grapalat" w:hAnsi="GHEA Grapalat" w:cs="GHEA Grapalat"/>
                <w:color w:val="000000"/>
                <w:sz w:val="24"/>
                <w:szCs w:val="24"/>
                <w:lang w:val="hy-AM"/>
              </w:rPr>
              <w:t xml:space="preserve"> </w:t>
            </w:r>
            <w:r w:rsidRPr="00084ADC">
              <w:rPr>
                <w:rFonts w:ascii="GHEA Grapalat" w:hAnsi="GHEA Grapalat" w:cs="Arial"/>
                <w:sz w:val="24"/>
                <w:szCs w:val="24"/>
                <w:lang w:val="hy-AM"/>
              </w:rPr>
              <w:t xml:space="preserve">ժողովրդավարության և օրինականության սահմանադրական մոտեցումներից յուրաքանչյուրը կարող </w:t>
            </w:r>
            <w:r w:rsidRPr="00084ADC">
              <w:rPr>
                <w:rFonts w:ascii="GHEA Grapalat" w:hAnsi="GHEA Grapalat" w:cs="Arial"/>
                <w:sz w:val="24"/>
                <w:szCs w:val="24"/>
                <w:lang w:val="hy-AM"/>
              </w:rPr>
              <w:lastRenderedPageBreak/>
              <w:t xml:space="preserve">է բխեցնել ինչպես մարդու իրավունքների պաշտպանության անհրաժեշտությունը, այնպես էլ նույն իրավունքների սահմանափակման անհրաժեշտությունը, ինչպես դրանց, այնպես էլ հանրային շահի պաշտպանության նպատակով։ Ժողովրդավարական բազմաթիվ արժեքների մեջ սահմանադրական իրավունքների սահմանափակման նպատակներից ամենաբնորոշը հանրային շահի պաշտպանությունն է։ Հանրային շահի բովանդակությունը բխում է սահմանդրության հիմնարար արժեքներից, այդ թվում՝ ժողովրդավարությունից և իրավունքի գերեկայության </w:t>
            </w:r>
            <w:r w:rsidRPr="00084ADC">
              <w:rPr>
                <w:rFonts w:ascii="GHEA Grapalat" w:hAnsi="GHEA Grapalat" w:cs="Arial"/>
                <w:sz w:val="24"/>
                <w:szCs w:val="24"/>
                <w:lang w:val="hy-AM"/>
              </w:rPr>
              <w:lastRenderedPageBreak/>
              <w:t xml:space="preserve">սկզբունքներից։ ՀՀ Սահմանադրությամբ սահմանված կարգավորումների համատեքստում կարելի է առանձնացնել այնպիսի արժեքներ, որոնք հիմնական օրենքը մինանշանակ համարում է հանրային շահ համարվող արժեքներ։ Դրանք Սահմանադրության առանձին հոդվածներում սահմանադրական իրավունքների սահմանափակումն արդարացնող արժեքներն են, որոնք են՝ պետական անվտանգությունը, հասարակական կարգի, </w:t>
            </w:r>
            <w:r w:rsidRPr="00084ADC">
              <w:rPr>
                <w:rFonts w:ascii="GHEA Grapalat" w:hAnsi="GHEA Grapalat" w:cs="Arial"/>
                <w:b/>
                <w:sz w:val="24"/>
                <w:szCs w:val="24"/>
                <w:lang w:val="hy-AM"/>
              </w:rPr>
              <w:t>առողջության</w:t>
            </w:r>
            <w:r w:rsidRPr="00084ADC">
              <w:rPr>
                <w:rFonts w:ascii="GHEA Grapalat" w:hAnsi="GHEA Grapalat" w:cs="Arial"/>
                <w:sz w:val="24"/>
                <w:szCs w:val="24"/>
                <w:lang w:val="hy-AM"/>
              </w:rPr>
              <w:t xml:space="preserve"> և բարոյականության </w:t>
            </w:r>
            <w:r w:rsidRPr="00084ADC">
              <w:rPr>
                <w:rFonts w:ascii="GHEA Grapalat" w:hAnsi="GHEA Grapalat" w:cs="Arial"/>
                <w:b/>
                <w:sz w:val="24"/>
                <w:szCs w:val="24"/>
                <w:lang w:val="hy-AM"/>
              </w:rPr>
              <w:t>կամ այլոց հիմնական իրավունքների և ազատությունների պաշտպանությունը</w:t>
            </w:r>
            <w:r w:rsidRPr="00084ADC">
              <w:rPr>
                <w:rFonts w:ascii="GHEA Grapalat" w:hAnsi="GHEA Grapalat" w:cs="Arial"/>
                <w:sz w:val="24"/>
                <w:szCs w:val="24"/>
                <w:lang w:val="hy-AM"/>
              </w:rPr>
              <w:t xml:space="preserve">: Միևնույն ժամանակ հանրային շահ համարվող արժեքները բխում են </w:t>
            </w:r>
            <w:r w:rsidRPr="00084ADC">
              <w:rPr>
                <w:rFonts w:ascii="GHEA Grapalat" w:hAnsi="GHEA Grapalat" w:cs="Arial"/>
                <w:sz w:val="24"/>
                <w:szCs w:val="24"/>
                <w:lang w:val="hy-AM"/>
              </w:rPr>
              <w:lastRenderedPageBreak/>
              <w:t xml:space="preserve">Սահմանադրությունից ինչպես ակնհայտորեն, այնպես էլ ենթադրաբար։ Հանրային շահը ներառում է բոլոր արժեքներն ու սկզբունքները, որը հասարակությունը կհամարի հիմնավորում՝ սահմանադրական իրավուքների սահմանափակման համար, և հաշվի առնելով շրջակա միջավայրի կարևորությունը մարդու առողջության և անվտանգության ապահովման համար՝ կարծում ենք, որ շրջակա միջավայրի պահպանությունը ևս հանդիսանում է հանրային շահ համարվող այնպիսի արժեք, որը կարող է արդարացնել սահմանադրական իրավունքների սահմանափակումը։ Այս մոտեցումն է արտահատել </w:t>
            </w:r>
            <w:r w:rsidRPr="00084ADC">
              <w:rPr>
                <w:rFonts w:ascii="GHEA Grapalat" w:hAnsi="GHEA Grapalat" w:cs="Arial"/>
                <w:sz w:val="24"/>
                <w:szCs w:val="24"/>
                <w:lang w:val="hy-AM"/>
              </w:rPr>
              <w:lastRenderedPageBreak/>
              <w:t xml:space="preserve">նաև Մարդու իրավունքների եվրոպական դատարանը, որը </w:t>
            </w:r>
            <w:r w:rsidRPr="00084ADC">
              <w:rPr>
                <w:rFonts w:ascii="GHEA Grapalat" w:hAnsi="GHEA Grapalat" w:cs="Arial"/>
                <w:b/>
                <w:i/>
                <w:sz w:val="24"/>
                <w:szCs w:val="24"/>
                <w:lang w:val="hy-AM"/>
              </w:rPr>
              <w:t>Սթիլլ ընդ Մորիսն ընդդեմ Միացյալ Թագավորության</w:t>
            </w:r>
            <w:r w:rsidRPr="00084ADC">
              <w:rPr>
                <w:rFonts w:ascii="GHEA Grapalat" w:hAnsi="GHEA Grapalat" w:cs="Arial"/>
                <w:sz w:val="24"/>
                <w:szCs w:val="24"/>
                <w:lang w:val="hy-AM"/>
              </w:rPr>
              <w:t xml:space="preserve"> գործով</w:t>
            </w:r>
            <w:r w:rsidRPr="00084ADC">
              <w:rPr>
                <w:rStyle w:val="FootnoteReference"/>
                <w:rFonts w:ascii="GHEA Grapalat" w:hAnsi="GHEA Grapalat" w:cs="Arial"/>
                <w:sz w:val="24"/>
                <w:szCs w:val="24"/>
                <w:lang w:val="hy-AM"/>
              </w:rPr>
              <w:footnoteReference w:id="1"/>
            </w:r>
            <w:r w:rsidRPr="00084ADC">
              <w:rPr>
                <w:rFonts w:ascii="GHEA Grapalat" w:hAnsi="GHEA Grapalat" w:cs="Arial"/>
                <w:sz w:val="24"/>
                <w:szCs w:val="24"/>
                <w:lang w:val="hy-AM"/>
              </w:rPr>
              <w:t xml:space="preserve"> առողջությունն ու շրջակա միջավայրը համարել է «հանրային շահ»: Դատարանը </w:t>
            </w:r>
            <w:r w:rsidRPr="00084ADC">
              <w:rPr>
                <w:rFonts w:ascii="GHEA Grapalat" w:hAnsi="GHEA Grapalat" w:cs="Arial"/>
                <w:b/>
                <w:i/>
                <w:sz w:val="24"/>
                <w:szCs w:val="24"/>
                <w:lang w:val="hy-AM"/>
              </w:rPr>
              <w:t>Համերն ընդդեմ Բելգիայի</w:t>
            </w:r>
            <w:r w:rsidRPr="00084ADC">
              <w:rPr>
                <w:rFonts w:ascii="GHEA Grapalat" w:hAnsi="GHEA Grapalat" w:cs="Arial"/>
                <w:sz w:val="24"/>
                <w:szCs w:val="24"/>
                <w:lang w:val="hy-AM"/>
              </w:rPr>
              <w:t xml:space="preserve"> գործով</w:t>
            </w:r>
            <w:r w:rsidRPr="00084ADC">
              <w:rPr>
                <w:rStyle w:val="FootnoteReference"/>
                <w:rFonts w:ascii="GHEA Grapalat" w:hAnsi="GHEA Grapalat" w:cs="Arial"/>
                <w:sz w:val="24"/>
                <w:szCs w:val="24"/>
                <w:lang w:val="hy-AM"/>
              </w:rPr>
              <w:footnoteReference w:id="2"/>
            </w:r>
            <w:r w:rsidRPr="00084ADC">
              <w:rPr>
                <w:rFonts w:ascii="GHEA Grapalat" w:hAnsi="GHEA Grapalat" w:cs="Arial"/>
                <w:sz w:val="24"/>
                <w:szCs w:val="24"/>
                <w:lang w:val="hy-AM"/>
              </w:rPr>
              <w:t xml:space="preserve"> կայացված վճռով, ուղղակիորեն նշել է, որ «...չնայած կոնվենցիայի հոդվածներից ոչ մեկը կոնկրետ նախատեսված չէ ապահովելու շրջակա միջավայրի ընդհանուր պաշտպանությունը (</w:t>
            </w:r>
            <w:r w:rsidRPr="00084ADC">
              <w:rPr>
                <w:rFonts w:ascii="GHEA Grapalat" w:hAnsi="GHEA Grapalat" w:cs="Arial"/>
                <w:b/>
                <w:i/>
                <w:sz w:val="24"/>
                <w:szCs w:val="24"/>
                <w:lang w:val="hy-AM"/>
              </w:rPr>
              <w:t>Կիրտոտոսն ընդդեմ Հունաստանի գործ</w:t>
            </w:r>
            <w:r w:rsidRPr="00084ADC">
              <w:rPr>
                <w:rStyle w:val="FootnoteReference"/>
                <w:rFonts w:ascii="GHEA Grapalat" w:hAnsi="GHEA Grapalat" w:cs="Arial"/>
                <w:sz w:val="24"/>
                <w:szCs w:val="24"/>
                <w:lang w:val="hy-AM"/>
              </w:rPr>
              <w:footnoteReference w:id="3"/>
            </w:r>
            <w:r w:rsidRPr="00084ADC">
              <w:rPr>
                <w:rFonts w:ascii="GHEA Grapalat" w:hAnsi="GHEA Grapalat" w:cs="Arial"/>
                <w:sz w:val="24"/>
                <w:szCs w:val="24"/>
                <w:lang w:val="hy-AM"/>
              </w:rPr>
              <w:t xml:space="preserve">), ժամանակակից հասարակությունում շրջակա միջավայրի պաշտպանությունը դառնում է ավելի կարևոր </w:t>
            </w:r>
            <w:r w:rsidRPr="00084ADC">
              <w:rPr>
                <w:rFonts w:ascii="GHEA Grapalat" w:hAnsi="GHEA Grapalat" w:cs="Arial"/>
                <w:sz w:val="24"/>
                <w:szCs w:val="24"/>
                <w:lang w:val="hy-AM"/>
              </w:rPr>
              <w:lastRenderedPageBreak/>
              <w:t>նկատառում (</w:t>
            </w:r>
            <w:r w:rsidRPr="00084ADC">
              <w:rPr>
                <w:rFonts w:ascii="GHEA Grapalat" w:hAnsi="GHEA Grapalat" w:cs="Arial"/>
                <w:b/>
                <w:i/>
                <w:sz w:val="24"/>
                <w:szCs w:val="24"/>
                <w:lang w:val="hy-AM"/>
              </w:rPr>
              <w:t>Ֆրեդին ըննդեմ Շվեդիայի գործ</w:t>
            </w:r>
            <w:r w:rsidRPr="00084ADC">
              <w:rPr>
                <w:rFonts w:ascii="GHEA Grapalat" w:hAnsi="GHEA Grapalat" w:cs="Arial"/>
                <w:sz w:val="24"/>
                <w:szCs w:val="24"/>
                <w:lang w:val="hy-AM"/>
              </w:rPr>
              <w:t xml:space="preserve">): Շրջակա միջավայրը մի խնդիր է, որի պաշտպանությունն առաջացնում է հանրության, հետևաբար նաև պետական մարմինների մշտական և կայուն հետաքրքրությունը։ </w:t>
            </w:r>
            <w:r w:rsidRPr="00084ADC">
              <w:rPr>
                <w:rFonts w:ascii="GHEA Grapalat" w:hAnsi="GHEA Grapalat" w:cs="Arial"/>
                <w:b/>
                <w:i/>
                <w:sz w:val="24"/>
                <w:szCs w:val="24"/>
                <w:lang w:val="hy-AM"/>
              </w:rPr>
              <w:t>Տնտեսական հրամայականները և նույնիսկ որոշ հիմնական իրավունքները, ինչպիսիք են՝ սեփականության իրավունքները, չպետք է գերակայություն ունենան բնապահպանական նկատառումների նկատմամբ, հատկապես, երբ պետությունն այդ հարցի վերաբերյալ օրենքներ է ընդունում։»։</w:t>
            </w:r>
          </w:p>
          <w:p w:rsidR="00897564" w:rsidRPr="00084ADC" w:rsidRDefault="00897564" w:rsidP="00706057">
            <w:pPr>
              <w:spacing w:line="276" w:lineRule="auto"/>
              <w:jc w:val="both"/>
              <w:rPr>
                <w:rFonts w:ascii="GHEA Grapalat" w:hAnsi="GHEA Grapalat"/>
                <w:sz w:val="24"/>
                <w:szCs w:val="24"/>
                <w:lang w:val="hy-AM"/>
              </w:rPr>
            </w:pPr>
            <w:r w:rsidRPr="00084ADC">
              <w:rPr>
                <w:rFonts w:ascii="GHEA Grapalat" w:hAnsi="GHEA Grapalat" w:cs="Arial"/>
                <w:sz w:val="24"/>
                <w:szCs w:val="24"/>
                <w:lang w:val="hy-AM"/>
              </w:rPr>
              <w:t xml:space="preserve">Վերոշարադրվածի համատեքստում հայտնում ենք, որ նախագծի 1-ին </w:t>
            </w:r>
            <w:r w:rsidRPr="00084ADC">
              <w:rPr>
                <w:rFonts w:ascii="GHEA Grapalat" w:hAnsi="GHEA Grapalat" w:cs="Arial"/>
                <w:sz w:val="24"/>
                <w:szCs w:val="24"/>
                <w:lang w:val="hy-AM"/>
              </w:rPr>
              <w:lastRenderedPageBreak/>
              <w:t xml:space="preserve">հոդվածով Օրենքի 4-րդ հոդվածում լրացվող պարբերությամբ հստակորեն սահմանված են  տնտեսական գործունեության ազատության սահմանափակման, այն է՝ գործունեության կասեցման նպատակները, որոնք են՝ պետության շահերի, </w:t>
            </w:r>
            <w:r w:rsidRPr="00084ADC">
              <w:rPr>
                <w:rFonts w:ascii="GHEA Grapalat" w:hAnsi="GHEA Grapalat" w:cs="Arial"/>
                <w:b/>
                <w:sz w:val="24"/>
                <w:szCs w:val="24"/>
                <w:lang w:val="hy-AM"/>
              </w:rPr>
              <w:t>մարդու իրավունքների և առողջության, ինչպես նաև շրջակա միջավայրի անվտանգության</w:t>
            </w:r>
            <w:r w:rsidRPr="00084ADC">
              <w:rPr>
                <w:rFonts w:ascii="GHEA Grapalat" w:hAnsi="GHEA Grapalat" w:cs="Arial"/>
                <w:sz w:val="24"/>
                <w:szCs w:val="24"/>
                <w:lang w:val="hy-AM"/>
              </w:rPr>
              <w:t xml:space="preserve"> պահպանումը, իսկ հիմնավորմամբ նշված է, որ Նախագիծը մշակվել է՝ ելնելով </w:t>
            </w:r>
            <w:r w:rsidRPr="00084ADC">
              <w:rPr>
                <w:rFonts w:ascii="GHEA Grapalat" w:hAnsi="GHEA Grapalat"/>
                <w:sz w:val="24"/>
                <w:szCs w:val="24"/>
                <w:lang w:val="hy-AM"/>
              </w:rPr>
              <w:t xml:space="preserve">շրջակա միջավայրին սպառնացող վնասի կանխման անհրաժեշտությունից: </w:t>
            </w:r>
          </w:p>
          <w:p w:rsidR="00897564" w:rsidRPr="00084ADC" w:rsidRDefault="00897564" w:rsidP="00706057">
            <w:pPr>
              <w:spacing w:line="276" w:lineRule="auto"/>
              <w:jc w:val="both"/>
              <w:rPr>
                <w:rFonts w:ascii="GHEA Grapalat" w:hAnsi="GHEA Grapalat" w:cs="Arial"/>
                <w:sz w:val="24"/>
                <w:szCs w:val="24"/>
                <w:lang w:val="hy-AM"/>
              </w:rPr>
            </w:pPr>
            <w:r w:rsidRPr="00084ADC">
              <w:rPr>
                <w:rFonts w:ascii="GHEA Grapalat" w:hAnsi="GHEA Grapalat"/>
                <w:sz w:val="24"/>
                <w:szCs w:val="24"/>
                <w:lang w:val="hy-AM"/>
              </w:rPr>
              <w:t xml:space="preserve">Միևնույն ժամանակ ցանկանում ենք շեշտել, որ տնտեսական գործունեության ազատության իրավունքը սահմանող </w:t>
            </w:r>
            <w:r w:rsidRPr="00084ADC">
              <w:rPr>
                <w:rFonts w:ascii="GHEA Grapalat" w:hAnsi="GHEA Grapalat"/>
                <w:color w:val="000000" w:themeColor="text1"/>
                <w:sz w:val="24"/>
                <w:szCs w:val="24"/>
                <w:shd w:val="clear" w:color="auto" w:fill="FFFFFF"/>
                <w:lang w:val="hy-AM"/>
              </w:rPr>
              <w:lastRenderedPageBreak/>
              <w:t xml:space="preserve">Սահմանադրության 59-րդ հոդվածում ուղղակիրորեն նախատեսվում է, որ այս իրավունքի իրականացման պայմանները և կարգը սահմանվում են օրենքով: Այսպիսով, սուբյեկտներն իրենց տնտեսական գործունեությամբ զբաղվելու իրավունքն իրացնելիս պետք է խստորեն պահպանեն օրեսդրությամբ սահմանված պահանջները, և բոլոր այն դեպքերում, երբ վերջիններիս կողմից օրենսդրությամբ սահմանված պահանջների խախտումները վնաս են հասցնում շրջակա միջավայրին կամ խախտում են այլոց իրավունքներն ու ազատությունները, վերջիններիս տնտեսական գործուեությամբ զբաղվելու իրավունքը </w:t>
            </w:r>
            <w:r w:rsidRPr="00084ADC">
              <w:rPr>
                <w:rFonts w:ascii="GHEA Grapalat" w:hAnsi="GHEA Grapalat"/>
                <w:color w:val="000000" w:themeColor="text1"/>
                <w:sz w:val="24"/>
                <w:szCs w:val="24"/>
                <w:shd w:val="clear" w:color="auto" w:fill="FFFFFF"/>
                <w:lang w:val="hy-AM"/>
              </w:rPr>
              <w:lastRenderedPageBreak/>
              <w:t>տրամաբանորեն պետք է ենթարկվի որոշակի սահմանափակումների։</w:t>
            </w:r>
          </w:p>
          <w:p w:rsidR="00897564" w:rsidRPr="00084ADC" w:rsidRDefault="00897564" w:rsidP="00706057">
            <w:pPr>
              <w:pStyle w:val="ListParagraph"/>
              <w:numPr>
                <w:ilvl w:val="0"/>
                <w:numId w:val="7"/>
              </w:numPr>
              <w:ind w:left="0" w:firstLine="286"/>
              <w:jc w:val="both"/>
              <w:rPr>
                <w:rFonts w:ascii="GHEA Grapalat" w:hAnsi="GHEA Grapalat" w:cs="Arial"/>
                <w:sz w:val="24"/>
                <w:szCs w:val="24"/>
                <w:lang w:val="hy-AM"/>
              </w:rPr>
            </w:pPr>
            <w:r w:rsidRPr="00084ADC">
              <w:rPr>
                <w:rFonts w:ascii="GHEA Grapalat" w:hAnsi="GHEA Grapalat" w:cs="Arial"/>
                <w:sz w:val="24"/>
                <w:szCs w:val="24"/>
                <w:lang w:val="hy-AM"/>
              </w:rPr>
              <w:t xml:space="preserve">Անդրադառնալով եզրակացության մեջ ցիտված «Տեսչական մարմինների մասին» և «ՀՀ-ում ստուգումների կազմակերպման և անցկացման մասին» օրենքների կարգավորումներին, հայտնում ենք, որ երկու օրենքներն էլ հանդիսանում են տեսչական մարմինների գործունեությունը կարգավորող ընդհանուր դրույթներ նախատեսող օրենքներ, որոնցում տրամաբանորեն պետք է ամրագրված լինեին միայն այնպիսի կարգավորումներ, որոնք կվերաբերեն բոլոր տեսչական մարմիններին (ընդ որում, «ՀՀ-ում ստուգումների կազմակերպման և </w:t>
            </w:r>
            <w:r w:rsidRPr="00084ADC">
              <w:rPr>
                <w:rFonts w:ascii="GHEA Grapalat" w:hAnsi="GHEA Grapalat" w:cs="Arial"/>
                <w:sz w:val="24"/>
                <w:szCs w:val="24"/>
                <w:lang w:val="hy-AM"/>
              </w:rPr>
              <w:lastRenderedPageBreak/>
              <w:t xml:space="preserve">անցկացման  մասին» օրենքի կարգավորման առարկան չի սահմանափակվում միայն տեսչական մարմինների կողմից իրականացվող ստուգումների կարգավորմամբ)։ Այս հանգամանքը, սակայն, չի բացառում հատուկ՝ ոլորտային օրենսդրությամբ տեսչական մարմիններին իրենց վերահսկողության ոլորտային առանձնահատկություններով պայմանավորված այլ լիազորությունների վերապահումը՝ Սահմանադրության 6-րդ հոդվածի 1-ին մասով և 159-րդ հոդվածով սահմանված պահանջների պահպանման պայմանով։ Ավելին, վերանշյալ մոտեցմամբ է պայմանավորված այն հանգամանքը, որ «Տեսչական մարմինների մասին» օրենքի 6-րդ </w:t>
            </w:r>
            <w:r w:rsidRPr="00084ADC">
              <w:rPr>
                <w:rFonts w:ascii="GHEA Grapalat" w:hAnsi="GHEA Grapalat" w:cs="Arial"/>
                <w:sz w:val="24"/>
                <w:szCs w:val="24"/>
                <w:lang w:val="hy-AM"/>
              </w:rPr>
              <w:lastRenderedPageBreak/>
              <w:t>հոդվածը սպառիչ չի թվարկում տեսչական մարմինների լիազորությունների շրջանակը, և 6-րդ հոդվածի 1-ին մասի 8-րդ կետը նախատեսում է, որ տեսչական մարմինը կարող է ունենալ այլ լիազորություններ` Հայաստանի Հանրապետության օրենքներով սահմանված դեպքերում:</w:t>
            </w:r>
          </w:p>
          <w:p w:rsidR="00897564" w:rsidRPr="00084ADC" w:rsidRDefault="00897564" w:rsidP="00706057">
            <w:pPr>
              <w:pStyle w:val="ListParagraph"/>
              <w:ind w:left="0" w:firstLine="286"/>
              <w:jc w:val="both"/>
              <w:rPr>
                <w:rFonts w:ascii="GHEA Grapalat" w:hAnsi="GHEA Grapalat" w:cs="Arial"/>
                <w:sz w:val="24"/>
                <w:szCs w:val="24"/>
                <w:lang w:val="hy-AM"/>
              </w:rPr>
            </w:pPr>
            <w:r w:rsidRPr="00084ADC">
              <w:rPr>
                <w:rFonts w:ascii="GHEA Grapalat" w:hAnsi="GHEA Grapalat" w:cs="Arial"/>
                <w:sz w:val="24"/>
                <w:szCs w:val="24"/>
                <w:lang w:val="hy-AM"/>
              </w:rPr>
              <w:t xml:space="preserve">Պետք է նկատի ունենալ նաև, որ տեսչական մարմինների կողմից տնտեսվարող սուբյեկտի գործունեության կասեցման լիազորությունը նոր չէ տեսչական մարմինների գործունեությունը կարգավորող օրենսդրությամբ։ Այսպես, գործունեության կասեցման լիազորություն </w:t>
            </w:r>
            <w:r w:rsidRPr="00084ADC">
              <w:rPr>
                <w:rFonts w:ascii="GHEA Grapalat" w:hAnsi="GHEA Grapalat" w:cs="Arial"/>
                <w:sz w:val="24"/>
                <w:szCs w:val="24"/>
                <w:lang w:val="hy-AM"/>
              </w:rPr>
              <w:lastRenderedPageBreak/>
              <w:t>վերապահված է</w:t>
            </w:r>
          </w:p>
          <w:p w:rsidR="00897564" w:rsidRPr="00084ADC" w:rsidRDefault="00897564" w:rsidP="00706057">
            <w:pPr>
              <w:pStyle w:val="ListParagraph"/>
              <w:numPr>
                <w:ilvl w:val="0"/>
                <w:numId w:val="9"/>
              </w:numPr>
              <w:ind w:left="0" w:firstLine="286"/>
              <w:jc w:val="both"/>
              <w:rPr>
                <w:rFonts w:ascii="GHEA Grapalat" w:hAnsi="GHEA Grapalat" w:cs="Arial"/>
                <w:sz w:val="24"/>
                <w:szCs w:val="24"/>
                <w:lang w:val="hy-AM"/>
              </w:rPr>
            </w:pPr>
            <w:r w:rsidRPr="00084ADC">
              <w:rPr>
                <w:rFonts w:ascii="GHEA Grapalat" w:hAnsi="GHEA Grapalat" w:cs="Arial"/>
                <w:sz w:val="24"/>
                <w:szCs w:val="24"/>
                <w:lang w:val="hy-AM"/>
              </w:rPr>
              <w:t xml:space="preserve">Առողջապահական և աշխատանքի տեսչական մարմնին՝ «Բնակչության սանիտարահամաճարակային անվտանգության ապահովման մասին» օրենքի 9-րդ հոդվածի 2-րդ մասի 4-րդ կետի համաձայն՝ Հայաստանի Հանրապետության տարածքում գործող ձեռնարկությունները, հիմնարկները և կազմակերպությունները պարտավոր են կատարել սանիտարահամաճարակային անվտանգության ապահովման վերաբերյալ պետական իրավասու մարմինների և պաշտոնատար անձանց որոշումները և կարգադրությունները, այդ թվում նաև Հայաստանի Հանրապետության սանիտարական օրենսդրությունը </w:t>
            </w:r>
            <w:r w:rsidRPr="00084ADC">
              <w:rPr>
                <w:rFonts w:ascii="GHEA Grapalat" w:hAnsi="GHEA Grapalat" w:cs="Arial"/>
                <w:sz w:val="24"/>
                <w:szCs w:val="24"/>
                <w:lang w:val="hy-AM"/>
              </w:rPr>
              <w:lastRenderedPageBreak/>
              <w:t xml:space="preserve">խախտող ձեռնարկությունների, հիմնարկների և կազմակերպությունների կամ դրանց առանձին կառուցվածքային ստորաբաժանումների </w:t>
            </w:r>
            <w:r w:rsidRPr="00084ADC">
              <w:rPr>
                <w:rFonts w:ascii="GHEA Grapalat" w:hAnsi="GHEA Grapalat" w:cs="Arial"/>
                <w:b/>
                <w:sz w:val="24"/>
                <w:szCs w:val="24"/>
                <w:lang w:val="hy-AM"/>
              </w:rPr>
              <w:t>գործունեության կասեցման</w:t>
            </w:r>
            <w:r w:rsidRPr="00084ADC">
              <w:rPr>
                <w:rFonts w:ascii="GHEA Grapalat" w:hAnsi="GHEA Grapalat" w:cs="Arial"/>
                <w:sz w:val="24"/>
                <w:szCs w:val="24"/>
                <w:lang w:val="hy-AM"/>
              </w:rPr>
              <w:t xml:space="preserve"> վերաբերյալ որոշումները։</w:t>
            </w:r>
          </w:p>
          <w:p w:rsidR="00897564" w:rsidRPr="00084ADC" w:rsidRDefault="00897564" w:rsidP="00706057">
            <w:pPr>
              <w:pStyle w:val="ListParagraph"/>
              <w:numPr>
                <w:ilvl w:val="0"/>
                <w:numId w:val="9"/>
              </w:numPr>
              <w:ind w:left="0" w:firstLine="286"/>
              <w:jc w:val="both"/>
              <w:rPr>
                <w:rFonts w:ascii="GHEA Grapalat" w:hAnsi="GHEA Grapalat" w:cs="Arial"/>
                <w:sz w:val="24"/>
                <w:szCs w:val="24"/>
                <w:lang w:val="hy-AM"/>
              </w:rPr>
            </w:pPr>
            <w:r w:rsidRPr="00084ADC">
              <w:rPr>
                <w:rFonts w:ascii="GHEA Grapalat" w:hAnsi="GHEA Grapalat" w:cs="Arial"/>
                <w:sz w:val="24"/>
                <w:szCs w:val="24"/>
                <w:lang w:val="hy-AM"/>
              </w:rPr>
              <w:t>Սննդամթերքի անվտանգության տեսչական մարմինին՝ «Սննդամթերքի անվտանգության պետական վերահսկողության մասին» օրենքի 25-րդ հոդվածի 1-ին մասի համաձայն՝ արտադրության կամ վերամշակման փուլերում սննդամթերքի հիգիենային ներկայացվող առանձնակի և (կամ) արտադրության սանիտարահիգիենիկ պահանջների խախտում կամ անհամապատասխանությու</w:t>
            </w:r>
            <w:r w:rsidRPr="00084ADC">
              <w:rPr>
                <w:rFonts w:ascii="GHEA Grapalat" w:hAnsi="GHEA Grapalat" w:cs="Arial"/>
                <w:sz w:val="24"/>
                <w:szCs w:val="24"/>
                <w:lang w:val="hy-AM"/>
              </w:rPr>
              <w:lastRenderedPageBreak/>
              <w:t xml:space="preserve">ն հայտնաբերելու դեպքում անմիջապես </w:t>
            </w:r>
            <w:r w:rsidRPr="00084ADC">
              <w:rPr>
                <w:rFonts w:ascii="GHEA Grapalat" w:hAnsi="GHEA Grapalat" w:cs="Arial"/>
                <w:b/>
                <w:sz w:val="24"/>
                <w:szCs w:val="24"/>
                <w:lang w:val="hy-AM"/>
              </w:rPr>
              <w:t>կասեցվում են արտադրական գործունեությունը</w:t>
            </w:r>
            <w:r w:rsidRPr="00084ADC">
              <w:rPr>
                <w:rFonts w:ascii="GHEA Grapalat" w:hAnsi="GHEA Grapalat" w:cs="Arial"/>
                <w:sz w:val="24"/>
                <w:szCs w:val="24"/>
                <w:lang w:val="hy-AM"/>
              </w:rPr>
              <w:t xml:space="preserve"> կամ այդ գործունեության առանձին գործառույթները, և տնտեսավարող սուբյեկտին տրվում են հանձնարարականներ ու ցուցումներ` խախտումը, անհամապատասխանությունը կամ վտանգի աղբյուրը վերացնելու համար: </w:t>
            </w:r>
          </w:p>
          <w:p w:rsidR="00897564" w:rsidRPr="00084ADC" w:rsidRDefault="00897564" w:rsidP="00706057">
            <w:pPr>
              <w:spacing w:line="276" w:lineRule="auto"/>
              <w:jc w:val="both"/>
              <w:rPr>
                <w:rFonts w:ascii="GHEA Grapalat" w:hAnsi="GHEA Grapalat" w:cs="Arial"/>
                <w:sz w:val="24"/>
                <w:szCs w:val="24"/>
                <w:lang w:val="hy-AM"/>
              </w:rPr>
            </w:pPr>
            <w:r w:rsidRPr="00084ADC">
              <w:rPr>
                <w:rFonts w:ascii="GHEA Grapalat" w:hAnsi="GHEA Grapalat" w:cs="Arial"/>
                <w:sz w:val="24"/>
                <w:szCs w:val="24"/>
                <w:lang w:val="hy-AM"/>
              </w:rPr>
              <w:t>Հարկ ենք համարում շեշտել, որ վերը նշված երկու տեսչական մարմիններն էլ իրենց գործունեության ընթացքում ղեկավարվում են «Տեսչական մարմինների մասին» և «ՀՀ-ում ստուգումների կազմակերպման և անցկացման մասին» օրենքների պահանջներով։</w:t>
            </w:r>
          </w:p>
          <w:p w:rsidR="00897564" w:rsidRPr="00084ADC" w:rsidRDefault="00897564" w:rsidP="00706057">
            <w:pPr>
              <w:pStyle w:val="ListParagraph"/>
              <w:spacing w:after="0"/>
              <w:ind w:left="0" w:firstLine="286"/>
              <w:jc w:val="both"/>
              <w:rPr>
                <w:rFonts w:ascii="GHEA Grapalat" w:hAnsi="GHEA Grapalat" w:cs="Arial"/>
                <w:sz w:val="24"/>
                <w:szCs w:val="24"/>
                <w:lang w:val="hy-AM"/>
              </w:rPr>
            </w:pPr>
            <w:r w:rsidRPr="00084ADC">
              <w:rPr>
                <w:rFonts w:ascii="GHEA Grapalat" w:hAnsi="GHEA Grapalat" w:cs="Arial"/>
                <w:sz w:val="24"/>
                <w:szCs w:val="24"/>
                <w:lang w:val="hy-AM"/>
              </w:rPr>
              <w:t xml:space="preserve">Մինչդեռ Կրթության </w:t>
            </w:r>
            <w:r w:rsidRPr="00084ADC">
              <w:rPr>
                <w:rFonts w:ascii="GHEA Grapalat" w:hAnsi="GHEA Grapalat" w:cs="Arial"/>
                <w:sz w:val="24"/>
                <w:szCs w:val="24"/>
                <w:lang w:val="hy-AM"/>
              </w:rPr>
              <w:lastRenderedPageBreak/>
              <w:t>տեսչական մարմնին, որի գործունեության իրավական հիմքերը ևս կազմում են վերոնշյալ օրենքները, տնտեսվարող սուբյեկտի գործունեությունը կասեցնելու լիազորություն այլ օրենքներով վերապահված չէ։</w:t>
            </w:r>
          </w:p>
          <w:p w:rsidR="00897564" w:rsidRPr="00084ADC" w:rsidRDefault="00897564" w:rsidP="00706057">
            <w:pPr>
              <w:pStyle w:val="ListParagraph"/>
              <w:numPr>
                <w:ilvl w:val="0"/>
                <w:numId w:val="7"/>
              </w:numPr>
              <w:ind w:left="0" w:firstLine="389"/>
              <w:jc w:val="both"/>
              <w:rPr>
                <w:rFonts w:ascii="GHEA Grapalat" w:hAnsi="GHEA Grapalat" w:cs="Arial"/>
                <w:sz w:val="24"/>
                <w:szCs w:val="24"/>
                <w:lang w:val="hy-AM"/>
              </w:rPr>
            </w:pPr>
            <w:r w:rsidRPr="00084ADC">
              <w:rPr>
                <w:rFonts w:ascii="GHEA Grapalat" w:hAnsi="GHEA Grapalat" w:cs="Arial"/>
                <w:sz w:val="24"/>
                <w:szCs w:val="24"/>
                <w:lang w:val="hy-AM"/>
              </w:rPr>
              <w:t xml:space="preserve">Անդրադառնալով եզրակացության մեջ ցիտված «Բնապահպանական վերահսկողության մասին օրենքի կարգավորումներին, հայտնում ենք, որ Նախագծի 3-րդ հոդվածով լրացվող </w:t>
            </w:r>
            <w:r w:rsidRPr="00084ADC">
              <w:rPr>
                <w:rFonts w:ascii="GHEA Grapalat" w:hAnsi="GHEA Grapalat"/>
                <w:sz w:val="24"/>
                <w:szCs w:val="24"/>
                <w:lang w:val="hy-AM"/>
              </w:rPr>
              <w:t>29.1-րդ հոդվածում</w:t>
            </w:r>
            <w:r w:rsidRPr="00084ADC">
              <w:rPr>
                <w:rFonts w:ascii="GHEA Grapalat" w:hAnsi="GHEA Grapalat" w:cs="Arial"/>
                <w:sz w:val="24"/>
                <w:szCs w:val="24"/>
                <w:lang w:val="hy-AM"/>
              </w:rPr>
              <w:t xml:space="preserve"> նախատեսված են այն դեպքերը, երբ գործողության կասեցումը բավարար իրավական գործիք չէ շրջակա միջավայրին սպառնացող վնասը կանխելու համար, ընդ որում, Նախագծի </w:t>
            </w:r>
            <w:r w:rsidRPr="00084ADC">
              <w:rPr>
                <w:rFonts w:ascii="GHEA Grapalat" w:hAnsi="GHEA Grapalat" w:cs="Arial"/>
                <w:sz w:val="24"/>
                <w:szCs w:val="24"/>
                <w:lang w:val="hy-AM"/>
              </w:rPr>
              <w:lastRenderedPageBreak/>
              <w:t xml:space="preserve">մշակումը պայմանավորված է եղել հենց այս հանգամանքով։ Այսպես, Նախագծի 3-րդ հոդվածով լրացվող 29.1-րդ հոդվածում թվարկված են այն դեպքերը, երբ պետության շահերին, մարդու առողջությանը կամ իրավունքներին, շրջակա միջավայրին վնաս հասցնում կամ վնաս հասցնելու վտանգ ստեղծում է ոչ թե ստուգվող սուբյեկտի առանձին գործողությունը, այլ հենց ծավալած փաստացի գործունեությունը։ </w:t>
            </w:r>
          </w:p>
          <w:p w:rsidR="00897564" w:rsidRPr="00084ADC" w:rsidRDefault="00897564" w:rsidP="00706057">
            <w:pPr>
              <w:pStyle w:val="ListParagraph"/>
              <w:numPr>
                <w:ilvl w:val="0"/>
                <w:numId w:val="7"/>
              </w:numPr>
              <w:autoSpaceDE w:val="0"/>
              <w:autoSpaceDN w:val="0"/>
              <w:adjustRightInd w:val="0"/>
              <w:ind w:left="0" w:firstLine="420"/>
              <w:jc w:val="both"/>
              <w:rPr>
                <w:rFonts w:ascii="GHEA Grapalat" w:hAnsi="GHEA Grapalat" w:cs="Arial"/>
                <w:sz w:val="24"/>
                <w:szCs w:val="24"/>
                <w:lang w:val="hy-AM"/>
              </w:rPr>
            </w:pPr>
            <w:r w:rsidRPr="00084ADC">
              <w:rPr>
                <w:rFonts w:ascii="GHEA Grapalat" w:hAnsi="GHEA Grapalat" w:cs="Arial"/>
                <w:b/>
                <w:sz w:val="24"/>
                <w:szCs w:val="24"/>
                <w:lang w:val="hy-AM"/>
              </w:rPr>
              <w:t>Միջազգային փորձ։</w:t>
            </w:r>
            <w:r w:rsidRPr="00084ADC">
              <w:rPr>
                <w:rFonts w:ascii="GHEA Grapalat" w:hAnsi="GHEA Grapalat" w:cs="Arial"/>
                <w:sz w:val="24"/>
                <w:szCs w:val="24"/>
                <w:lang w:val="hy-AM"/>
              </w:rPr>
              <w:t xml:space="preserve"> Առանձնացվում են ԵՄ անդամ պետությունների ազգային օրենսդրություններով տեսուչներին վերապահված 10 տիպային իրավունքներ, որոնցից մեկը գործունեության կասեցումն է որպես </w:t>
            </w:r>
            <w:r w:rsidRPr="00084ADC">
              <w:rPr>
                <w:rFonts w:ascii="GHEA Grapalat" w:hAnsi="GHEA Grapalat" w:cs="Arial"/>
                <w:sz w:val="24"/>
                <w:szCs w:val="24"/>
                <w:lang w:val="hy-AM"/>
              </w:rPr>
              <w:lastRenderedPageBreak/>
              <w:t>կանխարգելիչ միջոցառում</w:t>
            </w:r>
            <w:r w:rsidRPr="00084ADC">
              <w:rPr>
                <w:rStyle w:val="FootnoteReference"/>
                <w:rFonts w:ascii="GHEA Grapalat" w:hAnsi="GHEA Grapalat" w:cs="Arial"/>
                <w:sz w:val="24"/>
                <w:szCs w:val="24"/>
                <w:lang w:val="hy-AM"/>
              </w:rPr>
              <w:footnoteReference w:id="4"/>
            </w:r>
            <w:r w:rsidRPr="00084ADC">
              <w:rPr>
                <w:rFonts w:ascii="GHEA Grapalat" w:hAnsi="GHEA Grapalat" w:cs="Arial"/>
                <w:sz w:val="24"/>
                <w:szCs w:val="24"/>
                <w:lang w:val="hy-AM"/>
              </w:rPr>
              <w:t xml:space="preserve">։ </w:t>
            </w:r>
          </w:p>
          <w:p w:rsidR="00897564" w:rsidRPr="00084ADC" w:rsidRDefault="00897564" w:rsidP="00706057">
            <w:pPr>
              <w:autoSpaceDE w:val="0"/>
              <w:autoSpaceDN w:val="0"/>
              <w:adjustRightInd w:val="0"/>
              <w:spacing w:line="276" w:lineRule="auto"/>
              <w:ind w:firstLine="720"/>
              <w:jc w:val="both"/>
              <w:rPr>
                <w:rFonts w:ascii="GHEA Grapalat" w:hAnsi="GHEA Grapalat" w:cs="Arial"/>
                <w:sz w:val="24"/>
                <w:szCs w:val="24"/>
                <w:lang w:val="hy-AM"/>
              </w:rPr>
            </w:pPr>
            <w:r w:rsidRPr="00084ADC">
              <w:rPr>
                <w:rFonts w:ascii="GHEA Grapalat" w:hAnsi="GHEA Grapalat" w:cs="Arial"/>
                <w:b/>
                <w:sz w:val="24"/>
                <w:szCs w:val="24"/>
                <w:lang w:val="hy-AM"/>
              </w:rPr>
              <w:t>Ֆրանսիա</w:t>
            </w:r>
            <w:r w:rsidRPr="00084ADC">
              <w:rPr>
                <w:rStyle w:val="FootnoteReference"/>
                <w:rFonts w:ascii="GHEA Grapalat" w:hAnsi="GHEA Grapalat" w:cs="Arial"/>
                <w:b/>
                <w:sz w:val="24"/>
                <w:szCs w:val="24"/>
                <w:lang w:val="hy-AM"/>
              </w:rPr>
              <w:footnoteReference w:id="5"/>
            </w:r>
            <w:r w:rsidRPr="00084ADC">
              <w:rPr>
                <w:rFonts w:ascii="GHEA Grapalat" w:hAnsi="GHEA Grapalat" w:cs="Arial"/>
                <w:b/>
                <w:sz w:val="24"/>
                <w:szCs w:val="24"/>
                <w:lang w:val="hy-AM"/>
              </w:rPr>
              <w:t>։</w:t>
            </w:r>
            <w:r w:rsidRPr="00084ADC">
              <w:rPr>
                <w:rFonts w:ascii="GHEA Grapalat" w:hAnsi="GHEA Grapalat" w:cs="Arial"/>
                <w:sz w:val="24"/>
                <w:szCs w:val="24"/>
                <w:lang w:val="hy-AM"/>
              </w:rPr>
              <w:t xml:space="preserve"> Անկախ ցանկացած քրեական վարույթից, որը կարող է հարուցվել, և երբ տեսուչը կամ պատասխանատու նախարարի կողմից նշանակված փորձագետը արձանագրում է օպերատորի վրա դրված պայմանների չկատարումը, Պերֆեկտը վերջինիս ուղարկում է նշված պայմանների պահպանման մասին պաշտոնական ծանուցում սահմանված ժամկետում: Եթե կատարման համար սահմանված ժամկետի ավարտից հետո օպերատորը չի կատարել նշված կարգադրությունը, Պրեֆեկտն իրավունք </w:t>
            </w:r>
            <w:r w:rsidRPr="00084ADC">
              <w:rPr>
                <w:rFonts w:ascii="GHEA Grapalat" w:hAnsi="GHEA Grapalat" w:cs="Arial"/>
                <w:sz w:val="24"/>
                <w:szCs w:val="24"/>
                <w:lang w:val="hy-AM"/>
              </w:rPr>
              <w:lastRenderedPageBreak/>
              <w:t xml:space="preserve">ունի, ի թիվս այլ լիազորությունների, կասեցնել օբյեկտի գործունեությունը այնքան ժամանակ, քանի դեռ չեն կատարվել սահմանված պայմանները, և ձեռնարկել անհրաժեշտ ժամանակավոր միջոցներ: Եթե օբյեկտը շահագործվում է առանց պահանջվող հայտարարագրի կամ թույլտվության, պրեֆեկտը օպերատորին ներկայացնում է պաշտոնական ծանուցում՝ կարգավորելու նշված իրավիճակը մինչև սահմանված ժամկետի ավարտը՝ ներկայացնելով, կախված հանգամանքներից, հայտարարագիր կամ թույլտվություն ստանալու հայտ: Պրեֆեկտն իր որոշմամբ կարող է կասեցնել օբյեկտի շահագործումը </w:t>
            </w:r>
            <w:r w:rsidRPr="00084ADC">
              <w:rPr>
                <w:rFonts w:ascii="GHEA Grapalat" w:hAnsi="GHEA Grapalat" w:cs="Arial"/>
                <w:sz w:val="24"/>
                <w:szCs w:val="24"/>
                <w:lang w:val="hy-AM"/>
              </w:rPr>
              <w:lastRenderedPageBreak/>
              <w:t>այնքան ժամանակ, քանի դեռ հայտարարագիր չի տրամադրվել կամ մինչև որոշում չի կայացվել թույլտվություն տալու մասին դիմումի վերաբերյալ: Եթե օպերատորը չի կատարում իր իրավիճակի կարգավորման մասին ծանուցումը, կամ եթե թույլտվություն ստանալու նրա հայտը մերժվում է, Պրեֆեկտը կարող է, անհրաժեշտության դեպքում, կարգադրել փակել օբյեկտը։ Պրեֆեկտը կարող է հանձնարարել իրավապահ մարմինների աշխատակցին կնիքներ դնել ցանկացած օբյեկտի վրա, որը շարունակում է գործել՝ խախտելով պրեֆեկտի որոշումները:</w:t>
            </w:r>
          </w:p>
          <w:p w:rsidR="00897564" w:rsidRPr="00084ADC" w:rsidRDefault="00897564" w:rsidP="00706057">
            <w:pPr>
              <w:autoSpaceDE w:val="0"/>
              <w:autoSpaceDN w:val="0"/>
              <w:adjustRightInd w:val="0"/>
              <w:spacing w:line="276" w:lineRule="auto"/>
              <w:ind w:firstLine="720"/>
              <w:jc w:val="both"/>
              <w:rPr>
                <w:rFonts w:ascii="GHEA Grapalat" w:hAnsi="GHEA Grapalat" w:cs="Arial"/>
                <w:sz w:val="24"/>
                <w:szCs w:val="24"/>
                <w:lang w:val="hy-AM"/>
              </w:rPr>
            </w:pPr>
            <w:r w:rsidRPr="00084ADC">
              <w:rPr>
                <w:rFonts w:ascii="GHEA Grapalat" w:hAnsi="GHEA Grapalat" w:cs="Arial"/>
                <w:sz w:val="24"/>
                <w:szCs w:val="24"/>
                <w:lang w:val="hy-AM"/>
              </w:rPr>
              <w:t xml:space="preserve">Ֆրանսիայում գործերից մեկով պատժամիջոցների </w:t>
            </w:r>
            <w:r w:rsidRPr="00084ADC">
              <w:rPr>
                <w:rFonts w:ascii="GHEA Grapalat" w:hAnsi="GHEA Grapalat" w:cs="Arial"/>
                <w:sz w:val="24"/>
                <w:szCs w:val="24"/>
                <w:lang w:val="hy-AM"/>
              </w:rPr>
              <w:lastRenderedPageBreak/>
              <w:t xml:space="preserve">կիրառման ընթացակարգը սկսվել է 2005 թվականի դեկտեմբերին և ավարտվել է քրեական պատժով, որը դատարանը կայացրել է 2007 թվականի հունիսին՝ գրեթե երկուսուկես տարվա անց: Մինչդեռ 2006 թվականի ապրիլին պրեֆեկտը վարչական սանկցիա էր կիրառել, որով կասեցրել էր գործունեությունը այնքան ժամանակ, քանի դեռ օպերատորը չէր կարգավորել իրավիճակը։ Այս վարչական տույժը շատ արդյունավետ էր, և օպերատորը արագ կատարել է օրենքի պահանջը: Այս օրինակը ցույց է տալիս, որ թեև վարչական պատժամիջոցները չեն կարող լինել նույնքան պատժիչ, որքան քրեականը, դրանք, այնուամենայնիվ, ավելի արդյունավետ են թվում։  </w:t>
            </w:r>
            <w:r w:rsidRPr="00084ADC">
              <w:rPr>
                <w:rFonts w:ascii="GHEA Grapalat" w:hAnsi="GHEA Grapalat" w:cs="Arial"/>
                <w:sz w:val="24"/>
                <w:szCs w:val="24"/>
                <w:lang w:val="hy-AM"/>
              </w:rPr>
              <w:lastRenderedPageBreak/>
              <w:t>Պատժամիջոցների սահմանման վարչական ընթացակարգը պակաս աշխատատար և ավելի ճկուն է, քան քրեական ընթացակարգը</w:t>
            </w:r>
            <w:r w:rsidRPr="00084ADC">
              <w:rPr>
                <w:rStyle w:val="FootnoteReference"/>
                <w:rFonts w:ascii="GHEA Grapalat" w:hAnsi="GHEA Grapalat" w:cs="Arial"/>
                <w:sz w:val="24"/>
                <w:szCs w:val="24"/>
              </w:rPr>
              <w:footnoteReference w:id="6"/>
            </w:r>
            <w:r w:rsidRPr="00084ADC">
              <w:rPr>
                <w:rFonts w:ascii="GHEA Grapalat" w:hAnsi="GHEA Grapalat" w:cs="Arial"/>
                <w:sz w:val="24"/>
                <w:szCs w:val="24"/>
                <w:lang w:val="hy-AM"/>
              </w:rPr>
              <w:t>։</w:t>
            </w:r>
          </w:p>
          <w:p w:rsidR="00897564" w:rsidRPr="00084ADC" w:rsidRDefault="00897564" w:rsidP="00706057">
            <w:pPr>
              <w:autoSpaceDE w:val="0"/>
              <w:autoSpaceDN w:val="0"/>
              <w:adjustRightInd w:val="0"/>
              <w:spacing w:line="276" w:lineRule="auto"/>
              <w:ind w:firstLine="720"/>
              <w:jc w:val="both"/>
              <w:rPr>
                <w:rFonts w:ascii="GHEA Grapalat" w:hAnsi="GHEA Grapalat" w:cs="Arial"/>
                <w:sz w:val="24"/>
                <w:szCs w:val="24"/>
                <w:lang w:val="hy-AM"/>
              </w:rPr>
            </w:pPr>
            <w:r w:rsidRPr="00084ADC">
              <w:rPr>
                <w:rFonts w:ascii="GHEA Grapalat" w:hAnsi="GHEA Grapalat" w:cs="Arial"/>
                <w:b/>
                <w:sz w:val="24"/>
                <w:szCs w:val="24"/>
                <w:lang w:val="hy-AM"/>
              </w:rPr>
              <w:t>Հունգարիա</w:t>
            </w:r>
            <w:r w:rsidRPr="00084ADC">
              <w:rPr>
                <w:rFonts w:ascii="GHEA Grapalat" w:hAnsi="GHEA Grapalat" w:cs="Arial"/>
                <w:sz w:val="24"/>
                <w:szCs w:val="24"/>
                <w:lang w:val="hy-AM"/>
              </w:rPr>
              <w:t>։ «Ընդհանուր դրույթներ շրջակա միջավայրի պաշտպանության մասին» 1995 թվականի LIII ակտի</w:t>
            </w:r>
            <w:r w:rsidRPr="00084ADC">
              <w:rPr>
                <w:rStyle w:val="FootnoteReference"/>
                <w:rFonts w:ascii="GHEA Grapalat" w:hAnsi="GHEA Grapalat" w:cs="Arial"/>
                <w:sz w:val="24"/>
                <w:szCs w:val="24"/>
                <w:lang w:val="hy-AM"/>
              </w:rPr>
              <w:footnoteReference w:id="7"/>
            </w:r>
            <w:r w:rsidRPr="00084ADC">
              <w:rPr>
                <w:rFonts w:ascii="GHEA Grapalat" w:hAnsi="GHEA Grapalat" w:cs="Arial"/>
                <w:sz w:val="24"/>
                <w:szCs w:val="24"/>
                <w:lang w:val="hy-AM"/>
              </w:rPr>
              <w:t xml:space="preserve"> 73-րդ հոդվածի 1-ին մասի համաձայն՝ գործունեության առանձին տեսակների՝ շրջակա միջավայրի վրա ազդեցության բացահայտման և ուսումնասիրության, ինչպես նաև շրջակա միջավայրի պահպանության պահանջների պահպանումն ստուգելու համար անցկացվում է բնապահպանական աուդիտ </w:t>
            </w:r>
            <w:r w:rsidRPr="00084ADC">
              <w:rPr>
                <w:rFonts w:ascii="GHEA Grapalat" w:hAnsi="GHEA Grapalat" w:cs="Arial"/>
                <w:sz w:val="24"/>
                <w:szCs w:val="24"/>
                <w:lang w:val="hy-AM"/>
              </w:rPr>
              <w:lastRenderedPageBreak/>
              <w:t>(այսուհետ՝ աուդիտ):</w:t>
            </w:r>
            <w:r w:rsidRPr="00084ADC">
              <w:rPr>
                <w:rFonts w:ascii="GHEA Grapalat" w:hAnsi="GHEA Grapalat"/>
                <w:sz w:val="24"/>
                <w:szCs w:val="24"/>
                <w:lang w:val="hy-AM"/>
              </w:rPr>
              <w:t xml:space="preserve"> </w:t>
            </w:r>
            <w:r w:rsidRPr="00084ADC">
              <w:rPr>
                <w:rFonts w:ascii="GHEA Grapalat" w:hAnsi="GHEA Grapalat" w:cs="Arial"/>
                <w:sz w:val="24"/>
                <w:szCs w:val="24"/>
                <w:lang w:val="hy-AM"/>
              </w:rPr>
              <w:t xml:space="preserve">Եթե բնապահպանական աուդիտի իրականացման ընթացքում տեսչությունը հայտնաբերում է, որ շրջակա միջավայրին վտանգ է սպառնում, կամ որ շրջակա միջավայրին վնաս է հասցվում, ապա այն կարող է ամբողջությամբ կամ մասնակիորեն սահմանափակել կամ կասեցնել ստուգվող գործունեությունը, որն առաջացնում է նշված խնդիրները ազդեցության գոտում (73-րդ հոդվածի 3-րդ մաս): </w:t>
            </w:r>
          </w:p>
          <w:p w:rsidR="00897564" w:rsidRPr="00084ADC" w:rsidRDefault="00897564" w:rsidP="00706057">
            <w:pPr>
              <w:autoSpaceDE w:val="0"/>
              <w:autoSpaceDN w:val="0"/>
              <w:adjustRightInd w:val="0"/>
              <w:spacing w:line="276" w:lineRule="auto"/>
              <w:ind w:firstLine="720"/>
              <w:jc w:val="both"/>
              <w:rPr>
                <w:rFonts w:ascii="GHEA Grapalat" w:hAnsi="GHEA Grapalat" w:cs="Arial"/>
                <w:sz w:val="24"/>
                <w:szCs w:val="24"/>
                <w:lang w:val="hy-AM"/>
              </w:rPr>
            </w:pPr>
            <w:r w:rsidRPr="00084ADC">
              <w:rPr>
                <w:rFonts w:ascii="GHEA Grapalat" w:hAnsi="GHEA Grapalat" w:cs="Arial"/>
                <w:sz w:val="24"/>
                <w:szCs w:val="24"/>
                <w:lang w:val="hy-AM"/>
              </w:rPr>
              <w:t xml:space="preserve">Բացի այդ, օպերատորները պարտավոր են տարածաշրջանային տեսչությանը տեղեկացնել լիցենզիայի հիմքում ընկած պայմանների ցանկացած էական փոփոխությունների վերաբերյալ։ Այդ պարտավորությունը </w:t>
            </w:r>
            <w:r w:rsidRPr="00084ADC">
              <w:rPr>
                <w:rFonts w:ascii="GHEA Grapalat" w:hAnsi="GHEA Grapalat" w:cs="Arial"/>
                <w:sz w:val="24"/>
                <w:szCs w:val="24"/>
                <w:lang w:val="hy-AM"/>
              </w:rPr>
              <w:lastRenderedPageBreak/>
              <w:t xml:space="preserve">չպահպանելու դեպքում տարածաշրջանային տեսչությունները կարող են կասեցնել օպերատորի գործունեությունը։ Տարածաշրջանային տեսչությունները նաև ex-officio ստուգում են բնապահպանական թույլտվության պայմանների փոփոխությունները: Թույլտվության տրամադրման պահին գոյություն ունեցող պայմաններից պայմանների էական շեղման դեպքում տեսչությունը հանձնարարում է անցկացնել էկոլոգիական աուդիտ և մինչև այն իրականացվի, կարող է մասնակիորեն կամ ամբողջությամբ սահմանափակել կամ կասեցնել գործունեության իրականացումը կամ </w:t>
            </w:r>
            <w:r w:rsidRPr="00084ADC">
              <w:rPr>
                <w:rFonts w:ascii="GHEA Grapalat" w:hAnsi="GHEA Grapalat" w:cs="Arial"/>
                <w:sz w:val="24"/>
                <w:szCs w:val="24"/>
                <w:lang w:val="hy-AM"/>
              </w:rPr>
              <w:lastRenderedPageBreak/>
              <w:t xml:space="preserve">նախաձեռնել այն համապատասխան լիազորություններով օժտված մարմնի հետ (82-րդ հոդված):  </w:t>
            </w:r>
          </w:p>
          <w:p w:rsidR="00897564" w:rsidRPr="00084ADC" w:rsidRDefault="00897564" w:rsidP="00706057">
            <w:pPr>
              <w:autoSpaceDE w:val="0"/>
              <w:autoSpaceDN w:val="0"/>
              <w:adjustRightInd w:val="0"/>
              <w:spacing w:line="276" w:lineRule="auto"/>
              <w:ind w:firstLine="720"/>
              <w:jc w:val="both"/>
              <w:rPr>
                <w:rFonts w:ascii="GHEA Grapalat" w:hAnsi="GHEA Grapalat" w:cs="Arial"/>
                <w:sz w:val="24"/>
                <w:szCs w:val="24"/>
                <w:lang w:val="hy-AM"/>
              </w:rPr>
            </w:pPr>
            <w:r w:rsidRPr="00084ADC">
              <w:rPr>
                <w:rFonts w:ascii="GHEA Grapalat" w:hAnsi="GHEA Grapalat" w:cs="Arial"/>
                <w:sz w:val="24"/>
                <w:szCs w:val="24"/>
                <w:lang w:val="hy-AM"/>
              </w:rPr>
              <w:t>Ակտի 107-րդ հոդվածը սահմանում է նաև, որ տուգանքը սուբյեկտին չի ազատում քրեական իրավունքով պատասխանատվությունից, պատճառված վնասի համար պատասխանատվությունից և վարչական պատասխանատվությունից, ինչպես նաև գործունեության սահմանափակման, կասեցման կամ արգելման պարտավորությունների կատարումից, նախկինում գոյություն ունեցող բնական միջավայրի կամ շրջակա միջավայրի համարժեք պաշտպանության և վերականգնման համար:</w:t>
            </w:r>
          </w:p>
          <w:p w:rsidR="00897564" w:rsidRPr="00084ADC" w:rsidRDefault="00897564" w:rsidP="00706057">
            <w:pPr>
              <w:autoSpaceDE w:val="0"/>
              <w:autoSpaceDN w:val="0"/>
              <w:adjustRightInd w:val="0"/>
              <w:spacing w:line="276" w:lineRule="auto"/>
              <w:ind w:firstLine="720"/>
              <w:jc w:val="both"/>
              <w:rPr>
                <w:rFonts w:ascii="GHEA Grapalat" w:hAnsi="GHEA Grapalat" w:cs="Arial"/>
                <w:sz w:val="24"/>
                <w:szCs w:val="24"/>
                <w:lang w:val="hy-AM"/>
              </w:rPr>
            </w:pPr>
            <w:r w:rsidRPr="00084ADC">
              <w:rPr>
                <w:rFonts w:ascii="GHEA Grapalat" w:hAnsi="GHEA Grapalat" w:cs="Arial"/>
                <w:b/>
                <w:sz w:val="24"/>
                <w:szCs w:val="24"/>
                <w:lang w:val="hy-AM"/>
              </w:rPr>
              <w:t>Իսպանիա։</w:t>
            </w:r>
            <w:r w:rsidRPr="00084ADC">
              <w:rPr>
                <w:rFonts w:ascii="GHEA Grapalat" w:hAnsi="GHEA Grapalat" w:cs="Arial"/>
                <w:sz w:val="24"/>
                <w:szCs w:val="24"/>
                <w:lang w:val="hy-AM"/>
              </w:rPr>
              <w:t xml:space="preserve"> Շրջակա միջավայրի համալիր </w:t>
            </w:r>
            <w:r w:rsidRPr="00084ADC">
              <w:rPr>
                <w:rFonts w:ascii="GHEA Grapalat" w:hAnsi="GHEA Grapalat" w:cs="Arial"/>
                <w:sz w:val="24"/>
                <w:szCs w:val="24"/>
                <w:lang w:val="hy-AM"/>
              </w:rPr>
              <w:lastRenderedPageBreak/>
              <w:t xml:space="preserve">կառավարման մասին 7/2007 օրենքը (Ley 7/2007, de 9 de julio, de Gestion Integrada de la Calidad Ambiental)   օրենքը չի նախատեսում որևէ կոնկրետ հարկադիր լիազորություն տեսուչների համար։ Սակայն դրանում նշվում է, որ բացառիկ հանգամանքներում և մինչև պատժամիջոցների սահմանման վարչական ընթացակարգի մեկնարկը իրավասու մարմինը կարող է կանխարգելիչ միջոցներ ձեռնարկել, ինչպիսիք են՝ գործունեության կասեցումը, սարքավորումների, սարքավորումների կամ տրանսպորտային միջոցների կնքումը և ցանկացած այլ համապատասխան միջոցներ ՝ էկոլոգիական վնասի </w:t>
            </w:r>
            <w:r w:rsidRPr="00084ADC">
              <w:rPr>
                <w:rFonts w:ascii="GHEA Grapalat" w:hAnsi="GHEA Grapalat" w:cs="Arial"/>
                <w:sz w:val="24"/>
                <w:szCs w:val="24"/>
                <w:lang w:val="hy-AM"/>
              </w:rPr>
              <w:lastRenderedPageBreak/>
              <w:t>տարածումը կանխելու համար</w:t>
            </w:r>
            <w:r w:rsidRPr="00084ADC">
              <w:rPr>
                <w:rStyle w:val="FootnoteReference"/>
                <w:rFonts w:ascii="GHEA Grapalat" w:hAnsi="GHEA Grapalat" w:cs="Arial"/>
                <w:sz w:val="24"/>
                <w:szCs w:val="24"/>
                <w:lang w:val="hy-AM"/>
              </w:rPr>
              <w:footnoteReference w:id="8"/>
            </w:r>
            <w:r w:rsidRPr="00084ADC">
              <w:rPr>
                <w:rFonts w:ascii="GHEA Grapalat" w:hAnsi="GHEA Grapalat" w:cs="Arial"/>
                <w:sz w:val="24"/>
                <w:szCs w:val="24"/>
                <w:lang w:val="hy-AM"/>
              </w:rPr>
              <w:t>:</w:t>
            </w:r>
          </w:p>
          <w:p w:rsidR="00897564" w:rsidRPr="00084ADC" w:rsidRDefault="00897564" w:rsidP="00706057">
            <w:pPr>
              <w:pStyle w:val="Heading3"/>
              <w:spacing w:before="0"/>
              <w:ind w:firstLine="720"/>
              <w:jc w:val="both"/>
              <w:rPr>
                <w:rFonts w:ascii="GHEA Grapalat" w:eastAsiaTheme="minorHAnsi" w:hAnsi="GHEA Grapalat" w:cs="Arial"/>
                <w:b w:val="0"/>
                <w:bCs w:val="0"/>
                <w:color w:val="auto"/>
                <w:sz w:val="24"/>
                <w:szCs w:val="24"/>
                <w:lang w:val="hy-AM"/>
              </w:rPr>
            </w:pPr>
            <w:r w:rsidRPr="00084ADC">
              <w:rPr>
                <w:rFonts w:ascii="GHEA Grapalat" w:eastAsiaTheme="minorHAnsi" w:hAnsi="GHEA Grapalat" w:cs="Arial"/>
                <w:bCs w:val="0"/>
                <w:color w:val="auto"/>
                <w:sz w:val="24"/>
                <w:szCs w:val="24"/>
                <w:lang w:val="hy-AM"/>
              </w:rPr>
              <w:t>Մեծ Բրիտանիա։</w:t>
            </w:r>
            <w:r w:rsidRPr="00084ADC">
              <w:rPr>
                <w:rFonts w:ascii="GHEA Grapalat" w:eastAsiaTheme="minorHAnsi" w:hAnsi="GHEA Grapalat" w:cs="Arial"/>
                <w:b w:val="0"/>
                <w:bCs w:val="0"/>
                <w:color w:val="auto"/>
                <w:sz w:val="24"/>
                <w:szCs w:val="24"/>
                <w:lang w:val="hy-AM"/>
              </w:rPr>
              <w:t xml:space="preserve"> Շրջակա միջավայրի թույլտվության (Անգլիա և Ուելս) կանոնների 34 կարգավորումը նախատեսում է շրջակա միջավայրի թույլտվությունների ուսումանսիրությունը և կարգավորվող օբյեկտների ստուգումը (Review of environmental permits and inspection of regulated facilities), ըստ որի՝ կարգավորող մարմինը պետք է պարբերաբար վերանայի բնապահպանական թույլտվությունները և իրականացնի կարգավորվող օբյեկտների համապատասխան </w:t>
            </w:r>
            <w:r w:rsidRPr="00084ADC">
              <w:rPr>
                <w:rFonts w:ascii="GHEA Grapalat" w:eastAsiaTheme="minorHAnsi" w:hAnsi="GHEA Grapalat" w:cs="Arial"/>
                <w:b w:val="0"/>
                <w:bCs w:val="0"/>
                <w:color w:val="auto"/>
                <w:sz w:val="24"/>
                <w:szCs w:val="24"/>
                <w:lang w:val="hy-AM"/>
              </w:rPr>
              <w:lastRenderedPageBreak/>
              <w:t>պարբերական ստուգումներ</w:t>
            </w:r>
            <w:r w:rsidRPr="00084ADC">
              <w:rPr>
                <w:rStyle w:val="FootnoteReference"/>
                <w:rFonts w:ascii="GHEA Grapalat" w:eastAsiaTheme="minorHAnsi" w:hAnsi="GHEA Grapalat" w:cs="Arial"/>
                <w:b w:val="0"/>
                <w:bCs w:val="0"/>
                <w:color w:val="auto"/>
                <w:sz w:val="24"/>
                <w:szCs w:val="24"/>
                <w:lang w:val="hy-AM"/>
              </w:rPr>
              <w:footnoteReference w:id="9"/>
            </w:r>
            <w:r w:rsidRPr="00084ADC">
              <w:rPr>
                <w:rFonts w:ascii="GHEA Grapalat" w:eastAsiaTheme="minorHAnsi" w:hAnsi="GHEA Grapalat" w:cs="Arial"/>
                <w:b w:val="0"/>
                <w:bCs w:val="0"/>
                <w:color w:val="auto"/>
                <w:sz w:val="24"/>
                <w:szCs w:val="24"/>
                <w:lang w:val="hy-AM"/>
              </w:rPr>
              <w:t>:</w:t>
            </w:r>
          </w:p>
          <w:p w:rsidR="00897564" w:rsidRPr="00084ADC" w:rsidRDefault="00897564" w:rsidP="00706057">
            <w:pPr>
              <w:autoSpaceDE w:val="0"/>
              <w:autoSpaceDN w:val="0"/>
              <w:adjustRightInd w:val="0"/>
              <w:spacing w:line="276" w:lineRule="auto"/>
              <w:ind w:firstLine="720"/>
              <w:jc w:val="both"/>
              <w:rPr>
                <w:rFonts w:ascii="GHEA Grapalat" w:hAnsi="GHEA Grapalat" w:cs="Arial"/>
                <w:sz w:val="24"/>
                <w:szCs w:val="24"/>
                <w:lang w:val="hy-AM"/>
              </w:rPr>
            </w:pPr>
            <w:r w:rsidRPr="00084ADC">
              <w:rPr>
                <w:rFonts w:ascii="GHEA Grapalat" w:hAnsi="GHEA Grapalat" w:cs="Arial"/>
                <w:sz w:val="24"/>
                <w:szCs w:val="24"/>
                <w:lang w:val="hy-AM"/>
              </w:rPr>
              <w:t>Եթե կարգավորվող օբյեկտի շահագործումը կապված է լուրջ աղտոտման ռիսկի հետ, ապա կարգավորող մարմինը կարող է «գործունեության կասեցման մասին ծանուցում» ուղարկել Շրջակա միջավայրի թույլտվության (Անգլիա և Ուելս) կանոնների 37 (2) կանոններին համապատասխան: Սա վերաբերում է անկախ նրանից, թե օպերատորը խախտել է թույլտվության պայմանները, թե ոչ</w:t>
            </w:r>
            <w:r w:rsidRPr="00084ADC">
              <w:rPr>
                <w:rStyle w:val="FootnoteReference"/>
                <w:rFonts w:ascii="GHEA Grapalat" w:hAnsi="GHEA Grapalat" w:cs="Arial"/>
                <w:sz w:val="24"/>
                <w:szCs w:val="24"/>
                <w:lang w:val="hy-AM"/>
              </w:rPr>
              <w:footnoteReference w:id="10"/>
            </w:r>
            <w:r w:rsidRPr="00084ADC">
              <w:rPr>
                <w:rFonts w:ascii="GHEA Grapalat" w:hAnsi="GHEA Grapalat" w:cs="Arial"/>
                <w:sz w:val="24"/>
                <w:szCs w:val="24"/>
                <w:lang w:val="hy-AM"/>
              </w:rPr>
              <w:t xml:space="preserve">: </w:t>
            </w:r>
          </w:p>
          <w:p w:rsidR="00897564" w:rsidRPr="00084ADC" w:rsidRDefault="00897564" w:rsidP="00706057">
            <w:pPr>
              <w:autoSpaceDE w:val="0"/>
              <w:autoSpaceDN w:val="0"/>
              <w:adjustRightInd w:val="0"/>
              <w:spacing w:line="276" w:lineRule="auto"/>
              <w:ind w:firstLine="720"/>
              <w:jc w:val="both"/>
              <w:rPr>
                <w:rFonts w:ascii="GHEA Grapalat" w:hAnsi="GHEA Grapalat" w:cs="Arial"/>
                <w:sz w:val="24"/>
                <w:szCs w:val="24"/>
                <w:lang w:val="hy-AM"/>
              </w:rPr>
            </w:pPr>
            <w:r w:rsidRPr="00084ADC">
              <w:rPr>
                <w:rFonts w:ascii="GHEA Grapalat" w:hAnsi="GHEA Grapalat" w:cs="Arial"/>
                <w:sz w:val="24"/>
                <w:szCs w:val="24"/>
                <w:lang w:val="hy-AM"/>
              </w:rPr>
              <w:t xml:space="preserve">Շրջակա միջավայրի թույլտվության (Անգլիա և Ուելս) կանոնների 37 (2) և </w:t>
            </w:r>
            <w:r w:rsidRPr="00084ADC">
              <w:rPr>
                <w:rFonts w:ascii="GHEA Grapalat" w:hAnsi="GHEA Grapalat" w:cs="Arial"/>
                <w:sz w:val="24"/>
                <w:szCs w:val="24"/>
                <w:lang w:val="hy-AM"/>
              </w:rPr>
              <w:lastRenderedPageBreak/>
              <w:t>(3) կանոնների համաձայն՝ եթե կարգավորող մարմինը գտնում է, որ բնապահպանական թույլտվություն ունեցող կարգավորվող օբյեկտի շահագործումը,  կապված է լուրջ աղտոտման ռիսկի հետ կամ ջրհեղեղի ռիսկի հետ, (3) կետում նշված ռիսկի հետ, ապա կարող է օպերատորին ուղարկել գործունեության կասեցման մասին ծանուցում:</w:t>
            </w:r>
          </w:p>
          <w:p w:rsidR="00897564" w:rsidRPr="00084ADC" w:rsidRDefault="00897564" w:rsidP="00706057">
            <w:pPr>
              <w:autoSpaceDE w:val="0"/>
              <w:autoSpaceDN w:val="0"/>
              <w:adjustRightInd w:val="0"/>
              <w:spacing w:line="276" w:lineRule="auto"/>
              <w:ind w:firstLine="720"/>
              <w:jc w:val="both"/>
              <w:rPr>
                <w:rFonts w:ascii="GHEA Grapalat" w:hAnsi="GHEA Grapalat" w:cs="Arial"/>
                <w:sz w:val="24"/>
                <w:szCs w:val="24"/>
                <w:lang w:val="hy-AM"/>
              </w:rPr>
            </w:pPr>
            <w:r w:rsidRPr="00084ADC">
              <w:rPr>
                <w:rFonts w:ascii="GHEA Grapalat" w:hAnsi="GHEA Grapalat" w:cs="Arial"/>
                <w:sz w:val="24"/>
                <w:szCs w:val="24"/>
                <w:lang w:val="hy-AM"/>
              </w:rPr>
              <w:t>(2) կետի իմաստով ռիսկերը հետևյալներն են՝</w:t>
            </w:r>
          </w:p>
          <w:p w:rsidR="00897564" w:rsidRPr="00084ADC" w:rsidRDefault="00897564" w:rsidP="00706057">
            <w:pPr>
              <w:autoSpaceDE w:val="0"/>
              <w:autoSpaceDN w:val="0"/>
              <w:adjustRightInd w:val="0"/>
              <w:spacing w:line="276" w:lineRule="auto"/>
              <w:ind w:firstLine="720"/>
              <w:jc w:val="both"/>
              <w:rPr>
                <w:rFonts w:ascii="GHEA Grapalat" w:hAnsi="GHEA Grapalat" w:cs="Arial"/>
                <w:sz w:val="24"/>
                <w:szCs w:val="24"/>
                <w:lang w:val="hy-AM"/>
              </w:rPr>
            </w:pPr>
            <w:r w:rsidRPr="00084ADC">
              <w:rPr>
                <w:rFonts w:ascii="GHEA Grapalat" w:hAnsi="GHEA Grapalat" w:cs="Arial"/>
                <w:sz w:val="24"/>
                <w:szCs w:val="24"/>
                <w:lang w:val="hy-AM"/>
              </w:rPr>
              <w:t>ա) լուրջ ջրհեղեղի վտանգը;</w:t>
            </w:r>
          </w:p>
          <w:p w:rsidR="00897564" w:rsidRPr="00084ADC" w:rsidRDefault="00897564" w:rsidP="00706057">
            <w:pPr>
              <w:autoSpaceDE w:val="0"/>
              <w:autoSpaceDN w:val="0"/>
              <w:adjustRightInd w:val="0"/>
              <w:spacing w:line="276" w:lineRule="auto"/>
              <w:ind w:firstLine="720"/>
              <w:jc w:val="both"/>
              <w:rPr>
                <w:rFonts w:ascii="GHEA Grapalat" w:hAnsi="GHEA Grapalat" w:cs="Arial"/>
                <w:sz w:val="24"/>
                <w:szCs w:val="24"/>
                <w:lang w:val="hy-AM"/>
              </w:rPr>
            </w:pPr>
            <w:r w:rsidRPr="00084ADC">
              <w:rPr>
                <w:rFonts w:ascii="GHEA Grapalat" w:hAnsi="GHEA Grapalat" w:cs="Arial"/>
                <w:sz w:val="24"/>
                <w:szCs w:val="24"/>
                <w:lang w:val="hy-AM"/>
              </w:rPr>
              <w:t>ա) ցամաքեցման վրա լուրջ վնասակար ազդեցության ռիսկը;</w:t>
            </w:r>
          </w:p>
          <w:p w:rsidR="00897564" w:rsidRPr="00084ADC" w:rsidRDefault="00897564" w:rsidP="00706057">
            <w:pPr>
              <w:autoSpaceDE w:val="0"/>
              <w:autoSpaceDN w:val="0"/>
              <w:adjustRightInd w:val="0"/>
              <w:spacing w:line="276" w:lineRule="auto"/>
              <w:ind w:firstLine="720"/>
              <w:jc w:val="both"/>
              <w:rPr>
                <w:rFonts w:ascii="GHEA Grapalat" w:hAnsi="GHEA Grapalat" w:cs="Arial"/>
                <w:sz w:val="24"/>
                <w:szCs w:val="24"/>
                <w:lang w:val="hy-AM"/>
              </w:rPr>
            </w:pPr>
            <w:r w:rsidRPr="00084ADC">
              <w:rPr>
                <w:rFonts w:ascii="GHEA Grapalat" w:hAnsi="GHEA Grapalat" w:cs="Arial"/>
                <w:sz w:val="24"/>
                <w:szCs w:val="24"/>
                <w:lang w:val="hy-AM"/>
              </w:rPr>
              <w:t>գ) շրջակա միջավայրին լուրջ վնաս հասցնելու ռիսկը</w:t>
            </w:r>
            <w:r w:rsidRPr="00084ADC">
              <w:rPr>
                <w:rStyle w:val="FootnoteReference"/>
                <w:rFonts w:ascii="GHEA Grapalat" w:hAnsi="GHEA Grapalat" w:cs="Arial"/>
                <w:sz w:val="24"/>
                <w:szCs w:val="24"/>
                <w:lang w:val="hy-AM"/>
              </w:rPr>
              <w:footnoteReference w:id="11"/>
            </w:r>
            <w:r w:rsidRPr="00084ADC">
              <w:rPr>
                <w:rFonts w:ascii="GHEA Grapalat" w:hAnsi="GHEA Grapalat" w:cs="Arial"/>
                <w:sz w:val="24"/>
                <w:szCs w:val="24"/>
                <w:lang w:val="hy-AM"/>
              </w:rPr>
              <w:t>:</w:t>
            </w:r>
          </w:p>
          <w:p w:rsidR="00897564" w:rsidRPr="00084ADC" w:rsidRDefault="00897564" w:rsidP="00706057">
            <w:pPr>
              <w:autoSpaceDE w:val="0"/>
              <w:autoSpaceDN w:val="0"/>
              <w:adjustRightInd w:val="0"/>
              <w:spacing w:line="276" w:lineRule="auto"/>
              <w:ind w:firstLine="720"/>
              <w:jc w:val="both"/>
              <w:rPr>
                <w:rFonts w:ascii="GHEA Grapalat" w:hAnsi="GHEA Grapalat" w:cs="Arial"/>
                <w:sz w:val="24"/>
                <w:szCs w:val="24"/>
                <w:lang w:val="hy-AM"/>
              </w:rPr>
            </w:pPr>
            <w:r w:rsidRPr="00084ADC">
              <w:rPr>
                <w:rFonts w:ascii="GHEA Grapalat" w:hAnsi="GHEA Grapalat" w:cs="Arial"/>
                <w:sz w:val="24"/>
                <w:szCs w:val="24"/>
                <w:lang w:val="hy-AM"/>
              </w:rPr>
              <w:lastRenderedPageBreak/>
              <w:t xml:space="preserve">Գործողության կասեցման մասին ծանուցումը կարող է ներկայացվել նաև իշխանության տեղական մարմնի կարգավորող մարմնի կողմից՝ վճարները չվճարելու համար: Կասեցման մասին ծանուցումը պետք է պարունակի աղտոտման ռիսկի բնույթի և այդ ռիսկը վերացնելու համար անհրաժեշտ միջոցների նկարագրությունը։ Ծանուցման մեջ պետք է նշվի միջոցներ ձեռնարկելու վերջնաժամկետը։ Երբ կարգավորող մարմինը գործունեության կասեցման մասին ծանուցում է ներկայացնում, թույլտվությունը դադարում է լիազորել ամբողջ օբյեկտի շահագործումը կամ </w:t>
            </w:r>
            <w:r w:rsidRPr="00084ADC">
              <w:rPr>
                <w:rFonts w:ascii="GHEA Grapalat" w:hAnsi="GHEA Grapalat" w:cs="Arial"/>
                <w:sz w:val="24"/>
                <w:szCs w:val="24"/>
                <w:lang w:val="hy-AM"/>
              </w:rPr>
              <w:lastRenderedPageBreak/>
              <w:t xml:space="preserve">որոշակի գործունեությունը՝ կախված այն բանից, ինչ նշված է ծանուցման մեջ: Կասեցման մասին ծանուցումը պետք է թույլ տա շարունակել գործունեությունը, եթե միայն դրա դադարեցումը անհրաժեշտ չէ աղտոտման ռիսկը վերացնելու համար։  Մինչ գործունեության կասեցման մասին ծանուցումը գործում է, անհրաժեշտ է լրացուցիչ քայլեր ձեռնարկել ցանկացած գործունեության նկատմամբ, որը կարող է շարունակվել։  Այդ դեպքում գործողության կասեցման մասին ծանուցման մեջ պետք է նշվեն այդ լրացուցիչ քայլերը: Օպերատորի կողմից ծանուցմամբ նախատեսված դրույթը շտկելու միջոցներ </w:t>
            </w:r>
            <w:r w:rsidRPr="00084ADC">
              <w:rPr>
                <w:rFonts w:ascii="GHEA Grapalat" w:hAnsi="GHEA Grapalat" w:cs="Arial"/>
                <w:sz w:val="24"/>
                <w:szCs w:val="24"/>
                <w:lang w:val="hy-AM"/>
              </w:rPr>
              <w:lastRenderedPageBreak/>
              <w:t>ձեռնարկելուց հետո կարգավորող մարմինը պետք է հետ վերցնի այդ ծանուցումը</w:t>
            </w:r>
            <w:r w:rsidRPr="00084ADC">
              <w:rPr>
                <w:rStyle w:val="FootnoteReference"/>
                <w:rFonts w:ascii="GHEA Grapalat" w:hAnsi="GHEA Grapalat" w:cs="Arial"/>
                <w:sz w:val="24"/>
                <w:szCs w:val="24"/>
                <w:lang w:val="hy-AM"/>
              </w:rPr>
              <w:footnoteReference w:id="12"/>
            </w:r>
            <w:r w:rsidRPr="00084ADC">
              <w:rPr>
                <w:rFonts w:ascii="GHEA Grapalat" w:hAnsi="GHEA Grapalat" w:cs="Arial"/>
                <w:sz w:val="24"/>
                <w:szCs w:val="24"/>
                <w:lang w:val="hy-AM"/>
              </w:rPr>
              <w:t>։</w:t>
            </w:r>
          </w:p>
          <w:p w:rsidR="00897564" w:rsidRPr="00084ADC" w:rsidRDefault="00897564" w:rsidP="00706057">
            <w:pPr>
              <w:autoSpaceDE w:val="0"/>
              <w:autoSpaceDN w:val="0"/>
              <w:adjustRightInd w:val="0"/>
              <w:spacing w:line="276" w:lineRule="auto"/>
              <w:ind w:firstLine="720"/>
              <w:jc w:val="both"/>
              <w:rPr>
                <w:rFonts w:ascii="GHEA Grapalat" w:hAnsi="GHEA Grapalat" w:cs="Arial"/>
                <w:sz w:val="24"/>
                <w:szCs w:val="24"/>
              </w:rPr>
            </w:pPr>
            <w:r w:rsidRPr="00084ADC">
              <w:rPr>
                <w:rFonts w:ascii="GHEA Grapalat" w:hAnsi="GHEA Grapalat" w:cs="Arial"/>
                <w:sz w:val="24"/>
                <w:szCs w:val="24"/>
                <w:lang w:val="hy-AM"/>
              </w:rPr>
              <w:t>Հիմնավորումը լրացվել է։</w:t>
            </w:r>
          </w:p>
          <w:p w:rsidR="00897564" w:rsidRPr="00084ADC" w:rsidRDefault="00897564" w:rsidP="00706057">
            <w:pPr>
              <w:spacing w:line="276" w:lineRule="auto"/>
              <w:jc w:val="both"/>
              <w:rPr>
                <w:rFonts w:ascii="GHEA Grapalat" w:hAnsi="GHEA Grapalat"/>
                <w:color w:val="000000" w:themeColor="text1"/>
                <w:sz w:val="24"/>
                <w:szCs w:val="24"/>
                <w:shd w:val="clear" w:color="auto" w:fill="FFFFFF"/>
                <w:lang w:val="hy-AM"/>
              </w:rPr>
            </w:pPr>
          </w:p>
        </w:tc>
      </w:tr>
      <w:tr w:rsidR="00897564" w:rsidRPr="00BE1593" w:rsidTr="000D3D95">
        <w:trPr>
          <w:trHeight w:val="1088"/>
        </w:trPr>
        <w:tc>
          <w:tcPr>
            <w:tcW w:w="540" w:type="dxa"/>
            <w:vMerge/>
            <w:tcBorders>
              <w:left w:val="single" w:sz="4" w:space="0" w:color="auto"/>
              <w:right w:val="single" w:sz="4" w:space="0" w:color="auto"/>
            </w:tcBorders>
            <w:shd w:val="clear" w:color="auto" w:fill="auto"/>
          </w:tcPr>
          <w:p w:rsidR="00897564" w:rsidRPr="00084ADC" w:rsidRDefault="00897564"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ind w:firstLine="708"/>
              <w:jc w:val="both"/>
              <w:rPr>
                <w:rFonts w:ascii="GHEA Grapalat" w:eastAsia="Calibri" w:hAnsi="GHEA Grapalat"/>
                <w:b/>
                <w:noProof w:val="0"/>
                <w:color w:val="000000"/>
                <w:sz w:val="24"/>
                <w:szCs w:val="24"/>
                <w:shd w:val="clear" w:color="auto" w:fill="FFFFFF"/>
                <w:lang w:val="hy-AM" w:eastAsia="en-US"/>
              </w:rPr>
            </w:pPr>
            <w:r w:rsidRPr="00084ADC">
              <w:rPr>
                <w:rFonts w:ascii="GHEA Grapalat" w:eastAsia="Calibri" w:hAnsi="GHEA Grapalat"/>
                <w:bCs/>
                <w:iCs/>
                <w:noProof w:val="0"/>
                <w:sz w:val="24"/>
                <w:szCs w:val="24"/>
                <w:lang w:val="hy-AM" w:eastAsia="en-US"/>
              </w:rPr>
              <w:t>2. Բացի այդ, ա</w:t>
            </w:r>
            <w:r w:rsidRPr="00084ADC">
              <w:rPr>
                <w:rFonts w:ascii="GHEA Grapalat" w:eastAsia="Calibri" w:hAnsi="GHEA Grapalat"/>
                <w:noProof w:val="0"/>
                <w:sz w:val="24"/>
                <w:szCs w:val="24"/>
                <w:lang w:val="hy-AM" w:eastAsia="en-US" w:bidi="hy-AM"/>
              </w:rPr>
              <w:t>նհրաժեշտ է նկատի ունենալ, որ նախագծում</w:t>
            </w:r>
            <w:r w:rsidRPr="00084ADC">
              <w:rPr>
                <w:rFonts w:ascii="GHEA Grapalat" w:eastAsia="Calibri" w:hAnsi="GHEA Grapalat"/>
                <w:noProof w:val="0"/>
                <w:color w:val="000000"/>
                <w:sz w:val="24"/>
                <w:szCs w:val="24"/>
                <w:shd w:val="clear" w:color="auto" w:fill="FFFFFF"/>
                <w:lang w:val="hy-AM" w:eastAsia="en-US"/>
              </w:rPr>
              <w:t xml:space="preserve"> բացահայտված չէ </w:t>
            </w:r>
            <w:r w:rsidRPr="00084ADC">
              <w:rPr>
                <w:rFonts w:ascii="GHEA Grapalat" w:eastAsia="Calibri" w:hAnsi="GHEA Grapalat"/>
                <w:b/>
                <w:i/>
                <w:noProof w:val="0"/>
                <w:sz w:val="24"/>
                <w:szCs w:val="24"/>
                <w:lang w:val="hy-AM" w:eastAsia="en-US" w:bidi="hy-AM"/>
              </w:rPr>
              <w:t>«այլ անձ»</w:t>
            </w:r>
            <w:r w:rsidRPr="00084ADC">
              <w:rPr>
                <w:rFonts w:ascii="GHEA Grapalat" w:eastAsia="Calibri" w:hAnsi="GHEA Grapalat"/>
                <w:noProof w:val="0"/>
                <w:sz w:val="24"/>
                <w:szCs w:val="24"/>
                <w:lang w:val="hy-AM" w:eastAsia="en-US" w:bidi="hy-AM"/>
              </w:rPr>
              <w:t xml:space="preserve"> եզրույթի իրավական բովանդակությունը, ինչը չի համապատասխանում </w:t>
            </w:r>
            <w:r w:rsidRPr="00084ADC">
              <w:rPr>
                <w:rFonts w:ascii="GHEA Grapalat" w:eastAsia="Calibri" w:hAnsi="GHEA Grapalat"/>
                <w:noProof w:val="0"/>
                <w:sz w:val="24"/>
                <w:szCs w:val="24"/>
                <w:lang w:val="hy-AM" w:eastAsia="en-US"/>
              </w:rPr>
              <w:t>«Նորմատիվ իրավական ակտերի</w:t>
            </w:r>
            <w:r w:rsidRPr="00084ADC">
              <w:rPr>
                <w:rFonts w:ascii="GHEA Grapalat" w:eastAsia="Calibri" w:hAnsi="GHEA Grapalat"/>
                <w:noProof w:val="0"/>
                <w:color w:val="000000"/>
                <w:sz w:val="24"/>
                <w:szCs w:val="24"/>
                <w:shd w:val="clear" w:color="auto" w:fill="FFFFFF"/>
                <w:lang w:val="hy-AM" w:eastAsia="en-US"/>
              </w:rPr>
              <w:t xml:space="preserve"> մասին» Հայաստանի Հանրապետության օրենքի </w:t>
            </w:r>
            <w:r w:rsidRPr="00084ADC">
              <w:rPr>
                <w:rFonts w:ascii="GHEA Grapalat" w:eastAsia="Calibri" w:hAnsi="GHEA Grapalat" w:cs="Sylfaen"/>
                <w:noProof w:val="0"/>
                <w:sz w:val="24"/>
                <w:szCs w:val="24"/>
                <w:lang w:val="hy-AM" w:eastAsia="en-US"/>
              </w:rPr>
              <w:t xml:space="preserve">15-րդ հոդվածի պահանջներին, որոնց համաձայն՝ </w:t>
            </w:r>
            <w:r w:rsidRPr="00084ADC">
              <w:rPr>
                <w:rFonts w:ascii="GHEA Grapalat" w:eastAsia="Calibri" w:hAnsi="GHEA Grapalat"/>
                <w:noProof w:val="0"/>
                <w:color w:val="000000"/>
                <w:sz w:val="24"/>
                <w:szCs w:val="24"/>
                <w:shd w:val="clear" w:color="auto" w:fill="FFFFFF"/>
                <w:lang w:val="hy-AM" w:eastAsia="en-US"/>
              </w:rPr>
              <w:t xml:space="preserve">եթե իրավական ակտում օգտագործվում են նոր </w:t>
            </w:r>
            <w:r w:rsidRPr="00084ADC">
              <w:rPr>
                <w:rFonts w:ascii="GHEA Grapalat" w:eastAsia="Calibri" w:hAnsi="GHEA Grapalat"/>
                <w:noProof w:val="0"/>
                <w:color w:val="000000"/>
                <w:sz w:val="24"/>
                <w:szCs w:val="24"/>
                <w:shd w:val="clear" w:color="auto" w:fill="FFFFFF"/>
                <w:lang w:val="hy-AM" w:eastAsia="en-US"/>
              </w:rPr>
              <w:lastRenderedPageBreak/>
              <w:t xml:space="preserve">կամ բազմիմաստ կամ այնպիսի հասկացություններ կամ տերմիններ, որոնք առանց պարզաբանման միանշանակ չեն ընկալվում, կամ այլ ակտով տրված է այդ հասկացությունների կամ տերմինների այլ սահմանում, ապա տվյալ ակտով տրվում են այդ ակտի էությունից բխող դրանց սահմանումները: </w:t>
            </w:r>
          </w:p>
          <w:p w:rsidR="00897564" w:rsidRPr="00084ADC" w:rsidRDefault="00897564" w:rsidP="00706057">
            <w:pPr>
              <w:spacing w:line="276" w:lineRule="auto"/>
              <w:ind w:firstLine="708"/>
              <w:jc w:val="both"/>
              <w:rPr>
                <w:rFonts w:ascii="GHEA Grapalat" w:eastAsia="Calibri" w:hAnsi="GHEA Grapalat"/>
                <w:b/>
                <w:noProof w:val="0"/>
                <w:color w:val="000000"/>
                <w:sz w:val="24"/>
                <w:szCs w:val="24"/>
                <w:shd w:val="clear" w:color="auto" w:fill="FFFFFF"/>
                <w:lang w:val="hy-AM" w:eastAsia="en-US"/>
              </w:rPr>
            </w:pPr>
            <w:r w:rsidRPr="00084ADC">
              <w:rPr>
                <w:rFonts w:ascii="GHEA Grapalat" w:eastAsia="Calibri" w:hAnsi="GHEA Grapalat"/>
                <w:noProof w:val="0"/>
                <w:color w:val="000000"/>
                <w:sz w:val="24"/>
                <w:szCs w:val="24"/>
                <w:shd w:val="clear" w:color="auto" w:fill="FFFFFF"/>
                <w:lang w:val="hy-AM" w:eastAsia="en-US"/>
              </w:rPr>
              <w:t xml:space="preserve">Միաժամանակ, </w:t>
            </w:r>
            <w:r w:rsidRPr="00084ADC">
              <w:rPr>
                <w:rFonts w:ascii="GHEA Grapalat" w:eastAsia="Calibri" w:hAnsi="GHEA Grapalat"/>
                <w:noProof w:val="0"/>
                <w:sz w:val="24"/>
                <w:szCs w:val="24"/>
                <w:lang w:val="hy-AM" w:eastAsia="en-US" w:bidi="hy-AM"/>
              </w:rPr>
              <w:t>հիմնավորման կարիք ունի այլ անձին՝ որպես գործունեության դադարեցման սուբյեկտ նախատեսելը</w:t>
            </w:r>
            <w:r w:rsidRPr="00084ADC">
              <w:rPr>
                <w:rFonts w:ascii="GHEA Grapalat" w:eastAsia="Calibri" w:hAnsi="GHEA Grapalat" w:cs="GHEA Grapalat"/>
                <w:noProof w:val="0"/>
                <w:sz w:val="24"/>
                <w:szCs w:val="24"/>
                <w:lang w:val="hy-AM" w:eastAsia="en-US"/>
              </w:rPr>
              <w:t>:</w:t>
            </w:r>
          </w:p>
          <w:p w:rsidR="00897564" w:rsidRPr="00084ADC" w:rsidRDefault="00897564" w:rsidP="00706057">
            <w:pPr>
              <w:pStyle w:val="ListParagraph"/>
              <w:spacing w:after="0"/>
              <w:ind w:left="0" w:firstLine="720"/>
              <w:jc w:val="both"/>
              <w:rPr>
                <w:rFonts w:ascii="GHEA Grapalat" w:hAnsi="GHEA Grapalat" w:cs="Sylfaen"/>
                <w:color w:val="000000" w:themeColor="text1"/>
                <w:sz w:val="24"/>
                <w:szCs w:val="24"/>
                <w:shd w:val="clear" w:color="auto" w:fill="FFFFFF"/>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lastRenderedPageBreak/>
              <w:t>Ընդունվել է ի գիտություն։</w:t>
            </w:r>
          </w:p>
        </w:tc>
        <w:tc>
          <w:tcPr>
            <w:tcW w:w="5072" w:type="dxa"/>
            <w:tcBorders>
              <w:top w:val="single" w:sz="4" w:space="0" w:color="auto"/>
              <w:left w:val="single" w:sz="4" w:space="0" w:color="auto"/>
              <w:bottom w:val="single" w:sz="4" w:space="0" w:color="auto"/>
              <w:right w:val="single" w:sz="4" w:space="0" w:color="auto"/>
            </w:tcBorders>
          </w:tcPr>
          <w:p w:rsidR="00897564" w:rsidRPr="00084ADC" w:rsidRDefault="00897564" w:rsidP="00981E84">
            <w:pPr>
              <w:spacing w:line="276" w:lineRule="auto"/>
              <w:jc w:val="both"/>
              <w:rPr>
                <w:rFonts w:ascii="GHEA Grapalat" w:hAnsi="GHEA Grapalat"/>
                <w:color w:val="000000" w:themeColor="text1"/>
                <w:sz w:val="24"/>
                <w:szCs w:val="24"/>
                <w:shd w:val="clear" w:color="auto" w:fill="FFFFFF"/>
                <w:lang w:val="hy-AM"/>
              </w:rPr>
            </w:pPr>
            <w:r w:rsidRPr="00084ADC">
              <w:rPr>
                <w:rFonts w:ascii="GHEA Grapalat" w:hAnsi="GHEA Grapalat" w:cs="Sylfaen"/>
                <w:sz w:val="24"/>
                <w:szCs w:val="24"/>
                <w:lang w:val="hy-AM"/>
              </w:rPr>
              <w:t>Նախագծում որպես բնապահպանական վերահսկողության առանձին տեսակ նախատեսվել է դիտարկումների իրականացումը։ Համապատասխանաբար Նախագծով նախատեսվել է նաև «դիտարկվող սուբյեկտ» հասկացությունը։ «Այլ անձ» ձևակերպումը Նախագծից հանվել է։</w:t>
            </w:r>
          </w:p>
        </w:tc>
      </w:tr>
      <w:tr w:rsidR="00897564" w:rsidRPr="00084ADC" w:rsidTr="000D3D95">
        <w:trPr>
          <w:trHeight w:val="1088"/>
        </w:trPr>
        <w:tc>
          <w:tcPr>
            <w:tcW w:w="540" w:type="dxa"/>
            <w:vMerge/>
            <w:tcBorders>
              <w:left w:val="single" w:sz="4" w:space="0" w:color="auto"/>
              <w:right w:val="single" w:sz="4" w:space="0" w:color="auto"/>
            </w:tcBorders>
            <w:shd w:val="clear" w:color="auto" w:fill="auto"/>
          </w:tcPr>
          <w:p w:rsidR="00897564" w:rsidRPr="00084ADC" w:rsidRDefault="00897564"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ind w:firstLine="708"/>
              <w:jc w:val="both"/>
              <w:rPr>
                <w:rFonts w:ascii="GHEA Grapalat" w:eastAsia="Calibri" w:hAnsi="GHEA Grapalat"/>
                <w:b/>
                <w:noProof w:val="0"/>
                <w:color w:val="000000"/>
                <w:sz w:val="24"/>
                <w:szCs w:val="24"/>
                <w:shd w:val="clear" w:color="auto" w:fill="FFFFFF"/>
                <w:lang w:val="hy-AM" w:eastAsia="en-US"/>
              </w:rPr>
            </w:pPr>
            <w:r w:rsidRPr="00084ADC">
              <w:rPr>
                <w:rFonts w:ascii="GHEA Grapalat" w:eastAsia="Calibri" w:hAnsi="GHEA Grapalat" w:cs="Sylfaen"/>
                <w:noProof w:val="0"/>
                <w:sz w:val="24"/>
                <w:szCs w:val="24"/>
                <w:lang w:val="hy-AM" w:eastAsia="en-US"/>
              </w:rPr>
              <w:t xml:space="preserve">3. Նախագծի 2-րդ հոդվածով նախատեսվում է Օրենքի 12-րդ հոդվածի 1-ին մասը լրացնել նոր </w:t>
            </w:r>
            <w:r w:rsidRPr="00084ADC">
              <w:rPr>
                <w:rFonts w:ascii="GHEA Grapalat" w:eastAsia="Calibri" w:hAnsi="GHEA Grapalat"/>
                <w:noProof w:val="0"/>
                <w:sz w:val="24"/>
                <w:szCs w:val="24"/>
                <w:lang w:val="hy-AM" w:eastAsia="en-US" w:bidi="hy-AM"/>
              </w:rPr>
              <w:t>«</w:t>
            </w:r>
            <w:r w:rsidRPr="00084ADC">
              <w:rPr>
                <w:rFonts w:ascii="GHEA Grapalat" w:eastAsia="Calibri" w:hAnsi="GHEA Grapalat" w:cs="Sylfaen"/>
                <w:noProof w:val="0"/>
                <w:sz w:val="24"/>
                <w:szCs w:val="24"/>
                <w:lang w:val="hy-AM" w:eastAsia="en-US"/>
              </w:rPr>
              <w:t>ժգ</w:t>
            </w:r>
            <w:r w:rsidRPr="00084ADC">
              <w:rPr>
                <w:rFonts w:ascii="GHEA Grapalat" w:eastAsia="Calibri" w:hAnsi="GHEA Grapalat" w:cs="Sylfaen"/>
                <w:noProof w:val="0"/>
                <w:sz w:val="24"/>
                <w:szCs w:val="24"/>
                <w:vertAlign w:val="superscript"/>
                <w:lang w:val="hy-AM" w:eastAsia="en-US"/>
              </w:rPr>
              <w:t>1</w:t>
            </w:r>
            <w:r w:rsidRPr="00084ADC">
              <w:rPr>
                <w:rFonts w:ascii="GHEA Grapalat" w:eastAsia="Calibri" w:hAnsi="GHEA Grapalat"/>
                <w:noProof w:val="0"/>
                <w:sz w:val="24"/>
                <w:szCs w:val="24"/>
                <w:lang w:val="hy-AM" w:eastAsia="en-US" w:bidi="hy-AM"/>
              </w:rPr>
              <w:t xml:space="preserve">» կետով, որի համաձայն՝ </w:t>
            </w:r>
            <w:r w:rsidRPr="00084ADC">
              <w:rPr>
                <w:rFonts w:ascii="GHEA Grapalat" w:eastAsia="Calibri" w:hAnsi="GHEA Grapalat"/>
                <w:noProof w:val="0"/>
                <w:sz w:val="24"/>
                <w:szCs w:val="24"/>
                <w:lang w:val="hy-AM" w:eastAsia="en-US"/>
              </w:rPr>
              <w:t xml:space="preserve">սույն օրենքի 12.1-րդ հոդվածով սահմանված </w:t>
            </w:r>
            <w:r w:rsidRPr="00084ADC">
              <w:rPr>
                <w:rFonts w:ascii="GHEA Grapalat" w:eastAsia="Calibri" w:hAnsi="GHEA Grapalat"/>
                <w:noProof w:val="0"/>
                <w:sz w:val="24"/>
                <w:szCs w:val="24"/>
                <w:lang w:val="hy-AM" w:eastAsia="en-US"/>
              </w:rPr>
              <w:lastRenderedPageBreak/>
              <w:t xml:space="preserve">դեպքերում </w:t>
            </w:r>
            <w:r w:rsidRPr="00084ADC">
              <w:rPr>
                <w:rFonts w:ascii="GHEA Grapalat" w:eastAsia="Calibri" w:hAnsi="GHEA Grapalat" w:cs="Sylfaen"/>
                <w:noProof w:val="0"/>
                <w:sz w:val="24"/>
                <w:szCs w:val="24"/>
                <w:lang w:val="hy-AM" w:eastAsia="en-US"/>
              </w:rPr>
              <w:t>անհապաղ</w:t>
            </w:r>
            <w:r w:rsidRPr="00084ADC">
              <w:rPr>
                <w:rFonts w:ascii="GHEA Grapalat" w:eastAsia="Calibri" w:hAnsi="GHEA Grapalat"/>
                <w:noProof w:val="0"/>
                <w:sz w:val="24"/>
                <w:szCs w:val="24"/>
                <w:lang w:val="hy-AM" w:eastAsia="en-US"/>
              </w:rPr>
              <w:t xml:space="preserve"> կասեցնել ստուգվող կամ այլ սուբյեկտի իրավախախտման մասով գործունեությունը</w:t>
            </w:r>
            <w:r w:rsidRPr="00084ADC">
              <w:rPr>
                <w:rFonts w:ascii="GHEA Grapalat" w:eastAsia="Calibri" w:hAnsi="GHEA Grapalat" w:cs="Sylfaen"/>
                <w:noProof w:val="0"/>
                <w:sz w:val="24"/>
                <w:szCs w:val="24"/>
                <w:lang w:val="hy-AM" w:eastAsia="en-US"/>
              </w:rPr>
              <w:t xml:space="preserve">: Այդ առումով անհրաժեշտ է նկատի ունենալ, որ </w:t>
            </w:r>
            <w:r w:rsidRPr="00084ADC">
              <w:rPr>
                <w:rFonts w:ascii="GHEA Grapalat" w:eastAsia="Calibri" w:hAnsi="GHEA Grapalat"/>
                <w:noProof w:val="0"/>
                <w:color w:val="000000"/>
                <w:sz w:val="24"/>
                <w:szCs w:val="24"/>
                <w:shd w:val="clear" w:color="auto" w:fill="FFFFFF"/>
                <w:lang w:val="hy-AM" w:eastAsia="en-US"/>
              </w:rPr>
              <w:t>Օրենքում 12.1-րդ հոդված առկա չէ, իսկ գործունեության կասեցման դեպքերը սահմանվում են նախագծի 3-րդ հոդվածով լրացվող 29.1-րդ հոդվածով:</w:t>
            </w:r>
          </w:p>
          <w:p w:rsidR="00897564" w:rsidRPr="00084ADC" w:rsidRDefault="00897564" w:rsidP="00706057">
            <w:pPr>
              <w:spacing w:line="276" w:lineRule="auto"/>
              <w:ind w:firstLine="708"/>
              <w:jc w:val="both"/>
              <w:rPr>
                <w:rFonts w:ascii="GHEA Grapalat" w:eastAsia="Calibri" w:hAnsi="GHEA Grapalat"/>
                <w:b/>
                <w:noProof w:val="0"/>
                <w:color w:val="000000"/>
                <w:sz w:val="24"/>
                <w:szCs w:val="24"/>
                <w:shd w:val="clear" w:color="auto" w:fill="FFFFFF"/>
                <w:lang w:val="hy-AM" w:eastAsia="en-US"/>
              </w:rPr>
            </w:pPr>
            <w:r w:rsidRPr="00084ADC">
              <w:rPr>
                <w:rFonts w:ascii="GHEA Grapalat" w:eastAsia="Calibri" w:hAnsi="GHEA Grapalat"/>
                <w:bCs/>
                <w:iCs/>
                <w:noProof w:val="0"/>
                <w:sz w:val="24"/>
                <w:szCs w:val="24"/>
                <w:lang w:val="hy-AM" w:eastAsia="en-US"/>
              </w:rPr>
              <w:t xml:space="preserve">Միաժամանակ, ըստ </w:t>
            </w:r>
            <w:r w:rsidRPr="00084ADC">
              <w:rPr>
                <w:rFonts w:ascii="GHEA Grapalat" w:eastAsia="Calibri" w:hAnsi="GHEA Grapalat"/>
                <w:noProof w:val="0"/>
                <w:sz w:val="24"/>
                <w:szCs w:val="24"/>
                <w:lang w:val="hy-AM" w:eastAsia="en-US" w:bidi="hy-AM"/>
              </w:rPr>
              <w:t>«</w:t>
            </w:r>
            <w:r w:rsidRPr="00084ADC">
              <w:rPr>
                <w:rFonts w:ascii="GHEA Grapalat" w:eastAsia="Calibri" w:hAnsi="GHEA Grapalat" w:cs="Sylfaen"/>
                <w:noProof w:val="0"/>
                <w:sz w:val="24"/>
                <w:szCs w:val="24"/>
                <w:lang w:val="hy-AM" w:eastAsia="en-US"/>
              </w:rPr>
              <w:t>ժգ</w:t>
            </w:r>
            <w:r w:rsidRPr="00084ADC">
              <w:rPr>
                <w:rFonts w:ascii="GHEA Grapalat" w:eastAsia="Calibri" w:hAnsi="GHEA Grapalat" w:cs="Sylfaen"/>
                <w:noProof w:val="0"/>
                <w:sz w:val="24"/>
                <w:szCs w:val="24"/>
                <w:vertAlign w:val="superscript"/>
                <w:lang w:val="hy-AM" w:eastAsia="en-US"/>
              </w:rPr>
              <w:t>1</w:t>
            </w:r>
            <w:r w:rsidRPr="00084ADC">
              <w:rPr>
                <w:rFonts w:ascii="GHEA Grapalat" w:eastAsia="Calibri" w:hAnsi="GHEA Grapalat"/>
                <w:noProof w:val="0"/>
                <w:sz w:val="24"/>
                <w:szCs w:val="24"/>
                <w:lang w:val="hy-AM" w:eastAsia="en-US" w:bidi="hy-AM"/>
              </w:rPr>
              <w:t xml:space="preserve">» կետի դրույթների՝ նախագծի 3-րդ հոդվածով լրացվող 29.1-րդ հոդվածով պետք է սահմանվեն ստուգվող սուբյեկտի կամ այլ անձի </w:t>
            </w:r>
            <w:r w:rsidRPr="00084ADC">
              <w:rPr>
                <w:rFonts w:ascii="GHEA Grapalat" w:eastAsia="Calibri" w:hAnsi="GHEA Grapalat"/>
                <w:b/>
                <w:i/>
                <w:noProof w:val="0"/>
                <w:sz w:val="24"/>
                <w:szCs w:val="24"/>
                <w:lang w:val="hy-AM" w:eastAsia="en-US" w:bidi="hy-AM"/>
              </w:rPr>
              <w:t>գործունեության</w:t>
            </w:r>
            <w:r w:rsidRPr="00084ADC">
              <w:rPr>
                <w:rFonts w:ascii="GHEA Grapalat" w:eastAsia="Calibri" w:hAnsi="GHEA Grapalat"/>
                <w:noProof w:val="0"/>
                <w:sz w:val="24"/>
                <w:szCs w:val="24"/>
                <w:lang w:val="hy-AM" w:eastAsia="en-US" w:bidi="hy-AM"/>
              </w:rPr>
              <w:t xml:space="preserve"> </w:t>
            </w:r>
            <w:r w:rsidRPr="00084ADC">
              <w:rPr>
                <w:rFonts w:ascii="GHEA Grapalat" w:eastAsia="Calibri" w:hAnsi="GHEA Grapalat"/>
                <w:b/>
                <w:i/>
                <w:noProof w:val="0"/>
                <w:sz w:val="24"/>
                <w:szCs w:val="24"/>
                <w:lang w:val="hy-AM" w:eastAsia="en-US" w:bidi="hy-AM"/>
              </w:rPr>
              <w:t>կասեցման դեպքերը</w:t>
            </w:r>
            <w:r w:rsidRPr="00084ADC">
              <w:rPr>
                <w:rFonts w:ascii="GHEA Grapalat" w:eastAsia="Calibri" w:hAnsi="GHEA Grapalat"/>
                <w:noProof w:val="0"/>
                <w:sz w:val="24"/>
                <w:szCs w:val="24"/>
                <w:lang w:val="hy-AM" w:eastAsia="en-US" w:bidi="hy-AM"/>
              </w:rPr>
              <w:t xml:space="preserve">, մինչդեռ նշված հոդվածի վերնագիրն է՝ </w:t>
            </w:r>
            <w:r w:rsidRPr="00084ADC">
              <w:rPr>
                <w:rFonts w:ascii="GHEA Grapalat" w:eastAsia="Calibri" w:hAnsi="GHEA Grapalat"/>
                <w:b/>
                <w:i/>
                <w:noProof w:val="0"/>
                <w:sz w:val="24"/>
                <w:szCs w:val="24"/>
                <w:lang w:val="hy-AM" w:eastAsia="en-US"/>
              </w:rPr>
              <w:t xml:space="preserve">ստուգվող սուբյեկտի կամ այլ անձի գործունեության </w:t>
            </w:r>
            <w:r w:rsidRPr="00084ADC">
              <w:rPr>
                <w:rFonts w:ascii="GHEA Grapalat" w:eastAsia="Calibri" w:hAnsi="GHEA Grapalat"/>
                <w:b/>
                <w:i/>
                <w:noProof w:val="0"/>
                <w:sz w:val="24"/>
                <w:szCs w:val="24"/>
                <w:lang w:val="hy-AM" w:eastAsia="en-US"/>
              </w:rPr>
              <w:lastRenderedPageBreak/>
              <w:t xml:space="preserve">կասեցումը: </w:t>
            </w:r>
            <w:r w:rsidRPr="00084ADC">
              <w:rPr>
                <w:rFonts w:ascii="GHEA Grapalat" w:eastAsia="Calibri" w:hAnsi="GHEA Grapalat"/>
                <w:noProof w:val="0"/>
                <w:sz w:val="24"/>
                <w:szCs w:val="24"/>
                <w:lang w:val="hy-AM" w:eastAsia="en-US"/>
              </w:rPr>
              <w:t xml:space="preserve">Այդ առումով անհրաժեշտ է նկատի ունենալ, որ </w:t>
            </w:r>
            <w:r w:rsidRPr="00084ADC">
              <w:rPr>
                <w:rFonts w:ascii="GHEA Grapalat" w:eastAsia="Calibri" w:hAnsi="GHEA Grapalat"/>
                <w:bCs/>
                <w:noProof w:val="0"/>
                <w:color w:val="000000"/>
                <w:sz w:val="24"/>
                <w:szCs w:val="24"/>
                <w:shd w:val="clear" w:color="auto" w:fill="FFFFFF"/>
                <w:lang w:val="hy-AM" w:eastAsia="en-US"/>
              </w:rPr>
              <w:t xml:space="preserve">Օրենքի 22-րդ հոդվածն արդեն իսկ </w:t>
            </w:r>
            <w:r w:rsidRPr="00084ADC">
              <w:rPr>
                <w:rFonts w:ascii="GHEA Grapalat" w:hAnsi="GHEA Grapalat"/>
                <w:b/>
                <w:bCs/>
                <w:noProof w:val="0"/>
                <w:color w:val="000000"/>
                <w:sz w:val="24"/>
                <w:szCs w:val="24"/>
                <w:lang w:val="hy-AM" w:eastAsia="en-US"/>
              </w:rPr>
              <w:br/>
            </w:r>
            <w:r w:rsidRPr="00084ADC">
              <w:rPr>
                <w:rFonts w:ascii="GHEA Grapalat" w:hAnsi="GHEA Grapalat"/>
                <w:bCs/>
                <w:noProof w:val="0"/>
                <w:color w:val="000000"/>
                <w:sz w:val="24"/>
                <w:szCs w:val="24"/>
                <w:lang w:val="hy-AM" w:eastAsia="en-US"/>
              </w:rPr>
              <w:t>սահմանում է բնապահպանական</w:t>
            </w:r>
            <w:r w:rsidRPr="00084ADC">
              <w:rPr>
                <w:rFonts w:ascii="Calibri" w:hAnsi="Calibri" w:cs="Calibri"/>
                <w:bCs/>
                <w:noProof w:val="0"/>
                <w:color w:val="000000"/>
                <w:sz w:val="24"/>
                <w:szCs w:val="24"/>
                <w:lang w:val="hy-AM" w:eastAsia="en-US"/>
              </w:rPr>
              <w:t> </w:t>
            </w:r>
            <w:r w:rsidRPr="00084ADC">
              <w:rPr>
                <w:rFonts w:ascii="GHEA Grapalat" w:hAnsi="GHEA Grapalat" w:cs="Arial Unicode"/>
                <w:bCs/>
                <w:noProof w:val="0"/>
                <w:color w:val="000000"/>
                <w:sz w:val="24"/>
                <w:szCs w:val="24"/>
                <w:lang w:val="hy-AM" w:eastAsia="en-US"/>
              </w:rPr>
              <w:t>վերահսկողության հիմնական ուղղությունները, 25-րդ հոդվածը՝ բ</w:t>
            </w:r>
            <w:r w:rsidRPr="00084ADC">
              <w:rPr>
                <w:rFonts w:ascii="GHEA Grapalat" w:hAnsi="GHEA Grapalat"/>
                <w:bCs/>
                <w:noProof w:val="0"/>
                <w:color w:val="000000"/>
                <w:sz w:val="24"/>
                <w:szCs w:val="24"/>
                <w:lang w:val="hy-AM" w:eastAsia="en-US"/>
              </w:rPr>
              <w:t>նապահպանական</w:t>
            </w:r>
            <w:r w:rsidRPr="00084ADC">
              <w:rPr>
                <w:rFonts w:ascii="Calibri" w:hAnsi="Calibri" w:cs="Calibri"/>
                <w:bCs/>
                <w:noProof w:val="0"/>
                <w:color w:val="000000"/>
                <w:sz w:val="24"/>
                <w:szCs w:val="24"/>
                <w:lang w:val="hy-AM" w:eastAsia="en-US"/>
              </w:rPr>
              <w:t> </w:t>
            </w:r>
            <w:r w:rsidRPr="00084ADC">
              <w:rPr>
                <w:rFonts w:ascii="GHEA Grapalat" w:hAnsi="GHEA Grapalat" w:cs="Arial Unicode"/>
                <w:bCs/>
                <w:noProof w:val="0"/>
                <w:color w:val="000000"/>
                <w:sz w:val="24"/>
                <w:szCs w:val="24"/>
                <w:lang w:val="hy-AM" w:eastAsia="en-US"/>
              </w:rPr>
              <w:t xml:space="preserve">օրենսդրության պահանջների կատարման նկատմամբ ստուգումների իրականացման առանձնահատուկ դեպքերը և դրանց իրականացման կարգը, իսկ </w:t>
            </w:r>
            <w:r w:rsidRPr="00084ADC">
              <w:rPr>
                <w:rFonts w:ascii="GHEA Grapalat" w:eastAsia="Calibri" w:hAnsi="GHEA Grapalat"/>
                <w:noProof w:val="0"/>
                <w:sz w:val="24"/>
                <w:szCs w:val="24"/>
                <w:lang w:val="hy-AM" w:eastAsia="en-US"/>
              </w:rPr>
              <w:t xml:space="preserve">Օրենքի 29-րդ հոդվածն ամրագրում է </w:t>
            </w:r>
            <w:r w:rsidRPr="00084ADC">
              <w:rPr>
                <w:rFonts w:ascii="GHEA Grapalat" w:eastAsia="Calibri" w:hAnsi="GHEA Grapalat"/>
                <w:b/>
                <w:i/>
                <w:noProof w:val="0"/>
                <w:sz w:val="24"/>
                <w:szCs w:val="24"/>
                <w:lang w:val="hy-AM" w:eastAsia="en-US"/>
              </w:rPr>
              <w:t xml:space="preserve"> </w:t>
            </w:r>
            <w:r w:rsidRPr="00084ADC">
              <w:rPr>
                <w:rFonts w:ascii="GHEA Grapalat" w:eastAsia="Calibri" w:hAnsi="GHEA Grapalat"/>
                <w:b/>
                <w:bCs/>
                <w:noProof w:val="0"/>
                <w:color w:val="000000"/>
                <w:sz w:val="24"/>
                <w:szCs w:val="24"/>
                <w:shd w:val="clear" w:color="auto" w:fill="FFFFFF"/>
                <w:lang w:val="hy-AM" w:eastAsia="en-US"/>
              </w:rPr>
              <w:t xml:space="preserve">իրավախախտում թույլ տված անձանց </w:t>
            </w:r>
            <w:r w:rsidRPr="00084ADC">
              <w:rPr>
                <w:rFonts w:ascii="GHEA Grapalat" w:eastAsia="Calibri" w:hAnsi="GHEA Grapalat"/>
                <w:b/>
                <w:bCs/>
                <w:i/>
                <w:noProof w:val="0"/>
                <w:color w:val="000000"/>
                <w:sz w:val="24"/>
                <w:szCs w:val="24"/>
                <w:shd w:val="clear" w:color="auto" w:fill="FFFFFF"/>
                <w:lang w:val="hy-AM" w:eastAsia="en-US"/>
              </w:rPr>
              <w:t>գործողությունների</w:t>
            </w:r>
            <w:r w:rsidRPr="00084ADC">
              <w:rPr>
                <w:rFonts w:ascii="GHEA Grapalat" w:eastAsia="Calibri" w:hAnsi="GHEA Grapalat"/>
                <w:b/>
                <w:bCs/>
                <w:noProof w:val="0"/>
                <w:color w:val="000000"/>
                <w:sz w:val="24"/>
                <w:szCs w:val="24"/>
                <w:shd w:val="clear" w:color="auto" w:fill="FFFFFF"/>
                <w:lang w:val="hy-AM" w:eastAsia="en-US"/>
              </w:rPr>
              <w:t xml:space="preserve"> դադարեցման, կասեցման և արգելման ընթացակարգը</w:t>
            </w:r>
            <w:r w:rsidRPr="00084ADC">
              <w:rPr>
                <w:rFonts w:ascii="GHEA Grapalat" w:eastAsia="Calibri" w:hAnsi="GHEA Grapalat"/>
                <w:bCs/>
                <w:noProof w:val="0"/>
                <w:color w:val="000000"/>
                <w:sz w:val="24"/>
                <w:szCs w:val="24"/>
                <w:shd w:val="clear" w:color="auto" w:fill="FFFFFF"/>
                <w:lang w:val="hy-AM" w:eastAsia="en-US"/>
              </w:rPr>
              <w:t xml:space="preserve">: Հետևապես, եզրակացության 1-ին կետի </w:t>
            </w:r>
            <w:r w:rsidRPr="00084ADC">
              <w:rPr>
                <w:rFonts w:ascii="GHEA Grapalat" w:eastAsia="Calibri" w:hAnsi="GHEA Grapalat"/>
                <w:bCs/>
                <w:noProof w:val="0"/>
                <w:color w:val="000000"/>
                <w:sz w:val="24"/>
                <w:szCs w:val="24"/>
                <w:shd w:val="clear" w:color="auto" w:fill="FFFFFF"/>
                <w:lang w:val="hy-AM" w:eastAsia="en-US"/>
              </w:rPr>
              <w:lastRenderedPageBreak/>
              <w:t>դիտողությունների հաշվառմամբ, նախագծի վերոնշյալ կարգավորումները խնդրահարույց են</w:t>
            </w:r>
            <w:r w:rsidRPr="00084ADC">
              <w:rPr>
                <w:rFonts w:ascii="GHEA Grapalat" w:eastAsia="Calibri" w:hAnsi="GHEA Grapalat"/>
                <w:noProof w:val="0"/>
                <w:sz w:val="24"/>
                <w:szCs w:val="24"/>
                <w:lang w:val="hy-AM" w:eastAsia="en-US"/>
              </w:rPr>
              <w:t>:</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lastRenderedPageBreak/>
              <w:t>Ընդունվել է մասնակի։</w:t>
            </w:r>
          </w:p>
        </w:tc>
        <w:tc>
          <w:tcPr>
            <w:tcW w:w="5072" w:type="dxa"/>
            <w:tcBorders>
              <w:top w:val="single" w:sz="4" w:space="0" w:color="auto"/>
              <w:left w:val="single" w:sz="4" w:space="0" w:color="auto"/>
              <w:bottom w:val="single" w:sz="4" w:space="0" w:color="auto"/>
              <w:right w:val="single" w:sz="4" w:space="0" w:color="auto"/>
            </w:tcBorders>
          </w:tcPr>
          <w:p w:rsidR="00897564" w:rsidRPr="00084ADC" w:rsidRDefault="00897564" w:rsidP="00706057">
            <w:pPr>
              <w:spacing w:line="276" w:lineRule="auto"/>
              <w:jc w:val="both"/>
              <w:rPr>
                <w:rFonts w:ascii="GHEA Grapalat" w:eastAsia="Calibri" w:hAnsi="GHEA Grapalat"/>
                <w:noProof w:val="0"/>
                <w:sz w:val="24"/>
                <w:szCs w:val="24"/>
                <w:lang w:val="hy-AM" w:eastAsia="en-US" w:bidi="hy-AM"/>
              </w:rPr>
            </w:pPr>
            <w:r w:rsidRPr="00084ADC">
              <w:rPr>
                <w:rFonts w:ascii="GHEA Grapalat" w:eastAsia="Calibri" w:hAnsi="GHEA Grapalat"/>
                <w:noProof w:val="0"/>
                <w:sz w:val="24"/>
                <w:szCs w:val="24"/>
                <w:lang w:val="hy-AM" w:eastAsia="en-US" w:bidi="hy-AM"/>
              </w:rPr>
              <w:t xml:space="preserve">Տեխնիկական վրիպակն ուղղվել է։ </w:t>
            </w:r>
          </w:p>
          <w:p w:rsidR="00897564" w:rsidRPr="00084ADC" w:rsidRDefault="00897564" w:rsidP="00706057">
            <w:pPr>
              <w:spacing w:line="276" w:lineRule="auto"/>
              <w:jc w:val="both"/>
              <w:rPr>
                <w:rFonts w:ascii="GHEA Grapalat" w:hAnsi="GHEA Grapalat"/>
                <w:color w:val="000000" w:themeColor="text1"/>
                <w:sz w:val="24"/>
                <w:szCs w:val="24"/>
                <w:shd w:val="clear" w:color="auto" w:fill="FFFFFF"/>
                <w:lang w:val="hy-AM"/>
              </w:rPr>
            </w:pPr>
            <w:r w:rsidRPr="00084ADC">
              <w:rPr>
                <w:rFonts w:ascii="GHEA Grapalat" w:eastAsia="Calibri" w:hAnsi="GHEA Grapalat"/>
                <w:noProof w:val="0"/>
                <w:sz w:val="24"/>
                <w:szCs w:val="24"/>
                <w:lang w:val="hy-AM" w:eastAsia="en-US" w:bidi="hy-AM"/>
              </w:rPr>
              <w:t xml:space="preserve">Գործունեության կասեցման հիմքերը նախատեսված են 29.1-րդ հոդվածի 1-ին մասում։ Մյուս դիտողությունների </w:t>
            </w:r>
            <w:r w:rsidRPr="00084ADC">
              <w:rPr>
                <w:rFonts w:ascii="GHEA Grapalat" w:eastAsia="Calibri" w:hAnsi="GHEA Grapalat"/>
                <w:noProof w:val="0"/>
                <w:sz w:val="24"/>
                <w:szCs w:val="24"/>
                <w:lang w:val="hy-AM" w:eastAsia="en-US" w:bidi="hy-AM"/>
              </w:rPr>
              <w:lastRenderedPageBreak/>
              <w:t>մասով հիմնավորումը ներկայացվել է վերևում։</w:t>
            </w:r>
          </w:p>
        </w:tc>
      </w:tr>
      <w:tr w:rsidR="00897564" w:rsidRPr="00BE1593" w:rsidTr="000D3D95">
        <w:trPr>
          <w:trHeight w:val="1088"/>
        </w:trPr>
        <w:tc>
          <w:tcPr>
            <w:tcW w:w="540" w:type="dxa"/>
            <w:vMerge/>
            <w:tcBorders>
              <w:left w:val="single" w:sz="4" w:space="0" w:color="auto"/>
              <w:right w:val="single" w:sz="4" w:space="0" w:color="auto"/>
            </w:tcBorders>
            <w:shd w:val="clear" w:color="auto" w:fill="auto"/>
          </w:tcPr>
          <w:p w:rsidR="00897564" w:rsidRPr="00084ADC" w:rsidRDefault="00897564"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ind w:firstLine="708"/>
              <w:jc w:val="both"/>
              <w:rPr>
                <w:rFonts w:ascii="GHEA Grapalat" w:eastAsia="Calibri" w:hAnsi="GHEA Grapalat"/>
                <w:b/>
                <w:noProof w:val="0"/>
                <w:color w:val="000000"/>
                <w:sz w:val="24"/>
                <w:szCs w:val="24"/>
                <w:shd w:val="clear" w:color="auto" w:fill="FFFFFF"/>
                <w:lang w:val="hy-AM" w:eastAsia="en-US"/>
              </w:rPr>
            </w:pPr>
            <w:r w:rsidRPr="00084ADC">
              <w:rPr>
                <w:rFonts w:ascii="GHEA Grapalat" w:eastAsia="Calibri" w:hAnsi="GHEA Grapalat"/>
                <w:noProof w:val="0"/>
                <w:sz w:val="24"/>
                <w:szCs w:val="24"/>
                <w:lang w:val="hy-AM" w:eastAsia="en-US" w:bidi="hy-AM"/>
              </w:rPr>
              <w:t xml:space="preserve">4. </w:t>
            </w:r>
            <w:r w:rsidRPr="00084ADC">
              <w:rPr>
                <w:rFonts w:ascii="GHEA Grapalat" w:eastAsia="Calibri" w:hAnsi="GHEA Grapalat" w:cs="Sylfaen"/>
                <w:noProof w:val="0"/>
                <w:sz w:val="24"/>
                <w:szCs w:val="24"/>
                <w:lang w:val="hy-AM" w:eastAsia="en-US"/>
              </w:rPr>
              <w:t xml:space="preserve">Նախագծի 2-րդ հոդվածով նախատեսվում է Օրենքի 12-րդ հոդվածի 1-ին մասը լրացնել նոր </w:t>
            </w:r>
            <w:r w:rsidRPr="00084ADC">
              <w:rPr>
                <w:rFonts w:ascii="GHEA Grapalat" w:eastAsia="Calibri" w:hAnsi="GHEA Grapalat"/>
                <w:noProof w:val="0"/>
                <w:sz w:val="24"/>
                <w:szCs w:val="24"/>
                <w:lang w:val="hy-AM" w:eastAsia="en-US" w:bidi="hy-AM"/>
              </w:rPr>
              <w:t>«</w:t>
            </w:r>
            <w:r w:rsidRPr="00084ADC">
              <w:rPr>
                <w:rFonts w:ascii="GHEA Grapalat" w:eastAsia="Calibri" w:hAnsi="GHEA Grapalat" w:cs="Sylfaen"/>
                <w:noProof w:val="0"/>
                <w:sz w:val="24"/>
                <w:szCs w:val="24"/>
                <w:lang w:val="hy-AM" w:eastAsia="en-US"/>
              </w:rPr>
              <w:t>ժգ</w:t>
            </w:r>
            <w:r w:rsidRPr="00084ADC">
              <w:rPr>
                <w:rFonts w:ascii="GHEA Grapalat" w:eastAsia="Calibri" w:hAnsi="GHEA Grapalat" w:cs="Sylfaen"/>
                <w:noProof w:val="0"/>
                <w:sz w:val="24"/>
                <w:szCs w:val="24"/>
                <w:vertAlign w:val="superscript"/>
                <w:lang w:val="hy-AM" w:eastAsia="en-US"/>
              </w:rPr>
              <w:t>1</w:t>
            </w:r>
            <w:r w:rsidRPr="00084ADC">
              <w:rPr>
                <w:rFonts w:ascii="GHEA Grapalat" w:eastAsia="Calibri" w:hAnsi="GHEA Grapalat"/>
                <w:noProof w:val="0"/>
                <w:sz w:val="24"/>
                <w:szCs w:val="24"/>
                <w:lang w:val="hy-AM" w:eastAsia="en-US" w:bidi="hy-AM"/>
              </w:rPr>
              <w:t>» կետով: Այդ առումով անհրաժեշտ է հաշվի առնել, որ</w:t>
            </w:r>
            <w:r w:rsidRPr="00084ADC">
              <w:rPr>
                <w:rFonts w:ascii="GHEA Grapalat" w:eastAsia="Calibri" w:hAnsi="GHEA Grapalat" w:cs="Sylfaen"/>
                <w:bCs/>
                <w:iCs/>
                <w:noProof w:val="0"/>
                <w:sz w:val="24"/>
                <w:szCs w:val="24"/>
                <w:lang w:val="hy-AM" w:eastAsia="en-US"/>
              </w:rPr>
              <w:t xml:space="preserve"> </w:t>
            </w:r>
            <w:r w:rsidRPr="00084ADC">
              <w:rPr>
                <w:rFonts w:ascii="GHEA Grapalat" w:eastAsia="Calibri" w:hAnsi="GHEA Grapalat"/>
                <w:bCs/>
                <w:iCs/>
                <w:noProof w:val="0"/>
                <w:sz w:val="24"/>
                <w:szCs w:val="24"/>
                <w:lang w:val="hy-AM" w:eastAsia="en-US"/>
              </w:rPr>
              <w:t>«</w:t>
            </w:r>
            <w:r w:rsidRPr="00084ADC">
              <w:rPr>
                <w:rFonts w:ascii="GHEA Grapalat" w:eastAsia="Calibri" w:hAnsi="GHEA Grapalat" w:cs="Sylfaen"/>
                <w:bCs/>
                <w:iCs/>
                <w:noProof w:val="0"/>
                <w:sz w:val="24"/>
                <w:szCs w:val="24"/>
                <w:lang w:val="hy-AM" w:eastAsia="en-US"/>
              </w:rPr>
              <w:t>Նորմատիվ իրավական</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ակտերի</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մասին</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Հայաստանի</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Հանրապետության</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օրենքի</w:t>
            </w:r>
            <w:r w:rsidRPr="00084ADC">
              <w:rPr>
                <w:rFonts w:ascii="GHEA Grapalat" w:eastAsia="Calibri" w:hAnsi="GHEA Grapalat"/>
                <w:bCs/>
                <w:iCs/>
                <w:noProof w:val="0"/>
                <w:sz w:val="24"/>
                <w:szCs w:val="24"/>
                <w:lang w:val="hy-AM" w:eastAsia="en-US"/>
              </w:rPr>
              <w:t xml:space="preserve"> 14-</w:t>
            </w:r>
            <w:r w:rsidRPr="00084ADC">
              <w:rPr>
                <w:rFonts w:ascii="GHEA Grapalat" w:eastAsia="Calibri" w:hAnsi="GHEA Grapalat" w:cs="Sylfaen"/>
                <w:bCs/>
                <w:iCs/>
                <w:noProof w:val="0"/>
                <w:sz w:val="24"/>
                <w:szCs w:val="24"/>
                <w:lang w:val="hy-AM" w:eastAsia="en-US"/>
              </w:rPr>
              <w:t>րդ</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հոդվածի</w:t>
            </w:r>
            <w:r w:rsidRPr="00084ADC">
              <w:rPr>
                <w:rFonts w:ascii="GHEA Grapalat" w:eastAsia="Calibri" w:hAnsi="GHEA Grapalat"/>
                <w:bCs/>
                <w:iCs/>
                <w:noProof w:val="0"/>
                <w:sz w:val="24"/>
                <w:szCs w:val="24"/>
                <w:lang w:val="hy-AM" w:eastAsia="en-US"/>
              </w:rPr>
              <w:t xml:space="preserve"> 11-</w:t>
            </w:r>
            <w:r w:rsidRPr="00084ADC">
              <w:rPr>
                <w:rFonts w:ascii="GHEA Grapalat" w:eastAsia="Calibri" w:hAnsi="GHEA Grapalat" w:cs="Sylfaen"/>
                <w:bCs/>
                <w:iCs/>
                <w:noProof w:val="0"/>
                <w:sz w:val="24"/>
                <w:szCs w:val="24"/>
                <w:lang w:val="hy-AM" w:eastAsia="en-US"/>
              </w:rPr>
              <w:t>րդ</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մասի</w:t>
            </w:r>
            <w:r w:rsidRPr="00084ADC">
              <w:rPr>
                <w:rFonts w:ascii="GHEA Grapalat" w:eastAsia="Calibri" w:hAnsi="GHEA Grapalat"/>
                <w:bCs/>
                <w:iCs/>
                <w:noProof w:val="0"/>
                <w:sz w:val="24"/>
                <w:szCs w:val="24"/>
                <w:lang w:val="hy-AM" w:eastAsia="en-US"/>
              </w:rPr>
              <w:t xml:space="preserve"> պահանջների համաձայն` նոր կետ կարող է լրացվել միայն լրացուցիչ, այլ ոչ թե </w:t>
            </w:r>
            <w:r w:rsidRPr="00084ADC">
              <w:rPr>
                <w:rFonts w:ascii="GHEA Grapalat" w:eastAsia="Calibri" w:hAnsi="GHEA Grapalat"/>
                <w:noProof w:val="0"/>
                <w:sz w:val="24"/>
                <w:szCs w:val="24"/>
                <w:lang w:val="hy-AM" w:eastAsia="en-US" w:bidi="hy-AM"/>
              </w:rPr>
              <w:t>«</w:t>
            </w:r>
            <w:r w:rsidRPr="00084ADC">
              <w:rPr>
                <w:rFonts w:ascii="GHEA Grapalat" w:eastAsia="Calibri" w:hAnsi="GHEA Grapalat"/>
                <w:bCs/>
                <w:iCs/>
                <w:noProof w:val="0"/>
                <w:sz w:val="24"/>
                <w:szCs w:val="24"/>
                <w:lang w:val="hy-AM" w:eastAsia="en-US"/>
              </w:rPr>
              <w:t>պրիմ</w:t>
            </w:r>
            <w:r w:rsidRPr="00084ADC">
              <w:rPr>
                <w:rFonts w:ascii="GHEA Grapalat" w:eastAsia="Calibri" w:hAnsi="GHEA Grapalat"/>
                <w:noProof w:val="0"/>
                <w:sz w:val="24"/>
                <w:szCs w:val="24"/>
                <w:lang w:val="hy-AM" w:eastAsia="en-US" w:bidi="hy-AM"/>
              </w:rPr>
              <w:t>»</w:t>
            </w:r>
            <w:r w:rsidRPr="00084ADC">
              <w:rPr>
                <w:rFonts w:ascii="GHEA Grapalat" w:eastAsia="Calibri" w:hAnsi="GHEA Grapalat"/>
                <w:bCs/>
                <w:iCs/>
                <w:noProof w:val="0"/>
                <w:sz w:val="24"/>
                <w:szCs w:val="24"/>
                <w:lang w:val="hy-AM" w:eastAsia="en-US"/>
              </w:rPr>
              <w:t xml:space="preserve"> համարով:</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eastAsia="Calibri" w:hAnsi="GHEA Grapalat" w:cs="Sylfaen"/>
                <w:noProof w:val="0"/>
                <w:sz w:val="24"/>
                <w:szCs w:val="24"/>
                <w:lang w:val="hy-AM" w:eastAsia="en-US"/>
              </w:rPr>
            </w:pPr>
            <w:r w:rsidRPr="00084ADC">
              <w:rPr>
                <w:rFonts w:ascii="GHEA Grapalat" w:eastAsia="Calibri" w:hAnsi="GHEA Grapalat" w:cs="Sylfaen"/>
                <w:noProof w:val="0"/>
                <w:sz w:val="24"/>
                <w:szCs w:val="24"/>
                <w:lang w:val="hy-AM" w:eastAsia="en-US"/>
              </w:rPr>
              <w:t>Ընդունվել է։</w:t>
            </w:r>
          </w:p>
        </w:tc>
        <w:tc>
          <w:tcPr>
            <w:tcW w:w="5072" w:type="dxa"/>
            <w:tcBorders>
              <w:top w:val="single" w:sz="4" w:space="0" w:color="auto"/>
              <w:left w:val="single" w:sz="4" w:space="0" w:color="auto"/>
              <w:bottom w:val="single" w:sz="4" w:space="0" w:color="auto"/>
              <w:right w:val="single" w:sz="4" w:space="0" w:color="auto"/>
            </w:tcBorders>
          </w:tcPr>
          <w:p w:rsidR="00897564" w:rsidRPr="00084ADC" w:rsidRDefault="00897564" w:rsidP="00706057">
            <w:pPr>
              <w:spacing w:line="276" w:lineRule="auto"/>
              <w:jc w:val="both"/>
              <w:rPr>
                <w:rFonts w:ascii="GHEA Grapalat" w:eastAsia="Calibri" w:hAnsi="GHEA Grapalat" w:cs="Sylfaen"/>
                <w:noProof w:val="0"/>
                <w:sz w:val="24"/>
                <w:szCs w:val="24"/>
                <w:lang w:val="hy-AM" w:eastAsia="en-US"/>
              </w:rPr>
            </w:pPr>
            <w:r w:rsidRPr="00084ADC">
              <w:rPr>
                <w:rFonts w:ascii="GHEA Grapalat" w:eastAsia="Calibri" w:hAnsi="GHEA Grapalat" w:cs="Sylfaen"/>
                <w:noProof w:val="0"/>
                <w:sz w:val="24"/>
                <w:szCs w:val="24"/>
                <w:lang w:val="hy-AM" w:eastAsia="en-US"/>
              </w:rPr>
              <w:t>Նախագծում կատարվել է համապատասխան փոփոխություն է։</w:t>
            </w:r>
          </w:p>
        </w:tc>
      </w:tr>
      <w:tr w:rsidR="00897564" w:rsidRPr="00BE1593" w:rsidTr="000D3D95">
        <w:trPr>
          <w:trHeight w:val="1088"/>
        </w:trPr>
        <w:tc>
          <w:tcPr>
            <w:tcW w:w="540" w:type="dxa"/>
            <w:vMerge/>
            <w:tcBorders>
              <w:left w:val="single" w:sz="4" w:space="0" w:color="auto"/>
              <w:right w:val="single" w:sz="4" w:space="0" w:color="auto"/>
            </w:tcBorders>
            <w:shd w:val="clear" w:color="auto" w:fill="auto"/>
          </w:tcPr>
          <w:p w:rsidR="00897564" w:rsidRPr="00084ADC" w:rsidRDefault="00897564"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ind w:firstLine="708"/>
              <w:jc w:val="both"/>
              <w:rPr>
                <w:rFonts w:ascii="GHEA Grapalat" w:eastAsia="Calibri" w:hAnsi="GHEA Grapalat"/>
                <w:b/>
                <w:noProof w:val="0"/>
                <w:color w:val="000000"/>
                <w:sz w:val="24"/>
                <w:szCs w:val="24"/>
                <w:shd w:val="clear" w:color="auto" w:fill="FFFFFF"/>
                <w:lang w:val="hy-AM" w:eastAsia="en-US"/>
              </w:rPr>
            </w:pPr>
            <w:r w:rsidRPr="00084ADC">
              <w:rPr>
                <w:rFonts w:ascii="GHEA Grapalat" w:eastAsia="Calibri" w:hAnsi="GHEA Grapalat"/>
                <w:bCs/>
                <w:iCs/>
                <w:noProof w:val="0"/>
                <w:sz w:val="24"/>
                <w:szCs w:val="24"/>
                <w:lang w:val="hy-AM" w:eastAsia="en-US"/>
              </w:rPr>
              <w:t xml:space="preserve">5. </w:t>
            </w:r>
            <w:r w:rsidRPr="00084ADC">
              <w:rPr>
                <w:rFonts w:ascii="GHEA Grapalat" w:eastAsia="Calibri" w:hAnsi="GHEA Grapalat"/>
                <w:noProof w:val="0"/>
                <w:sz w:val="24"/>
                <w:szCs w:val="24"/>
                <w:lang w:val="hy-AM" w:eastAsia="en-US"/>
              </w:rPr>
              <w:t xml:space="preserve">Նախագծի 3-րդ հոդվածով լրացվող </w:t>
            </w:r>
            <w:r w:rsidRPr="00084ADC">
              <w:rPr>
                <w:rFonts w:ascii="GHEA Grapalat" w:eastAsia="Calibri" w:hAnsi="GHEA Grapalat"/>
                <w:noProof w:val="0"/>
                <w:sz w:val="24"/>
                <w:szCs w:val="24"/>
                <w:lang w:val="hy-AM" w:eastAsia="en-US" w:bidi="hy-AM"/>
              </w:rPr>
              <w:t xml:space="preserve">29.1-րդ հոդվածի 1-ին մասում հստակեցման կարիք ունի, թե օրենքով սահմանված ինչ այլ գործողության մասին է </w:t>
            </w:r>
            <w:r w:rsidRPr="00084ADC">
              <w:rPr>
                <w:rFonts w:ascii="GHEA Grapalat" w:eastAsia="Calibri" w:hAnsi="GHEA Grapalat"/>
                <w:noProof w:val="0"/>
                <w:sz w:val="24"/>
                <w:szCs w:val="24"/>
                <w:lang w:val="hy-AM" w:eastAsia="en-US" w:bidi="hy-AM"/>
              </w:rPr>
              <w:lastRenderedPageBreak/>
              <w:t>խոսքը:</w:t>
            </w:r>
          </w:p>
          <w:p w:rsidR="00897564" w:rsidRPr="00084ADC" w:rsidRDefault="00897564" w:rsidP="00706057">
            <w:pPr>
              <w:spacing w:line="276" w:lineRule="auto"/>
              <w:ind w:firstLine="708"/>
              <w:jc w:val="both"/>
              <w:rPr>
                <w:rFonts w:ascii="GHEA Grapalat" w:eastAsia="Calibri" w:hAnsi="GHEA Grapalat"/>
                <w:b/>
                <w:noProof w:val="0"/>
                <w:color w:val="000000"/>
                <w:sz w:val="24"/>
                <w:szCs w:val="24"/>
                <w:shd w:val="clear" w:color="auto" w:fill="FFFFFF"/>
                <w:lang w:val="hy-AM" w:eastAsia="en-US"/>
              </w:rPr>
            </w:pPr>
            <w:r w:rsidRPr="00084ADC">
              <w:rPr>
                <w:rFonts w:ascii="GHEA Grapalat" w:eastAsia="Calibri" w:hAnsi="GHEA Grapalat"/>
                <w:noProof w:val="0"/>
                <w:sz w:val="24"/>
                <w:szCs w:val="24"/>
                <w:lang w:val="hy-AM" w:eastAsia="en-US" w:bidi="hy-AM"/>
              </w:rPr>
              <w:t>Նույն հոդվածի 1-ին մասի 4-րդ կետում անհրաժեշտ է նշել, թե ստուգվող սուբյեկտի որ իրավունքի մասին է խոսքը:</w:t>
            </w:r>
          </w:p>
          <w:p w:rsidR="00897564" w:rsidRPr="00084ADC" w:rsidRDefault="00897564" w:rsidP="00706057">
            <w:pPr>
              <w:spacing w:line="276" w:lineRule="auto"/>
              <w:ind w:firstLine="708"/>
              <w:jc w:val="both"/>
              <w:rPr>
                <w:rFonts w:ascii="GHEA Grapalat" w:eastAsia="Calibri" w:hAnsi="GHEA Grapalat"/>
                <w:b/>
                <w:noProof w:val="0"/>
                <w:color w:val="000000"/>
                <w:sz w:val="24"/>
                <w:szCs w:val="24"/>
                <w:shd w:val="clear" w:color="auto" w:fill="FFFFFF"/>
                <w:lang w:val="hy-AM" w:eastAsia="en-US"/>
              </w:rPr>
            </w:pPr>
            <w:r w:rsidRPr="00084ADC">
              <w:rPr>
                <w:rFonts w:ascii="GHEA Grapalat" w:eastAsia="Calibri" w:hAnsi="GHEA Grapalat"/>
                <w:noProof w:val="0"/>
                <w:sz w:val="24"/>
                <w:szCs w:val="24"/>
                <w:lang w:val="hy-AM" w:eastAsia="en-US" w:bidi="hy-AM"/>
              </w:rPr>
              <w:t xml:space="preserve">Բացի այդ, պարզ չէ՝ եթե առկա է </w:t>
            </w:r>
            <w:r w:rsidRPr="00084ADC">
              <w:rPr>
                <w:rFonts w:ascii="GHEA Grapalat" w:eastAsia="Calibri" w:hAnsi="GHEA Grapalat"/>
                <w:noProof w:val="0"/>
                <w:sz w:val="24"/>
                <w:szCs w:val="24"/>
                <w:lang w:val="hy-AM" w:eastAsia="en-US"/>
              </w:rPr>
              <w:t xml:space="preserve">շրջակա միջավայրի կամ ընդերքօգտագործման ոլորտի լիազոր մարմինների կողմից ստուգվող սուբյեկտի </w:t>
            </w:r>
            <w:r w:rsidRPr="00084ADC">
              <w:rPr>
                <w:rFonts w:ascii="GHEA Grapalat" w:eastAsia="Calibri" w:hAnsi="GHEA Grapalat"/>
                <w:b/>
                <w:i/>
                <w:noProof w:val="0"/>
                <w:sz w:val="24"/>
                <w:szCs w:val="24"/>
                <w:lang w:val="hy-AM" w:eastAsia="en-US"/>
              </w:rPr>
              <w:t>իրավունքը դադարեցնող ուժի մեջ մտած վարչական ակտ</w:t>
            </w:r>
            <w:r w:rsidRPr="00084ADC">
              <w:rPr>
                <w:rFonts w:ascii="GHEA Grapalat" w:eastAsia="Calibri" w:hAnsi="GHEA Grapalat"/>
                <w:noProof w:val="0"/>
                <w:sz w:val="24"/>
                <w:szCs w:val="24"/>
                <w:lang w:val="hy-AM" w:eastAsia="en-US"/>
              </w:rPr>
              <w:t xml:space="preserve">, ապա ինչպես է </w:t>
            </w:r>
            <w:r w:rsidRPr="00084ADC">
              <w:rPr>
                <w:rFonts w:ascii="GHEA Grapalat" w:eastAsia="Calibri" w:hAnsi="GHEA Grapalat" w:cs="Sylfaen"/>
                <w:noProof w:val="0"/>
                <w:sz w:val="24"/>
                <w:szCs w:val="24"/>
                <w:lang w:val="hy-AM" w:eastAsia="en-US"/>
              </w:rPr>
              <w:t>բնապահպանական</w:t>
            </w:r>
            <w:r w:rsidRPr="00084ADC">
              <w:rPr>
                <w:rFonts w:ascii="GHEA Grapalat" w:eastAsia="Calibri" w:hAnsi="GHEA Grapalat"/>
                <w:noProof w:val="0"/>
                <w:sz w:val="24"/>
                <w:szCs w:val="24"/>
                <w:lang w:val="hy-AM" w:eastAsia="en-US"/>
              </w:rPr>
              <w:t xml:space="preserve"> </w:t>
            </w:r>
            <w:r w:rsidRPr="00084ADC">
              <w:rPr>
                <w:rFonts w:ascii="GHEA Grapalat" w:eastAsia="Calibri" w:hAnsi="GHEA Grapalat" w:cs="Sylfaen"/>
                <w:noProof w:val="0"/>
                <w:sz w:val="24"/>
                <w:szCs w:val="24"/>
                <w:lang w:val="hy-AM" w:eastAsia="en-US"/>
              </w:rPr>
              <w:t>պետական</w:t>
            </w:r>
            <w:r w:rsidRPr="00084ADC">
              <w:rPr>
                <w:rFonts w:ascii="GHEA Grapalat" w:eastAsia="Calibri" w:hAnsi="GHEA Grapalat"/>
                <w:noProof w:val="0"/>
                <w:sz w:val="24"/>
                <w:szCs w:val="24"/>
                <w:lang w:val="hy-AM" w:eastAsia="en-US"/>
              </w:rPr>
              <w:t xml:space="preserve"> </w:t>
            </w:r>
            <w:r w:rsidRPr="00084ADC">
              <w:rPr>
                <w:rFonts w:ascii="GHEA Grapalat" w:eastAsia="Calibri" w:hAnsi="GHEA Grapalat" w:cs="Sylfaen"/>
                <w:noProof w:val="0"/>
                <w:sz w:val="24"/>
                <w:szCs w:val="24"/>
                <w:lang w:val="hy-AM" w:eastAsia="en-US"/>
              </w:rPr>
              <w:t xml:space="preserve">տեսուչը </w:t>
            </w:r>
            <w:r w:rsidRPr="00084ADC">
              <w:rPr>
                <w:rFonts w:ascii="GHEA Grapalat" w:eastAsia="Calibri" w:hAnsi="GHEA Grapalat"/>
                <w:b/>
                <w:i/>
                <w:noProof w:val="0"/>
                <w:sz w:val="24"/>
                <w:szCs w:val="24"/>
                <w:lang w:val="hy-AM" w:eastAsia="en-US"/>
              </w:rPr>
              <w:t xml:space="preserve">կասեցնում </w:t>
            </w:r>
            <w:r w:rsidRPr="00084ADC">
              <w:rPr>
                <w:rFonts w:ascii="GHEA Grapalat" w:eastAsia="Calibri" w:hAnsi="GHEA Grapalat"/>
                <w:noProof w:val="0"/>
                <w:sz w:val="24"/>
                <w:szCs w:val="24"/>
                <w:lang w:val="hy-AM" w:eastAsia="en-US"/>
              </w:rPr>
              <w:t>ստուգվող սուբյեկտի կամ այլ անձի գործունեությունը:</w:t>
            </w:r>
          </w:p>
          <w:p w:rsidR="00897564" w:rsidRPr="00084ADC" w:rsidRDefault="00897564" w:rsidP="00706057">
            <w:pPr>
              <w:spacing w:line="276" w:lineRule="auto"/>
              <w:ind w:firstLine="708"/>
              <w:jc w:val="both"/>
              <w:rPr>
                <w:rFonts w:ascii="GHEA Grapalat" w:eastAsia="Calibri" w:hAnsi="GHEA Grapalat"/>
                <w:b/>
                <w:noProof w:val="0"/>
                <w:color w:val="000000"/>
                <w:sz w:val="24"/>
                <w:szCs w:val="24"/>
                <w:shd w:val="clear" w:color="auto" w:fill="FFFFFF"/>
                <w:lang w:val="hy-AM" w:eastAsia="en-US"/>
              </w:rPr>
            </w:pPr>
            <w:r w:rsidRPr="00084ADC">
              <w:rPr>
                <w:rFonts w:ascii="GHEA Grapalat" w:eastAsia="Calibri" w:hAnsi="GHEA Grapalat"/>
                <w:bCs/>
                <w:iCs/>
                <w:noProof w:val="0"/>
                <w:sz w:val="24"/>
                <w:szCs w:val="24"/>
                <w:lang w:val="hy-AM" w:eastAsia="en-US"/>
              </w:rPr>
              <w:t>Նույն հոդվածի 4-րդ մասի համաձայն՝ ս</w:t>
            </w:r>
            <w:r w:rsidRPr="00084ADC">
              <w:rPr>
                <w:rFonts w:ascii="GHEA Grapalat" w:eastAsia="Calibri" w:hAnsi="GHEA Grapalat"/>
                <w:noProof w:val="0"/>
                <w:sz w:val="24"/>
                <w:szCs w:val="24"/>
                <w:lang w:val="hy-AM" w:eastAsia="en-US"/>
              </w:rPr>
              <w:t xml:space="preserve">ույն հոդվածի 2-րդ մասով նախատեսված գործունեության </w:t>
            </w:r>
            <w:r w:rsidRPr="00084ADC">
              <w:rPr>
                <w:rFonts w:ascii="GHEA Grapalat" w:eastAsia="Calibri" w:hAnsi="GHEA Grapalat"/>
                <w:noProof w:val="0"/>
                <w:sz w:val="24"/>
                <w:szCs w:val="24"/>
                <w:lang w:val="hy-AM" w:eastAsia="en-US"/>
              </w:rPr>
              <w:lastRenderedPageBreak/>
              <w:t xml:space="preserve">կասեցման մասին որոշումը ենթակա է անհապաղ կատարման: Այդ առումով </w:t>
            </w:r>
            <w:r w:rsidRPr="00084ADC">
              <w:rPr>
                <w:rFonts w:ascii="GHEA Grapalat" w:eastAsia="Calibri" w:hAnsi="GHEA Grapalat" w:cs="Sylfaen"/>
                <w:bCs/>
                <w:iCs/>
                <w:noProof w:val="0"/>
                <w:sz w:val="24"/>
                <w:szCs w:val="24"/>
                <w:lang w:val="hy-AM" w:eastAsia="en-US"/>
              </w:rPr>
              <w:t>պարզ չէ, թե նախատեսված պահանջը չկատարելու դեպքում ինչ իրավական հետևանքներ կարող են առաջանալ:</w:t>
            </w:r>
            <w:r w:rsidRPr="00084ADC">
              <w:rPr>
                <w:rFonts w:ascii="GHEA Grapalat" w:eastAsia="Calibri" w:hAnsi="GHEA Grapalat"/>
                <w:noProof w:val="0"/>
                <w:color w:val="000000"/>
                <w:sz w:val="24"/>
                <w:szCs w:val="24"/>
                <w:lang w:val="hy-AM" w:eastAsia="en-US"/>
              </w:rPr>
              <w:t xml:space="preserve"> </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lastRenderedPageBreak/>
              <w:t>Ընդունվել է ի գիտություն։</w:t>
            </w:r>
          </w:p>
        </w:tc>
        <w:tc>
          <w:tcPr>
            <w:tcW w:w="5072" w:type="dxa"/>
            <w:tcBorders>
              <w:top w:val="single" w:sz="4" w:space="0" w:color="auto"/>
              <w:left w:val="single" w:sz="4" w:space="0" w:color="auto"/>
              <w:bottom w:val="single" w:sz="4" w:space="0" w:color="auto"/>
              <w:right w:val="single" w:sz="4" w:space="0" w:color="auto"/>
            </w:tcBorders>
          </w:tcPr>
          <w:p w:rsidR="00897564" w:rsidRPr="00084ADC" w:rsidRDefault="00897564" w:rsidP="00706057">
            <w:pPr>
              <w:spacing w:line="276" w:lineRule="auto"/>
              <w:jc w:val="both"/>
              <w:rPr>
                <w:rFonts w:ascii="GHEA Grapalat" w:hAnsi="GHEA Grapalat"/>
                <w:sz w:val="24"/>
                <w:szCs w:val="24"/>
                <w:lang w:val="hy-AM"/>
              </w:rPr>
            </w:pPr>
            <w:r w:rsidRPr="00084ADC">
              <w:rPr>
                <w:rFonts w:ascii="GHEA Grapalat" w:hAnsi="GHEA Grapalat" w:cs="Sylfaen"/>
                <w:sz w:val="24"/>
                <w:szCs w:val="24"/>
                <w:lang w:val="hy-AM"/>
              </w:rPr>
              <w:t xml:space="preserve">Նախագծի 29.1-րդ հոդվածի 1-ին մասում սահմանվում են այն դեպքերը, երբ բնապահպանական պետական տեսուչն ունի սուբյեկտի գործունեության </w:t>
            </w:r>
            <w:r w:rsidRPr="00084ADC">
              <w:rPr>
                <w:rFonts w:ascii="GHEA Grapalat" w:hAnsi="GHEA Grapalat" w:cs="Sylfaen"/>
                <w:sz w:val="24"/>
                <w:szCs w:val="24"/>
                <w:lang w:val="hy-AM"/>
              </w:rPr>
              <w:lastRenderedPageBreak/>
              <w:t xml:space="preserve">կասեցման լիազորություն: Ինչպես նշվել է Նախագծի հիմնավորման մեջ նախատեսվող փոփոխությունների նպատակը շրջակա միջավայրին կամ բնական ռեսուրսներին պատճառվող վնասի կանխումն է սուբյեկտի գործունեությունը կասեցնելու միջոցով: Պետք է նկատի ունենալ, որ բնապահպանական պետական տեսուչի կողմից 29.1 հոդվածի 1-ին մասում նշված հիմքերը կարող են բացահայտվել ինչպես ստուգումների շրջանակներում, այնպես էլ վերջինիս կողմից իրականացվող այլ վարչարարական գործողությունների արդյունքում, որով պայմանավորված է այն հանգամանքը, որ Նախագծում «այլ </w:t>
            </w:r>
            <w:r w:rsidRPr="00084ADC">
              <w:rPr>
                <w:rFonts w:ascii="GHEA Grapalat" w:hAnsi="GHEA Grapalat" w:cs="Sylfaen"/>
                <w:sz w:val="24"/>
                <w:szCs w:val="24"/>
                <w:lang w:val="hy-AM"/>
              </w:rPr>
              <w:lastRenderedPageBreak/>
              <w:t>գործողություն» հասկացության օգտագործումը:</w:t>
            </w:r>
          </w:p>
          <w:p w:rsidR="00897564" w:rsidRPr="00084ADC" w:rsidRDefault="00897564" w:rsidP="00706057">
            <w:pPr>
              <w:spacing w:line="276" w:lineRule="auto"/>
              <w:jc w:val="both"/>
              <w:rPr>
                <w:rFonts w:ascii="GHEA Grapalat" w:hAnsi="GHEA Grapalat"/>
                <w:sz w:val="24"/>
                <w:szCs w:val="24"/>
                <w:lang w:val="hy-AM"/>
              </w:rPr>
            </w:pPr>
            <w:r w:rsidRPr="00084ADC">
              <w:rPr>
                <w:rFonts w:ascii="GHEA Grapalat" w:hAnsi="GHEA Grapalat"/>
                <w:sz w:val="24"/>
                <w:szCs w:val="24"/>
                <w:lang w:val="hy-AM"/>
              </w:rPr>
              <w:t>Հոդվածի 1-ին մասի 4-րդ կետը վերաբերում է</w:t>
            </w:r>
            <w:r w:rsidRPr="00084ADC">
              <w:rPr>
                <w:rFonts w:ascii="GHEA Grapalat" w:hAnsi="GHEA Grapalat"/>
                <w:color w:val="000000" w:themeColor="text1"/>
                <w:sz w:val="24"/>
                <w:szCs w:val="24"/>
                <w:shd w:val="clear" w:color="auto" w:fill="FFFFFF"/>
                <w:lang w:val="hy-AM"/>
              </w:rPr>
              <w:t xml:space="preserve"> </w:t>
            </w:r>
            <w:r w:rsidRPr="00084ADC">
              <w:rPr>
                <w:rFonts w:ascii="GHEA Grapalat" w:hAnsi="GHEA Grapalat"/>
                <w:sz w:val="24"/>
                <w:szCs w:val="24"/>
                <w:lang w:val="hy-AM"/>
              </w:rPr>
              <w:t xml:space="preserve">շրջակա միջավայրի կամ ընդերքօգտագործման ոլորտի լիազոր մարմինների կողմից ստուգվող սուբյեկտին տրամադրված այնպիսի իրավունքներին, ինչպիսիք են՝ ընդերքօգտագործման իրավունքը, ջրօգտագործման իրավունքը, կենդանական աշխարհի օբյեկտներն օգտագործելու իրավունքը, բուսական աշխարհի օբյեկտներն օգտագործելու իրավունքը։ </w:t>
            </w:r>
          </w:p>
          <w:p w:rsidR="00897564" w:rsidRPr="00084ADC" w:rsidRDefault="00897564" w:rsidP="00981E84">
            <w:pPr>
              <w:spacing w:line="276" w:lineRule="auto"/>
              <w:ind w:firstLine="672"/>
              <w:jc w:val="both"/>
              <w:rPr>
                <w:rFonts w:ascii="GHEA Grapalat" w:eastAsia="Calibri" w:hAnsi="GHEA Grapalat"/>
                <w:noProof w:val="0"/>
                <w:color w:val="000000"/>
                <w:sz w:val="24"/>
                <w:szCs w:val="24"/>
                <w:shd w:val="clear" w:color="auto" w:fill="FFFFFF"/>
                <w:lang w:val="hy-AM" w:eastAsia="en-US"/>
              </w:rPr>
            </w:pPr>
            <w:r w:rsidRPr="00084ADC">
              <w:rPr>
                <w:rFonts w:ascii="GHEA Grapalat" w:hAnsi="GHEA Grapalat"/>
                <w:sz w:val="24"/>
                <w:szCs w:val="24"/>
                <w:lang w:val="hy-AM"/>
              </w:rPr>
              <w:t xml:space="preserve">Նշված հիմքի առկայության դեպքում բնապահպանական պետակա տեսուչը ստուգվող սուբյեկտի գործունեությունը </w:t>
            </w:r>
            <w:r w:rsidRPr="00084ADC">
              <w:rPr>
                <w:rFonts w:ascii="GHEA Grapalat" w:hAnsi="GHEA Grapalat"/>
                <w:sz w:val="24"/>
                <w:szCs w:val="24"/>
                <w:lang w:val="hy-AM"/>
              </w:rPr>
              <w:lastRenderedPageBreak/>
              <w:t xml:space="preserve">կասեցնում է Նախագծով լրացվող </w:t>
            </w:r>
            <w:r w:rsidRPr="00084ADC">
              <w:rPr>
                <w:rFonts w:ascii="GHEA Grapalat" w:eastAsia="Calibri" w:hAnsi="GHEA Grapalat"/>
                <w:noProof w:val="0"/>
                <w:color w:val="000000"/>
                <w:sz w:val="24"/>
                <w:szCs w:val="24"/>
                <w:shd w:val="clear" w:color="auto" w:fill="FFFFFF"/>
                <w:lang w:val="hy-AM" w:eastAsia="en-US"/>
              </w:rPr>
              <w:t xml:space="preserve">29.1-րդ հոդվածով սահմանված կարգով, որի 3-րդ մասը հղում է պարունակում օրենքի 29-րդ հոդվածին, իսկ «Բնապահպանական վերահսկողության մասին» օրենքի 29-րդ հոդվածը բնապահպանական պետական տեսուչին թույլ է տալիս իրականացնել կապարակնքում։ </w:t>
            </w:r>
          </w:p>
          <w:p w:rsidR="00897564" w:rsidRPr="00084ADC" w:rsidRDefault="00897564" w:rsidP="00706057">
            <w:pPr>
              <w:spacing w:line="276" w:lineRule="auto"/>
              <w:ind w:firstLine="720"/>
              <w:jc w:val="both"/>
              <w:rPr>
                <w:rFonts w:ascii="GHEA Grapalat" w:hAnsi="GHEA Grapalat"/>
                <w:sz w:val="24"/>
                <w:szCs w:val="24"/>
                <w:lang w:val="hy-AM"/>
              </w:rPr>
            </w:pPr>
            <w:r w:rsidRPr="00084ADC">
              <w:rPr>
                <w:rFonts w:ascii="GHEA Grapalat" w:hAnsi="GHEA Grapalat"/>
                <w:sz w:val="24"/>
                <w:szCs w:val="24"/>
                <w:lang w:val="hy-AM"/>
              </w:rPr>
              <w:t xml:space="preserve">Շրջակա միջավայրի և բնական ռեսուրսների պաշտպանության կարևորությամբ պայմանավորված, որպեսզի ստուգվող տնտեսվարող սուբյեկտի գործունեությունը կասեցնելու մասին  որոշման բողոքարկումը չկասեցնի այդ որոշման կատարումը, այդ որոշումը պետք է ենթակա լինի անհապաղ կատարման՝ ելնելով </w:t>
            </w:r>
            <w:r w:rsidRPr="00084ADC">
              <w:rPr>
                <w:rFonts w:ascii="GHEA Grapalat" w:hAnsi="GHEA Grapalat"/>
                <w:sz w:val="24"/>
                <w:szCs w:val="24"/>
                <w:lang w:val="hy-AM"/>
              </w:rPr>
              <w:lastRenderedPageBreak/>
              <w:t>հանրային շահերի ապահովման անհրաժեշտությունից: Նշվածը բխում է «Վարչարարության հիմունքների և վարչական վարույթի մասին» օրենքի 74-րդ հոդվածի 1-ին մասի 1-ին կետից և վարչական դատավարության օրենսգրքի 83-րդ հոդվածի 1-ին մասի 1-ին կետից, որոնց համաձայն՝ վարչական ակտի բողոքարկումը (համապատասխանաբար վարչական և դատական կարգով) չի կասեցնում դրա կատարումը օրենքով նախատեսված այն դեպքերում, երբ վարչական ակտը ենթակա է անհապաղ կատարման:</w:t>
            </w:r>
          </w:p>
          <w:p w:rsidR="00897564" w:rsidRPr="00084ADC" w:rsidRDefault="00897564" w:rsidP="00706057">
            <w:pPr>
              <w:spacing w:line="276" w:lineRule="auto"/>
              <w:jc w:val="both"/>
              <w:rPr>
                <w:rFonts w:ascii="GHEA Grapalat" w:hAnsi="GHEA Grapalat"/>
                <w:color w:val="000000" w:themeColor="text1"/>
                <w:sz w:val="24"/>
                <w:szCs w:val="24"/>
                <w:shd w:val="clear" w:color="auto" w:fill="FFFFFF"/>
                <w:lang w:val="hy-AM"/>
              </w:rPr>
            </w:pPr>
          </w:p>
        </w:tc>
      </w:tr>
      <w:tr w:rsidR="00897564" w:rsidRPr="00BE1593" w:rsidTr="000D3D95">
        <w:trPr>
          <w:trHeight w:val="1088"/>
        </w:trPr>
        <w:tc>
          <w:tcPr>
            <w:tcW w:w="540" w:type="dxa"/>
            <w:vMerge/>
            <w:tcBorders>
              <w:left w:val="single" w:sz="4" w:space="0" w:color="auto"/>
              <w:right w:val="single" w:sz="4" w:space="0" w:color="auto"/>
            </w:tcBorders>
            <w:shd w:val="clear" w:color="auto" w:fill="auto"/>
          </w:tcPr>
          <w:p w:rsidR="00897564" w:rsidRPr="00084ADC" w:rsidRDefault="00897564"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ind w:firstLine="708"/>
              <w:jc w:val="both"/>
              <w:rPr>
                <w:rFonts w:ascii="GHEA Grapalat" w:eastAsia="Calibri" w:hAnsi="GHEA Grapalat"/>
                <w:b/>
                <w:noProof w:val="0"/>
                <w:color w:val="000000"/>
                <w:sz w:val="24"/>
                <w:szCs w:val="24"/>
                <w:shd w:val="clear" w:color="auto" w:fill="FFFFFF"/>
                <w:lang w:val="hy-AM" w:eastAsia="en-US"/>
              </w:rPr>
            </w:pPr>
            <w:r w:rsidRPr="00084ADC">
              <w:rPr>
                <w:rFonts w:ascii="GHEA Grapalat" w:eastAsia="Calibri" w:hAnsi="GHEA Grapalat"/>
                <w:noProof w:val="0"/>
                <w:sz w:val="24"/>
                <w:szCs w:val="24"/>
                <w:lang w:val="hy-AM" w:eastAsia="en-US"/>
              </w:rPr>
              <w:t xml:space="preserve">6. </w:t>
            </w:r>
            <w:r w:rsidRPr="00084ADC">
              <w:rPr>
                <w:rFonts w:ascii="GHEA Grapalat" w:eastAsia="Calibri" w:hAnsi="GHEA Grapalat" w:cs="Arial"/>
                <w:noProof w:val="0"/>
                <w:sz w:val="24"/>
                <w:szCs w:val="24"/>
                <w:lang w:val="hy-AM" w:eastAsia="en-US"/>
              </w:rPr>
              <w:t>«</w:t>
            </w:r>
            <w:r w:rsidRPr="00084ADC">
              <w:rPr>
                <w:rFonts w:ascii="GHEA Grapalat" w:eastAsia="Calibri" w:hAnsi="GHEA Grapalat"/>
                <w:noProof w:val="0"/>
                <w:sz w:val="24"/>
                <w:szCs w:val="24"/>
                <w:lang w:val="hy-AM" w:eastAsia="en-US"/>
              </w:rPr>
              <w:t xml:space="preserve">Հայաստանի Հանրապետության ջրային օրենսգրքում լրացում կատարելու </w:t>
            </w:r>
            <w:r w:rsidRPr="00084ADC">
              <w:rPr>
                <w:rFonts w:ascii="GHEA Grapalat" w:eastAsia="Calibri" w:hAnsi="GHEA Grapalat"/>
                <w:noProof w:val="0"/>
                <w:sz w:val="24"/>
                <w:szCs w:val="24"/>
                <w:lang w:val="hy-AM" w:eastAsia="en-US"/>
              </w:rPr>
              <w:lastRenderedPageBreak/>
              <w:t xml:space="preserve">մասին» ՀՀ օրենքի նախագծի 1-ին հոդվածում </w:t>
            </w:r>
            <w:r w:rsidRPr="00084ADC">
              <w:rPr>
                <w:rFonts w:ascii="GHEA Grapalat" w:eastAsia="Calibri" w:hAnsi="GHEA Grapalat"/>
                <w:bCs/>
                <w:iCs/>
                <w:noProof w:val="0"/>
                <w:sz w:val="24"/>
                <w:szCs w:val="24"/>
                <w:lang w:val="hy-AM" w:eastAsia="en-US"/>
              </w:rPr>
              <w:t>«պարբերությունը» բառն անհրաժեշտ է փոխարինել «մասը» բառով՝ նկատի ունենալով «</w:t>
            </w:r>
            <w:r w:rsidRPr="00084ADC">
              <w:rPr>
                <w:rFonts w:ascii="GHEA Grapalat" w:eastAsia="Calibri" w:hAnsi="GHEA Grapalat" w:cs="Sylfaen"/>
                <w:bCs/>
                <w:iCs/>
                <w:noProof w:val="0"/>
                <w:sz w:val="24"/>
                <w:szCs w:val="24"/>
                <w:lang w:val="hy-AM" w:eastAsia="en-US"/>
              </w:rPr>
              <w:t>Նորմատիվ իրավական</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ակտերի</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մասին</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Հայաստանի</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Հանրապետության</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օրենքի</w:t>
            </w:r>
            <w:r w:rsidRPr="00084ADC">
              <w:rPr>
                <w:rFonts w:ascii="GHEA Grapalat" w:eastAsia="Calibri" w:hAnsi="GHEA Grapalat"/>
                <w:bCs/>
                <w:iCs/>
                <w:noProof w:val="0"/>
                <w:sz w:val="24"/>
                <w:szCs w:val="24"/>
                <w:lang w:val="hy-AM" w:eastAsia="en-US"/>
              </w:rPr>
              <w:t xml:space="preserve"> 14-</w:t>
            </w:r>
            <w:r w:rsidRPr="00084ADC">
              <w:rPr>
                <w:rFonts w:ascii="GHEA Grapalat" w:eastAsia="Calibri" w:hAnsi="GHEA Grapalat" w:cs="Sylfaen"/>
                <w:bCs/>
                <w:iCs/>
                <w:noProof w:val="0"/>
                <w:sz w:val="24"/>
                <w:szCs w:val="24"/>
                <w:lang w:val="hy-AM" w:eastAsia="en-US"/>
              </w:rPr>
              <w:t>րդ</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հոդվածի պահանջները</w:t>
            </w:r>
            <w:r w:rsidRPr="00084ADC">
              <w:rPr>
                <w:rFonts w:ascii="GHEA Grapalat" w:eastAsia="Calibri" w:hAnsi="GHEA Grapalat"/>
                <w:bCs/>
                <w:iCs/>
                <w:noProof w:val="0"/>
                <w:sz w:val="24"/>
                <w:szCs w:val="24"/>
                <w:lang w:val="hy-AM" w:eastAsia="en-US"/>
              </w:rPr>
              <w:t>:</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lastRenderedPageBreak/>
              <w:t>Ընդունվել է։</w:t>
            </w:r>
          </w:p>
        </w:tc>
        <w:tc>
          <w:tcPr>
            <w:tcW w:w="5072" w:type="dxa"/>
            <w:tcBorders>
              <w:top w:val="single" w:sz="4" w:space="0" w:color="auto"/>
              <w:left w:val="single" w:sz="4" w:space="0" w:color="auto"/>
              <w:bottom w:val="single" w:sz="4" w:space="0" w:color="auto"/>
              <w:right w:val="single" w:sz="4" w:space="0" w:color="auto"/>
            </w:tcBorders>
          </w:tcPr>
          <w:p w:rsidR="00897564" w:rsidRPr="00084ADC" w:rsidRDefault="00897564" w:rsidP="00706057">
            <w:pPr>
              <w:spacing w:line="276" w:lineRule="auto"/>
              <w:jc w:val="both"/>
              <w:rPr>
                <w:rFonts w:ascii="GHEA Grapalat" w:hAnsi="GHEA Grapalat"/>
                <w:color w:val="000000" w:themeColor="text1"/>
                <w:sz w:val="24"/>
                <w:szCs w:val="24"/>
                <w:shd w:val="clear" w:color="auto" w:fill="FFFFFF"/>
                <w:lang w:val="hy-AM"/>
              </w:rPr>
            </w:pPr>
            <w:r w:rsidRPr="00084ADC">
              <w:rPr>
                <w:rFonts w:ascii="GHEA Grapalat" w:hAnsi="GHEA Grapalat"/>
                <w:sz w:val="24"/>
                <w:szCs w:val="24"/>
                <w:lang w:val="hy-AM"/>
              </w:rPr>
              <w:t xml:space="preserve">Նախագծում կատարվել է համապատասխան փոփոխություն։ «Նորմատիվ իրավական </w:t>
            </w:r>
            <w:r w:rsidRPr="00084ADC">
              <w:rPr>
                <w:rFonts w:ascii="GHEA Grapalat" w:hAnsi="GHEA Grapalat"/>
                <w:sz w:val="24"/>
                <w:szCs w:val="24"/>
                <w:lang w:val="hy-AM"/>
              </w:rPr>
              <w:lastRenderedPageBreak/>
              <w:t xml:space="preserve">ակտերի մասին» օրենքի 14-րդ հոդվածի 3-րդ մասի համաձայն՝ օրենսդրական ակտերում հոդվածները բաժանվում են «մասեր» կոչվող </w:t>
            </w:r>
            <w:r w:rsidRPr="00084ADC">
              <w:rPr>
                <w:rFonts w:ascii="GHEA Grapalat" w:hAnsi="GHEA Grapalat"/>
                <w:b/>
                <w:i/>
                <w:sz w:val="24"/>
                <w:szCs w:val="24"/>
                <w:lang w:val="hy-AM"/>
              </w:rPr>
              <w:t>միայն համարակալված</w:t>
            </w:r>
            <w:r w:rsidRPr="00084ADC">
              <w:rPr>
                <w:rFonts w:ascii="GHEA Grapalat" w:hAnsi="GHEA Grapalat"/>
                <w:sz w:val="24"/>
                <w:szCs w:val="24"/>
                <w:lang w:val="hy-AM"/>
              </w:rPr>
              <w:t xml:space="preserve"> պարբերությունների:</w:t>
            </w:r>
            <w:r w:rsidRPr="00084ADC">
              <w:rPr>
                <w:rFonts w:ascii="Calibri" w:hAnsi="Calibri" w:cs="Calibri"/>
                <w:color w:val="000000"/>
                <w:sz w:val="24"/>
                <w:szCs w:val="24"/>
                <w:shd w:val="clear" w:color="auto" w:fill="FFFFFF"/>
                <w:lang w:val="hy-AM"/>
              </w:rPr>
              <w:t> </w:t>
            </w:r>
          </w:p>
        </w:tc>
      </w:tr>
      <w:tr w:rsidR="00897564" w:rsidRPr="00BE1593" w:rsidTr="000D3D95">
        <w:trPr>
          <w:trHeight w:val="1088"/>
        </w:trPr>
        <w:tc>
          <w:tcPr>
            <w:tcW w:w="540" w:type="dxa"/>
            <w:vMerge/>
            <w:tcBorders>
              <w:left w:val="single" w:sz="4" w:space="0" w:color="auto"/>
              <w:right w:val="single" w:sz="4" w:space="0" w:color="auto"/>
            </w:tcBorders>
            <w:shd w:val="clear" w:color="auto" w:fill="auto"/>
          </w:tcPr>
          <w:p w:rsidR="00897564" w:rsidRPr="00084ADC" w:rsidRDefault="00897564"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ind w:firstLine="708"/>
              <w:jc w:val="both"/>
              <w:rPr>
                <w:rFonts w:ascii="GHEA Grapalat" w:eastAsia="Calibri" w:hAnsi="GHEA Grapalat"/>
                <w:b/>
                <w:noProof w:val="0"/>
                <w:color w:val="000000"/>
                <w:sz w:val="24"/>
                <w:szCs w:val="24"/>
                <w:shd w:val="clear" w:color="auto" w:fill="FFFFFF"/>
                <w:lang w:val="hy-AM" w:eastAsia="en-US"/>
              </w:rPr>
            </w:pPr>
            <w:r w:rsidRPr="00084ADC">
              <w:rPr>
                <w:rFonts w:ascii="GHEA Grapalat" w:eastAsia="Calibri" w:hAnsi="GHEA Grapalat"/>
                <w:bCs/>
                <w:iCs/>
                <w:noProof w:val="0"/>
                <w:sz w:val="24"/>
                <w:szCs w:val="24"/>
                <w:lang w:val="hy-AM" w:eastAsia="en-US"/>
              </w:rPr>
              <w:t xml:space="preserve">7. </w:t>
            </w:r>
            <w:r w:rsidRPr="00084ADC">
              <w:rPr>
                <w:rFonts w:ascii="GHEA Grapalat" w:eastAsia="Calibri" w:hAnsi="GHEA Grapalat"/>
                <w:noProof w:val="0"/>
                <w:sz w:val="24"/>
                <w:szCs w:val="24"/>
                <w:lang w:val="hy-AM" w:eastAsia="en-US"/>
              </w:rPr>
              <w:t xml:space="preserve">«Մթնոլորտային օդի պահպանության մասին» </w:t>
            </w:r>
            <w:r w:rsidRPr="00084ADC">
              <w:rPr>
                <w:rFonts w:ascii="GHEA Grapalat" w:eastAsia="Calibri" w:hAnsi="GHEA Grapalat" w:cs="Arial"/>
                <w:noProof w:val="0"/>
                <w:sz w:val="24"/>
                <w:szCs w:val="24"/>
                <w:lang w:val="hy-AM" w:eastAsia="en-US"/>
              </w:rPr>
              <w:t xml:space="preserve">Հայաստանի Հանրապետության </w:t>
            </w:r>
            <w:r w:rsidRPr="00084ADC">
              <w:rPr>
                <w:rFonts w:ascii="GHEA Grapalat" w:eastAsia="Calibri" w:hAnsi="GHEA Grapalat"/>
                <w:noProof w:val="0"/>
                <w:sz w:val="24"/>
                <w:szCs w:val="24"/>
                <w:lang w:val="hy-AM" w:eastAsia="en-US"/>
              </w:rPr>
              <w:t xml:space="preserve">օրենքում փոփոխություններ և լրացում կատարելու մասին» ՀՀ օրենքի նախագծի /այսուհետ՝ նախագիծ/ 3-րդ հոդվածով նոր խմբագրությամբ շարադրվող 16-րդ հոդվածի կապակցությամբ </w:t>
            </w:r>
            <w:r w:rsidRPr="00084ADC">
              <w:rPr>
                <w:rFonts w:ascii="GHEA Grapalat" w:eastAsia="Calibri" w:hAnsi="GHEA Grapalat" w:cs="GHEA Grapalat"/>
                <w:bCs/>
                <w:noProof w:val="0"/>
                <w:color w:val="000000"/>
                <w:sz w:val="24"/>
                <w:szCs w:val="24"/>
                <w:lang w:val="hy-AM" w:eastAsia="en-US"/>
              </w:rPr>
              <w:t xml:space="preserve">անհրաժեշտ է նկատի ունենալ, որ </w:t>
            </w:r>
            <w:r w:rsidRPr="00084ADC">
              <w:rPr>
                <w:rFonts w:ascii="GHEA Grapalat" w:eastAsia="Calibri" w:hAnsi="GHEA Grapalat"/>
                <w:noProof w:val="0"/>
                <w:sz w:val="24"/>
                <w:szCs w:val="24"/>
                <w:lang w:val="hy-AM" w:eastAsia="en-US"/>
              </w:rPr>
              <w:t xml:space="preserve">ՀՀ </w:t>
            </w:r>
            <w:r w:rsidRPr="00084ADC">
              <w:rPr>
                <w:rFonts w:ascii="GHEA Grapalat" w:eastAsia="Calibri" w:hAnsi="GHEA Grapalat"/>
                <w:noProof w:val="0"/>
                <w:sz w:val="24"/>
                <w:szCs w:val="24"/>
                <w:lang w:val="hy-AM" w:eastAsia="en-US"/>
              </w:rPr>
              <w:lastRenderedPageBreak/>
              <w:t>քաղաքացիական օրենսգիրքը «ձեռնարկություններ» հասկացություն չի նախատեսում, այլ նախատեսում է «կազմակերպություններ» հասկացությունը, որի վերաբերյալ կարգավորումներ հիշյալ հոդվածն արդեն իսկ նախատեսում է:</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lastRenderedPageBreak/>
              <w:t>Չի ընդունվել։</w:t>
            </w:r>
          </w:p>
        </w:tc>
        <w:tc>
          <w:tcPr>
            <w:tcW w:w="5072" w:type="dxa"/>
            <w:tcBorders>
              <w:top w:val="single" w:sz="4" w:space="0" w:color="auto"/>
              <w:left w:val="single" w:sz="4" w:space="0" w:color="auto"/>
              <w:bottom w:val="single" w:sz="4" w:space="0" w:color="auto"/>
              <w:right w:val="single" w:sz="4" w:space="0" w:color="auto"/>
            </w:tcBorders>
          </w:tcPr>
          <w:p w:rsidR="00897564" w:rsidRPr="00084ADC" w:rsidRDefault="00897564" w:rsidP="00706057">
            <w:pPr>
              <w:spacing w:line="276" w:lineRule="auto"/>
              <w:jc w:val="both"/>
              <w:rPr>
                <w:rFonts w:ascii="GHEA Grapalat" w:eastAsia="Calibri" w:hAnsi="GHEA Grapalat"/>
                <w:noProof w:val="0"/>
                <w:sz w:val="24"/>
                <w:szCs w:val="24"/>
                <w:lang w:val="hy-AM" w:eastAsia="en-US"/>
              </w:rPr>
            </w:pPr>
            <w:r w:rsidRPr="00084ADC">
              <w:rPr>
                <w:rFonts w:ascii="GHEA Grapalat" w:eastAsia="Calibri" w:hAnsi="GHEA Grapalat"/>
                <w:noProof w:val="0"/>
                <w:sz w:val="24"/>
                <w:szCs w:val="24"/>
                <w:lang w:val="hy-AM" w:eastAsia="en-US"/>
              </w:rPr>
              <w:t>Նախագծում օգտագործվող տերմինները համահունչ են հիմնական նորմատիվ իրավական ակտի՝ «Մթնոլորտային օդի պահպանության մասին» օրենքի տերմիններին և վերցված են օրենքից։</w:t>
            </w:r>
          </w:p>
          <w:p w:rsidR="00897564" w:rsidRPr="00084ADC" w:rsidRDefault="00897564" w:rsidP="00706057">
            <w:pPr>
              <w:spacing w:line="276" w:lineRule="auto"/>
              <w:jc w:val="both"/>
              <w:rPr>
                <w:rFonts w:ascii="GHEA Grapalat" w:hAnsi="GHEA Grapalat"/>
                <w:color w:val="000000" w:themeColor="text1"/>
                <w:sz w:val="24"/>
                <w:szCs w:val="24"/>
                <w:shd w:val="clear" w:color="auto" w:fill="FFFFFF"/>
                <w:lang w:val="hy-AM"/>
              </w:rPr>
            </w:pPr>
            <w:r w:rsidRPr="00084ADC">
              <w:rPr>
                <w:rFonts w:ascii="GHEA Grapalat" w:eastAsia="Calibri" w:hAnsi="GHEA Grapalat"/>
                <w:noProof w:val="0"/>
                <w:sz w:val="24"/>
                <w:szCs w:val="24"/>
                <w:lang w:val="hy-AM" w:eastAsia="en-US"/>
              </w:rPr>
              <w:t xml:space="preserve">Այսպես, «Մթնոլորտային օդի պահպանության մասին» օրենքի 39-րդ հոդվածի 1-ին մասի համաձայն՝ մթնոլորտային օդի պահպանության նկատմամբ պետական </w:t>
            </w:r>
            <w:r w:rsidRPr="00084ADC">
              <w:rPr>
                <w:rFonts w:ascii="GHEA Grapalat" w:eastAsia="Calibri" w:hAnsi="GHEA Grapalat"/>
                <w:noProof w:val="0"/>
                <w:sz w:val="24"/>
                <w:szCs w:val="24"/>
                <w:lang w:val="hy-AM" w:eastAsia="en-US"/>
              </w:rPr>
              <w:lastRenderedPageBreak/>
              <w:t xml:space="preserve">վերահսկողության խնդիրն է ապահովել մթնոլորտային օդի պահպանության միջոցառումների իրականացումը, </w:t>
            </w:r>
            <w:r w:rsidRPr="00084ADC">
              <w:rPr>
                <w:rFonts w:ascii="GHEA Grapalat" w:eastAsia="Calibri" w:hAnsi="GHEA Grapalat"/>
                <w:b/>
                <w:noProof w:val="0"/>
                <w:sz w:val="24"/>
                <w:szCs w:val="24"/>
                <w:lang w:val="hy-AM" w:eastAsia="en-US"/>
              </w:rPr>
              <w:t xml:space="preserve">պետական կառավարման բոլոր մարմինների, </w:t>
            </w:r>
            <w:r w:rsidRPr="00084ADC">
              <w:rPr>
                <w:rFonts w:ascii="GHEA Grapalat" w:eastAsia="Calibri" w:hAnsi="GHEA Grapalat"/>
                <w:b/>
                <w:i/>
                <w:noProof w:val="0"/>
                <w:sz w:val="24"/>
                <w:szCs w:val="24"/>
                <w:u w:val="single"/>
                <w:lang w:val="hy-AM" w:eastAsia="en-US"/>
              </w:rPr>
              <w:t>ձեռնարկությունների</w:t>
            </w:r>
            <w:r w:rsidRPr="00084ADC">
              <w:rPr>
                <w:rFonts w:ascii="GHEA Grapalat" w:eastAsia="Calibri" w:hAnsi="GHEA Grapalat"/>
                <w:b/>
                <w:noProof w:val="0"/>
                <w:sz w:val="24"/>
                <w:szCs w:val="24"/>
                <w:lang w:val="hy-AM" w:eastAsia="en-US"/>
              </w:rPr>
              <w:t>, հիմնարկների և կազմակերպությունների, ինչպես նաև քաղաքացիների կողմից</w:t>
            </w:r>
            <w:r w:rsidRPr="00084ADC">
              <w:rPr>
                <w:rFonts w:ascii="GHEA Grapalat" w:eastAsia="Calibri" w:hAnsi="GHEA Grapalat"/>
                <w:noProof w:val="0"/>
                <w:sz w:val="24"/>
                <w:szCs w:val="24"/>
                <w:lang w:val="hy-AM" w:eastAsia="en-US"/>
              </w:rPr>
              <w:t xml:space="preserve"> մթնոլորտային օդն աղտոտող նյութերի արտանետումների և այլ վնասակար ներգործությունների պայմանների, ինչպես նաև մթնոլորտային օդի պահպանության վերաբերյալ օրենսդրությամբ սահմանված այլ կանոնների կիրառումը:</w:t>
            </w:r>
          </w:p>
        </w:tc>
      </w:tr>
      <w:tr w:rsidR="00897564" w:rsidRPr="00BE1593" w:rsidTr="000D3D95">
        <w:trPr>
          <w:trHeight w:val="1088"/>
        </w:trPr>
        <w:tc>
          <w:tcPr>
            <w:tcW w:w="540" w:type="dxa"/>
            <w:vMerge/>
            <w:tcBorders>
              <w:left w:val="single" w:sz="4" w:space="0" w:color="auto"/>
              <w:right w:val="single" w:sz="4" w:space="0" w:color="auto"/>
            </w:tcBorders>
            <w:shd w:val="clear" w:color="auto" w:fill="auto"/>
          </w:tcPr>
          <w:p w:rsidR="00897564" w:rsidRPr="00084ADC" w:rsidRDefault="00897564"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ind w:firstLine="708"/>
              <w:jc w:val="both"/>
              <w:rPr>
                <w:rFonts w:ascii="GHEA Grapalat" w:eastAsia="Calibri" w:hAnsi="GHEA Grapalat"/>
                <w:b/>
                <w:noProof w:val="0"/>
                <w:color w:val="000000"/>
                <w:sz w:val="24"/>
                <w:szCs w:val="24"/>
                <w:shd w:val="clear" w:color="auto" w:fill="FFFFFF"/>
                <w:lang w:val="hy-AM" w:eastAsia="en-US"/>
              </w:rPr>
            </w:pPr>
            <w:r w:rsidRPr="00084ADC">
              <w:rPr>
                <w:rFonts w:ascii="GHEA Grapalat" w:eastAsia="Calibri" w:hAnsi="GHEA Grapalat"/>
                <w:noProof w:val="0"/>
                <w:sz w:val="24"/>
                <w:szCs w:val="24"/>
                <w:lang w:val="hy-AM" w:eastAsia="en-US"/>
              </w:rPr>
              <w:t xml:space="preserve">8. Նախագծում հստակեցման կարիք ունի, թե որոնք են «հսկողության </w:t>
            </w:r>
            <w:r w:rsidRPr="00084ADC">
              <w:rPr>
                <w:rFonts w:ascii="GHEA Grapalat" w:eastAsia="Calibri" w:hAnsi="GHEA Grapalat"/>
                <w:noProof w:val="0"/>
                <w:sz w:val="24"/>
                <w:szCs w:val="24"/>
                <w:lang w:val="hy-AM" w:eastAsia="en-US"/>
              </w:rPr>
              <w:lastRenderedPageBreak/>
              <w:t>ծառայությունները», քանի որ Օրենքում դրանք նույնպես բացահայտված չեն:</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lastRenderedPageBreak/>
              <w:t>Չի ընդունվել։</w:t>
            </w:r>
          </w:p>
        </w:tc>
        <w:tc>
          <w:tcPr>
            <w:tcW w:w="5072" w:type="dxa"/>
            <w:tcBorders>
              <w:top w:val="single" w:sz="4" w:space="0" w:color="auto"/>
              <w:left w:val="single" w:sz="4" w:space="0" w:color="auto"/>
              <w:bottom w:val="single" w:sz="4" w:space="0" w:color="auto"/>
              <w:right w:val="single" w:sz="4" w:space="0" w:color="auto"/>
            </w:tcBorders>
          </w:tcPr>
          <w:p w:rsidR="00897564" w:rsidRPr="00084ADC" w:rsidRDefault="00897564" w:rsidP="00981E84">
            <w:pPr>
              <w:spacing w:line="276" w:lineRule="auto"/>
              <w:jc w:val="both"/>
              <w:rPr>
                <w:rFonts w:ascii="GHEA Grapalat" w:hAnsi="GHEA Grapalat"/>
                <w:color w:val="000000" w:themeColor="text1"/>
                <w:sz w:val="24"/>
                <w:szCs w:val="24"/>
                <w:shd w:val="clear" w:color="auto" w:fill="FFFFFF"/>
                <w:lang w:val="hy-AM"/>
              </w:rPr>
            </w:pPr>
            <w:r w:rsidRPr="00084ADC">
              <w:rPr>
                <w:rFonts w:ascii="GHEA Grapalat" w:hAnsi="GHEA Grapalat"/>
                <w:color w:val="000000" w:themeColor="text1"/>
                <w:sz w:val="24"/>
                <w:szCs w:val="24"/>
                <w:shd w:val="clear" w:color="auto" w:fill="FFFFFF"/>
                <w:lang w:val="hy-AM"/>
              </w:rPr>
              <w:t xml:space="preserve">Նախագծում «հսկողության ծառայությունների» մասով կարգավորումներ </w:t>
            </w:r>
            <w:r w:rsidRPr="00084ADC">
              <w:rPr>
                <w:rFonts w:ascii="GHEA Grapalat" w:hAnsi="GHEA Grapalat"/>
                <w:color w:val="000000" w:themeColor="text1"/>
                <w:sz w:val="24"/>
                <w:szCs w:val="24"/>
                <w:shd w:val="clear" w:color="auto" w:fill="FFFFFF"/>
                <w:lang w:val="hy-AM"/>
              </w:rPr>
              <w:lastRenderedPageBreak/>
              <w:t>նախատեսված չեն, ուստի «</w:t>
            </w:r>
            <w:r w:rsidRPr="00084ADC">
              <w:rPr>
                <w:rFonts w:ascii="GHEA Grapalat" w:eastAsia="Calibri" w:hAnsi="GHEA Grapalat"/>
                <w:noProof w:val="0"/>
                <w:sz w:val="24"/>
                <w:szCs w:val="24"/>
                <w:lang w:val="hy-AM" w:eastAsia="en-US"/>
              </w:rPr>
              <w:t xml:space="preserve">հսկողական ծառայություններ» հասկացության բնորոշումը դուրս է սույն նախագծի նպատակի և կարգավորման առարկայի շրջանակներից։ </w:t>
            </w:r>
          </w:p>
        </w:tc>
      </w:tr>
      <w:tr w:rsidR="00897564" w:rsidRPr="00BE1593" w:rsidTr="000D3D95">
        <w:trPr>
          <w:trHeight w:val="1088"/>
        </w:trPr>
        <w:tc>
          <w:tcPr>
            <w:tcW w:w="540" w:type="dxa"/>
            <w:vMerge/>
            <w:tcBorders>
              <w:left w:val="single" w:sz="4" w:space="0" w:color="auto"/>
              <w:right w:val="single" w:sz="4" w:space="0" w:color="auto"/>
            </w:tcBorders>
            <w:shd w:val="clear" w:color="auto" w:fill="auto"/>
          </w:tcPr>
          <w:p w:rsidR="00897564" w:rsidRPr="00084ADC" w:rsidRDefault="00897564"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ind w:firstLine="708"/>
              <w:jc w:val="both"/>
              <w:rPr>
                <w:rFonts w:ascii="GHEA Grapalat" w:eastAsia="Calibri" w:hAnsi="GHEA Grapalat"/>
                <w:b/>
                <w:noProof w:val="0"/>
                <w:color w:val="000000"/>
                <w:sz w:val="24"/>
                <w:szCs w:val="24"/>
                <w:shd w:val="clear" w:color="auto" w:fill="FFFFFF"/>
                <w:lang w:val="hy-AM" w:eastAsia="en-US"/>
              </w:rPr>
            </w:pPr>
            <w:r w:rsidRPr="00084ADC">
              <w:rPr>
                <w:rFonts w:ascii="GHEA Grapalat" w:eastAsia="Calibri" w:hAnsi="GHEA Grapalat"/>
                <w:noProof w:val="0"/>
                <w:color w:val="000000"/>
                <w:sz w:val="24"/>
                <w:szCs w:val="24"/>
                <w:shd w:val="clear" w:color="auto" w:fill="FFFFFF"/>
                <w:lang w:val="hy-AM" w:eastAsia="en-US"/>
              </w:rPr>
              <w:t xml:space="preserve">9. Նախագծի 8-րդ հոդվածի 2-րդ մասում </w:t>
            </w:r>
            <w:r w:rsidRPr="00084ADC">
              <w:rPr>
                <w:rFonts w:ascii="GHEA Grapalat" w:eastAsia="Calibri" w:hAnsi="GHEA Grapalat"/>
                <w:bCs/>
                <w:iCs/>
                <w:noProof w:val="0"/>
                <w:sz w:val="24"/>
                <w:szCs w:val="24"/>
                <w:lang w:val="hy-AM" w:eastAsia="en-US"/>
              </w:rPr>
              <w:t>«2-րդ պարբերությունում» բառերն անհրաժեշտ է փոխարինել «2-րդ մասում» բառերով՝ նկատի ունենալով «</w:t>
            </w:r>
            <w:r w:rsidRPr="00084ADC">
              <w:rPr>
                <w:rFonts w:ascii="GHEA Grapalat" w:eastAsia="Calibri" w:hAnsi="GHEA Grapalat" w:cs="Sylfaen"/>
                <w:bCs/>
                <w:iCs/>
                <w:noProof w:val="0"/>
                <w:sz w:val="24"/>
                <w:szCs w:val="24"/>
                <w:lang w:val="hy-AM" w:eastAsia="en-US"/>
              </w:rPr>
              <w:t>Նորմատիվ իրավական</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ակտերի</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մասին</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Հայաստանի</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Հանրապետության</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օրենքի</w:t>
            </w:r>
            <w:r w:rsidRPr="00084ADC">
              <w:rPr>
                <w:rFonts w:ascii="GHEA Grapalat" w:eastAsia="Calibri" w:hAnsi="GHEA Grapalat"/>
                <w:bCs/>
                <w:iCs/>
                <w:noProof w:val="0"/>
                <w:sz w:val="24"/>
                <w:szCs w:val="24"/>
                <w:lang w:val="hy-AM" w:eastAsia="en-US"/>
              </w:rPr>
              <w:t xml:space="preserve"> 14-</w:t>
            </w:r>
            <w:r w:rsidRPr="00084ADC">
              <w:rPr>
                <w:rFonts w:ascii="GHEA Grapalat" w:eastAsia="Calibri" w:hAnsi="GHEA Grapalat" w:cs="Sylfaen"/>
                <w:bCs/>
                <w:iCs/>
                <w:noProof w:val="0"/>
                <w:sz w:val="24"/>
                <w:szCs w:val="24"/>
                <w:lang w:val="hy-AM" w:eastAsia="en-US"/>
              </w:rPr>
              <w:t>րդ</w:t>
            </w:r>
            <w:r w:rsidRPr="00084ADC">
              <w:rPr>
                <w:rFonts w:ascii="GHEA Grapalat" w:eastAsia="Calibri" w:hAnsi="GHEA Grapalat"/>
                <w:bCs/>
                <w:iCs/>
                <w:noProof w:val="0"/>
                <w:sz w:val="24"/>
                <w:szCs w:val="24"/>
                <w:lang w:val="hy-AM" w:eastAsia="en-US"/>
              </w:rPr>
              <w:t xml:space="preserve"> </w:t>
            </w:r>
            <w:r w:rsidRPr="00084ADC">
              <w:rPr>
                <w:rFonts w:ascii="GHEA Grapalat" w:eastAsia="Calibri" w:hAnsi="GHEA Grapalat" w:cs="Sylfaen"/>
                <w:bCs/>
                <w:iCs/>
                <w:noProof w:val="0"/>
                <w:sz w:val="24"/>
                <w:szCs w:val="24"/>
                <w:lang w:val="hy-AM" w:eastAsia="en-US"/>
              </w:rPr>
              <w:t>հոդվածի պահանջները</w:t>
            </w:r>
            <w:r w:rsidRPr="00084ADC">
              <w:rPr>
                <w:rFonts w:ascii="GHEA Grapalat" w:eastAsia="Calibri" w:hAnsi="GHEA Grapalat"/>
                <w:bCs/>
                <w:iCs/>
                <w:noProof w:val="0"/>
                <w:sz w:val="24"/>
                <w:szCs w:val="24"/>
                <w:lang w:val="hy-AM" w:eastAsia="en-US"/>
              </w:rPr>
              <w:t>:</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t>Ընդունվել է։</w:t>
            </w:r>
          </w:p>
        </w:tc>
        <w:tc>
          <w:tcPr>
            <w:tcW w:w="5072" w:type="dxa"/>
            <w:tcBorders>
              <w:top w:val="single" w:sz="4" w:space="0" w:color="auto"/>
              <w:left w:val="single" w:sz="4" w:space="0" w:color="auto"/>
              <w:bottom w:val="single" w:sz="4" w:space="0" w:color="auto"/>
              <w:right w:val="single" w:sz="4" w:space="0" w:color="auto"/>
            </w:tcBorders>
          </w:tcPr>
          <w:p w:rsidR="00897564" w:rsidRPr="00084ADC" w:rsidRDefault="00897564" w:rsidP="00706057">
            <w:pPr>
              <w:spacing w:line="276" w:lineRule="auto"/>
              <w:jc w:val="both"/>
              <w:rPr>
                <w:rFonts w:ascii="GHEA Grapalat" w:hAnsi="GHEA Grapalat"/>
                <w:color w:val="000000" w:themeColor="text1"/>
                <w:sz w:val="24"/>
                <w:szCs w:val="24"/>
                <w:shd w:val="clear" w:color="auto" w:fill="FFFFFF"/>
                <w:lang w:val="hy-AM"/>
              </w:rPr>
            </w:pPr>
            <w:r w:rsidRPr="00084ADC">
              <w:rPr>
                <w:rFonts w:ascii="GHEA Grapalat" w:hAnsi="GHEA Grapalat"/>
                <w:sz w:val="24"/>
                <w:szCs w:val="24"/>
                <w:lang w:val="hy-AM"/>
              </w:rPr>
              <w:t xml:space="preserve">Նախագծում կատարվել է համապատասխան փոփոխություն։ «Նորմատիվ իրավական ակտերի մասին» օրենքի 14-րդ հոդվածի 3-րդ մասի համաձայն՝ օրենսդրական ակտերում հոդվածները բաժանվում են «մասեր» կոչվող </w:t>
            </w:r>
            <w:r w:rsidRPr="00084ADC">
              <w:rPr>
                <w:rFonts w:ascii="GHEA Grapalat" w:hAnsi="GHEA Grapalat"/>
                <w:b/>
                <w:i/>
                <w:sz w:val="24"/>
                <w:szCs w:val="24"/>
                <w:lang w:val="hy-AM"/>
              </w:rPr>
              <w:t>միայն համարակալված</w:t>
            </w:r>
            <w:r w:rsidRPr="00084ADC">
              <w:rPr>
                <w:rFonts w:ascii="GHEA Grapalat" w:hAnsi="GHEA Grapalat"/>
                <w:sz w:val="24"/>
                <w:szCs w:val="24"/>
                <w:lang w:val="hy-AM"/>
              </w:rPr>
              <w:t xml:space="preserve"> պարբերությունների:</w:t>
            </w:r>
            <w:r w:rsidRPr="00084ADC">
              <w:rPr>
                <w:rFonts w:ascii="Calibri" w:hAnsi="Calibri" w:cs="Calibri"/>
                <w:color w:val="000000"/>
                <w:sz w:val="24"/>
                <w:szCs w:val="24"/>
                <w:shd w:val="clear" w:color="auto" w:fill="FFFFFF"/>
                <w:lang w:val="hy-AM"/>
              </w:rPr>
              <w:t> </w:t>
            </w:r>
          </w:p>
        </w:tc>
      </w:tr>
      <w:tr w:rsidR="00897564" w:rsidRPr="00084ADC" w:rsidTr="000D3D95">
        <w:trPr>
          <w:trHeight w:val="1088"/>
        </w:trPr>
        <w:tc>
          <w:tcPr>
            <w:tcW w:w="540" w:type="dxa"/>
            <w:vMerge/>
            <w:tcBorders>
              <w:left w:val="single" w:sz="4" w:space="0" w:color="auto"/>
              <w:right w:val="single" w:sz="4" w:space="0" w:color="auto"/>
            </w:tcBorders>
            <w:shd w:val="clear" w:color="auto" w:fill="auto"/>
          </w:tcPr>
          <w:p w:rsidR="00897564" w:rsidRPr="00084ADC" w:rsidRDefault="00897564"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ind w:firstLine="708"/>
              <w:jc w:val="both"/>
              <w:rPr>
                <w:rFonts w:ascii="GHEA Grapalat" w:eastAsia="Calibri" w:hAnsi="GHEA Grapalat"/>
                <w:b/>
                <w:noProof w:val="0"/>
                <w:color w:val="000000"/>
                <w:sz w:val="24"/>
                <w:szCs w:val="24"/>
                <w:shd w:val="clear" w:color="auto" w:fill="FFFFFF"/>
                <w:lang w:val="hy-AM" w:eastAsia="en-US"/>
              </w:rPr>
            </w:pPr>
            <w:r w:rsidRPr="00084ADC">
              <w:rPr>
                <w:rFonts w:ascii="GHEA Grapalat" w:eastAsia="Calibri" w:hAnsi="GHEA Grapalat"/>
                <w:bCs/>
                <w:iCs/>
                <w:noProof w:val="0"/>
                <w:sz w:val="24"/>
                <w:szCs w:val="24"/>
                <w:lang w:val="hy-AM" w:eastAsia="en-US"/>
              </w:rPr>
              <w:t xml:space="preserve">10. </w:t>
            </w:r>
            <w:r w:rsidRPr="00084ADC">
              <w:rPr>
                <w:rFonts w:ascii="GHEA Grapalat" w:eastAsia="Calibri" w:hAnsi="GHEA Grapalat"/>
                <w:noProof w:val="0"/>
                <w:sz w:val="24"/>
                <w:szCs w:val="24"/>
                <w:lang w:val="hy-AM" w:eastAsia="en-US"/>
              </w:rPr>
              <w:t>Հարկ է նշել նաև, որ ներկայումս ՀՀ շ</w:t>
            </w:r>
            <w:r w:rsidRPr="00084ADC">
              <w:rPr>
                <w:rFonts w:ascii="GHEA Grapalat" w:eastAsia="Calibri" w:hAnsi="GHEA Grapalat" w:cs="Sylfaen"/>
                <w:noProof w:val="0"/>
                <w:color w:val="000000"/>
                <w:sz w:val="24"/>
                <w:szCs w:val="24"/>
                <w:shd w:val="clear" w:color="auto" w:fill="FFFFFF"/>
                <w:lang w:val="hy-AM" w:eastAsia="en-US"/>
              </w:rPr>
              <w:t>րջակա</w:t>
            </w:r>
            <w:r w:rsidRPr="00084ADC">
              <w:rPr>
                <w:rFonts w:ascii="GHEA Grapalat" w:eastAsia="Calibri" w:hAnsi="GHEA Grapalat"/>
                <w:noProof w:val="0"/>
                <w:color w:val="000000"/>
                <w:sz w:val="24"/>
                <w:szCs w:val="24"/>
                <w:shd w:val="clear" w:color="auto" w:fill="FFFFFF"/>
                <w:lang w:val="hy-AM" w:eastAsia="en-US"/>
              </w:rPr>
              <w:t xml:space="preserve"> </w:t>
            </w:r>
            <w:r w:rsidRPr="00084ADC">
              <w:rPr>
                <w:rFonts w:ascii="GHEA Grapalat" w:eastAsia="Calibri" w:hAnsi="GHEA Grapalat" w:cs="Sylfaen"/>
                <w:noProof w:val="0"/>
                <w:color w:val="000000"/>
                <w:sz w:val="24"/>
                <w:szCs w:val="24"/>
                <w:shd w:val="clear" w:color="auto" w:fill="FFFFFF"/>
                <w:lang w:val="hy-AM" w:eastAsia="en-US"/>
              </w:rPr>
              <w:t>միջավայրի</w:t>
            </w:r>
            <w:r w:rsidRPr="00084ADC">
              <w:rPr>
                <w:rFonts w:ascii="GHEA Grapalat" w:eastAsia="Calibri" w:hAnsi="GHEA Grapalat"/>
                <w:noProof w:val="0"/>
                <w:color w:val="000000"/>
                <w:sz w:val="24"/>
                <w:szCs w:val="24"/>
                <w:shd w:val="clear" w:color="auto" w:fill="FFFFFF"/>
                <w:lang w:val="hy-AM" w:eastAsia="en-US"/>
              </w:rPr>
              <w:t xml:space="preserve"> </w:t>
            </w:r>
            <w:r w:rsidRPr="00084ADC">
              <w:rPr>
                <w:rFonts w:ascii="GHEA Grapalat" w:eastAsia="Calibri" w:hAnsi="GHEA Grapalat" w:cs="Sylfaen"/>
                <w:noProof w:val="0"/>
                <w:color w:val="000000"/>
                <w:sz w:val="24"/>
                <w:szCs w:val="24"/>
                <w:shd w:val="clear" w:color="auto" w:fill="FFFFFF"/>
                <w:lang w:val="hy-AM" w:eastAsia="en-US"/>
              </w:rPr>
              <w:t xml:space="preserve">նախարարության </w:t>
            </w:r>
            <w:r w:rsidRPr="00084ADC">
              <w:rPr>
                <w:rFonts w:ascii="GHEA Grapalat" w:eastAsia="Calibri" w:hAnsi="GHEA Grapalat"/>
                <w:noProof w:val="0"/>
                <w:sz w:val="24"/>
                <w:szCs w:val="24"/>
                <w:lang w:val="hy-AM" w:eastAsia="en-US"/>
              </w:rPr>
              <w:t xml:space="preserve">կողմից մշակվել և շրջանառության մեջ է դրվել </w:t>
            </w:r>
            <w:r w:rsidRPr="00084ADC">
              <w:rPr>
                <w:rFonts w:ascii="GHEA Grapalat" w:eastAsia="Calibri" w:hAnsi="GHEA Grapalat"/>
                <w:noProof w:val="0"/>
                <w:sz w:val="24"/>
                <w:szCs w:val="24"/>
                <w:lang w:val="hy-AM" w:eastAsia="en-US"/>
              </w:rPr>
              <w:br/>
            </w:r>
            <w:r w:rsidRPr="00084ADC">
              <w:rPr>
                <w:rFonts w:ascii="GHEA Grapalat" w:eastAsia="Calibri" w:hAnsi="GHEA Grapalat"/>
                <w:noProof w:val="0"/>
                <w:sz w:val="24"/>
                <w:szCs w:val="24"/>
                <w:shd w:val="clear" w:color="auto" w:fill="FFFFFF"/>
                <w:lang w:val="hy-AM" w:eastAsia="en-US"/>
              </w:rPr>
              <w:lastRenderedPageBreak/>
              <w:t xml:space="preserve">«Մթնոլորտային օդի պահպանության մասին» </w:t>
            </w:r>
            <w:r w:rsidRPr="00084ADC">
              <w:rPr>
                <w:rFonts w:ascii="GHEA Grapalat" w:hAnsi="GHEA Grapalat" w:cs="Sylfaen"/>
                <w:noProof w:val="0"/>
                <w:sz w:val="24"/>
                <w:szCs w:val="24"/>
                <w:lang w:val="hy-AM" w:eastAsia="en-US"/>
              </w:rPr>
              <w:t>Հայաստանի Հանրապետության</w:t>
            </w:r>
            <w:r w:rsidRPr="00084ADC">
              <w:rPr>
                <w:rFonts w:ascii="GHEA Grapalat" w:hAnsi="GHEA Grapalat"/>
                <w:noProof w:val="0"/>
                <w:sz w:val="24"/>
                <w:szCs w:val="24"/>
                <w:lang w:val="hy-AM" w:eastAsia="en-US"/>
              </w:rPr>
              <w:t xml:space="preserve"> </w:t>
            </w:r>
            <w:r w:rsidRPr="00084ADC">
              <w:rPr>
                <w:rFonts w:ascii="GHEA Grapalat" w:eastAsia="Calibri" w:hAnsi="GHEA Grapalat"/>
                <w:noProof w:val="0"/>
                <w:sz w:val="24"/>
                <w:szCs w:val="24"/>
                <w:lang w:val="hy-AM" w:eastAsia="en-US"/>
              </w:rPr>
              <w:t xml:space="preserve">օրենքում փոփոխություն կատարելու մասին» ՀՀ օրենքի նախագիծը, որով նախատեսվում է ամբողջ օրենքը շարադրել նոր խմբագրությամբ: </w:t>
            </w:r>
            <w:r w:rsidRPr="00084ADC">
              <w:rPr>
                <w:rFonts w:ascii="GHEA Grapalat" w:eastAsia="Calibri" w:hAnsi="GHEA Grapalat" w:cs="Sylfaen"/>
                <w:noProof w:val="0"/>
                <w:sz w:val="24"/>
                <w:szCs w:val="24"/>
                <w:lang w:val="hy-AM" w:eastAsia="en-US"/>
              </w:rPr>
              <w:t xml:space="preserve">Այդ առումով գտնում ենք, որ նախագծի </w:t>
            </w:r>
            <w:r w:rsidRPr="00084ADC">
              <w:rPr>
                <w:rFonts w:ascii="GHEA Grapalat" w:eastAsia="Calibri" w:hAnsi="GHEA Grapalat"/>
                <w:bCs/>
                <w:noProof w:val="0"/>
                <w:sz w:val="24"/>
                <w:szCs w:val="24"/>
                <w:lang w:val="hy-AM" w:eastAsia="en-US"/>
              </w:rPr>
              <w:t>կարգավորման առարկա հանդիսացող հարաբերությունները</w:t>
            </w:r>
            <w:r w:rsidRPr="00084ADC">
              <w:rPr>
                <w:rFonts w:ascii="GHEA Grapalat" w:eastAsia="Calibri" w:hAnsi="GHEA Grapalat"/>
                <w:noProof w:val="0"/>
                <w:sz w:val="24"/>
                <w:szCs w:val="24"/>
                <w:lang w:val="hy-AM" w:eastAsia="en-US"/>
              </w:rPr>
              <w:t xml:space="preserve"> </w:t>
            </w:r>
            <w:r w:rsidRPr="00084ADC">
              <w:rPr>
                <w:rFonts w:ascii="GHEA Grapalat" w:eastAsia="Calibri" w:hAnsi="GHEA Grapalat"/>
                <w:bCs/>
                <w:noProof w:val="0"/>
                <w:sz w:val="24"/>
                <w:szCs w:val="24"/>
                <w:lang w:val="hy-AM" w:eastAsia="en-US"/>
              </w:rPr>
              <w:t xml:space="preserve">պետք է քննարկվեն </w:t>
            </w:r>
            <w:r w:rsidRPr="00084ADC">
              <w:rPr>
                <w:rFonts w:ascii="GHEA Grapalat" w:eastAsia="Calibri" w:hAnsi="GHEA Grapalat"/>
                <w:noProof w:val="0"/>
                <w:sz w:val="24"/>
                <w:szCs w:val="24"/>
                <w:shd w:val="clear" w:color="auto" w:fill="FFFFFF"/>
                <w:lang w:val="hy-AM" w:eastAsia="en-US"/>
              </w:rPr>
              <w:t xml:space="preserve">«Մթնոլորտային օդի պահպանության մասին» </w:t>
            </w:r>
            <w:r w:rsidRPr="00084ADC">
              <w:rPr>
                <w:rFonts w:ascii="GHEA Grapalat" w:hAnsi="GHEA Grapalat" w:cs="Sylfaen"/>
                <w:noProof w:val="0"/>
                <w:sz w:val="24"/>
                <w:szCs w:val="24"/>
                <w:lang w:val="hy-AM" w:eastAsia="en-US"/>
              </w:rPr>
              <w:t>Հայաստանի Հանրապետության նոր</w:t>
            </w:r>
            <w:r w:rsidRPr="00084ADC">
              <w:rPr>
                <w:rFonts w:ascii="GHEA Grapalat" w:hAnsi="GHEA Grapalat"/>
                <w:noProof w:val="0"/>
                <w:sz w:val="24"/>
                <w:szCs w:val="24"/>
                <w:lang w:val="hy-AM" w:eastAsia="en-US"/>
              </w:rPr>
              <w:t xml:space="preserve"> </w:t>
            </w:r>
            <w:r w:rsidRPr="00084ADC">
              <w:rPr>
                <w:rFonts w:ascii="GHEA Grapalat" w:eastAsia="Calibri" w:hAnsi="GHEA Grapalat"/>
                <w:noProof w:val="0"/>
                <w:sz w:val="24"/>
                <w:szCs w:val="24"/>
                <w:lang w:val="hy-AM" w:eastAsia="en-US"/>
              </w:rPr>
              <w:t>օրենքի նախագծով առաջարկվող իրավակարգավորումների համատեքստում:</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lastRenderedPageBreak/>
              <w:t>Ընդունվել է ի գիտություն։</w:t>
            </w:r>
          </w:p>
        </w:tc>
        <w:tc>
          <w:tcPr>
            <w:tcW w:w="5072" w:type="dxa"/>
            <w:tcBorders>
              <w:top w:val="single" w:sz="4" w:space="0" w:color="auto"/>
              <w:left w:val="single" w:sz="4" w:space="0" w:color="auto"/>
              <w:bottom w:val="single" w:sz="4" w:space="0" w:color="auto"/>
              <w:right w:val="single" w:sz="4" w:space="0" w:color="auto"/>
            </w:tcBorders>
          </w:tcPr>
          <w:p w:rsidR="00897564" w:rsidRPr="00084ADC" w:rsidRDefault="00897564" w:rsidP="00706057">
            <w:pPr>
              <w:spacing w:line="276" w:lineRule="auto"/>
              <w:jc w:val="both"/>
              <w:rPr>
                <w:rFonts w:ascii="GHEA Grapalat" w:hAnsi="GHEA Grapalat"/>
                <w:color w:val="000000" w:themeColor="text1"/>
                <w:sz w:val="24"/>
                <w:szCs w:val="24"/>
                <w:shd w:val="clear" w:color="auto" w:fill="FFFFFF"/>
                <w:lang w:val="hy-AM"/>
              </w:rPr>
            </w:pPr>
          </w:p>
        </w:tc>
      </w:tr>
      <w:tr w:rsidR="00897564" w:rsidRPr="00BE1593" w:rsidTr="000D3D95">
        <w:trPr>
          <w:trHeight w:val="1088"/>
        </w:trPr>
        <w:tc>
          <w:tcPr>
            <w:tcW w:w="540" w:type="dxa"/>
            <w:vMerge/>
            <w:tcBorders>
              <w:left w:val="single" w:sz="4" w:space="0" w:color="auto"/>
              <w:right w:val="single" w:sz="4" w:space="0" w:color="auto"/>
            </w:tcBorders>
            <w:shd w:val="clear" w:color="auto" w:fill="auto"/>
          </w:tcPr>
          <w:p w:rsidR="00897564" w:rsidRPr="00084ADC" w:rsidRDefault="00897564"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ind w:firstLine="708"/>
              <w:jc w:val="both"/>
              <w:rPr>
                <w:rFonts w:ascii="GHEA Grapalat" w:hAnsi="GHEA Grapalat"/>
                <w:b/>
                <w:color w:val="000000"/>
                <w:sz w:val="24"/>
                <w:szCs w:val="24"/>
                <w:shd w:val="clear" w:color="auto" w:fill="FFFFFF"/>
                <w:lang w:val="hy-AM"/>
              </w:rPr>
            </w:pPr>
            <w:r w:rsidRPr="00084ADC">
              <w:rPr>
                <w:rFonts w:ascii="GHEA Grapalat" w:hAnsi="GHEA Grapalat"/>
                <w:sz w:val="24"/>
                <w:szCs w:val="24"/>
                <w:lang w:val="hy-AM"/>
              </w:rPr>
              <w:t>11. «</w:t>
            </w:r>
            <w:r w:rsidRPr="00084ADC">
              <w:rPr>
                <w:rStyle w:val="Strong"/>
                <w:rFonts w:ascii="GHEA Grapalat" w:hAnsi="GHEA Grapalat"/>
                <w:color w:val="000000"/>
                <w:sz w:val="24"/>
                <w:szCs w:val="24"/>
                <w:shd w:val="clear" w:color="auto" w:fill="FFFFFF"/>
                <w:lang w:val="hy-AM"/>
              </w:rPr>
              <w:t xml:space="preserve">Հայաստանի Հանրապետության ընդերքի մասին </w:t>
            </w:r>
            <w:r w:rsidRPr="00084ADC">
              <w:rPr>
                <w:rFonts w:ascii="GHEA Grapalat" w:hAnsi="GHEA Grapalat"/>
                <w:sz w:val="24"/>
                <w:szCs w:val="24"/>
                <w:lang w:val="hy-AM"/>
              </w:rPr>
              <w:t xml:space="preserve">օրենսգրքում </w:t>
            </w:r>
            <w:r w:rsidRPr="00084ADC">
              <w:rPr>
                <w:rFonts w:ascii="GHEA Grapalat" w:hAnsi="GHEA Grapalat"/>
                <w:sz w:val="24"/>
                <w:szCs w:val="24"/>
                <w:lang w:val="hy-AM"/>
              </w:rPr>
              <w:lastRenderedPageBreak/>
              <w:t>փոփոխություն և լրացումներ կատարելու մասին» ՀՀ օրենքի նախագծի /այսուհետ՝ նախագիծ/ 1-ին</w:t>
            </w:r>
            <w:r w:rsidRPr="00084ADC">
              <w:rPr>
                <w:rFonts w:ascii="GHEA Grapalat" w:hAnsi="GHEA Grapalat"/>
                <w:color w:val="000000"/>
                <w:sz w:val="24"/>
                <w:szCs w:val="24"/>
                <w:shd w:val="clear" w:color="auto" w:fill="FFFFFF"/>
                <w:lang w:val="hy-AM"/>
              </w:rPr>
              <w:t xml:space="preserve"> և 3-րդ </w:t>
            </w:r>
            <w:r w:rsidRPr="00084ADC">
              <w:rPr>
                <w:rFonts w:ascii="GHEA Grapalat" w:hAnsi="GHEA Grapalat" w:cs="Sylfaen"/>
                <w:sz w:val="24"/>
                <w:szCs w:val="24"/>
                <w:lang w:val="hy-AM"/>
              </w:rPr>
              <w:t xml:space="preserve">հոդվածների </w:t>
            </w:r>
            <w:r w:rsidRPr="00084ADC">
              <w:rPr>
                <w:rFonts w:ascii="GHEA Grapalat" w:hAnsi="GHEA Grapalat"/>
                <w:bCs/>
                <w:sz w:val="24"/>
                <w:szCs w:val="24"/>
                <w:lang w:val="hy-AM"/>
              </w:rPr>
              <w:t xml:space="preserve">դրույթներն անհրաժեշտ է միավորել ու նախատեսել մեկ հոդվածի տեսքով, քանի որ նշված հոդվածները վերաբերում են </w:t>
            </w:r>
            <w:r w:rsidRPr="00084ADC">
              <w:rPr>
                <w:rFonts w:ascii="GHEA Grapalat" w:hAnsi="GHEA Grapalat" w:cs="Sylfaen"/>
                <w:bCs/>
                <w:iCs/>
                <w:sz w:val="24"/>
                <w:szCs w:val="24"/>
                <w:lang w:val="hy-AM"/>
              </w:rPr>
              <w:t>Օրենսգրքի միևնույն` 30-րդ հոդվածին:</w:t>
            </w:r>
          </w:p>
          <w:p w:rsidR="00897564" w:rsidRPr="00084ADC" w:rsidRDefault="00897564" w:rsidP="00706057">
            <w:pPr>
              <w:pStyle w:val="ListParagraph"/>
              <w:spacing w:after="0"/>
              <w:ind w:left="0" w:firstLine="720"/>
              <w:jc w:val="both"/>
              <w:rPr>
                <w:rFonts w:ascii="GHEA Grapalat" w:hAnsi="GHEA Grapalat" w:cs="Sylfaen"/>
                <w:color w:val="000000" w:themeColor="text1"/>
                <w:sz w:val="24"/>
                <w:szCs w:val="24"/>
                <w:shd w:val="clear" w:color="auto" w:fill="FFFFFF"/>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lastRenderedPageBreak/>
              <w:t>Ընդունվել է։</w:t>
            </w:r>
          </w:p>
        </w:tc>
        <w:tc>
          <w:tcPr>
            <w:tcW w:w="5072" w:type="dxa"/>
            <w:tcBorders>
              <w:top w:val="single" w:sz="4" w:space="0" w:color="auto"/>
              <w:left w:val="single" w:sz="4" w:space="0" w:color="auto"/>
              <w:bottom w:val="single" w:sz="4" w:space="0" w:color="auto"/>
              <w:right w:val="single" w:sz="4" w:space="0" w:color="auto"/>
            </w:tcBorders>
          </w:tcPr>
          <w:p w:rsidR="00897564" w:rsidRPr="00084ADC" w:rsidRDefault="00897564" w:rsidP="00706057">
            <w:pPr>
              <w:spacing w:line="276" w:lineRule="auto"/>
              <w:jc w:val="both"/>
              <w:rPr>
                <w:rFonts w:ascii="GHEA Grapalat" w:hAnsi="GHEA Grapalat"/>
                <w:color w:val="000000" w:themeColor="text1"/>
                <w:sz w:val="24"/>
                <w:szCs w:val="24"/>
                <w:shd w:val="clear" w:color="auto" w:fill="FFFFFF"/>
                <w:lang w:val="hy-AM"/>
              </w:rPr>
            </w:pPr>
            <w:r w:rsidRPr="00084ADC">
              <w:rPr>
                <w:rFonts w:ascii="GHEA Grapalat" w:hAnsi="GHEA Grapalat"/>
                <w:color w:val="000000" w:themeColor="text1"/>
                <w:sz w:val="24"/>
                <w:szCs w:val="24"/>
                <w:shd w:val="clear" w:color="auto" w:fill="FFFFFF"/>
                <w:lang w:val="hy-AM"/>
              </w:rPr>
              <w:t>Նախագծում կատարվել է համապատասխան փոփոխություն։</w:t>
            </w:r>
          </w:p>
        </w:tc>
      </w:tr>
      <w:tr w:rsidR="00897564" w:rsidRPr="00BE1593" w:rsidTr="000D3D95">
        <w:trPr>
          <w:trHeight w:val="1088"/>
        </w:trPr>
        <w:tc>
          <w:tcPr>
            <w:tcW w:w="540" w:type="dxa"/>
            <w:vMerge/>
            <w:tcBorders>
              <w:left w:val="single" w:sz="4" w:space="0" w:color="auto"/>
              <w:right w:val="single" w:sz="4" w:space="0" w:color="auto"/>
            </w:tcBorders>
            <w:shd w:val="clear" w:color="auto" w:fill="auto"/>
          </w:tcPr>
          <w:p w:rsidR="00897564" w:rsidRPr="00084ADC" w:rsidRDefault="00897564"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ind w:firstLine="708"/>
              <w:jc w:val="both"/>
              <w:rPr>
                <w:rFonts w:ascii="GHEA Grapalat" w:hAnsi="GHEA Grapalat"/>
                <w:b/>
                <w:color w:val="000000"/>
                <w:sz w:val="24"/>
                <w:szCs w:val="24"/>
                <w:shd w:val="clear" w:color="auto" w:fill="FFFFFF"/>
                <w:lang w:val="hy-AM"/>
              </w:rPr>
            </w:pPr>
            <w:r w:rsidRPr="00084ADC">
              <w:rPr>
                <w:rFonts w:ascii="GHEA Grapalat" w:hAnsi="GHEA Grapalat" w:cs="Sylfaen"/>
                <w:bCs/>
                <w:iCs/>
                <w:sz w:val="24"/>
                <w:szCs w:val="24"/>
                <w:lang w:val="hy-AM"/>
              </w:rPr>
              <w:t>12. Նախագծի 2-րդ հոդվածի դրույթներն անհրաժեշտ է նախատեսել Օրենսգրքի 30-րդ հոդվածին վերաբերող դրույթներից առաջ, քանի որ դրանք վերաբերում են Օրենսգրքի 17-րդ հոդվածին:</w:t>
            </w:r>
          </w:p>
          <w:p w:rsidR="00897564" w:rsidRPr="00084ADC" w:rsidRDefault="00897564" w:rsidP="00706057">
            <w:pPr>
              <w:pStyle w:val="ListParagraph"/>
              <w:spacing w:after="0"/>
              <w:ind w:left="0" w:firstLine="720"/>
              <w:jc w:val="both"/>
              <w:rPr>
                <w:rFonts w:ascii="GHEA Grapalat" w:hAnsi="GHEA Grapalat" w:cs="Sylfaen"/>
                <w:color w:val="000000" w:themeColor="text1"/>
                <w:sz w:val="24"/>
                <w:szCs w:val="24"/>
                <w:shd w:val="clear" w:color="auto" w:fill="FFFFFF"/>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t>Ընդունվել է։</w:t>
            </w:r>
          </w:p>
        </w:tc>
        <w:tc>
          <w:tcPr>
            <w:tcW w:w="5072" w:type="dxa"/>
            <w:tcBorders>
              <w:top w:val="single" w:sz="4" w:space="0" w:color="auto"/>
              <w:left w:val="single" w:sz="4" w:space="0" w:color="auto"/>
              <w:bottom w:val="single" w:sz="4" w:space="0" w:color="auto"/>
              <w:right w:val="single" w:sz="4" w:space="0" w:color="auto"/>
            </w:tcBorders>
          </w:tcPr>
          <w:p w:rsidR="00897564" w:rsidRPr="00084ADC" w:rsidRDefault="00897564" w:rsidP="00706057">
            <w:pPr>
              <w:spacing w:line="276" w:lineRule="auto"/>
              <w:jc w:val="both"/>
              <w:rPr>
                <w:rFonts w:ascii="GHEA Grapalat" w:hAnsi="GHEA Grapalat"/>
                <w:color w:val="000000" w:themeColor="text1"/>
                <w:sz w:val="24"/>
                <w:szCs w:val="24"/>
                <w:shd w:val="clear" w:color="auto" w:fill="FFFFFF"/>
                <w:lang w:val="hy-AM"/>
              </w:rPr>
            </w:pPr>
            <w:r w:rsidRPr="00084ADC">
              <w:rPr>
                <w:rFonts w:ascii="GHEA Grapalat" w:hAnsi="GHEA Grapalat"/>
                <w:color w:val="000000" w:themeColor="text1"/>
                <w:sz w:val="24"/>
                <w:szCs w:val="24"/>
                <w:shd w:val="clear" w:color="auto" w:fill="FFFFFF"/>
                <w:lang w:val="hy-AM"/>
              </w:rPr>
              <w:t>Նախագծում կատարվել է համապատասխան փոփոխություն։</w:t>
            </w:r>
          </w:p>
        </w:tc>
      </w:tr>
      <w:tr w:rsidR="00897564" w:rsidRPr="00BE1593" w:rsidTr="000D3D95">
        <w:trPr>
          <w:trHeight w:val="1088"/>
        </w:trPr>
        <w:tc>
          <w:tcPr>
            <w:tcW w:w="540" w:type="dxa"/>
            <w:vMerge/>
            <w:tcBorders>
              <w:left w:val="single" w:sz="4" w:space="0" w:color="auto"/>
              <w:right w:val="single" w:sz="4" w:space="0" w:color="auto"/>
            </w:tcBorders>
            <w:shd w:val="clear" w:color="auto" w:fill="auto"/>
          </w:tcPr>
          <w:p w:rsidR="00897564" w:rsidRPr="00084ADC" w:rsidRDefault="00897564"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ind w:firstLine="708"/>
              <w:jc w:val="both"/>
              <w:rPr>
                <w:rFonts w:ascii="GHEA Grapalat" w:hAnsi="GHEA Grapalat"/>
                <w:b/>
                <w:color w:val="000000"/>
                <w:sz w:val="24"/>
                <w:szCs w:val="24"/>
                <w:shd w:val="clear" w:color="auto" w:fill="FFFFFF"/>
                <w:lang w:val="hy-AM"/>
              </w:rPr>
            </w:pPr>
            <w:r w:rsidRPr="00084ADC">
              <w:rPr>
                <w:rFonts w:ascii="GHEA Grapalat" w:hAnsi="GHEA Grapalat" w:cs="Sylfaen"/>
                <w:bCs/>
                <w:iCs/>
                <w:sz w:val="24"/>
                <w:szCs w:val="24"/>
                <w:lang w:val="hy-AM"/>
              </w:rPr>
              <w:t xml:space="preserve">13. Նախագծի 2-րդ հոդվածով </w:t>
            </w:r>
            <w:r w:rsidRPr="00084ADC">
              <w:rPr>
                <w:rFonts w:ascii="GHEA Grapalat" w:hAnsi="GHEA Grapalat"/>
                <w:color w:val="000000"/>
                <w:sz w:val="24"/>
                <w:szCs w:val="24"/>
                <w:shd w:val="clear" w:color="auto" w:fill="FFFFFF"/>
                <w:lang w:val="hy-AM"/>
              </w:rPr>
              <w:t xml:space="preserve">լրացվող 3.1-րդ կետի համարակալումն անհրաժեշտ է վերանայել և համապատասխանեցնել </w:t>
            </w:r>
            <w:r w:rsidRPr="00084ADC">
              <w:rPr>
                <w:rStyle w:val="Strong"/>
                <w:rFonts w:ascii="GHEA Grapalat" w:hAnsi="GHEA Grapalat"/>
                <w:color w:val="000000"/>
                <w:sz w:val="24"/>
                <w:szCs w:val="24"/>
                <w:shd w:val="clear" w:color="auto" w:fill="FFFFFF"/>
                <w:lang w:val="hy-AM"/>
              </w:rPr>
              <w:t xml:space="preserve">Հայաստանի Հանրապետության ընդերքի մասին </w:t>
            </w:r>
            <w:r w:rsidRPr="00084ADC">
              <w:rPr>
                <w:rFonts w:ascii="GHEA Grapalat" w:hAnsi="GHEA Grapalat"/>
                <w:sz w:val="24"/>
                <w:szCs w:val="24"/>
                <w:lang w:val="hy-AM"/>
              </w:rPr>
              <w:t>օրենսգրքի 17-րդ հոդվածի 2.1-րդ մասի կետերի համարակալմանը՝ նկատի ունենալով «</w:t>
            </w:r>
            <w:r w:rsidRPr="00084ADC">
              <w:rPr>
                <w:rFonts w:ascii="GHEA Grapalat" w:hAnsi="GHEA Grapalat" w:cs="GHEA Grapalat"/>
                <w:sz w:val="24"/>
                <w:szCs w:val="24"/>
                <w:lang w:val="hy-AM"/>
              </w:rPr>
              <w:t>Նորմատիվ իրավական ակտերի մասին</w:t>
            </w:r>
            <w:r w:rsidRPr="00084ADC">
              <w:rPr>
                <w:rFonts w:ascii="GHEA Grapalat" w:hAnsi="GHEA Grapalat"/>
                <w:color w:val="000000"/>
                <w:sz w:val="24"/>
                <w:szCs w:val="24"/>
                <w:shd w:val="clear" w:color="auto" w:fill="FFFFFF"/>
                <w:lang w:val="hy-AM"/>
              </w:rPr>
              <w:t xml:space="preserve">» Հայաստանի Հանրապետության օրենքի 34-րդ հոդվածի 3-րդ մասի պահանջները, որոնց համաձայն՝ նորմատիվ իրավական ակտում կատարվող փոփոխությունների կամ լրացումների ձևը (տեսքը) պետք է համապատասխանի փոփոխվող կամ լրացվող </w:t>
            </w:r>
            <w:r w:rsidRPr="00084ADC">
              <w:rPr>
                <w:rFonts w:ascii="GHEA Grapalat" w:hAnsi="GHEA Grapalat"/>
                <w:color w:val="000000"/>
                <w:sz w:val="24"/>
                <w:szCs w:val="24"/>
                <w:shd w:val="clear" w:color="auto" w:fill="FFFFFF"/>
                <w:lang w:val="hy-AM"/>
              </w:rPr>
              <w:lastRenderedPageBreak/>
              <w:t>իրավական ակտի ձևին (տեսքին):</w:t>
            </w:r>
          </w:p>
          <w:p w:rsidR="00897564" w:rsidRPr="00084ADC" w:rsidRDefault="00897564" w:rsidP="00706057">
            <w:pPr>
              <w:pStyle w:val="ListParagraph"/>
              <w:spacing w:after="0"/>
              <w:ind w:left="0" w:firstLine="720"/>
              <w:jc w:val="both"/>
              <w:rPr>
                <w:rFonts w:ascii="GHEA Grapalat" w:hAnsi="GHEA Grapalat" w:cs="Sylfaen"/>
                <w:color w:val="000000" w:themeColor="text1"/>
                <w:sz w:val="24"/>
                <w:szCs w:val="24"/>
                <w:shd w:val="clear" w:color="auto" w:fill="FFFFFF"/>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sz w:val="24"/>
                <w:szCs w:val="24"/>
                <w:lang w:val="hy-AM"/>
              </w:rPr>
            </w:pPr>
            <w:r w:rsidRPr="00084ADC">
              <w:rPr>
                <w:rFonts w:ascii="GHEA Grapalat" w:hAnsi="GHEA Grapalat"/>
                <w:sz w:val="24"/>
                <w:szCs w:val="24"/>
                <w:lang w:val="hy-AM"/>
              </w:rPr>
              <w:lastRenderedPageBreak/>
              <w:t>Ընդունվել է։</w:t>
            </w:r>
          </w:p>
        </w:tc>
        <w:tc>
          <w:tcPr>
            <w:tcW w:w="5072" w:type="dxa"/>
            <w:tcBorders>
              <w:top w:val="single" w:sz="4" w:space="0" w:color="auto"/>
              <w:left w:val="single" w:sz="4" w:space="0" w:color="auto"/>
              <w:bottom w:val="single" w:sz="4" w:space="0" w:color="auto"/>
              <w:right w:val="single" w:sz="4" w:space="0" w:color="auto"/>
            </w:tcBorders>
          </w:tcPr>
          <w:p w:rsidR="00897564" w:rsidRPr="00084ADC" w:rsidRDefault="00897564" w:rsidP="00706057">
            <w:pPr>
              <w:spacing w:line="276" w:lineRule="auto"/>
              <w:jc w:val="both"/>
              <w:rPr>
                <w:rFonts w:ascii="GHEA Grapalat" w:hAnsi="GHEA Grapalat"/>
                <w:sz w:val="24"/>
                <w:szCs w:val="24"/>
                <w:lang w:val="hy-AM"/>
              </w:rPr>
            </w:pPr>
            <w:r w:rsidRPr="00084ADC">
              <w:rPr>
                <w:rFonts w:ascii="GHEA Grapalat" w:hAnsi="GHEA Grapalat"/>
                <w:sz w:val="24"/>
                <w:szCs w:val="24"/>
                <w:lang w:val="hy-AM"/>
              </w:rPr>
              <w:t>Նախագծում կատարվել է համապատասխան փոփոխություն։</w:t>
            </w:r>
          </w:p>
        </w:tc>
      </w:tr>
      <w:tr w:rsidR="00897564" w:rsidRPr="00BE1593" w:rsidTr="000D3D95">
        <w:trPr>
          <w:trHeight w:val="1088"/>
        </w:trPr>
        <w:tc>
          <w:tcPr>
            <w:tcW w:w="540" w:type="dxa"/>
            <w:vMerge/>
            <w:tcBorders>
              <w:left w:val="single" w:sz="4" w:space="0" w:color="auto"/>
              <w:right w:val="single" w:sz="4" w:space="0" w:color="auto"/>
            </w:tcBorders>
            <w:shd w:val="clear" w:color="auto" w:fill="auto"/>
          </w:tcPr>
          <w:p w:rsidR="00897564" w:rsidRPr="00084ADC" w:rsidRDefault="00897564"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ind w:firstLine="708"/>
              <w:jc w:val="both"/>
              <w:rPr>
                <w:rFonts w:ascii="GHEA Grapalat" w:hAnsi="GHEA Grapalat"/>
                <w:b/>
                <w:color w:val="000000"/>
                <w:sz w:val="24"/>
                <w:szCs w:val="24"/>
                <w:shd w:val="clear" w:color="auto" w:fill="FFFFFF"/>
                <w:lang w:val="hy-AM"/>
              </w:rPr>
            </w:pPr>
            <w:r w:rsidRPr="00084ADC">
              <w:rPr>
                <w:rFonts w:ascii="GHEA Grapalat" w:hAnsi="GHEA Grapalat"/>
                <w:color w:val="000000"/>
                <w:sz w:val="24"/>
                <w:szCs w:val="24"/>
                <w:shd w:val="clear" w:color="auto" w:fill="FFFFFF"/>
                <w:lang w:val="hy-AM"/>
              </w:rPr>
              <w:t xml:space="preserve">14. Նախագծի 3-րդ հոդվածի կապակցությամբ անհրաժեշտ է նկատի ունենալ, որ Օրենսգրքի 30-րդ հոդվածի 5-րդ մասի 3-րդ կետում </w:t>
            </w:r>
            <w:r w:rsidRPr="00084ADC">
              <w:rPr>
                <w:rFonts w:ascii="GHEA Grapalat" w:hAnsi="GHEA Grapalat"/>
                <w:sz w:val="24"/>
                <w:szCs w:val="24"/>
                <w:lang w:val="hy-AM"/>
              </w:rPr>
              <w:t xml:space="preserve">«, կամ ընդերքօգտագործողը դադարել է անհատ ձեռնարկատեր լինելուց» բառեր նախատեսված չեն: Հիշյալ բառերն առկա են </w:t>
            </w:r>
            <w:r w:rsidRPr="00084ADC">
              <w:rPr>
                <w:rFonts w:ascii="GHEA Grapalat" w:hAnsi="GHEA Grapalat"/>
                <w:color w:val="000000"/>
                <w:sz w:val="24"/>
                <w:szCs w:val="24"/>
                <w:shd w:val="clear" w:color="auto" w:fill="FFFFFF"/>
                <w:lang w:val="hy-AM"/>
              </w:rPr>
              <w:t>Օրենսգրքի 30-րդ հոդվածի 5-րդ մասի 2-րդ կետում: Հետևապես, նախագծի 3-րդ հոդվածի դրույթներն այդ առումով անհրաժեշտ է վերանայել և խմբագրել:</w:t>
            </w:r>
          </w:p>
          <w:p w:rsidR="00897564" w:rsidRPr="00084ADC" w:rsidRDefault="00897564" w:rsidP="00706057">
            <w:pPr>
              <w:spacing w:line="276" w:lineRule="auto"/>
              <w:ind w:firstLine="708"/>
              <w:jc w:val="both"/>
              <w:rPr>
                <w:rFonts w:ascii="GHEA Grapalat" w:hAnsi="GHEA Grapalat"/>
                <w:b/>
                <w:color w:val="000000"/>
                <w:sz w:val="24"/>
                <w:szCs w:val="24"/>
                <w:shd w:val="clear" w:color="auto" w:fill="FFFFFF"/>
                <w:lang w:val="hy-AM"/>
              </w:rPr>
            </w:pPr>
            <w:r w:rsidRPr="00084ADC">
              <w:rPr>
                <w:rFonts w:ascii="GHEA Grapalat" w:hAnsi="GHEA Grapalat"/>
                <w:color w:val="000000"/>
                <w:sz w:val="24"/>
                <w:szCs w:val="24"/>
                <w:shd w:val="clear" w:color="auto" w:fill="FFFFFF"/>
                <w:lang w:val="hy-AM"/>
              </w:rPr>
              <w:t xml:space="preserve">Հարկ է նշել նաև,որ նախագծի 3-րդ հոդվածով առաջարկվող փոփոխությունը, որի համաձայն՝  նախատեսվում է </w:t>
            </w:r>
            <w:r w:rsidRPr="00084ADC">
              <w:rPr>
                <w:rFonts w:ascii="GHEA Grapalat" w:hAnsi="GHEA Grapalat"/>
                <w:color w:val="000000"/>
                <w:sz w:val="24"/>
                <w:szCs w:val="24"/>
                <w:shd w:val="clear" w:color="auto" w:fill="FFFFFF"/>
                <w:lang w:val="hy-AM"/>
              </w:rPr>
              <w:lastRenderedPageBreak/>
              <w:t xml:space="preserve">Օրենսգրքի 30-րդ հոդվածի 5-րդ մասի 2-րդ կետից հանել </w:t>
            </w:r>
            <w:r w:rsidRPr="00084ADC">
              <w:rPr>
                <w:rFonts w:ascii="GHEA Grapalat" w:hAnsi="GHEA Grapalat"/>
                <w:sz w:val="24"/>
                <w:szCs w:val="24"/>
                <w:lang w:val="hy-AM"/>
              </w:rPr>
              <w:t xml:space="preserve">«, կամ ընդերքօգտագործողը դադարել է անհատ ձեռնարկատեր լինելուց» բառերը, անհրաժեշտ է հիմնավորել: </w:t>
            </w:r>
            <w:r w:rsidRPr="00084ADC">
              <w:rPr>
                <w:rFonts w:ascii="GHEA Grapalat" w:hAnsi="GHEA Grapalat" w:cs="Sylfaen"/>
                <w:color w:val="191919"/>
                <w:sz w:val="24"/>
                <w:szCs w:val="24"/>
                <w:shd w:val="clear" w:color="auto" w:fill="FFFFFF"/>
                <w:lang w:val="hy-AM"/>
              </w:rPr>
              <w:t xml:space="preserve">քանի </w:t>
            </w:r>
            <w:r w:rsidRPr="00084ADC">
              <w:rPr>
                <w:rFonts w:ascii="GHEA Grapalat" w:hAnsi="GHEA Grapalat"/>
                <w:color w:val="000000"/>
                <w:sz w:val="24"/>
                <w:szCs w:val="24"/>
                <w:shd w:val="clear" w:color="auto" w:fill="FFFFFF"/>
                <w:lang w:val="hy-AM"/>
              </w:rPr>
              <w:t>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w:t>
            </w:r>
          </w:p>
          <w:p w:rsidR="00897564" w:rsidRPr="00084ADC" w:rsidRDefault="00897564" w:rsidP="00706057">
            <w:pPr>
              <w:pStyle w:val="ListParagraph"/>
              <w:spacing w:after="0"/>
              <w:ind w:left="0" w:firstLine="720"/>
              <w:jc w:val="both"/>
              <w:rPr>
                <w:rFonts w:ascii="GHEA Grapalat" w:hAnsi="GHEA Grapalat" w:cs="Sylfaen"/>
                <w:color w:val="000000" w:themeColor="text1"/>
                <w:sz w:val="24"/>
                <w:szCs w:val="24"/>
                <w:shd w:val="clear" w:color="auto" w:fill="FFFFFF"/>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sz w:val="24"/>
                <w:szCs w:val="24"/>
                <w:lang w:val="hy-AM"/>
              </w:rPr>
            </w:pPr>
            <w:r w:rsidRPr="00084ADC">
              <w:rPr>
                <w:rFonts w:ascii="GHEA Grapalat" w:hAnsi="GHEA Grapalat" w:cs="Sylfaen"/>
                <w:sz w:val="24"/>
                <w:szCs w:val="24"/>
                <w:lang w:val="hy-AM"/>
              </w:rPr>
              <w:lastRenderedPageBreak/>
              <w:t>Ընդունվել է։</w:t>
            </w:r>
          </w:p>
        </w:tc>
        <w:tc>
          <w:tcPr>
            <w:tcW w:w="5072" w:type="dxa"/>
            <w:tcBorders>
              <w:top w:val="single" w:sz="4" w:space="0" w:color="auto"/>
              <w:left w:val="single" w:sz="4" w:space="0" w:color="auto"/>
              <w:bottom w:val="single" w:sz="4" w:space="0" w:color="auto"/>
              <w:right w:val="single" w:sz="4" w:space="0" w:color="auto"/>
            </w:tcBorders>
          </w:tcPr>
          <w:p w:rsidR="00897564" w:rsidRPr="00084ADC" w:rsidRDefault="00897564" w:rsidP="00706057">
            <w:pPr>
              <w:spacing w:line="276" w:lineRule="auto"/>
              <w:jc w:val="both"/>
              <w:rPr>
                <w:rFonts w:ascii="GHEA Grapalat" w:hAnsi="GHEA Grapalat"/>
                <w:color w:val="000000"/>
                <w:sz w:val="24"/>
                <w:szCs w:val="24"/>
                <w:shd w:val="clear" w:color="auto" w:fill="FFFFFF"/>
                <w:lang w:val="hy-AM"/>
              </w:rPr>
            </w:pPr>
            <w:r w:rsidRPr="00084ADC">
              <w:rPr>
                <w:rFonts w:ascii="GHEA Grapalat" w:hAnsi="GHEA Grapalat"/>
                <w:color w:val="000000"/>
                <w:sz w:val="24"/>
                <w:szCs w:val="24"/>
                <w:shd w:val="clear" w:color="auto" w:fill="FFFFFF"/>
                <w:lang w:val="hy-AM"/>
              </w:rPr>
              <w:t>Նախագծում կատարվել է համապատասխան փոփոխություն։</w:t>
            </w:r>
          </w:p>
          <w:p w:rsidR="00897564" w:rsidRPr="00084ADC" w:rsidRDefault="00897564" w:rsidP="00706057">
            <w:pPr>
              <w:spacing w:line="276" w:lineRule="auto"/>
              <w:jc w:val="both"/>
              <w:rPr>
                <w:rFonts w:ascii="GHEA Grapalat" w:hAnsi="GHEA Grapalat"/>
                <w:color w:val="000000" w:themeColor="text1"/>
                <w:sz w:val="24"/>
                <w:szCs w:val="24"/>
                <w:shd w:val="clear" w:color="auto" w:fill="FFFFFF"/>
                <w:lang w:val="hy-AM"/>
              </w:rPr>
            </w:pPr>
            <w:r w:rsidRPr="00084ADC">
              <w:rPr>
                <w:rFonts w:ascii="GHEA Grapalat" w:hAnsi="GHEA Grapalat"/>
                <w:color w:val="000000"/>
                <w:sz w:val="24"/>
                <w:szCs w:val="24"/>
                <w:shd w:val="clear" w:color="auto" w:fill="FFFFFF"/>
                <w:lang w:val="hy-AM"/>
              </w:rPr>
              <w:t>Ընդերքի մասին օրենսգրքի 3-րդ հոդվածի 1-ին մասի 4-րդ կետի համաձայն՝ ընդերքօգտագործողն</w:t>
            </w:r>
            <w:r w:rsidRPr="00084ADC">
              <w:rPr>
                <w:rFonts w:ascii="Calibri" w:hAnsi="Calibri" w:cs="Calibri"/>
                <w:color w:val="000000"/>
                <w:sz w:val="24"/>
                <w:szCs w:val="24"/>
                <w:shd w:val="clear" w:color="auto" w:fill="FFFFFF"/>
                <w:lang w:val="hy-AM"/>
              </w:rPr>
              <w:t> </w:t>
            </w:r>
            <w:r w:rsidRPr="00084ADC">
              <w:rPr>
                <w:rFonts w:ascii="GHEA Grapalat" w:hAnsi="GHEA Grapalat"/>
                <w:b/>
                <w:color w:val="000000"/>
                <w:sz w:val="24"/>
                <w:szCs w:val="24"/>
                <w:shd w:val="clear" w:color="auto" w:fill="FFFFFF"/>
                <w:lang w:val="hy-AM"/>
              </w:rPr>
              <w:t>իրավաբանական անձ</w:t>
            </w:r>
            <w:r w:rsidRPr="00084ADC">
              <w:rPr>
                <w:rFonts w:ascii="GHEA Grapalat" w:hAnsi="GHEA Grapalat"/>
                <w:color w:val="000000"/>
                <w:sz w:val="24"/>
                <w:szCs w:val="24"/>
                <w:shd w:val="clear" w:color="auto" w:fill="FFFFFF"/>
                <w:lang w:val="hy-AM"/>
              </w:rPr>
              <w:t xml:space="preserve"> է (այդ թվում` օտարերկրյա պետության առևտրային կազմակերպություն), որը, սույն օրենսգրքին համապատասխան, իրականացնում է ընդերքօգտագործում։ Նշված բնորոշումից հետևում է, որ ընդերքօգտագործող կարող է հանդիսանալ միայն իրավաբանական անձը, իսկ անհատ ձեռնարկատերը ընդերքոօգտագործող լինել չի կարող։</w:t>
            </w:r>
          </w:p>
        </w:tc>
      </w:tr>
      <w:tr w:rsidR="00897564" w:rsidRPr="00BE1593" w:rsidTr="000D3D95">
        <w:trPr>
          <w:trHeight w:val="1088"/>
        </w:trPr>
        <w:tc>
          <w:tcPr>
            <w:tcW w:w="540" w:type="dxa"/>
            <w:vMerge/>
            <w:tcBorders>
              <w:left w:val="single" w:sz="4" w:space="0" w:color="auto"/>
              <w:right w:val="single" w:sz="4" w:space="0" w:color="auto"/>
            </w:tcBorders>
            <w:shd w:val="clear" w:color="auto" w:fill="auto"/>
          </w:tcPr>
          <w:p w:rsidR="00897564" w:rsidRPr="00084ADC" w:rsidRDefault="00897564" w:rsidP="00706057">
            <w:pPr>
              <w:tabs>
                <w:tab w:val="left" w:pos="0"/>
              </w:tabs>
              <w:spacing w:line="276" w:lineRule="auto"/>
              <w:jc w:val="both"/>
              <w:rPr>
                <w:rFonts w:ascii="GHEA Grapalat" w:hAnsi="GHEA Grapalat"/>
                <w:bCs/>
                <w:sz w:val="24"/>
                <w:szCs w:val="24"/>
                <w:lang w:val="hy-AM"/>
              </w:rPr>
            </w:pPr>
          </w:p>
        </w:tc>
        <w:tc>
          <w:tcPr>
            <w:tcW w:w="2680" w:type="dxa"/>
            <w:vMerge/>
            <w:tcBorders>
              <w:left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s="Sylfaen"/>
                <w:color w:val="000000"/>
                <w:sz w:val="24"/>
                <w:szCs w:val="24"/>
                <w:shd w:val="clear" w:color="auto" w:fill="FFFFFF"/>
                <w:lang w:val="hy-AM"/>
              </w:rPr>
            </w:pP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ind w:firstLine="708"/>
              <w:jc w:val="both"/>
              <w:rPr>
                <w:rFonts w:ascii="GHEA Grapalat" w:hAnsi="GHEA Grapalat"/>
                <w:b/>
                <w:color w:val="000000"/>
                <w:sz w:val="24"/>
                <w:szCs w:val="24"/>
                <w:shd w:val="clear" w:color="auto" w:fill="FFFFFF"/>
                <w:lang w:val="hy-AM"/>
              </w:rPr>
            </w:pPr>
            <w:r w:rsidRPr="00084ADC">
              <w:rPr>
                <w:rFonts w:ascii="GHEA Grapalat" w:hAnsi="GHEA Grapalat"/>
                <w:color w:val="000000"/>
                <w:sz w:val="24"/>
                <w:szCs w:val="24"/>
                <w:lang w:val="hy-AM"/>
              </w:rPr>
              <w:t xml:space="preserve">Ելնելով վերոգրյալից գտնում ենք, որ ներկայացված նախագծերով առաջարկվող կարգավորումները խնդրահարույց են ՀՀ Սահմանադրության, «Տեսչական մարմինների մասին», </w:t>
            </w:r>
            <w:r w:rsidRPr="00084ADC">
              <w:rPr>
                <w:rFonts w:ascii="GHEA Grapalat" w:hAnsi="GHEA Grapalat"/>
                <w:bCs/>
                <w:sz w:val="24"/>
                <w:szCs w:val="24"/>
                <w:lang w:val="hy-AM"/>
              </w:rPr>
              <w:t>«Հայաստանի Հանրապետությունում</w:t>
            </w:r>
            <w:r w:rsidRPr="00084ADC">
              <w:rPr>
                <w:rFonts w:ascii="GHEA Grapalat" w:hAnsi="GHEA Grapalat" w:cs="Sylfaen"/>
                <w:bCs/>
                <w:iCs/>
                <w:sz w:val="24"/>
                <w:szCs w:val="24"/>
                <w:lang w:val="hy-AM"/>
              </w:rPr>
              <w:t xml:space="preserve"> ստուգումների</w:t>
            </w:r>
            <w:r w:rsidRPr="00084ADC">
              <w:rPr>
                <w:rFonts w:ascii="GHEA Grapalat" w:hAnsi="GHEA Grapalat"/>
                <w:bCs/>
                <w:iCs/>
                <w:sz w:val="24"/>
                <w:szCs w:val="24"/>
                <w:lang w:val="hy-AM"/>
              </w:rPr>
              <w:t xml:space="preserve"> </w:t>
            </w:r>
            <w:r w:rsidRPr="00084ADC">
              <w:rPr>
                <w:rFonts w:ascii="GHEA Grapalat" w:hAnsi="GHEA Grapalat" w:cs="Sylfaen"/>
                <w:bCs/>
                <w:iCs/>
                <w:sz w:val="24"/>
                <w:szCs w:val="24"/>
                <w:lang w:val="hy-AM"/>
              </w:rPr>
              <w:t>կազմակերպման</w:t>
            </w:r>
            <w:r w:rsidRPr="00084ADC">
              <w:rPr>
                <w:rFonts w:ascii="GHEA Grapalat" w:hAnsi="GHEA Grapalat"/>
                <w:bCs/>
                <w:iCs/>
                <w:sz w:val="24"/>
                <w:szCs w:val="24"/>
                <w:lang w:val="hy-AM"/>
              </w:rPr>
              <w:t xml:space="preserve"> </w:t>
            </w:r>
            <w:r w:rsidRPr="00084ADC">
              <w:rPr>
                <w:rFonts w:ascii="GHEA Grapalat" w:hAnsi="GHEA Grapalat" w:cs="Sylfaen"/>
                <w:bCs/>
                <w:iCs/>
                <w:sz w:val="24"/>
                <w:szCs w:val="24"/>
                <w:lang w:val="hy-AM"/>
              </w:rPr>
              <w:t>և</w:t>
            </w:r>
            <w:r w:rsidRPr="00084ADC">
              <w:rPr>
                <w:rFonts w:ascii="GHEA Grapalat" w:hAnsi="GHEA Grapalat"/>
                <w:bCs/>
                <w:iCs/>
                <w:sz w:val="24"/>
                <w:szCs w:val="24"/>
                <w:lang w:val="hy-AM"/>
              </w:rPr>
              <w:t xml:space="preserve"> </w:t>
            </w:r>
            <w:r w:rsidRPr="00084ADC">
              <w:rPr>
                <w:rFonts w:ascii="GHEA Grapalat" w:hAnsi="GHEA Grapalat" w:cs="Sylfaen"/>
                <w:bCs/>
                <w:iCs/>
                <w:sz w:val="24"/>
                <w:szCs w:val="24"/>
                <w:lang w:val="hy-AM"/>
              </w:rPr>
              <w:t>անցկացման</w:t>
            </w:r>
            <w:r w:rsidRPr="00084ADC">
              <w:rPr>
                <w:rFonts w:ascii="GHEA Grapalat" w:hAnsi="GHEA Grapalat"/>
                <w:bCs/>
                <w:iCs/>
                <w:sz w:val="24"/>
                <w:szCs w:val="24"/>
                <w:lang w:val="hy-AM"/>
              </w:rPr>
              <w:t xml:space="preserve"> </w:t>
            </w:r>
            <w:r w:rsidRPr="00084ADC">
              <w:rPr>
                <w:rFonts w:ascii="GHEA Grapalat" w:hAnsi="GHEA Grapalat" w:cs="Sylfaen"/>
                <w:bCs/>
                <w:iCs/>
                <w:sz w:val="24"/>
                <w:szCs w:val="24"/>
                <w:lang w:val="hy-AM"/>
              </w:rPr>
              <w:t>մասին</w:t>
            </w:r>
            <w:r w:rsidRPr="00084ADC">
              <w:rPr>
                <w:rFonts w:ascii="GHEA Grapalat" w:hAnsi="GHEA Grapalat"/>
                <w:bCs/>
                <w:iCs/>
                <w:sz w:val="24"/>
                <w:szCs w:val="24"/>
                <w:lang w:val="hy-AM"/>
              </w:rPr>
              <w:t xml:space="preserve">», </w:t>
            </w:r>
            <w:r w:rsidRPr="00084ADC">
              <w:rPr>
                <w:rFonts w:ascii="GHEA Grapalat" w:hAnsi="GHEA Grapalat" w:cs="Sylfaen"/>
                <w:sz w:val="24"/>
                <w:szCs w:val="24"/>
                <w:lang w:val="hy-AM"/>
              </w:rPr>
              <w:t>«Բնապահպանական վերահսկողության մասին</w:t>
            </w:r>
            <w:r w:rsidRPr="00084ADC">
              <w:rPr>
                <w:rFonts w:ascii="GHEA Grapalat" w:hAnsi="GHEA Grapalat"/>
                <w:sz w:val="24"/>
                <w:szCs w:val="24"/>
                <w:lang w:val="hy-AM"/>
              </w:rPr>
              <w:t xml:space="preserve">», </w:t>
            </w:r>
            <w:r w:rsidRPr="00084ADC">
              <w:rPr>
                <w:rFonts w:ascii="GHEA Grapalat" w:hAnsi="GHEA Grapalat"/>
                <w:bCs/>
                <w:iCs/>
                <w:sz w:val="24"/>
                <w:szCs w:val="24"/>
                <w:lang w:val="hy-AM"/>
              </w:rPr>
              <w:t>«</w:t>
            </w:r>
            <w:r w:rsidRPr="00084ADC">
              <w:rPr>
                <w:rFonts w:ascii="GHEA Grapalat" w:hAnsi="GHEA Grapalat" w:cs="Sylfaen"/>
                <w:bCs/>
                <w:iCs/>
                <w:sz w:val="24"/>
                <w:szCs w:val="24"/>
                <w:lang w:val="hy-AM"/>
              </w:rPr>
              <w:t>Նորմատիվ իրավական</w:t>
            </w:r>
            <w:r w:rsidRPr="00084ADC">
              <w:rPr>
                <w:rFonts w:ascii="GHEA Grapalat" w:hAnsi="GHEA Grapalat"/>
                <w:bCs/>
                <w:iCs/>
                <w:sz w:val="24"/>
                <w:szCs w:val="24"/>
                <w:lang w:val="hy-AM"/>
              </w:rPr>
              <w:t xml:space="preserve"> </w:t>
            </w:r>
            <w:r w:rsidRPr="00084ADC">
              <w:rPr>
                <w:rFonts w:ascii="GHEA Grapalat" w:hAnsi="GHEA Grapalat" w:cs="Sylfaen"/>
                <w:bCs/>
                <w:iCs/>
                <w:sz w:val="24"/>
                <w:szCs w:val="24"/>
                <w:lang w:val="hy-AM"/>
              </w:rPr>
              <w:t>ակտերի</w:t>
            </w:r>
            <w:r w:rsidRPr="00084ADC">
              <w:rPr>
                <w:rFonts w:ascii="GHEA Grapalat" w:hAnsi="GHEA Grapalat"/>
                <w:bCs/>
                <w:iCs/>
                <w:sz w:val="24"/>
                <w:szCs w:val="24"/>
                <w:lang w:val="hy-AM"/>
              </w:rPr>
              <w:t xml:space="preserve"> </w:t>
            </w:r>
            <w:r w:rsidRPr="00084ADC">
              <w:rPr>
                <w:rFonts w:ascii="GHEA Grapalat" w:hAnsi="GHEA Grapalat" w:cs="Sylfaen"/>
                <w:bCs/>
                <w:iCs/>
                <w:sz w:val="24"/>
                <w:szCs w:val="24"/>
                <w:lang w:val="hy-AM"/>
              </w:rPr>
              <w:t>մասին</w:t>
            </w:r>
            <w:r w:rsidRPr="00084ADC">
              <w:rPr>
                <w:rFonts w:ascii="GHEA Grapalat" w:hAnsi="GHEA Grapalat"/>
                <w:bCs/>
                <w:iCs/>
                <w:sz w:val="24"/>
                <w:szCs w:val="24"/>
                <w:lang w:val="hy-AM"/>
              </w:rPr>
              <w:t xml:space="preserve">» </w:t>
            </w:r>
            <w:r w:rsidRPr="00084ADC">
              <w:rPr>
                <w:rFonts w:ascii="GHEA Grapalat" w:hAnsi="GHEA Grapalat" w:cs="Tahoma"/>
                <w:sz w:val="24"/>
                <w:szCs w:val="24"/>
                <w:lang w:val="hy-AM"/>
              </w:rPr>
              <w:t xml:space="preserve">ՀՀ օրենքների պահանջներին համապատասխանության տեսանկյունից, հետևաբար, դրանց </w:t>
            </w:r>
            <w:r w:rsidRPr="00084ADC">
              <w:rPr>
                <w:rFonts w:ascii="GHEA Grapalat" w:hAnsi="GHEA Grapalat"/>
                <w:color w:val="000000"/>
                <w:sz w:val="24"/>
                <w:szCs w:val="24"/>
                <w:lang w:val="hy-AM"/>
              </w:rPr>
              <w:t>ընդունման անհրաժեշտությունը լրացուցիչ քննարկման և լուրջ հիմնավորման կարիք ունի:</w:t>
            </w:r>
          </w:p>
          <w:p w:rsidR="00897564" w:rsidRPr="00084ADC" w:rsidRDefault="00897564" w:rsidP="00706057">
            <w:pPr>
              <w:spacing w:line="276" w:lineRule="auto"/>
              <w:ind w:firstLine="708"/>
              <w:jc w:val="both"/>
              <w:rPr>
                <w:rFonts w:ascii="GHEA Grapalat" w:hAnsi="GHEA Grapalat"/>
                <w:color w:val="000000"/>
                <w:sz w:val="24"/>
                <w:szCs w:val="24"/>
                <w:shd w:val="clear" w:color="auto" w:fill="FFFFFF"/>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897564" w:rsidRPr="00084ADC" w:rsidRDefault="00897564" w:rsidP="00706057">
            <w:pPr>
              <w:spacing w:line="276" w:lineRule="auto"/>
              <w:jc w:val="both"/>
              <w:rPr>
                <w:rFonts w:ascii="GHEA Grapalat" w:hAnsi="GHEA Grapalat"/>
                <w:color w:val="000000"/>
                <w:sz w:val="24"/>
                <w:szCs w:val="24"/>
                <w:lang w:val="hy-AM"/>
              </w:rPr>
            </w:pPr>
            <w:r w:rsidRPr="00084ADC">
              <w:rPr>
                <w:rFonts w:ascii="GHEA Grapalat" w:hAnsi="GHEA Grapalat"/>
                <w:color w:val="000000"/>
                <w:sz w:val="24"/>
                <w:szCs w:val="24"/>
                <w:lang w:val="hy-AM"/>
              </w:rPr>
              <w:t>Ընդունվել է մասնակի։</w:t>
            </w:r>
          </w:p>
        </w:tc>
        <w:tc>
          <w:tcPr>
            <w:tcW w:w="5072" w:type="dxa"/>
            <w:tcBorders>
              <w:top w:val="single" w:sz="4" w:space="0" w:color="auto"/>
              <w:left w:val="single" w:sz="4" w:space="0" w:color="auto"/>
              <w:bottom w:val="single" w:sz="4" w:space="0" w:color="auto"/>
              <w:right w:val="single" w:sz="4" w:space="0" w:color="auto"/>
            </w:tcBorders>
          </w:tcPr>
          <w:p w:rsidR="00897564" w:rsidRPr="00084ADC" w:rsidRDefault="00897564" w:rsidP="00706057">
            <w:pPr>
              <w:spacing w:line="276" w:lineRule="auto"/>
              <w:jc w:val="both"/>
              <w:rPr>
                <w:rFonts w:ascii="GHEA Grapalat" w:hAnsi="GHEA Grapalat"/>
                <w:color w:val="000000"/>
                <w:sz w:val="24"/>
                <w:szCs w:val="24"/>
                <w:lang w:val="hy-AM"/>
              </w:rPr>
            </w:pPr>
            <w:r w:rsidRPr="00084ADC">
              <w:rPr>
                <w:rFonts w:ascii="GHEA Grapalat" w:hAnsi="GHEA Grapalat"/>
                <w:color w:val="000000"/>
                <w:sz w:val="24"/>
                <w:szCs w:val="24"/>
                <w:lang w:val="hy-AM"/>
              </w:rPr>
              <w:t>Հիմնավորումը ներկայացվել է վերևում։ Միևնույն ժամանակ Նախագծի հիմնավորումը լրացվել է։</w:t>
            </w:r>
          </w:p>
        </w:tc>
      </w:tr>
      <w:tr w:rsidR="00BE1593" w:rsidRPr="00BE1593" w:rsidTr="000D3D95">
        <w:trPr>
          <w:trHeight w:val="1088"/>
        </w:trPr>
        <w:tc>
          <w:tcPr>
            <w:tcW w:w="540" w:type="dxa"/>
            <w:tcBorders>
              <w:left w:val="single" w:sz="4" w:space="0" w:color="auto"/>
              <w:right w:val="single" w:sz="4" w:space="0" w:color="auto"/>
            </w:tcBorders>
            <w:shd w:val="clear" w:color="auto" w:fill="auto"/>
          </w:tcPr>
          <w:p w:rsidR="00BE1593" w:rsidRPr="00084ADC" w:rsidRDefault="00BE1593" w:rsidP="00706057">
            <w:pPr>
              <w:tabs>
                <w:tab w:val="left" w:pos="0"/>
              </w:tabs>
              <w:spacing w:line="276" w:lineRule="auto"/>
              <w:jc w:val="both"/>
              <w:rPr>
                <w:rFonts w:ascii="GHEA Grapalat" w:hAnsi="GHEA Grapalat"/>
                <w:bCs/>
                <w:sz w:val="24"/>
                <w:szCs w:val="24"/>
                <w:lang w:val="hy-AM"/>
              </w:rPr>
            </w:pPr>
            <w:r>
              <w:rPr>
                <w:rFonts w:ascii="GHEA Grapalat" w:hAnsi="GHEA Grapalat"/>
                <w:bCs/>
                <w:sz w:val="24"/>
                <w:szCs w:val="24"/>
                <w:lang w:val="hy-AM"/>
              </w:rPr>
              <w:lastRenderedPageBreak/>
              <w:t>11</w:t>
            </w:r>
          </w:p>
        </w:tc>
        <w:tc>
          <w:tcPr>
            <w:tcW w:w="2680" w:type="dxa"/>
            <w:tcBorders>
              <w:left w:val="single" w:sz="4" w:space="0" w:color="auto"/>
              <w:right w:val="single" w:sz="4" w:space="0" w:color="auto"/>
            </w:tcBorders>
            <w:shd w:val="clear" w:color="auto" w:fill="auto"/>
          </w:tcPr>
          <w:p w:rsidR="00BE1593" w:rsidRPr="00084ADC" w:rsidRDefault="00BE1593" w:rsidP="00897564">
            <w:pPr>
              <w:spacing w:line="276" w:lineRule="auto"/>
              <w:jc w:val="center"/>
              <w:rPr>
                <w:rFonts w:ascii="GHEA Grapalat" w:hAnsi="GHEA Grapalat" w:cs="Sylfaen"/>
                <w:color w:val="000000"/>
                <w:sz w:val="24"/>
                <w:szCs w:val="24"/>
                <w:shd w:val="clear" w:color="auto" w:fill="FFFFFF"/>
                <w:lang w:val="hy-AM"/>
              </w:rPr>
            </w:pPr>
            <w:r w:rsidRPr="00084ADC">
              <w:rPr>
                <w:rFonts w:ascii="GHEA Grapalat" w:hAnsi="GHEA Grapalat" w:cs="Sylfaen"/>
                <w:color w:val="000000"/>
                <w:sz w:val="24"/>
                <w:szCs w:val="24"/>
                <w:shd w:val="clear" w:color="auto" w:fill="FFFFFF"/>
                <w:lang w:val="hy-AM"/>
              </w:rPr>
              <w:t>Արդարադատության նախարարություն</w:t>
            </w:r>
          </w:p>
          <w:p w:rsidR="00BE1593" w:rsidRPr="00084ADC" w:rsidRDefault="00897564" w:rsidP="00897564">
            <w:pPr>
              <w:spacing w:line="276" w:lineRule="auto"/>
              <w:jc w:val="center"/>
              <w:rPr>
                <w:rFonts w:ascii="GHEA Grapalat" w:hAnsi="GHEA Grapalat" w:cs="Sylfaen"/>
                <w:color w:val="000000"/>
                <w:sz w:val="24"/>
                <w:szCs w:val="24"/>
                <w:shd w:val="clear" w:color="auto" w:fill="FFFFFF"/>
                <w:lang w:val="hy-AM"/>
              </w:rPr>
            </w:pPr>
            <w:r>
              <w:rPr>
                <w:rFonts w:ascii="GHEA Grapalat" w:hAnsi="GHEA Grapalat" w:cs="Sylfaen"/>
                <w:i/>
                <w:color w:val="000000"/>
                <w:sz w:val="24"/>
                <w:szCs w:val="24"/>
                <w:shd w:val="clear" w:color="auto" w:fill="FFFFFF"/>
                <w:lang w:val="hy-AM"/>
              </w:rPr>
              <w:t>18.05</w:t>
            </w:r>
            <w:r w:rsidR="00BE1593" w:rsidRPr="00084ADC">
              <w:rPr>
                <w:rFonts w:ascii="GHEA Grapalat" w:hAnsi="GHEA Grapalat" w:cs="Sylfaen"/>
                <w:i/>
                <w:color w:val="000000"/>
                <w:sz w:val="24"/>
                <w:szCs w:val="24"/>
                <w:shd w:val="clear" w:color="auto" w:fill="FFFFFF"/>
                <w:lang w:val="hy-AM"/>
              </w:rPr>
              <w:t xml:space="preserve">.2020 թվականի թիվ </w:t>
            </w:r>
            <w:r w:rsidRPr="00897564">
              <w:rPr>
                <w:rFonts w:ascii="GHEA Grapalat" w:hAnsi="GHEA Grapalat" w:cs="Sylfaen"/>
                <w:i/>
                <w:color w:val="000000"/>
                <w:sz w:val="24"/>
                <w:szCs w:val="24"/>
                <w:shd w:val="clear" w:color="auto" w:fill="FFFFFF"/>
                <w:lang w:val="hy-AM"/>
              </w:rPr>
              <w:t>035/41950-2020</w:t>
            </w:r>
            <w:r w:rsidRPr="00084ADC">
              <w:rPr>
                <w:rFonts w:ascii="GHEA Grapalat" w:hAnsi="GHEA Grapalat" w:cs="Sylfaen"/>
                <w:i/>
                <w:color w:val="000000"/>
                <w:sz w:val="24"/>
                <w:szCs w:val="24"/>
                <w:shd w:val="clear" w:color="auto" w:fill="FFFFFF"/>
                <w:lang w:val="hy-AM"/>
              </w:rPr>
              <w:t xml:space="preserve"> </w:t>
            </w:r>
            <w:r w:rsidR="00BE1593" w:rsidRPr="00084ADC">
              <w:rPr>
                <w:rFonts w:ascii="GHEA Grapalat" w:hAnsi="GHEA Grapalat" w:cs="Sylfaen"/>
                <w:i/>
                <w:color w:val="000000"/>
                <w:sz w:val="24"/>
                <w:szCs w:val="24"/>
                <w:shd w:val="clear" w:color="auto" w:fill="FFFFFF"/>
                <w:lang w:val="hy-AM"/>
              </w:rPr>
              <w:t>գրություն</w:t>
            </w:r>
          </w:p>
        </w:tc>
        <w:tc>
          <w:tcPr>
            <w:tcW w:w="4701" w:type="dxa"/>
            <w:tcBorders>
              <w:top w:val="single" w:sz="4" w:space="0" w:color="auto"/>
              <w:left w:val="single" w:sz="4" w:space="0" w:color="auto"/>
              <w:bottom w:val="single" w:sz="4" w:space="0" w:color="auto"/>
              <w:right w:val="single" w:sz="4" w:space="0" w:color="auto"/>
            </w:tcBorders>
            <w:shd w:val="clear" w:color="auto" w:fill="auto"/>
          </w:tcPr>
          <w:p w:rsidR="00897564" w:rsidRPr="00897564" w:rsidRDefault="00897564" w:rsidP="00897564">
            <w:pPr>
              <w:spacing w:line="360" w:lineRule="auto"/>
              <w:ind w:firstLine="708"/>
              <w:jc w:val="both"/>
              <w:rPr>
                <w:rFonts w:ascii="GHEA Grapalat" w:hAnsi="GHEA Grapalat" w:cs="Sylfaen"/>
                <w:color w:val="000000"/>
                <w:sz w:val="24"/>
                <w:szCs w:val="24"/>
                <w:shd w:val="clear" w:color="auto" w:fill="FFFFFF"/>
                <w:lang w:val="hy-AM"/>
              </w:rPr>
            </w:pPr>
            <w:r w:rsidRPr="00897564">
              <w:rPr>
                <w:rFonts w:ascii="GHEA Grapalat" w:hAnsi="GHEA Grapalat" w:cs="Sylfaen"/>
                <w:color w:val="000000"/>
                <w:sz w:val="24"/>
                <w:szCs w:val="24"/>
                <w:shd w:val="clear" w:color="auto" w:fill="FFFFFF"/>
                <w:lang w:val="hy-AM"/>
              </w:rPr>
              <w:t>«Բնապահպանական վերահսկողութ</w:t>
            </w:r>
            <w:bookmarkStart w:id="0" w:name="_GoBack"/>
            <w:bookmarkEnd w:id="0"/>
            <w:r w:rsidRPr="00897564">
              <w:rPr>
                <w:rFonts w:ascii="GHEA Grapalat" w:hAnsi="GHEA Grapalat" w:cs="Sylfaen"/>
                <w:color w:val="000000"/>
                <w:sz w:val="24"/>
                <w:szCs w:val="24"/>
                <w:shd w:val="clear" w:color="auto" w:fill="FFFFFF"/>
                <w:lang w:val="hy-AM"/>
              </w:rPr>
              <w:t xml:space="preserve">յան մասին» օրենքում փոփոխություններ և լրացումներ կատարելու մասին», «Հայաստանի Հանրապետության ջրային օրենսգրքում լրացում կատարելու մասին», «Մթնոլորտային օդի պահպանության մասին» օրենքում փոփոխություններ և լրացումներ կատարելու մասին», «Հայաստանի Հանրապետության ընդերքի մասին օրենսգրքում փոփոխություն և լրացումներ </w:t>
            </w:r>
            <w:r w:rsidRPr="00897564">
              <w:rPr>
                <w:rFonts w:ascii="GHEA Grapalat" w:hAnsi="GHEA Grapalat" w:cs="Sylfaen"/>
                <w:color w:val="000000"/>
                <w:sz w:val="24"/>
                <w:szCs w:val="24"/>
                <w:shd w:val="clear" w:color="auto" w:fill="FFFFFF"/>
                <w:lang w:val="hy-AM"/>
              </w:rPr>
              <w:lastRenderedPageBreak/>
              <w:t>կատարելու մասին» Հայաստանի Հանրապետության օրենքների նախագծերը համապատասխանում են ՀՀ օրենսդրության պահանջներին:</w:t>
            </w:r>
          </w:p>
          <w:p w:rsidR="00BE1593" w:rsidRPr="00084ADC" w:rsidRDefault="00BE1593" w:rsidP="00706057">
            <w:pPr>
              <w:spacing w:line="276" w:lineRule="auto"/>
              <w:ind w:firstLine="708"/>
              <w:jc w:val="both"/>
              <w:rPr>
                <w:rFonts w:ascii="GHEA Grapalat" w:hAnsi="GHEA Grapalat"/>
                <w:color w:val="000000"/>
                <w:sz w:val="24"/>
                <w:szCs w:val="24"/>
                <w:lang w:val="hy-AM"/>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BE1593" w:rsidRPr="00897564" w:rsidRDefault="00897564" w:rsidP="00706057">
            <w:pPr>
              <w:spacing w:line="276" w:lineRule="auto"/>
              <w:jc w:val="both"/>
              <w:rPr>
                <w:rFonts w:ascii="Arial" w:hAnsi="Arial" w:cs="Arial"/>
                <w:color w:val="000000"/>
                <w:sz w:val="24"/>
                <w:szCs w:val="24"/>
                <w:lang w:val="hy-AM"/>
              </w:rPr>
            </w:pPr>
            <w:r w:rsidRPr="00897564">
              <w:rPr>
                <w:rFonts w:ascii="GHEA Grapalat" w:hAnsi="GHEA Grapalat" w:cs="Sylfaen"/>
                <w:color w:val="000000"/>
                <w:sz w:val="24"/>
                <w:szCs w:val="24"/>
                <w:shd w:val="clear" w:color="auto" w:fill="FFFFFF"/>
                <w:lang w:val="hy-AM"/>
              </w:rPr>
              <w:lastRenderedPageBreak/>
              <w:t>Ընդունվել է ի գիտություն։</w:t>
            </w:r>
          </w:p>
        </w:tc>
        <w:tc>
          <w:tcPr>
            <w:tcW w:w="5072" w:type="dxa"/>
            <w:tcBorders>
              <w:top w:val="single" w:sz="4" w:space="0" w:color="auto"/>
              <w:left w:val="single" w:sz="4" w:space="0" w:color="auto"/>
              <w:bottom w:val="single" w:sz="4" w:space="0" w:color="auto"/>
              <w:right w:val="single" w:sz="4" w:space="0" w:color="auto"/>
            </w:tcBorders>
          </w:tcPr>
          <w:p w:rsidR="00BE1593" w:rsidRPr="00084ADC" w:rsidRDefault="00BE1593" w:rsidP="00706057">
            <w:pPr>
              <w:spacing w:line="276" w:lineRule="auto"/>
              <w:jc w:val="both"/>
              <w:rPr>
                <w:rFonts w:ascii="GHEA Grapalat" w:hAnsi="GHEA Grapalat"/>
                <w:color w:val="000000"/>
                <w:sz w:val="24"/>
                <w:szCs w:val="24"/>
                <w:lang w:val="hy-AM"/>
              </w:rPr>
            </w:pPr>
          </w:p>
        </w:tc>
      </w:tr>
    </w:tbl>
    <w:p w:rsidR="00A82F46" w:rsidRPr="00084ADC" w:rsidRDefault="00A82F46" w:rsidP="00706057">
      <w:pPr>
        <w:spacing w:line="276" w:lineRule="auto"/>
        <w:jc w:val="both"/>
        <w:rPr>
          <w:rFonts w:ascii="GHEA Grapalat" w:hAnsi="GHEA Grapalat"/>
          <w:sz w:val="24"/>
          <w:szCs w:val="24"/>
          <w:lang w:val="hy-AM"/>
        </w:rPr>
      </w:pPr>
    </w:p>
    <w:sectPr w:rsidR="00A82F46" w:rsidRPr="00084ADC" w:rsidSect="009E6D8F">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D18" w:rsidRDefault="00A20D18" w:rsidP="005C1291">
      <w:r>
        <w:separator/>
      </w:r>
    </w:p>
  </w:endnote>
  <w:endnote w:type="continuationSeparator" w:id="0">
    <w:p w:rsidR="00A20D18" w:rsidRDefault="00A20D18" w:rsidP="005C1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Armenian">
    <w:charset w:val="00"/>
    <w:family w:val="swiss"/>
    <w:pitch w:val="variable"/>
    <w:sig w:usb0="00000003" w:usb1="00000000" w:usb2="00000000" w:usb3="00000000" w:csb0="00000001" w:csb1="00000000"/>
  </w:font>
  <w:font w:name="GHEA Grapalat">
    <w:altName w:val="Franklin Gothic Medium Cond"/>
    <w:panose1 w:val="00000000000000000000"/>
    <w:charset w:val="00"/>
    <w:family w:val="modern"/>
    <w:notTrueType/>
    <w:pitch w:val="variable"/>
    <w:sig w:usb0="A00006AF" w:usb1="5000204B" w:usb2="00000000" w:usb3="00000000" w:csb0="0000009F" w:csb1="00000000"/>
  </w:font>
  <w:font w:name="Times Armenian">
    <w:altName w:val="Times New Roman"/>
    <w:charset w:val="00"/>
    <w:family w:val="roman"/>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w:altName w:val="Arial"/>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D18" w:rsidRDefault="00A20D18" w:rsidP="005C1291">
      <w:r>
        <w:separator/>
      </w:r>
    </w:p>
  </w:footnote>
  <w:footnote w:type="continuationSeparator" w:id="0">
    <w:p w:rsidR="00A20D18" w:rsidRDefault="00A20D18" w:rsidP="005C1291">
      <w:r>
        <w:continuationSeparator/>
      </w:r>
    </w:p>
  </w:footnote>
  <w:footnote w:id="1">
    <w:p w:rsidR="00897564" w:rsidRDefault="00897564">
      <w:pPr>
        <w:pStyle w:val="FootnoteText"/>
      </w:pPr>
      <w:r>
        <w:rPr>
          <w:rStyle w:val="FootnoteReference"/>
        </w:rPr>
        <w:footnoteRef/>
      </w:r>
      <w:r>
        <w:t xml:space="preserve"> </w:t>
      </w:r>
      <w:hyperlink r:id="rId1" w:anchor="{%22itemid%22:[%22003-1261142-1313783%22]}" w:history="1">
        <w:r>
          <w:rPr>
            <w:rStyle w:val="Hyperlink"/>
          </w:rPr>
          <w:t>https://hudoc.echr.coe.int/eng-press#{%22itemid%22:[%22003-1261142-1313783%22]}</w:t>
        </w:r>
      </w:hyperlink>
      <w:r>
        <w:t>:</w:t>
      </w:r>
    </w:p>
  </w:footnote>
  <w:footnote w:id="2">
    <w:p w:rsidR="00897564" w:rsidRPr="00F06A92" w:rsidRDefault="00897564">
      <w:pPr>
        <w:pStyle w:val="FootnoteText"/>
        <w:rPr>
          <w:lang w:val="hy-AM"/>
        </w:rPr>
      </w:pPr>
      <w:r>
        <w:rPr>
          <w:rStyle w:val="FootnoteReference"/>
        </w:rPr>
        <w:footnoteRef/>
      </w:r>
      <w:r w:rsidRPr="00F06A92">
        <w:rPr>
          <w:lang w:val="hy-AM"/>
        </w:rPr>
        <w:t xml:space="preserve"> </w:t>
      </w:r>
      <w:hyperlink r:id="rId2" w:anchor="{%22itemid%22:[%22002-2405%22]}" w:history="1">
        <w:r w:rsidRPr="00F06A92">
          <w:rPr>
            <w:rStyle w:val="Hyperlink"/>
            <w:lang w:val="hy-AM"/>
          </w:rPr>
          <w:t>https://hudoc.echr.coe.int/eng#{%22itemid%22:[%22002-2405%22]}</w:t>
        </w:r>
      </w:hyperlink>
      <w:r w:rsidRPr="00F06A92">
        <w:rPr>
          <w:lang w:val="hy-AM"/>
        </w:rPr>
        <w:t>:</w:t>
      </w:r>
    </w:p>
  </w:footnote>
  <w:footnote w:id="3">
    <w:p w:rsidR="00897564" w:rsidRPr="00F06A92" w:rsidRDefault="00897564" w:rsidP="00F06A92">
      <w:pPr>
        <w:pStyle w:val="FootnoteText"/>
        <w:rPr>
          <w:lang w:val="hy-AM"/>
        </w:rPr>
      </w:pPr>
      <w:r>
        <w:rPr>
          <w:rStyle w:val="FootnoteReference"/>
        </w:rPr>
        <w:footnoteRef/>
      </w:r>
      <w:r w:rsidRPr="00F06A92">
        <w:rPr>
          <w:lang w:val="hy-AM"/>
        </w:rPr>
        <w:t xml:space="preserve"> </w:t>
      </w:r>
      <w:hyperlink r:id="rId3" w:anchor="{%22appno%22:[%2241666/98%22]}" w:history="1">
        <w:r w:rsidRPr="00F06A92">
          <w:rPr>
            <w:color w:val="0000FF"/>
            <w:u w:val="single"/>
            <w:lang w:val="hy-AM"/>
          </w:rPr>
          <w:t>https://hudoc.echr.coe.int/eng#{%22appno%22:[%2241666/98%22]}</w:t>
        </w:r>
      </w:hyperlink>
      <w:r>
        <w:rPr>
          <w:lang w:val="hy-AM"/>
        </w:rPr>
        <w:t>։</w:t>
      </w:r>
    </w:p>
  </w:footnote>
  <w:footnote w:id="4">
    <w:p w:rsidR="00897564" w:rsidRPr="00840C0B" w:rsidRDefault="00897564" w:rsidP="00706057">
      <w:pPr>
        <w:pStyle w:val="Heading1"/>
        <w:shd w:val="clear" w:color="auto" w:fill="FFFFFF"/>
        <w:spacing w:before="0" w:beforeAutospacing="0" w:after="0" w:afterAutospacing="0"/>
        <w:jc w:val="both"/>
        <w:rPr>
          <w:rFonts w:ascii="Lucida Sans Unicode" w:hAnsi="Lucida Sans Unicode" w:cs="Lucida Sans Unicode"/>
          <w:spacing w:val="-2"/>
          <w:sz w:val="41"/>
          <w:szCs w:val="41"/>
          <w:lang w:val="hy-AM"/>
        </w:rPr>
      </w:pPr>
      <w:r w:rsidRPr="00C92DF1">
        <w:rPr>
          <w:rStyle w:val="FootnoteReference"/>
          <w:rFonts w:asciiTheme="minorHAnsi" w:eastAsiaTheme="minorHAnsi" w:hAnsiTheme="minorHAnsi" w:cstheme="minorBidi"/>
          <w:b w:val="0"/>
          <w:bCs w:val="0"/>
          <w:kern w:val="0"/>
          <w:sz w:val="22"/>
          <w:szCs w:val="22"/>
        </w:rPr>
        <w:footnoteRef/>
      </w:r>
      <w:r>
        <w:rPr>
          <w:rStyle w:val="FootnoteReference"/>
          <w:rFonts w:asciiTheme="minorHAnsi" w:eastAsiaTheme="minorHAnsi" w:hAnsiTheme="minorHAnsi" w:cstheme="minorBidi"/>
          <w:b w:val="0"/>
          <w:bCs w:val="0"/>
          <w:kern w:val="0"/>
          <w:sz w:val="22"/>
          <w:szCs w:val="22"/>
          <w:lang w:val="hy-AM"/>
        </w:rPr>
        <w:t xml:space="preserve"> </w:t>
      </w:r>
      <w:r w:rsidRPr="000B03AE">
        <w:rPr>
          <w:rFonts w:ascii="Sylfaen" w:eastAsiaTheme="minorHAnsi" w:hAnsi="Sylfaen" w:cstheme="minorBidi"/>
          <w:b w:val="0"/>
          <w:bCs w:val="0"/>
          <w:kern w:val="0"/>
          <w:sz w:val="20"/>
          <w:szCs w:val="20"/>
          <w:lang w:val="hy-AM"/>
        </w:rPr>
        <w:t>Publications Office of the EU</w:t>
      </w:r>
      <w:r>
        <w:rPr>
          <w:rFonts w:ascii="Sylfaen" w:eastAsiaTheme="minorHAnsi" w:hAnsi="Sylfaen" w:cstheme="minorBidi"/>
          <w:b w:val="0"/>
          <w:bCs w:val="0"/>
          <w:kern w:val="0"/>
          <w:sz w:val="20"/>
          <w:szCs w:val="20"/>
        </w:rPr>
        <w:t>:</w:t>
      </w:r>
      <w:r>
        <w:rPr>
          <w:rFonts w:ascii="Lucida Sans Unicode" w:hAnsi="Lucida Sans Unicode" w:cs="Lucida Sans Unicode"/>
          <w:spacing w:val="-2"/>
          <w:sz w:val="41"/>
          <w:szCs w:val="41"/>
        </w:rPr>
        <w:t xml:space="preserve"> </w:t>
      </w:r>
      <w:r w:rsidRPr="009406DD">
        <w:rPr>
          <w:rFonts w:ascii="Sylfaen" w:eastAsiaTheme="minorHAnsi" w:hAnsi="Sylfaen" w:cstheme="minorBidi"/>
          <w:b w:val="0"/>
          <w:bCs w:val="0"/>
          <w:kern w:val="0"/>
          <w:sz w:val="20"/>
          <w:szCs w:val="20"/>
          <w:lang w:val="hy-AM"/>
        </w:rPr>
        <w:t>Provisions on penalties related to legislation on industrial installations</w:t>
      </w:r>
      <w:r>
        <w:rPr>
          <w:rFonts w:ascii="Sylfaen" w:eastAsiaTheme="minorHAnsi" w:hAnsi="Sylfaen" w:cstheme="minorBidi"/>
          <w:b w:val="0"/>
          <w:bCs w:val="0"/>
          <w:kern w:val="0"/>
          <w:sz w:val="20"/>
          <w:szCs w:val="20"/>
        </w:rPr>
        <w:t>:</w:t>
      </w:r>
      <w:r w:rsidRPr="009406DD">
        <w:rPr>
          <w:rFonts w:ascii="Sylfaen" w:eastAsiaTheme="minorHAnsi" w:hAnsi="Sylfaen" w:cstheme="minorBidi"/>
          <w:b w:val="0"/>
          <w:bCs w:val="0"/>
          <w:kern w:val="0"/>
          <w:sz w:val="20"/>
          <w:szCs w:val="20"/>
          <w:lang w:val="hy-AM"/>
        </w:rPr>
        <w:t xml:space="preserve"> Document on good practices</w:t>
      </w:r>
      <w:r w:rsidRPr="000B03AE">
        <w:rPr>
          <w:rFonts w:ascii="Sylfaen" w:eastAsiaTheme="minorHAnsi" w:hAnsi="Sylfaen" w:cstheme="minorBidi"/>
          <w:b w:val="0"/>
          <w:bCs w:val="0"/>
          <w:kern w:val="0"/>
          <w:sz w:val="20"/>
          <w:szCs w:val="20"/>
          <w:lang w:val="hy-AM"/>
        </w:rPr>
        <w:t xml:space="preserve">, </w:t>
      </w:r>
      <w:hyperlink r:id="rId4" w:history="1">
        <w:r w:rsidRPr="000B03AE">
          <w:rPr>
            <w:rFonts w:ascii="Sylfaen" w:eastAsiaTheme="minorHAnsi" w:hAnsi="Sylfaen" w:cstheme="minorBidi"/>
            <w:b w:val="0"/>
            <w:bCs w:val="0"/>
            <w:kern w:val="0"/>
            <w:sz w:val="20"/>
            <w:szCs w:val="20"/>
            <w:lang w:val="hy-AM"/>
          </w:rPr>
          <w:t>https://op.europa.eu/en/publication-detail/-/publication/04275e3e-eb52-49ff-9e85-3fe885a7a185</w:t>
        </w:r>
      </w:hyperlink>
      <w:r>
        <w:rPr>
          <w:rFonts w:ascii="Sylfaen" w:eastAsiaTheme="minorHAnsi" w:hAnsi="Sylfaen" w:cstheme="minorBidi"/>
          <w:b w:val="0"/>
          <w:bCs w:val="0"/>
          <w:kern w:val="0"/>
          <w:sz w:val="20"/>
          <w:szCs w:val="20"/>
        </w:rPr>
        <w:t>:</w:t>
      </w:r>
    </w:p>
  </w:footnote>
  <w:footnote w:id="5">
    <w:p w:rsidR="00897564" w:rsidRPr="00BA77AF" w:rsidRDefault="00897564" w:rsidP="00706057">
      <w:pPr>
        <w:jc w:val="both"/>
        <w:rPr>
          <w:rFonts w:ascii="Sylfaen" w:hAnsi="Sylfaen"/>
          <w:lang w:val="hy-AM"/>
        </w:rPr>
      </w:pPr>
      <w:r>
        <w:rPr>
          <w:rStyle w:val="FootnoteReference"/>
        </w:rPr>
        <w:footnoteRef/>
      </w:r>
      <w:r w:rsidRPr="00BA77AF">
        <w:rPr>
          <w:rFonts w:ascii="Sylfaen" w:hAnsi="Sylfaen"/>
          <w:lang w:val="hy-AM"/>
        </w:rPr>
        <w:t xml:space="preserve"> </w:t>
      </w:r>
      <w:r w:rsidRPr="009406DD">
        <w:rPr>
          <w:rFonts w:ascii="Sylfaen" w:hAnsi="Sylfaen"/>
          <w:lang w:val="hy-AM"/>
        </w:rPr>
        <w:t xml:space="preserve">Ներկայացվող կարգավորումները վերցված են Ֆրանսիայի Շրջակա միջավայրի օրենսգրքի «Տեսչություն և վարչական սանկցիաներ» </w:t>
      </w:r>
      <w:r w:rsidRPr="00BA77AF">
        <w:rPr>
          <w:rFonts w:ascii="Sylfaen" w:hAnsi="Sylfaen"/>
          <w:lang w:val="hy-AM"/>
        </w:rPr>
        <w:t>(Inspection and administrative sanctions)</w:t>
      </w:r>
      <w:r w:rsidRPr="009406DD">
        <w:rPr>
          <w:rFonts w:ascii="Sylfaen" w:hAnsi="Sylfaen"/>
          <w:lang w:val="hy-AM"/>
        </w:rPr>
        <w:t xml:space="preserve"> </w:t>
      </w:r>
      <w:r>
        <w:rPr>
          <w:rFonts w:ascii="Sylfaen" w:hAnsi="Sylfaen"/>
          <w:lang w:val="hy-AM"/>
        </w:rPr>
        <w:t>գլխի՝</w:t>
      </w:r>
      <w:r w:rsidRPr="00BA77AF">
        <w:rPr>
          <w:rFonts w:ascii="Sylfaen" w:hAnsi="Sylfaen"/>
          <w:lang w:val="hy-AM"/>
        </w:rPr>
        <w:t xml:space="preserve"> L514-1-L514-2 </w:t>
      </w:r>
      <w:r w:rsidRPr="009406DD">
        <w:rPr>
          <w:rFonts w:ascii="Sylfaen" w:hAnsi="Sylfaen"/>
          <w:lang w:val="hy-AM"/>
        </w:rPr>
        <w:t>հոդվածներ</w:t>
      </w:r>
      <w:r>
        <w:rPr>
          <w:rFonts w:ascii="Sylfaen" w:hAnsi="Sylfaen"/>
          <w:lang w:val="hy-AM"/>
        </w:rPr>
        <w:t>ից</w:t>
      </w:r>
      <w:r w:rsidRPr="009406DD">
        <w:rPr>
          <w:rFonts w:ascii="Sylfaen" w:hAnsi="Sylfaen"/>
          <w:lang w:val="hy-AM"/>
        </w:rPr>
        <w:t>,</w:t>
      </w:r>
      <w:r w:rsidRPr="009406DD">
        <w:rPr>
          <w:rFonts w:ascii="Sylfaen" w:hAnsi="Sylfaen"/>
          <w:sz w:val="24"/>
          <w:lang w:val="hy-AM"/>
        </w:rPr>
        <w:t xml:space="preserve"> </w:t>
      </w:r>
    </w:p>
  </w:footnote>
  <w:footnote w:id="6">
    <w:p w:rsidR="00897564" w:rsidRPr="00C92DF1" w:rsidRDefault="00897564" w:rsidP="00706057">
      <w:pPr>
        <w:pStyle w:val="Heading1"/>
        <w:shd w:val="clear" w:color="auto" w:fill="FFFFFF"/>
        <w:spacing w:before="0" w:beforeAutospacing="0" w:after="0" w:afterAutospacing="0"/>
        <w:jc w:val="both"/>
        <w:rPr>
          <w:rFonts w:ascii="Lucida Sans Unicode" w:hAnsi="Lucida Sans Unicode" w:cs="Lucida Sans Unicode"/>
          <w:spacing w:val="-2"/>
          <w:sz w:val="41"/>
          <w:szCs w:val="41"/>
        </w:rPr>
      </w:pPr>
      <w:r w:rsidRPr="009406DD">
        <w:rPr>
          <w:rStyle w:val="FootnoteReference"/>
          <w:rFonts w:asciiTheme="minorHAnsi" w:eastAsiaTheme="minorHAnsi" w:hAnsiTheme="minorHAnsi" w:cstheme="minorBidi"/>
          <w:b w:val="0"/>
          <w:bCs w:val="0"/>
          <w:kern w:val="0"/>
          <w:sz w:val="22"/>
          <w:szCs w:val="22"/>
        </w:rPr>
        <w:footnoteRef/>
      </w:r>
      <w:r w:rsidRPr="009406DD">
        <w:rPr>
          <w:rStyle w:val="FootnoteReference"/>
          <w:rFonts w:asciiTheme="minorHAnsi" w:eastAsiaTheme="minorHAnsi" w:hAnsiTheme="minorHAnsi" w:cstheme="minorBidi"/>
          <w:b w:val="0"/>
          <w:bCs w:val="0"/>
          <w:kern w:val="0"/>
          <w:sz w:val="22"/>
          <w:szCs w:val="22"/>
        </w:rPr>
        <w:t xml:space="preserve"> </w:t>
      </w:r>
      <w:r w:rsidRPr="00840C0B">
        <w:rPr>
          <w:rFonts w:ascii="Sylfaen" w:eastAsiaTheme="minorHAnsi" w:hAnsi="Sylfaen" w:cs="Arial"/>
          <w:b w:val="0"/>
          <w:bCs w:val="0"/>
          <w:kern w:val="0"/>
          <w:sz w:val="24"/>
          <w:szCs w:val="24"/>
          <w:lang w:val="hy-AM"/>
        </w:rPr>
        <w:t>Publications</w:t>
      </w:r>
      <w:r w:rsidRPr="000B03AE">
        <w:rPr>
          <w:rFonts w:ascii="Sylfaen" w:eastAsiaTheme="minorHAnsi" w:hAnsi="Sylfaen" w:cstheme="minorBidi"/>
          <w:b w:val="0"/>
          <w:bCs w:val="0"/>
          <w:kern w:val="0"/>
          <w:sz w:val="20"/>
          <w:szCs w:val="20"/>
          <w:lang w:val="hy-AM"/>
        </w:rPr>
        <w:t xml:space="preserve"> Office of the EU</w:t>
      </w:r>
      <w:r>
        <w:rPr>
          <w:rFonts w:ascii="Sylfaen" w:eastAsiaTheme="minorHAnsi" w:hAnsi="Sylfaen" w:cstheme="minorBidi"/>
          <w:b w:val="0"/>
          <w:bCs w:val="0"/>
          <w:kern w:val="0"/>
          <w:sz w:val="20"/>
          <w:szCs w:val="20"/>
        </w:rPr>
        <w:t>:</w:t>
      </w:r>
      <w:r>
        <w:rPr>
          <w:rFonts w:ascii="Lucida Sans Unicode" w:hAnsi="Lucida Sans Unicode" w:cs="Lucida Sans Unicode"/>
          <w:spacing w:val="-2"/>
          <w:sz w:val="41"/>
          <w:szCs w:val="41"/>
        </w:rPr>
        <w:t xml:space="preserve"> </w:t>
      </w:r>
      <w:r w:rsidRPr="009406DD">
        <w:rPr>
          <w:rFonts w:ascii="Sylfaen" w:eastAsiaTheme="minorHAnsi" w:hAnsi="Sylfaen" w:cstheme="minorBidi"/>
          <w:b w:val="0"/>
          <w:bCs w:val="0"/>
          <w:kern w:val="0"/>
          <w:sz w:val="20"/>
          <w:szCs w:val="20"/>
          <w:lang w:val="hy-AM"/>
        </w:rPr>
        <w:t>Provisions on penalties related to legislation on industrial installations</w:t>
      </w:r>
      <w:r>
        <w:rPr>
          <w:rFonts w:ascii="Sylfaen" w:eastAsiaTheme="minorHAnsi" w:hAnsi="Sylfaen" w:cstheme="minorBidi"/>
          <w:b w:val="0"/>
          <w:bCs w:val="0"/>
          <w:kern w:val="0"/>
          <w:sz w:val="20"/>
          <w:szCs w:val="20"/>
        </w:rPr>
        <w:t>:</w:t>
      </w:r>
      <w:r w:rsidRPr="009406DD">
        <w:rPr>
          <w:rFonts w:ascii="Sylfaen" w:eastAsiaTheme="minorHAnsi" w:hAnsi="Sylfaen" w:cstheme="minorBidi"/>
          <w:b w:val="0"/>
          <w:bCs w:val="0"/>
          <w:kern w:val="0"/>
          <w:sz w:val="20"/>
          <w:szCs w:val="20"/>
          <w:lang w:val="hy-AM"/>
        </w:rPr>
        <w:t xml:space="preserve"> Document on good practices</w:t>
      </w:r>
      <w:r w:rsidRPr="000B03AE">
        <w:rPr>
          <w:rFonts w:ascii="Sylfaen" w:eastAsiaTheme="minorHAnsi" w:hAnsi="Sylfaen" w:cstheme="minorBidi"/>
          <w:b w:val="0"/>
          <w:bCs w:val="0"/>
          <w:kern w:val="0"/>
          <w:sz w:val="20"/>
          <w:szCs w:val="20"/>
          <w:lang w:val="hy-AM"/>
        </w:rPr>
        <w:t xml:space="preserve">, </w:t>
      </w:r>
      <w:hyperlink r:id="rId5" w:history="1">
        <w:r w:rsidRPr="000B03AE">
          <w:rPr>
            <w:rFonts w:ascii="Sylfaen" w:eastAsiaTheme="minorHAnsi" w:hAnsi="Sylfaen" w:cstheme="minorBidi"/>
            <w:b w:val="0"/>
            <w:bCs w:val="0"/>
            <w:kern w:val="0"/>
            <w:sz w:val="20"/>
            <w:szCs w:val="20"/>
            <w:lang w:val="hy-AM"/>
          </w:rPr>
          <w:t>https://op.europa.eu/en/publication-detail/-/publication/04275e3e-eb52-49ff-9e85-3fe885a7a185</w:t>
        </w:r>
      </w:hyperlink>
      <w:r>
        <w:rPr>
          <w:rFonts w:ascii="Sylfaen" w:eastAsiaTheme="minorHAnsi" w:hAnsi="Sylfaen" w:cstheme="minorBidi"/>
          <w:b w:val="0"/>
          <w:bCs w:val="0"/>
          <w:kern w:val="0"/>
          <w:sz w:val="20"/>
          <w:szCs w:val="20"/>
        </w:rPr>
        <w:t>:</w:t>
      </w:r>
    </w:p>
  </w:footnote>
  <w:footnote w:id="7">
    <w:p w:rsidR="00897564" w:rsidRPr="00BA77AF" w:rsidRDefault="00897564" w:rsidP="00706057">
      <w:pPr>
        <w:pStyle w:val="FootnoteText"/>
      </w:pPr>
      <w:r>
        <w:rPr>
          <w:rStyle w:val="FootnoteReference"/>
        </w:rPr>
        <w:footnoteRef/>
      </w:r>
      <w:r>
        <w:t xml:space="preserve"> </w:t>
      </w:r>
      <w:hyperlink r:id="rId6" w:history="1">
        <w:r w:rsidRPr="00840C0B">
          <w:rPr>
            <w:rFonts w:ascii="Sylfaen" w:hAnsi="Sylfaen"/>
            <w:lang w:val="hy-AM"/>
          </w:rPr>
          <w:t>http://extwprlegs1.fao.org/docs/html/hun6567E.htm</w:t>
        </w:r>
      </w:hyperlink>
      <w:r>
        <w:rPr>
          <w:rFonts w:ascii="Sylfaen" w:hAnsi="Sylfaen"/>
          <w:lang w:val="hy-AM"/>
        </w:rPr>
        <w:t>։</w:t>
      </w:r>
      <w:r>
        <w:rPr>
          <w:rFonts w:ascii="Sylfaen" w:hAnsi="Sylfaen"/>
        </w:rPr>
        <w:t xml:space="preserve"> </w:t>
      </w:r>
    </w:p>
  </w:footnote>
  <w:footnote w:id="8">
    <w:p w:rsidR="00897564" w:rsidRPr="003D17CB" w:rsidRDefault="00897564" w:rsidP="003D17CB">
      <w:pPr>
        <w:pStyle w:val="Heading1"/>
        <w:shd w:val="clear" w:color="auto" w:fill="FFFFFF"/>
        <w:spacing w:before="0" w:beforeAutospacing="0" w:after="0" w:afterAutospacing="0"/>
        <w:jc w:val="both"/>
        <w:rPr>
          <w:rFonts w:ascii="Lucida Sans Unicode" w:hAnsi="Lucida Sans Unicode" w:cs="Lucida Sans Unicode"/>
          <w:spacing w:val="-2"/>
          <w:sz w:val="41"/>
          <w:szCs w:val="41"/>
          <w:lang w:val="hy-AM"/>
        </w:rPr>
      </w:pPr>
      <w:r w:rsidRPr="00504D37">
        <w:rPr>
          <w:rStyle w:val="FootnoteReference"/>
          <w:rFonts w:asciiTheme="minorHAnsi" w:eastAsiaTheme="minorHAnsi" w:hAnsiTheme="minorHAnsi" w:cstheme="minorBidi"/>
          <w:b w:val="0"/>
          <w:bCs w:val="0"/>
          <w:kern w:val="0"/>
          <w:sz w:val="20"/>
          <w:szCs w:val="20"/>
        </w:rPr>
        <w:footnoteRef/>
      </w:r>
      <w:r w:rsidRPr="00504D37">
        <w:rPr>
          <w:rStyle w:val="FootnoteReference"/>
          <w:rFonts w:asciiTheme="minorHAnsi" w:eastAsiaTheme="minorHAnsi" w:hAnsiTheme="minorHAnsi" w:cstheme="minorBidi"/>
          <w:b w:val="0"/>
          <w:bCs w:val="0"/>
          <w:kern w:val="0"/>
          <w:sz w:val="20"/>
          <w:szCs w:val="20"/>
        </w:rPr>
        <w:t xml:space="preserve"> </w:t>
      </w:r>
      <w:r w:rsidRPr="000B03AE">
        <w:rPr>
          <w:rFonts w:ascii="Sylfaen" w:eastAsiaTheme="minorHAnsi" w:hAnsi="Sylfaen" w:cstheme="minorBidi"/>
          <w:b w:val="0"/>
          <w:bCs w:val="0"/>
          <w:kern w:val="0"/>
          <w:sz w:val="20"/>
          <w:szCs w:val="20"/>
          <w:lang w:val="hy-AM"/>
        </w:rPr>
        <w:t>Publications Office of the EU</w:t>
      </w:r>
      <w:r>
        <w:rPr>
          <w:rFonts w:ascii="Sylfaen" w:eastAsiaTheme="minorHAnsi" w:hAnsi="Sylfaen" w:cstheme="minorBidi"/>
          <w:b w:val="0"/>
          <w:bCs w:val="0"/>
          <w:kern w:val="0"/>
          <w:sz w:val="20"/>
          <w:szCs w:val="20"/>
        </w:rPr>
        <w:t>:</w:t>
      </w:r>
      <w:r>
        <w:rPr>
          <w:rFonts w:ascii="Lucida Sans Unicode" w:hAnsi="Lucida Sans Unicode" w:cs="Lucida Sans Unicode"/>
          <w:spacing w:val="-2"/>
          <w:sz w:val="41"/>
          <w:szCs w:val="41"/>
        </w:rPr>
        <w:t xml:space="preserve"> </w:t>
      </w:r>
      <w:r w:rsidRPr="009406DD">
        <w:rPr>
          <w:rFonts w:ascii="Sylfaen" w:eastAsiaTheme="minorHAnsi" w:hAnsi="Sylfaen" w:cstheme="minorBidi"/>
          <w:b w:val="0"/>
          <w:bCs w:val="0"/>
          <w:kern w:val="0"/>
          <w:sz w:val="20"/>
          <w:szCs w:val="20"/>
          <w:lang w:val="hy-AM"/>
        </w:rPr>
        <w:t>Provisions on penalties related to legislation on industrial installations</w:t>
      </w:r>
      <w:r>
        <w:rPr>
          <w:rFonts w:ascii="Sylfaen" w:eastAsiaTheme="minorHAnsi" w:hAnsi="Sylfaen" w:cstheme="minorBidi"/>
          <w:b w:val="0"/>
          <w:bCs w:val="0"/>
          <w:kern w:val="0"/>
          <w:sz w:val="20"/>
          <w:szCs w:val="20"/>
        </w:rPr>
        <w:t>:</w:t>
      </w:r>
      <w:r w:rsidRPr="009406DD">
        <w:rPr>
          <w:rFonts w:ascii="Sylfaen" w:eastAsiaTheme="minorHAnsi" w:hAnsi="Sylfaen" w:cstheme="minorBidi"/>
          <w:b w:val="0"/>
          <w:bCs w:val="0"/>
          <w:kern w:val="0"/>
          <w:sz w:val="20"/>
          <w:szCs w:val="20"/>
          <w:lang w:val="hy-AM"/>
        </w:rPr>
        <w:t xml:space="preserve"> Document on good practices</w:t>
      </w:r>
      <w:r w:rsidRPr="000B03AE">
        <w:rPr>
          <w:rFonts w:ascii="Sylfaen" w:eastAsiaTheme="minorHAnsi" w:hAnsi="Sylfaen" w:cstheme="minorBidi"/>
          <w:b w:val="0"/>
          <w:bCs w:val="0"/>
          <w:kern w:val="0"/>
          <w:sz w:val="20"/>
          <w:szCs w:val="20"/>
          <w:lang w:val="hy-AM"/>
        </w:rPr>
        <w:t xml:space="preserve">, </w:t>
      </w:r>
      <w:hyperlink r:id="rId7" w:history="1">
        <w:r w:rsidRPr="000B03AE">
          <w:rPr>
            <w:rFonts w:ascii="Sylfaen" w:eastAsiaTheme="minorHAnsi" w:hAnsi="Sylfaen" w:cstheme="minorBidi"/>
            <w:b w:val="0"/>
            <w:bCs w:val="0"/>
            <w:kern w:val="0"/>
            <w:sz w:val="20"/>
            <w:szCs w:val="20"/>
            <w:lang w:val="hy-AM"/>
          </w:rPr>
          <w:t>https://op.europa.eu/en/publication-detail/-/publication/04275e3e-eb52-49ff-9e85-3fe885a7a185</w:t>
        </w:r>
      </w:hyperlink>
      <w:r>
        <w:rPr>
          <w:rFonts w:ascii="Sylfaen" w:eastAsiaTheme="minorHAnsi" w:hAnsi="Sylfaen" w:cstheme="minorBidi"/>
          <w:b w:val="0"/>
          <w:bCs w:val="0"/>
          <w:kern w:val="0"/>
          <w:sz w:val="20"/>
          <w:szCs w:val="20"/>
        </w:rPr>
        <w:t>:</w:t>
      </w:r>
    </w:p>
  </w:footnote>
  <w:footnote w:id="9">
    <w:p w:rsidR="00897564" w:rsidRPr="00535CC3" w:rsidRDefault="00897564" w:rsidP="00706057">
      <w:pPr>
        <w:pStyle w:val="FootnoteText"/>
        <w:jc w:val="both"/>
      </w:pPr>
      <w:r>
        <w:rPr>
          <w:rStyle w:val="FootnoteReference"/>
        </w:rPr>
        <w:footnoteRef/>
      </w:r>
      <w:r>
        <w:t xml:space="preserve"> </w:t>
      </w:r>
      <w:r w:rsidRPr="000844F8">
        <w:rPr>
          <w:rFonts w:ascii="Sylfaen" w:hAnsi="Sylfaen"/>
          <w:lang w:val="hy-AM"/>
        </w:rPr>
        <w:t>The Environmental Permitting (Eng</w:t>
      </w:r>
      <w:r>
        <w:rPr>
          <w:rFonts w:ascii="Sylfaen" w:hAnsi="Sylfaen"/>
          <w:lang w:val="hy-AM"/>
        </w:rPr>
        <w:t>land and Wales) Regulations 20</w:t>
      </w:r>
      <w:r w:rsidRPr="00535CC3">
        <w:rPr>
          <w:rFonts w:ascii="Sylfaen" w:hAnsi="Sylfaen"/>
        </w:rPr>
        <w:t>16</w:t>
      </w:r>
      <w:r w:rsidRPr="000844F8">
        <w:rPr>
          <w:rFonts w:ascii="Sylfaen" w:hAnsi="Sylfaen"/>
          <w:lang w:val="hy-AM"/>
        </w:rPr>
        <w:t xml:space="preserve">, Regulation  </w:t>
      </w:r>
      <w:r>
        <w:rPr>
          <w:rFonts w:ascii="Sylfaen" w:hAnsi="Sylfaen"/>
          <w:lang w:val="hy-AM"/>
        </w:rPr>
        <w:t xml:space="preserve"> 3</w:t>
      </w:r>
      <w:r w:rsidRPr="00535CC3">
        <w:rPr>
          <w:rFonts w:ascii="Sylfaen" w:hAnsi="Sylfaen"/>
        </w:rPr>
        <w:t>4</w:t>
      </w:r>
      <w:r w:rsidRPr="000844F8">
        <w:rPr>
          <w:rFonts w:ascii="Sylfaen" w:hAnsi="Sylfaen"/>
          <w:lang w:val="hy-AM"/>
        </w:rPr>
        <w:t xml:space="preserve">, </w:t>
      </w:r>
      <w:hyperlink r:id="rId8" w:history="1">
        <w:r w:rsidRPr="000844F8">
          <w:rPr>
            <w:rFonts w:ascii="Sylfaen" w:hAnsi="Sylfaen"/>
            <w:lang w:val="hy-AM"/>
          </w:rPr>
          <w:t>http://www.legislation.gov.uk/uksi/2016/1154/regulation/37/made</w:t>
        </w:r>
      </w:hyperlink>
      <w:r>
        <w:rPr>
          <w:rFonts w:ascii="Sylfaen" w:hAnsi="Sylfaen"/>
          <w:lang w:val="hy-AM"/>
        </w:rPr>
        <w:t>։</w:t>
      </w:r>
    </w:p>
  </w:footnote>
  <w:footnote w:id="10">
    <w:p w:rsidR="00897564" w:rsidRPr="000844F8" w:rsidRDefault="00897564" w:rsidP="00706057">
      <w:pPr>
        <w:pStyle w:val="FootnoteText"/>
        <w:jc w:val="both"/>
      </w:pPr>
      <w:r>
        <w:rPr>
          <w:rStyle w:val="FootnoteReference"/>
        </w:rPr>
        <w:footnoteRef/>
      </w:r>
      <w:r>
        <w:t xml:space="preserve"> </w:t>
      </w:r>
      <w:r w:rsidRPr="000844F8">
        <w:rPr>
          <w:rFonts w:ascii="Sylfaen" w:hAnsi="Sylfaen"/>
          <w:lang w:val="hy-AM"/>
        </w:rPr>
        <w:t xml:space="preserve">Environmental Permitting Guidance Core guidance For the Environmental Permitting (England and Wales) Regulations 2010, Departmen for environment food and rural affairs, </w:t>
      </w:r>
      <w:hyperlink r:id="rId9" w:history="1">
        <w:r w:rsidRPr="000844F8">
          <w:rPr>
            <w:rFonts w:ascii="Sylfaen" w:hAnsi="Sylfaen"/>
            <w:lang w:val="hy-AM"/>
          </w:rPr>
          <w:t>https://assets.publishing.service.gov.uk/government/uploads/system/uploads/attachment_data/file/211852/pb13897-ep-core-guidance-130220.pdf</w:t>
        </w:r>
      </w:hyperlink>
      <w:r>
        <w:rPr>
          <w:rFonts w:ascii="Sylfaen" w:hAnsi="Sylfaen"/>
        </w:rPr>
        <w:t xml:space="preserve">: </w:t>
      </w:r>
    </w:p>
  </w:footnote>
  <w:footnote w:id="11">
    <w:p w:rsidR="00897564" w:rsidRPr="000844F8" w:rsidRDefault="00897564" w:rsidP="00706057">
      <w:pPr>
        <w:pStyle w:val="FootnoteText"/>
        <w:jc w:val="both"/>
        <w:rPr>
          <w:lang w:val="hy-AM"/>
        </w:rPr>
      </w:pPr>
      <w:r>
        <w:rPr>
          <w:rStyle w:val="FootnoteReference"/>
        </w:rPr>
        <w:footnoteRef/>
      </w:r>
      <w:r>
        <w:t xml:space="preserve"> </w:t>
      </w:r>
      <w:r w:rsidRPr="000844F8">
        <w:rPr>
          <w:rFonts w:ascii="Sylfaen" w:hAnsi="Sylfaen"/>
          <w:lang w:val="hy-AM"/>
        </w:rPr>
        <w:t>The Environmental Permitting (Eng</w:t>
      </w:r>
      <w:r>
        <w:rPr>
          <w:rFonts w:ascii="Sylfaen" w:hAnsi="Sylfaen"/>
          <w:lang w:val="hy-AM"/>
        </w:rPr>
        <w:t>land and Wales) Regulations 20</w:t>
      </w:r>
      <w:r w:rsidRPr="00535CC3">
        <w:rPr>
          <w:rFonts w:ascii="Sylfaen" w:hAnsi="Sylfaen"/>
        </w:rPr>
        <w:t>16</w:t>
      </w:r>
      <w:r w:rsidRPr="000844F8">
        <w:rPr>
          <w:rFonts w:ascii="Sylfaen" w:hAnsi="Sylfaen"/>
          <w:lang w:val="hy-AM"/>
        </w:rPr>
        <w:t xml:space="preserve">, Regulation   37, </w:t>
      </w:r>
      <w:hyperlink r:id="rId10" w:history="1">
        <w:r w:rsidRPr="000844F8">
          <w:rPr>
            <w:rFonts w:ascii="Sylfaen" w:hAnsi="Sylfaen"/>
            <w:lang w:val="hy-AM"/>
          </w:rPr>
          <w:t>http://www.legislation.gov.uk/uksi/2016/1154/regulation/37/made</w:t>
        </w:r>
      </w:hyperlink>
      <w:r>
        <w:rPr>
          <w:rFonts w:ascii="Sylfaen" w:hAnsi="Sylfaen"/>
          <w:lang w:val="hy-AM"/>
        </w:rPr>
        <w:t>։</w:t>
      </w:r>
    </w:p>
  </w:footnote>
  <w:footnote w:id="12">
    <w:p w:rsidR="00897564" w:rsidRPr="000844F8" w:rsidRDefault="00897564" w:rsidP="00706057">
      <w:pPr>
        <w:pStyle w:val="FootnoteText"/>
        <w:jc w:val="both"/>
      </w:pPr>
      <w:r>
        <w:rPr>
          <w:rStyle w:val="FootnoteReference"/>
        </w:rPr>
        <w:footnoteRef/>
      </w:r>
      <w:r>
        <w:t xml:space="preserve"> </w:t>
      </w:r>
      <w:r w:rsidRPr="000844F8">
        <w:rPr>
          <w:rFonts w:ascii="Sylfaen" w:hAnsi="Sylfaen"/>
          <w:lang w:val="hy-AM"/>
        </w:rPr>
        <w:t xml:space="preserve">Environmental Permitting Guidance Core guidance For the Environmental Permitting (England and Wales) Regulations 2010, Departmen for environment food and rural affairs, </w:t>
      </w:r>
      <w:hyperlink r:id="rId11" w:history="1">
        <w:r w:rsidRPr="000844F8">
          <w:rPr>
            <w:rFonts w:ascii="Sylfaen" w:hAnsi="Sylfaen"/>
            <w:lang w:val="hy-AM"/>
          </w:rPr>
          <w:t>https://assets.publishing.service.gov.uk/government/uploads/system/uploads/attachment_data/file/211852/pb13897-ep-core-guidance-130220.pdf</w:t>
        </w:r>
      </w:hyperlink>
      <w:r>
        <w:rPr>
          <w:rFonts w:ascii="Sylfaen" w:hAnsi="Sylfaen"/>
        </w:rPr>
        <w:t xml:space="preserve">: </w:t>
      </w:r>
    </w:p>
    <w:p w:rsidR="00897564" w:rsidRPr="000844F8" w:rsidRDefault="00897564" w:rsidP="00706057">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864AB"/>
    <w:multiLevelType w:val="hybridMultilevel"/>
    <w:tmpl w:val="76FE60BC"/>
    <w:lvl w:ilvl="0" w:tplc="8564B2D0">
      <w:start w:val="13"/>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FB5DF2"/>
    <w:multiLevelType w:val="hybridMultilevel"/>
    <w:tmpl w:val="AE86BA9C"/>
    <w:lvl w:ilvl="0" w:tplc="04090011">
      <w:start w:val="1"/>
      <w:numFmt w:val="decimal"/>
      <w:lvlText w:val="%1)"/>
      <w:lvlJc w:val="left"/>
      <w:pPr>
        <w:ind w:left="1006" w:hanging="360"/>
      </w:pPr>
    </w:lvl>
    <w:lvl w:ilvl="1" w:tplc="04090019" w:tentative="1">
      <w:start w:val="1"/>
      <w:numFmt w:val="lowerLetter"/>
      <w:lvlText w:val="%2."/>
      <w:lvlJc w:val="left"/>
      <w:pPr>
        <w:ind w:left="1726" w:hanging="360"/>
      </w:pPr>
    </w:lvl>
    <w:lvl w:ilvl="2" w:tplc="0409001B" w:tentative="1">
      <w:start w:val="1"/>
      <w:numFmt w:val="lowerRoman"/>
      <w:lvlText w:val="%3."/>
      <w:lvlJc w:val="right"/>
      <w:pPr>
        <w:ind w:left="2446" w:hanging="180"/>
      </w:pPr>
    </w:lvl>
    <w:lvl w:ilvl="3" w:tplc="0409000F" w:tentative="1">
      <w:start w:val="1"/>
      <w:numFmt w:val="decimal"/>
      <w:lvlText w:val="%4."/>
      <w:lvlJc w:val="left"/>
      <w:pPr>
        <w:ind w:left="3166" w:hanging="360"/>
      </w:pPr>
    </w:lvl>
    <w:lvl w:ilvl="4" w:tplc="04090019" w:tentative="1">
      <w:start w:val="1"/>
      <w:numFmt w:val="lowerLetter"/>
      <w:lvlText w:val="%5."/>
      <w:lvlJc w:val="left"/>
      <w:pPr>
        <w:ind w:left="3886" w:hanging="360"/>
      </w:pPr>
    </w:lvl>
    <w:lvl w:ilvl="5" w:tplc="0409001B" w:tentative="1">
      <w:start w:val="1"/>
      <w:numFmt w:val="lowerRoman"/>
      <w:lvlText w:val="%6."/>
      <w:lvlJc w:val="right"/>
      <w:pPr>
        <w:ind w:left="4606" w:hanging="180"/>
      </w:pPr>
    </w:lvl>
    <w:lvl w:ilvl="6" w:tplc="0409000F" w:tentative="1">
      <w:start w:val="1"/>
      <w:numFmt w:val="decimal"/>
      <w:lvlText w:val="%7."/>
      <w:lvlJc w:val="left"/>
      <w:pPr>
        <w:ind w:left="5326" w:hanging="360"/>
      </w:pPr>
    </w:lvl>
    <w:lvl w:ilvl="7" w:tplc="04090019" w:tentative="1">
      <w:start w:val="1"/>
      <w:numFmt w:val="lowerLetter"/>
      <w:lvlText w:val="%8."/>
      <w:lvlJc w:val="left"/>
      <w:pPr>
        <w:ind w:left="6046" w:hanging="360"/>
      </w:pPr>
    </w:lvl>
    <w:lvl w:ilvl="8" w:tplc="0409001B" w:tentative="1">
      <w:start w:val="1"/>
      <w:numFmt w:val="lowerRoman"/>
      <w:lvlText w:val="%9."/>
      <w:lvlJc w:val="right"/>
      <w:pPr>
        <w:ind w:left="6766" w:hanging="180"/>
      </w:pPr>
    </w:lvl>
  </w:abstractNum>
  <w:abstractNum w:abstractNumId="2">
    <w:nsid w:val="19476D65"/>
    <w:multiLevelType w:val="hybridMultilevel"/>
    <w:tmpl w:val="99C6B3D6"/>
    <w:lvl w:ilvl="0" w:tplc="DE24B1C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nsid w:val="2C201117"/>
    <w:multiLevelType w:val="hybridMultilevel"/>
    <w:tmpl w:val="31A4B492"/>
    <w:lvl w:ilvl="0" w:tplc="F2A65CE4">
      <w:start w:val="1"/>
      <w:numFmt w:val="decimal"/>
      <w:lvlText w:val="%1."/>
      <w:lvlJc w:val="left"/>
      <w:pPr>
        <w:ind w:left="1070" w:hanging="360"/>
      </w:pPr>
      <w:rPr>
        <w:rFonts w:cs="Sylfae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30405465"/>
    <w:multiLevelType w:val="hybridMultilevel"/>
    <w:tmpl w:val="F99EB1FA"/>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nsid w:val="51D176CC"/>
    <w:multiLevelType w:val="hybridMultilevel"/>
    <w:tmpl w:val="6888C89A"/>
    <w:lvl w:ilvl="0" w:tplc="0409000D">
      <w:start w:val="1"/>
      <w:numFmt w:val="bullet"/>
      <w:lvlText w:val=""/>
      <w:lvlJc w:val="left"/>
      <w:pPr>
        <w:ind w:left="1006" w:hanging="360"/>
      </w:pPr>
      <w:rPr>
        <w:rFonts w:ascii="Wingdings" w:hAnsi="Wingdings" w:hint="default"/>
      </w:rPr>
    </w:lvl>
    <w:lvl w:ilvl="1" w:tplc="04090003" w:tentative="1">
      <w:start w:val="1"/>
      <w:numFmt w:val="bullet"/>
      <w:lvlText w:val="o"/>
      <w:lvlJc w:val="left"/>
      <w:pPr>
        <w:ind w:left="1726" w:hanging="360"/>
      </w:pPr>
      <w:rPr>
        <w:rFonts w:ascii="Courier New" w:hAnsi="Courier New" w:cs="Courier New" w:hint="default"/>
      </w:rPr>
    </w:lvl>
    <w:lvl w:ilvl="2" w:tplc="04090005" w:tentative="1">
      <w:start w:val="1"/>
      <w:numFmt w:val="bullet"/>
      <w:lvlText w:val=""/>
      <w:lvlJc w:val="left"/>
      <w:pPr>
        <w:ind w:left="2446" w:hanging="360"/>
      </w:pPr>
      <w:rPr>
        <w:rFonts w:ascii="Wingdings" w:hAnsi="Wingdings" w:hint="default"/>
      </w:rPr>
    </w:lvl>
    <w:lvl w:ilvl="3" w:tplc="04090001" w:tentative="1">
      <w:start w:val="1"/>
      <w:numFmt w:val="bullet"/>
      <w:lvlText w:val=""/>
      <w:lvlJc w:val="left"/>
      <w:pPr>
        <w:ind w:left="3166" w:hanging="360"/>
      </w:pPr>
      <w:rPr>
        <w:rFonts w:ascii="Symbol" w:hAnsi="Symbol" w:hint="default"/>
      </w:rPr>
    </w:lvl>
    <w:lvl w:ilvl="4" w:tplc="04090003" w:tentative="1">
      <w:start w:val="1"/>
      <w:numFmt w:val="bullet"/>
      <w:lvlText w:val="o"/>
      <w:lvlJc w:val="left"/>
      <w:pPr>
        <w:ind w:left="3886" w:hanging="360"/>
      </w:pPr>
      <w:rPr>
        <w:rFonts w:ascii="Courier New" w:hAnsi="Courier New" w:cs="Courier New" w:hint="default"/>
      </w:rPr>
    </w:lvl>
    <w:lvl w:ilvl="5" w:tplc="04090005" w:tentative="1">
      <w:start w:val="1"/>
      <w:numFmt w:val="bullet"/>
      <w:lvlText w:val=""/>
      <w:lvlJc w:val="left"/>
      <w:pPr>
        <w:ind w:left="4606" w:hanging="360"/>
      </w:pPr>
      <w:rPr>
        <w:rFonts w:ascii="Wingdings" w:hAnsi="Wingdings" w:hint="default"/>
      </w:rPr>
    </w:lvl>
    <w:lvl w:ilvl="6" w:tplc="04090001" w:tentative="1">
      <w:start w:val="1"/>
      <w:numFmt w:val="bullet"/>
      <w:lvlText w:val=""/>
      <w:lvlJc w:val="left"/>
      <w:pPr>
        <w:ind w:left="5326" w:hanging="360"/>
      </w:pPr>
      <w:rPr>
        <w:rFonts w:ascii="Symbol" w:hAnsi="Symbol" w:hint="default"/>
      </w:rPr>
    </w:lvl>
    <w:lvl w:ilvl="7" w:tplc="04090003" w:tentative="1">
      <w:start w:val="1"/>
      <w:numFmt w:val="bullet"/>
      <w:lvlText w:val="o"/>
      <w:lvlJc w:val="left"/>
      <w:pPr>
        <w:ind w:left="6046" w:hanging="360"/>
      </w:pPr>
      <w:rPr>
        <w:rFonts w:ascii="Courier New" w:hAnsi="Courier New" w:cs="Courier New" w:hint="default"/>
      </w:rPr>
    </w:lvl>
    <w:lvl w:ilvl="8" w:tplc="04090005" w:tentative="1">
      <w:start w:val="1"/>
      <w:numFmt w:val="bullet"/>
      <w:lvlText w:val=""/>
      <w:lvlJc w:val="left"/>
      <w:pPr>
        <w:ind w:left="6766" w:hanging="360"/>
      </w:pPr>
      <w:rPr>
        <w:rFonts w:ascii="Wingdings" w:hAnsi="Wingdings" w:hint="default"/>
      </w:rPr>
    </w:lvl>
  </w:abstractNum>
  <w:abstractNum w:abstractNumId="6">
    <w:nsid w:val="5374583C"/>
    <w:multiLevelType w:val="hybridMultilevel"/>
    <w:tmpl w:val="AD5E802C"/>
    <w:lvl w:ilvl="0" w:tplc="D014267C">
      <w:start w:val="1"/>
      <w:numFmt w:val="upp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74165310"/>
    <w:multiLevelType w:val="hybridMultilevel"/>
    <w:tmpl w:val="7DB2A04A"/>
    <w:lvl w:ilvl="0" w:tplc="13608C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75E409A8"/>
    <w:multiLevelType w:val="hybridMultilevel"/>
    <w:tmpl w:val="BC8CF498"/>
    <w:lvl w:ilvl="0" w:tplc="AF107DF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3"/>
  </w:num>
  <w:num w:numId="2">
    <w:abstractNumId w:val="7"/>
  </w:num>
  <w:num w:numId="3">
    <w:abstractNumId w:val="0"/>
  </w:num>
  <w:num w:numId="4">
    <w:abstractNumId w:val="2"/>
  </w:num>
  <w:num w:numId="5">
    <w:abstractNumId w:val="6"/>
  </w:num>
  <w:num w:numId="6">
    <w:abstractNumId w:val="8"/>
  </w:num>
  <w:num w:numId="7">
    <w:abstractNumId w:val="4"/>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E6D8F"/>
    <w:rsid w:val="00015730"/>
    <w:rsid w:val="00024010"/>
    <w:rsid w:val="000425E2"/>
    <w:rsid w:val="000553E9"/>
    <w:rsid w:val="0007195E"/>
    <w:rsid w:val="00081041"/>
    <w:rsid w:val="00084ADC"/>
    <w:rsid w:val="0009568F"/>
    <w:rsid w:val="00096E84"/>
    <w:rsid w:val="000A7672"/>
    <w:rsid w:val="000D3D95"/>
    <w:rsid w:val="000E0107"/>
    <w:rsid w:val="00106AF0"/>
    <w:rsid w:val="001114F3"/>
    <w:rsid w:val="00137D4F"/>
    <w:rsid w:val="0016073C"/>
    <w:rsid w:val="001612FE"/>
    <w:rsid w:val="00162816"/>
    <w:rsid w:val="00162BDB"/>
    <w:rsid w:val="0017128D"/>
    <w:rsid w:val="00193E35"/>
    <w:rsid w:val="001C4053"/>
    <w:rsid w:val="001C543B"/>
    <w:rsid w:val="001E03DD"/>
    <w:rsid w:val="00227601"/>
    <w:rsid w:val="00256A93"/>
    <w:rsid w:val="00264495"/>
    <w:rsid w:val="00264AC1"/>
    <w:rsid w:val="00287423"/>
    <w:rsid w:val="002B3FF3"/>
    <w:rsid w:val="002B41D4"/>
    <w:rsid w:val="002D0E69"/>
    <w:rsid w:val="002D1CE3"/>
    <w:rsid w:val="00313D43"/>
    <w:rsid w:val="003339E1"/>
    <w:rsid w:val="003766A1"/>
    <w:rsid w:val="00397031"/>
    <w:rsid w:val="003A23A9"/>
    <w:rsid w:val="003B097F"/>
    <w:rsid w:val="003C1D60"/>
    <w:rsid w:val="003D17CB"/>
    <w:rsid w:val="003F0228"/>
    <w:rsid w:val="00403038"/>
    <w:rsid w:val="00426E0A"/>
    <w:rsid w:val="00435650"/>
    <w:rsid w:val="0043707E"/>
    <w:rsid w:val="00463D38"/>
    <w:rsid w:val="004A7799"/>
    <w:rsid w:val="004B3251"/>
    <w:rsid w:val="004C0AE9"/>
    <w:rsid w:val="004C1478"/>
    <w:rsid w:val="004F3AF0"/>
    <w:rsid w:val="004F42CC"/>
    <w:rsid w:val="004F557C"/>
    <w:rsid w:val="004F77B2"/>
    <w:rsid w:val="0051331B"/>
    <w:rsid w:val="00526E4D"/>
    <w:rsid w:val="005278EE"/>
    <w:rsid w:val="00541424"/>
    <w:rsid w:val="005631CF"/>
    <w:rsid w:val="00581569"/>
    <w:rsid w:val="00582E42"/>
    <w:rsid w:val="00597713"/>
    <w:rsid w:val="005B4089"/>
    <w:rsid w:val="005C1291"/>
    <w:rsid w:val="005D67B6"/>
    <w:rsid w:val="005F36B0"/>
    <w:rsid w:val="00601882"/>
    <w:rsid w:val="00616C9E"/>
    <w:rsid w:val="00626869"/>
    <w:rsid w:val="006343AA"/>
    <w:rsid w:val="00637019"/>
    <w:rsid w:val="006776B6"/>
    <w:rsid w:val="0068188E"/>
    <w:rsid w:val="0068523D"/>
    <w:rsid w:val="00693B78"/>
    <w:rsid w:val="006A7E27"/>
    <w:rsid w:val="006B0332"/>
    <w:rsid w:val="006E2CAF"/>
    <w:rsid w:val="006E785B"/>
    <w:rsid w:val="006F6946"/>
    <w:rsid w:val="006F7D12"/>
    <w:rsid w:val="00706057"/>
    <w:rsid w:val="00713149"/>
    <w:rsid w:val="00713A61"/>
    <w:rsid w:val="007307D2"/>
    <w:rsid w:val="00760683"/>
    <w:rsid w:val="007B6D30"/>
    <w:rsid w:val="007B751A"/>
    <w:rsid w:val="00801E00"/>
    <w:rsid w:val="00833BA9"/>
    <w:rsid w:val="00846CE1"/>
    <w:rsid w:val="00897564"/>
    <w:rsid w:val="00897F16"/>
    <w:rsid w:val="008A7EF3"/>
    <w:rsid w:val="008B3FC0"/>
    <w:rsid w:val="008D1D18"/>
    <w:rsid w:val="008D7A52"/>
    <w:rsid w:val="008E54CF"/>
    <w:rsid w:val="008E7854"/>
    <w:rsid w:val="00902319"/>
    <w:rsid w:val="0091620F"/>
    <w:rsid w:val="00931C2F"/>
    <w:rsid w:val="0093732A"/>
    <w:rsid w:val="009418E5"/>
    <w:rsid w:val="00956A66"/>
    <w:rsid w:val="00965464"/>
    <w:rsid w:val="0098142D"/>
    <w:rsid w:val="00981E84"/>
    <w:rsid w:val="00983892"/>
    <w:rsid w:val="009839A7"/>
    <w:rsid w:val="009E1118"/>
    <w:rsid w:val="009E6D8F"/>
    <w:rsid w:val="009F0639"/>
    <w:rsid w:val="009F4A23"/>
    <w:rsid w:val="009F4B75"/>
    <w:rsid w:val="00A10FCB"/>
    <w:rsid w:val="00A20D18"/>
    <w:rsid w:val="00A325AE"/>
    <w:rsid w:val="00A473EE"/>
    <w:rsid w:val="00A526FA"/>
    <w:rsid w:val="00A54B85"/>
    <w:rsid w:val="00A655BA"/>
    <w:rsid w:val="00A82F46"/>
    <w:rsid w:val="00A87005"/>
    <w:rsid w:val="00A933FF"/>
    <w:rsid w:val="00AA24C3"/>
    <w:rsid w:val="00AB3B1A"/>
    <w:rsid w:val="00AC43C4"/>
    <w:rsid w:val="00AD098E"/>
    <w:rsid w:val="00AD3C4C"/>
    <w:rsid w:val="00AE47AE"/>
    <w:rsid w:val="00B41615"/>
    <w:rsid w:val="00B4280C"/>
    <w:rsid w:val="00B700E7"/>
    <w:rsid w:val="00B824D6"/>
    <w:rsid w:val="00B92553"/>
    <w:rsid w:val="00BA41B2"/>
    <w:rsid w:val="00BB14A7"/>
    <w:rsid w:val="00BE1593"/>
    <w:rsid w:val="00BE3E23"/>
    <w:rsid w:val="00C232E0"/>
    <w:rsid w:val="00C24348"/>
    <w:rsid w:val="00C273EF"/>
    <w:rsid w:val="00C3566C"/>
    <w:rsid w:val="00C9229C"/>
    <w:rsid w:val="00CC6BD3"/>
    <w:rsid w:val="00CE4D71"/>
    <w:rsid w:val="00D02FBB"/>
    <w:rsid w:val="00D13259"/>
    <w:rsid w:val="00D158A8"/>
    <w:rsid w:val="00D236E1"/>
    <w:rsid w:val="00D30492"/>
    <w:rsid w:val="00D340CC"/>
    <w:rsid w:val="00D57CE6"/>
    <w:rsid w:val="00D57E06"/>
    <w:rsid w:val="00D630F9"/>
    <w:rsid w:val="00D9045F"/>
    <w:rsid w:val="00DA4D11"/>
    <w:rsid w:val="00DF6DF0"/>
    <w:rsid w:val="00E24FC2"/>
    <w:rsid w:val="00E34209"/>
    <w:rsid w:val="00E4139C"/>
    <w:rsid w:val="00E54435"/>
    <w:rsid w:val="00E8548A"/>
    <w:rsid w:val="00E94883"/>
    <w:rsid w:val="00EC1042"/>
    <w:rsid w:val="00ED05F7"/>
    <w:rsid w:val="00EE4636"/>
    <w:rsid w:val="00EE47DD"/>
    <w:rsid w:val="00F06A92"/>
    <w:rsid w:val="00F12636"/>
    <w:rsid w:val="00F13695"/>
    <w:rsid w:val="00F42117"/>
    <w:rsid w:val="00F435EE"/>
    <w:rsid w:val="00F472EB"/>
    <w:rsid w:val="00F91252"/>
    <w:rsid w:val="00FA4049"/>
    <w:rsid w:val="00FE34EC"/>
    <w:rsid w:val="00FF4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D8F"/>
    <w:pPr>
      <w:spacing w:after="0" w:line="240" w:lineRule="auto"/>
    </w:pPr>
    <w:rPr>
      <w:rFonts w:ascii="Times New Roman" w:eastAsia="Times New Roman" w:hAnsi="Times New Roman" w:cs="Times New Roman"/>
      <w:noProof/>
      <w:sz w:val="20"/>
      <w:szCs w:val="20"/>
      <w:lang w:eastAsia="ru-RU"/>
    </w:rPr>
  </w:style>
  <w:style w:type="paragraph" w:styleId="Heading1">
    <w:name w:val="heading 1"/>
    <w:basedOn w:val="Normal"/>
    <w:link w:val="Heading1Char"/>
    <w:uiPriority w:val="9"/>
    <w:qFormat/>
    <w:rsid w:val="00706057"/>
    <w:pPr>
      <w:spacing w:before="100" w:beforeAutospacing="1" w:after="100" w:afterAutospacing="1"/>
      <w:outlineLvl w:val="0"/>
    </w:pPr>
    <w:rPr>
      <w:b/>
      <w:bCs/>
      <w:noProof w:val="0"/>
      <w:kern w:val="36"/>
      <w:sz w:val="48"/>
      <w:szCs w:val="48"/>
      <w:lang w:eastAsia="en-US"/>
    </w:rPr>
  </w:style>
  <w:style w:type="paragraph" w:styleId="Heading3">
    <w:name w:val="heading 3"/>
    <w:basedOn w:val="Normal"/>
    <w:next w:val="Normal"/>
    <w:link w:val="Heading3Char"/>
    <w:uiPriority w:val="9"/>
    <w:unhideWhenUsed/>
    <w:qFormat/>
    <w:rsid w:val="00706057"/>
    <w:pPr>
      <w:keepNext/>
      <w:keepLines/>
      <w:spacing w:before="200" w:line="276" w:lineRule="auto"/>
      <w:outlineLvl w:val="2"/>
    </w:pPr>
    <w:rPr>
      <w:rFonts w:asciiTheme="majorHAnsi" w:eastAsiaTheme="majorEastAsia" w:hAnsiTheme="majorHAnsi" w:cstheme="majorBidi"/>
      <w:b/>
      <w:bCs/>
      <w:noProof w:val="0"/>
      <w:color w:val="4F81BD" w:themeColor="accent1"/>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63D38"/>
    <w:pPr>
      <w:shd w:val="clear" w:color="auto" w:fill="FFFFFF"/>
      <w:overflowPunct w:val="0"/>
      <w:autoSpaceDE w:val="0"/>
      <w:autoSpaceDN w:val="0"/>
      <w:adjustRightInd w:val="0"/>
      <w:spacing w:line="360" w:lineRule="auto"/>
      <w:jc w:val="both"/>
      <w:textAlignment w:val="baseline"/>
    </w:pPr>
    <w:rPr>
      <w:rFonts w:ascii="Arial Armenian" w:hAnsi="Arial Armenian"/>
      <w:noProof w:val="0"/>
      <w:sz w:val="22"/>
      <w:lang w:eastAsia="en-US"/>
    </w:rPr>
  </w:style>
  <w:style w:type="character" w:customStyle="1" w:styleId="BodyTextChar">
    <w:name w:val="Body Text Char"/>
    <w:basedOn w:val="DefaultParagraphFont"/>
    <w:link w:val="BodyText"/>
    <w:rsid w:val="00463D38"/>
    <w:rPr>
      <w:rFonts w:ascii="Arial Armenian" w:eastAsia="Times New Roman" w:hAnsi="Arial Armenian" w:cs="Times New Roman"/>
      <w:szCs w:val="20"/>
      <w:shd w:val="clear" w:color="auto" w:fill="FFFFF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902319"/>
    <w:pPr>
      <w:spacing w:after="200" w:line="276" w:lineRule="auto"/>
      <w:ind w:left="720"/>
      <w:contextualSpacing/>
    </w:pPr>
    <w:rPr>
      <w:rFonts w:asciiTheme="minorHAnsi" w:eastAsiaTheme="minorHAnsi" w:hAnsiTheme="minorHAnsi" w:cstheme="minorBidi"/>
      <w:noProof w:val="0"/>
      <w:sz w:val="22"/>
      <w:szCs w:val="22"/>
      <w:lang w:eastAsia="en-US"/>
    </w:rPr>
  </w:style>
  <w:style w:type="character" w:styleId="Strong">
    <w:name w:val="Strong"/>
    <w:basedOn w:val="DefaultParagraphFont"/>
    <w:uiPriority w:val="22"/>
    <w:qFormat/>
    <w:rsid w:val="00902319"/>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8A7EF3"/>
  </w:style>
  <w:style w:type="paragraph" w:styleId="NormalWeb">
    <w:name w:val="Normal (Web)"/>
    <w:basedOn w:val="Normal"/>
    <w:uiPriority w:val="99"/>
    <w:unhideWhenUsed/>
    <w:rsid w:val="00DA4D11"/>
    <w:pPr>
      <w:spacing w:before="100" w:beforeAutospacing="1" w:after="100" w:afterAutospacing="1"/>
    </w:pPr>
    <w:rPr>
      <w:noProof w:val="0"/>
      <w:sz w:val="24"/>
      <w:szCs w:val="24"/>
      <w:lang w:eastAsia="en-US"/>
    </w:rPr>
  </w:style>
  <w:style w:type="paragraph" w:styleId="FootnoteText">
    <w:name w:val="footnote text"/>
    <w:basedOn w:val="Normal"/>
    <w:link w:val="FootnoteTextChar"/>
    <w:uiPriority w:val="99"/>
    <w:semiHidden/>
    <w:unhideWhenUsed/>
    <w:rsid w:val="005C1291"/>
  </w:style>
  <w:style w:type="character" w:customStyle="1" w:styleId="FootnoteTextChar">
    <w:name w:val="Footnote Text Char"/>
    <w:basedOn w:val="DefaultParagraphFont"/>
    <w:link w:val="FootnoteText"/>
    <w:uiPriority w:val="99"/>
    <w:semiHidden/>
    <w:rsid w:val="005C1291"/>
    <w:rPr>
      <w:rFonts w:ascii="Times New Roman" w:eastAsia="Times New Roman" w:hAnsi="Times New Roman" w:cs="Times New Roman"/>
      <w:noProof/>
      <w:sz w:val="20"/>
      <w:szCs w:val="20"/>
      <w:lang w:eastAsia="ru-RU"/>
    </w:rPr>
  </w:style>
  <w:style w:type="character" w:styleId="FootnoteReference">
    <w:name w:val="footnote reference"/>
    <w:basedOn w:val="DefaultParagraphFont"/>
    <w:uiPriority w:val="99"/>
    <w:semiHidden/>
    <w:unhideWhenUsed/>
    <w:rsid w:val="005C1291"/>
    <w:rPr>
      <w:vertAlign w:val="superscript"/>
    </w:rPr>
  </w:style>
  <w:style w:type="character" w:styleId="Hyperlink">
    <w:name w:val="Hyperlink"/>
    <w:basedOn w:val="DefaultParagraphFont"/>
    <w:uiPriority w:val="99"/>
    <w:semiHidden/>
    <w:unhideWhenUsed/>
    <w:rsid w:val="005C1291"/>
    <w:rPr>
      <w:color w:val="0000FF"/>
      <w:u w:val="single"/>
    </w:rPr>
  </w:style>
  <w:style w:type="character" w:customStyle="1" w:styleId="Heading1Char">
    <w:name w:val="Heading 1 Char"/>
    <w:basedOn w:val="DefaultParagraphFont"/>
    <w:link w:val="Heading1"/>
    <w:uiPriority w:val="9"/>
    <w:rsid w:val="00706057"/>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706057"/>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4726286">
      <w:bodyDiv w:val="1"/>
      <w:marLeft w:val="0"/>
      <w:marRight w:val="0"/>
      <w:marTop w:val="0"/>
      <w:marBottom w:val="0"/>
      <w:divBdr>
        <w:top w:val="none" w:sz="0" w:space="0" w:color="auto"/>
        <w:left w:val="none" w:sz="0" w:space="0" w:color="auto"/>
        <w:bottom w:val="none" w:sz="0" w:space="0" w:color="auto"/>
        <w:right w:val="none" w:sz="0" w:space="0" w:color="auto"/>
      </w:divBdr>
    </w:div>
    <w:div w:id="1125195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gov.uk/uksi/2016/1154/regulation/37/made" TargetMode="External"/><Relationship Id="rId3" Type="http://schemas.openxmlformats.org/officeDocument/2006/relationships/hyperlink" Target="https://hudoc.echr.coe.int/eng" TargetMode="External"/><Relationship Id="rId7" Type="http://schemas.openxmlformats.org/officeDocument/2006/relationships/hyperlink" Target="https://op.europa.eu/en/publication-detail/-/publication/04275e3e-eb52-49ff-9e85-3fe885a7a185" TargetMode="External"/><Relationship Id="rId2" Type="http://schemas.openxmlformats.org/officeDocument/2006/relationships/hyperlink" Target="https://hudoc.echr.coe.int/eng" TargetMode="External"/><Relationship Id="rId1" Type="http://schemas.openxmlformats.org/officeDocument/2006/relationships/hyperlink" Target="https://hudoc.echr.coe.int/eng-press" TargetMode="External"/><Relationship Id="rId6" Type="http://schemas.openxmlformats.org/officeDocument/2006/relationships/hyperlink" Target="http://extwprlegs1.fao.org/docs/html/hun6567E.htm" TargetMode="External"/><Relationship Id="rId11" Type="http://schemas.openxmlformats.org/officeDocument/2006/relationships/hyperlink" Target="https://assets.publishing.service.gov.uk/government/uploads/system/uploads/attachment_data/file/211852/pb13897-ep-core-guidance-130220.pdf" TargetMode="External"/><Relationship Id="rId5" Type="http://schemas.openxmlformats.org/officeDocument/2006/relationships/hyperlink" Target="https://op.europa.eu/en/publication-detail/-/publication/04275e3e-eb52-49ff-9e85-3fe885a7a185" TargetMode="External"/><Relationship Id="rId10" Type="http://schemas.openxmlformats.org/officeDocument/2006/relationships/hyperlink" Target="http://www.legislation.gov.uk/uksi/2016/1154/regulation/37/made" TargetMode="External"/><Relationship Id="rId4" Type="http://schemas.openxmlformats.org/officeDocument/2006/relationships/hyperlink" Target="https://op.europa.eu/en/publication-detail/-/publication/04275e3e-eb52-49ff-9e85-3fe885a7a185" TargetMode="External"/><Relationship Id="rId9" Type="http://schemas.openxmlformats.org/officeDocument/2006/relationships/hyperlink" Target="https://assets.publishing.service.gov.uk/government/uploads/system/uploads/attachment_data/file/211852/pb13897-ep-core-guidance-1302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A73FF2-EE33-4547-9BB4-B52B4232E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88</Pages>
  <Words>8855</Words>
  <Characters>50474</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Gov</Company>
  <LinksUpToDate>false</LinksUpToDate>
  <CharactersWithSpaces>59211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QristineA</dc:creator>
  <cp:keywords>https://mul2.gov.am/tasks/268649/oneclick/3 ampopatert.docx?token=43b8676f47ae6927cc6ccd4cdf9bef77</cp:keywords>
  <dc:description/>
  <cp:lastModifiedBy>Давид</cp:lastModifiedBy>
  <cp:revision>27</cp:revision>
  <cp:lastPrinted>2020-01-21T05:44:00Z</cp:lastPrinted>
  <dcterms:created xsi:type="dcterms:W3CDTF">2020-01-29T10:50:00Z</dcterms:created>
  <dcterms:modified xsi:type="dcterms:W3CDTF">2020-05-19T08:18:00Z</dcterms:modified>
</cp:coreProperties>
</file>